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6AFE4E" w14:textId="57D2B7B3" w:rsidR="00250AA6" w:rsidRDefault="00715C4A" w:rsidP="00250AA6">
      <w:pPr>
        <w:pStyle w:val="Author"/>
      </w:pPr>
      <w:r>
        <w:rPr>
          <w:noProof/>
        </w:rPr>
        <mc:AlternateContent>
          <mc:Choice Requires="wps">
            <w:drawing>
              <wp:anchor distT="0" distB="0" distL="114300" distR="114300" simplePos="0" relativeHeight="251668480" behindDoc="0" locked="0" layoutInCell="1" allowOverlap="1" wp14:anchorId="472379D3" wp14:editId="3705786F">
                <wp:simplePos x="0" y="0"/>
                <wp:positionH relativeFrom="column">
                  <wp:posOffset>106680</wp:posOffset>
                </wp:positionH>
                <wp:positionV relativeFrom="paragraph">
                  <wp:posOffset>6812280</wp:posOffset>
                </wp:positionV>
                <wp:extent cx="1546860" cy="0"/>
                <wp:effectExtent l="0" t="0" r="34290" b="19050"/>
                <wp:wrapNone/>
                <wp:docPr id="53" name="Straight Connector 53"/>
                <wp:cNvGraphicFramePr/>
                <a:graphic xmlns:a="http://schemas.openxmlformats.org/drawingml/2006/main">
                  <a:graphicData uri="http://schemas.microsoft.com/office/word/2010/wordprocessingShape">
                    <wps:wsp>
                      <wps:cNvCnPr/>
                      <wps:spPr>
                        <a:xfrm>
                          <a:off x="0" y="0"/>
                          <a:ext cx="1546860" cy="0"/>
                        </a:xfrm>
                        <a:prstGeom prst="line">
                          <a:avLst/>
                        </a:prstGeom>
                        <a:ln>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55C5F7" id="Straight Connector 5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4pt,536.4pt" to="130.2pt,5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" strokecolor="#1f497d [3215]" strokeweight="2pt"/>
            </w:pict>
          </mc:Fallback>
        </mc:AlternateContent>
      </w:r>
      <w:r w:rsidRPr="00D967AC">
        <w:rPr>
          <w:noProof/>
        </w:rPr>
        <w:drawing>
          <wp:anchor distT="0" distB="0" distL="114300" distR="114300" simplePos="0" relativeHeight="251672576" behindDoc="0" locked="0" layoutInCell="1" allowOverlap="1" wp14:anchorId="67E9F990" wp14:editId="1617EED8">
            <wp:simplePos x="0" y="0"/>
            <wp:positionH relativeFrom="column">
              <wp:posOffset>3520440</wp:posOffset>
            </wp:positionH>
            <wp:positionV relativeFrom="paragraph">
              <wp:posOffset>7002780</wp:posOffset>
            </wp:positionV>
            <wp:extent cx="2984723" cy="757555"/>
            <wp:effectExtent l="0" t="0" r="6350" b="4445"/>
            <wp:wrapNone/>
            <wp:docPr id="55"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84723" cy="7575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2F328CAB" wp14:editId="414B3870">
                <wp:simplePos x="0" y="0"/>
                <wp:positionH relativeFrom="margin">
                  <wp:align>left</wp:align>
                </wp:positionH>
                <wp:positionV relativeFrom="paragraph">
                  <wp:posOffset>6987540</wp:posOffset>
                </wp:positionV>
                <wp:extent cx="2468880" cy="1280160"/>
                <wp:effectExtent l="0" t="0" r="7620" b="0"/>
                <wp:wrapNone/>
                <wp:docPr id="54" name="Text Box 54"/>
                <wp:cNvGraphicFramePr/>
                <a:graphic xmlns:a="http://schemas.openxmlformats.org/drawingml/2006/main">
                  <a:graphicData uri="http://schemas.microsoft.com/office/word/2010/wordprocessingShape">
                    <wps:wsp>
                      <wps:cNvSpPr txBox="1"/>
                      <wps:spPr>
                        <a:xfrm>
                          <a:off x="0" y="0"/>
                          <a:ext cx="2468880" cy="1280160"/>
                        </a:xfrm>
                        <a:prstGeom prst="rect">
                          <a:avLst/>
                        </a:prstGeom>
                        <a:solidFill>
                          <a:schemeClr val="lt1"/>
                        </a:solidFill>
                        <a:ln w="6350">
                          <a:noFill/>
                        </a:ln>
                      </wps:spPr>
                      <wps:txbx>
                        <w:txbxContent>
                          <w:p w14:paraId="5BF892F4" w14:textId="77777777" w:rsidR="00715C4A" w:rsidRPr="00715C4A" w:rsidRDefault="00715C4A" w:rsidP="00715C4A">
                            <w:pPr>
                              <w:rPr>
                                <w:rFonts w:asciiTheme="majorHAnsi" w:hAnsiTheme="majorHAnsi" w:cstheme="majorHAnsi"/>
                                <w:b/>
                                <w:color w:val="262626" w:themeColor="text1" w:themeTint="D9"/>
                                <w:sz w:val="28"/>
                                <w:szCs w:val="28"/>
                                <w:lang w:val="nl-NL"/>
                              </w:rPr>
                            </w:pPr>
                            <w:r w:rsidRPr="00715C4A">
                              <w:rPr>
                                <w:rFonts w:asciiTheme="majorHAnsi" w:hAnsiTheme="majorHAnsi" w:cstheme="majorHAnsi"/>
                                <w:b/>
                                <w:color w:val="262626" w:themeColor="text1" w:themeTint="D9"/>
                                <w:sz w:val="28"/>
                                <w:szCs w:val="28"/>
                                <w:lang w:val="nl-NL"/>
                              </w:rPr>
                              <w:t>Tilburg University</w:t>
                            </w:r>
                            <w:r w:rsidRPr="00715C4A">
                              <w:rPr>
                                <w:rFonts w:asciiTheme="majorHAnsi" w:hAnsiTheme="majorHAnsi" w:cstheme="majorHAnsi"/>
                                <w:b/>
                                <w:color w:val="262626" w:themeColor="text1" w:themeTint="D9"/>
                                <w:sz w:val="28"/>
                                <w:szCs w:val="28"/>
                                <w:lang w:val="nl-NL"/>
                              </w:rPr>
                              <w:br/>
                              <w:t>Dr. ir. L.N. van der Laan</w:t>
                            </w:r>
                            <w:r w:rsidRPr="00715C4A">
                              <w:rPr>
                                <w:rFonts w:asciiTheme="majorHAnsi" w:hAnsiTheme="majorHAnsi" w:cstheme="majorHAnsi"/>
                                <w:b/>
                                <w:color w:val="262626" w:themeColor="text1" w:themeTint="D9"/>
                                <w:sz w:val="28"/>
                                <w:szCs w:val="28"/>
                                <w:lang w:val="nl-NL"/>
                              </w:rPr>
                              <w:br/>
                              <w:t>N.</w:t>
                            </w:r>
                            <w:r w:rsidR="00A61B31">
                              <w:rPr>
                                <w:rFonts w:asciiTheme="majorHAnsi" w:hAnsiTheme="majorHAnsi" w:cstheme="majorHAnsi"/>
                                <w:b/>
                                <w:color w:val="262626" w:themeColor="text1" w:themeTint="D9"/>
                                <w:sz w:val="28"/>
                                <w:szCs w:val="28"/>
                                <w:lang w:val="nl-NL"/>
                              </w:rPr>
                              <w:t>E.</w:t>
                            </w:r>
                            <w:r w:rsidRPr="00715C4A">
                              <w:rPr>
                                <w:rFonts w:asciiTheme="majorHAnsi" w:hAnsiTheme="majorHAnsi" w:cstheme="majorHAnsi"/>
                                <w:b/>
                                <w:color w:val="262626" w:themeColor="text1" w:themeTint="D9"/>
                                <w:sz w:val="28"/>
                                <w:szCs w:val="28"/>
                                <w:lang w:val="nl-NL"/>
                              </w:rPr>
                              <w:t xml:space="preserve"> </w:t>
                            </w:r>
                            <w:r w:rsidR="00A61B31">
                              <w:rPr>
                                <w:rFonts w:asciiTheme="majorHAnsi" w:hAnsiTheme="majorHAnsi" w:cstheme="majorHAnsi"/>
                                <w:b/>
                                <w:color w:val="262626" w:themeColor="text1" w:themeTint="D9"/>
                                <w:sz w:val="28"/>
                                <w:szCs w:val="28"/>
                                <w:lang w:val="nl-NL"/>
                              </w:rPr>
                              <w:t xml:space="preserve">van </w:t>
                            </w:r>
                            <w:r w:rsidRPr="00715C4A">
                              <w:rPr>
                                <w:rFonts w:asciiTheme="majorHAnsi" w:hAnsiTheme="majorHAnsi" w:cstheme="majorHAnsi"/>
                                <w:b/>
                                <w:color w:val="262626" w:themeColor="text1" w:themeTint="D9"/>
                                <w:sz w:val="28"/>
                                <w:szCs w:val="28"/>
                                <w:lang w:val="nl-NL"/>
                              </w:rPr>
                              <w:t>de</w:t>
                            </w:r>
                            <w:r w:rsidR="00A61B31">
                              <w:rPr>
                                <w:rFonts w:asciiTheme="majorHAnsi" w:hAnsiTheme="majorHAnsi" w:cstheme="majorHAnsi"/>
                                <w:b/>
                                <w:color w:val="262626" w:themeColor="text1" w:themeTint="D9"/>
                                <w:sz w:val="28"/>
                                <w:szCs w:val="28"/>
                                <w:lang w:val="nl-NL"/>
                              </w:rPr>
                              <w:t>r</w:t>
                            </w:r>
                            <w:r w:rsidRPr="00715C4A">
                              <w:rPr>
                                <w:rFonts w:asciiTheme="majorHAnsi" w:hAnsiTheme="majorHAnsi" w:cstheme="majorHAnsi"/>
                                <w:b/>
                                <w:color w:val="262626" w:themeColor="text1" w:themeTint="D9"/>
                                <w:sz w:val="28"/>
                                <w:szCs w:val="28"/>
                                <w:lang w:val="nl-NL"/>
                              </w:rPr>
                              <w:t xml:space="preserve"> Waal, MSc</w:t>
                            </w:r>
                            <w:r w:rsidRPr="00715C4A">
                              <w:rPr>
                                <w:rFonts w:asciiTheme="majorHAnsi" w:hAnsiTheme="majorHAnsi" w:cstheme="majorHAnsi"/>
                                <w:b/>
                                <w:color w:val="262626" w:themeColor="text1" w:themeTint="D9"/>
                                <w:sz w:val="28"/>
                                <w:szCs w:val="28"/>
                                <w:lang w:val="nl-NL"/>
                              </w:rPr>
                              <w:br/>
                              <w:t>J.</w:t>
                            </w:r>
                            <w:r w:rsidR="00A61B31">
                              <w:rPr>
                                <w:rFonts w:asciiTheme="majorHAnsi" w:hAnsiTheme="majorHAnsi" w:cstheme="majorHAnsi"/>
                                <w:b/>
                                <w:color w:val="262626" w:themeColor="text1" w:themeTint="D9"/>
                                <w:sz w:val="28"/>
                                <w:szCs w:val="28"/>
                                <w:lang w:val="nl-NL"/>
                              </w:rPr>
                              <w:t>M.S.</w:t>
                            </w:r>
                            <w:r w:rsidRPr="00715C4A">
                              <w:rPr>
                                <w:rFonts w:asciiTheme="majorHAnsi" w:hAnsiTheme="majorHAnsi" w:cstheme="majorHAnsi"/>
                                <w:b/>
                                <w:color w:val="262626" w:themeColor="text1" w:themeTint="D9"/>
                                <w:sz w:val="28"/>
                                <w:szCs w:val="28"/>
                                <w:lang w:val="nl-NL"/>
                              </w:rPr>
                              <w:t xml:space="preserve"> de Wit, PDEng</w:t>
                            </w:r>
                          </w:p>
                          <w:p w14:paraId="6A2A76F3" w14:textId="77777777" w:rsidR="00715C4A" w:rsidRPr="00715C4A" w:rsidRDefault="00715C4A" w:rsidP="00715C4A">
                            <w:pPr>
                              <w:rPr>
                                <w:rFonts w:asciiTheme="majorHAnsi" w:hAnsiTheme="majorHAnsi" w:cstheme="majorHAnsi"/>
                                <w:sz w:val="32"/>
                                <w:szCs w:val="32"/>
                                <w:lang w:val="nl-NL"/>
                              </w:rPr>
                            </w:pPr>
                          </w:p>
                          <w:p w14:paraId="7A224016" w14:textId="77777777" w:rsidR="00715C4A" w:rsidRPr="00715C4A" w:rsidRDefault="00715C4A" w:rsidP="00715C4A">
                            <w:pPr>
                              <w:rPr>
                                <w:rFonts w:asciiTheme="majorHAnsi" w:hAnsiTheme="majorHAnsi" w:cstheme="majorHAnsi"/>
                                <w:sz w:val="32"/>
                                <w:szCs w:val="32"/>
                                <w:lang w:val="nl-N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328CAB" id="_x0000_t202" coordsize="21600,21600" o:spt="202" path="m,l,21600r21600,l21600,xe">
                <v:stroke joinstyle="miter"/>
                <v:path gradientshapeok="t" o:connecttype="rect"/>
              </v:shapetype>
              <v:shape id="Text Box 54" o:spid="_x0000_s1026" type="#_x0000_t202" style="position:absolute;margin-left:0;margin-top:550.2pt;width:194.4pt;height:100.8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" fillcolor="white [3201]" stroked="f" strokeweight=".5pt">
                <v:textbox>
                  <w:txbxContent>
                    <w:p w14:paraId="5BF892F4" w14:textId="77777777" w:rsidR="00715C4A" w:rsidRPr="00715C4A" w:rsidRDefault="00715C4A" w:rsidP="00715C4A">
                      <w:pPr>
                        <w:rPr>
                          <w:rFonts w:asciiTheme="majorHAnsi" w:hAnsiTheme="majorHAnsi" w:cstheme="majorHAnsi"/>
                          <w:b/>
                          <w:color w:val="262626" w:themeColor="text1" w:themeTint="D9"/>
                          <w:sz w:val="28"/>
                          <w:szCs w:val="28"/>
                          <w:lang w:val="nl-NL"/>
                        </w:rPr>
                      </w:pPr>
                      <w:r w:rsidRPr="00715C4A">
                        <w:rPr>
                          <w:rFonts w:asciiTheme="majorHAnsi" w:hAnsiTheme="majorHAnsi" w:cstheme="majorHAnsi"/>
                          <w:b/>
                          <w:color w:val="262626" w:themeColor="text1" w:themeTint="D9"/>
                          <w:sz w:val="28"/>
                          <w:szCs w:val="28"/>
                          <w:lang w:val="nl-NL"/>
                        </w:rPr>
                        <w:t>Tilburg University</w:t>
                      </w:r>
                      <w:r w:rsidRPr="00715C4A">
                        <w:rPr>
                          <w:rFonts w:asciiTheme="majorHAnsi" w:hAnsiTheme="majorHAnsi" w:cstheme="majorHAnsi"/>
                          <w:b/>
                          <w:color w:val="262626" w:themeColor="text1" w:themeTint="D9"/>
                          <w:sz w:val="28"/>
                          <w:szCs w:val="28"/>
                          <w:lang w:val="nl-NL"/>
                        </w:rPr>
                        <w:br/>
                        <w:t>Dr. ir. L.N. van der Laan</w:t>
                      </w:r>
                      <w:r w:rsidRPr="00715C4A">
                        <w:rPr>
                          <w:rFonts w:asciiTheme="majorHAnsi" w:hAnsiTheme="majorHAnsi" w:cstheme="majorHAnsi"/>
                          <w:b/>
                          <w:color w:val="262626" w:themeColor="text1" w:themeTint="D9"/>
                          <w:sz w:val="28"/>
                          <w:szCs w:val="28"/>
                          <w:lang w:val="nl-NL"/>
                        </w:rPr>
                        <w:br/>
                        <w:t>N.</w:t>
                      </w:r>
                      <w:r w:rsidR="00A61B31">
                        <w:rPr>
                          <w:rFonts w:asciiTheme="majorHAnsi" w:hAnsiTheme="majorHAnsi" w:cstheme="majorHAnsi"/>
                          <w:b/>
                          <w:color w:val="262626" w:themeColor="text1" w:themeTint="D9"/>
                          <w:sz w:val="28"/>
                          <w:szCs w:val="28"/>
                          <w:lang w:val="nl-NL"/>
                        </w:rPr>
                        <w:t>E.</w:t>
                      </w:r>
                      <w:r w:rsidRPr="00715C4A">
                        <w:rPr>
                          <w:rFonts w:asciiTheme="majorHAnsi" w:hAnsiTheme="majorHAnsi" w:cstheme="majorHAnsi"/>
                          <w:b/>
                          <w:color w:val="262626" w:themeColor="text1" w:themeTint="D9"/>
                          <w:sz w:val="28"/>
                          <w:szCs w:val="28"/>
                          <w:lang w:val="nl-NL"/>
                        </w:rPr>
                        <w:t xml:space="preserve"> </w:t>
                      </w:r>
                      <w:r w:rsidR="00A61B31">
                        <w:rPr>
                          <w:rFonts w:asciiTheme="majorHAnsi" w:hAnsiTheme="majorHAnsi" w:cstheme="majorHAnsi"/>
                          <w:b/>
                          <w:color w:val="262626" w:themeColor="text1" w:themeTint="D9"/>
                          <w:sz w:val="28"/>
                          <w:szCs w:val="28"/>
                          <w:lang w:val="nl-NL"/>
                        </w:rPr>
                        <w:t xml:space="preserve">van </w:t>
                      </w:r>
                      <w:r w:rsidRPr="00715C4A">
                        <w:rPr>
                          <w:rFonts w:asciiTheme="majorHAnsi" w:hAnsiTheme="majorHAnsi" w:cstheme="majorHAnsi"/>
                          <w:b/>
                          <w:color w:val="262626" w:themeColor="text1" w:themeTint="D9"/>
                          <w:sz w:val="28"/>
                          <w:szCs w:val="28"/>
                          <w:lang w:val="nl-NL"/>
                        </w:rPr>
                        <w:t>de</w:t>
                      </w:r>
                      <w:r w:rsidR="00A61B31">
                        <w:rPr>
                          <w:rFonts w:asciiTheme="majorHAnsi" w:hAnsiTheme="majorHAnsi" w:cstheme="majorHAnsi"/>
                          <w:b/>
                          <w:color w:val="262626" w:themeColor="text1" w:themeTint="D9"/>
                          <w:sz w:val="28"/>
                          <w:szCs w:val="28"/>
                          <w:lang w:val="nl-NL"/>
                        </w:rPr>
                        <w:t>r</w:t>
                      </w:r>
                      <w:r w:rsidRPr="00715C4A">
                        <w:rPr>
                          <w:rFonts w:asciiTheme="majorHAnsi" w:hAnsiTheme="majorHAnsi" w:cstheme="majorHAnsi"/>
                          <w:b/>
                          <w:color w:val="262626" w:themeColor="text1" w:themeTint="D9"/>
                          <w:sz w:val="28"/>
                          <w:szCs w:val="28"/>
                          <w:lang w:val="nl-NL"/>
                        </w:rPr>
                        <w:t xml:space="preserve"> Waal, MSc</w:t>
                      </w:r>
                      <w:r w:rsidRPr="00715C4A">
                        <w:rPr>
                          <w:rFonts w:asciiTheme="majorHAnsi" w:hAnsiTheme="majorHAnsi" w:cstheme="majorHAnsi"/>
                          <w:b/>
                          <w:color w:val="262626" w:themeColor="text1" w:themeTint="D9"/>
                          <w:sz w:val="28"/>
                          <w:szCs w:val="28"/>
                          <w:lang w:val="nl-NL"/>
                        </w:rPr>
                        <w:br/>
                        <w:t>J.</w:t>
                      </w:r>
                      <w:r w:rsidR="00A61B31">
                        <w:rPr>
                          <w:rFonts w:asciiTheme="majorHAnsi" w:hAnsiTheme="majorHAnsi" w:cstheme="majorHAnsi"/>
                          <w:b/>
                          <w:color w:val="262626" w:themeColor="text1" w:themeTint="D9"/>
                          <w:sz w:val="28"/>
                          <w:szCs w:val="28"/>
                          <w:lang w:val="nl-NL"/>
                        </w:rPr>
                        <w:t>M.S.</w:t>
                      </w:r>
                      <w:r w:rsidRPr="00715C4A">
                        <w:rPr>
                          <w:rFonts w:asciiTheme="majorHAnsi" w:hAnsiTheme="majorHAnsi" w:cstheme="majorHAnsi"/>
                          <w:b/>
                          <w:color w:val="262626" w:themeColor="text1" w:themeTint="D9"/>
                          <w:sz w:val="28"/>
                          <w:szCs w:val="28"/>
                          <w:lang w:val="nl-NL"/>
                        </w:rPr>
                        <w:t xml:space="preserve"> de Wit, PDEng</w:t>
                      </w:r>
                    </w:p>
                    <w:p w14:paraId="6A2A76F3" w14:textId="77777777" w:rsidR="00715C4A" w:rsidRPr="00715C4A" w:rsidRDefault="00715C4A" w:rsidP="00715C4A">
                      <w:pPr>
                        <w:rPr>
                          <w:rFonts w:asciiTheme="majorHAnsi" w:hAnsiTheme="majorHAnsi" w:cstheme="majorHAnsi"/>
                          <w:sz w:val="32"/>
                          <w:szCs w:val="32"/>
                          <w:lang w:val="nl-NL"/>
                        </w:rPr>
                      </w:pPr>
                    </w:p>
                    <w:p w14:paraId="7A224016" w14:textId="77777777" w:rsidR="00715C4A" w:rsidRPr="00715C4A" w:rsidRDefault="00715C4A" w:rsidP="00715C4A">
                      <w:pPr>
                        <w:rPr>
                          <w:rFonts w:asciiTheme="majorHAnsi" w:hAnsiTheme="majorHAnsi" w:cstheme="majorHAnsi"/>
                          <w:sz w:val="32"/>
                          <w:szCs w:val="32"/>
                          <w:lang w:val="nl-NL"/>
                        </w:rPr>
                      </w:pP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7DC102FD" wp14:editId="709CB019">
                <wp:simplePos x="0" y="0"/>
                <wp:positionH relativeFrom="column">
                  <wp:posOffset>-22860</wp:posOffset>
                </wp:positionH>
                <wp:positionV relativeFrom="paragraph">
                  <wp:posOffset>6377940</wp:posOffset>
                </wp:positionV>
                <wp:extent cx="1798320" cy="312420"/>
                <wp:effectExtent l="0" t="0" r="0" b="0"/>
                <wp:wrapNone/>
                <wp:docPr id="52" name="Text Box 52"/>
                <wp:cNvGraphicFramePr/>
                <a:graphic xmlns:a="http://schemas.openxmlformats.org/drawingml/2006/main">
                  <a:graphicData uri="http://schemas.microsoft.com/office/word/2010/wordprocessingShape">
                    <wps:wsp>
                      <wps:cNvSpPr txBox="1"/>
                      <wps:spPr>
                        <a:xfrm>
                          <a:off x="0" y="0"/>
                          <a:ext cx="1798320" cy="312420"/>
                        </a:xfrm>
                        <a:prstGeom prst="rect">
                          <a:avLst/>
                        </a:prstGeom>
                        <a:solidFill>
                          <a:schemeClr val="lt1"/>
                        </a:solidFill>
                        <a:ln w="6350">
                          <a:noFill/>
                        </a:ln>
                      </wps:spPr>
                      <wps:txbx>
                        <w:txbxContent>
                          <w:p w14:paraId="4638F0D8" w14:textId="726816EB" w:rsidR="00715C4A" w:rsidRPr="00715C4A" w:rsidRDefault="00C339DD">
                            <w:pPr>
                              <w:rPr>
                                <w:rFonts w:asciiTheme="majorHAnsi" w:hAnsiTheme="majorHAnsi" w:cstheme="majorHAnsi"/>
                                <w:sz w:val="32"/>
                                <w:szCs w:val="32"/>
                              </w:rPr>
                            </w:pPr>
                            <w:r>
                              <w:rPr>
                                <w:rFonts w:asciiTheme="majorHAnsi" w:hAnsiTheme="majorHAnsi" w:cstheme="majorHAnsi"/>
                                <w:sz w:val="32"/>
                                <w:szCs w:val="32"/>
                              </w:rPr>
                              <w:t>17</w:t>
                            </w:r>
                            <w:r w:rsidR="00715C4A" w:rsidRPr="00715C4A">
                              <w:rPr>
                                <w:rFonts w:asciiTheme="majorHAnsi" w:hAnsiTheme="majorHAnsi" w:cstheme="majorHAnsi"/>
                                <w:sz w:val="32"/>
                                <w:szCs w:val="32"/>
                              </w:rPr>
                              <w:t xml:space="preserve"> </w:t>
                            </w:r>
                            <w:r>
                              <w:rPr>
                                <w:rFonts w:asciiTheme="majorHAnsi" w:hAnsiTheme="majorHAnsi" w:cstheme="majorHAnsi"/>
                                <w:sz w:val="32"/>
                                <w:szCs w:val="32"/>
                              </w:rPr>
                              <w:t>FEBRUARI</w:t>
                            </w:r>
                            <w:r w:rsidR="00715C4A" w:rsidRPr="00715C4A">
                              <w:rPr>
                                <w:rFonts w:asciiTheme="majorHAnsi" w:hAnsiTheme="majorHAnsi" w:cstheme="majorHAnsi"/>
                                <w:sz w:val="32"/>
                                <w:szCs w:val="32"/>
                              </w:rPr>
                              <w:t xml:space="preserve"> 202</w:t>
                            </w:r>
                            <w:r>
                              <w:rPr>
                                <w:rFonts w:asciiTheme="majorHAnsi" w:hAnsiTheme="majorHAnsi" w:cstheme="majorHAnsi"/>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102FD" id="Text Box 52" o:spid="_x0000_s1027" type="#_x0000_t202" style="position:absolute;margin-left:-1.8pt;margin-top:502.2pt;width:141.6pt;height:24.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" fillcolor="white [3201]" stroked="f" strokeweight=".5pt">
                <v:textbox>
                  <w:txbxContent>
                    <w:p w14:paraId="4638F0D8" w14:textId="726816EB" w:rsidR="00715C4A" w:rsidRPr="00715C4A" w:rsidRDefault="00C339DD">
                      <w:pPr>
                        <w:rPr>
                          <w:rFonts w:asciiTheme="majorHAnsi" w:hAnsiTheme="majorHAnsi" w:cstheme="majorHAnsi"/>
                          <w:sz w:val="32"/>
                          <w:szCs w:val="32"/>
                        </w:rPr>
                      </w:pPr>
                      <w:r>
                        <w:rPr>
                          <w:rFonts w:asciiTheme="majorHAnsi" w:hAnsiTheme="majorHAnsi" w:cstheme="majorHAnsi"/>
                          <w:sz w:val="32"/>
                          <w:szCs w:val="32"/>
                        </w:rPr>
                        <w:t>17</w:t>
                      </w:r>
                      <w:r w:rsidR="00715C4A" w:rsidRPr="00715C4A">
                        <w:rPr>
                          <w:rFonts w:asciiTheme="majorHAnsi" w:hAnsiTheme="majorHAnsi" w:cstheme="majorHAnsi"/>
                          <w:sz w:val="32"/>
                          <w:szCs w:val="32"/>
                        </w:rPr>
                        <w:t xml:space="preserve"> </w:t>
                      </w:r>
                      <w:r>
                        <w:rPr>
                          <w:rFonts w:asciiTheme="majorHAnsi" w:hAnsiTheme="majorHAnsi" w:cstheme="majorHAnsi"/>
                          <w:sz w:val="32"/>
                          <w:szCs w:val="32"/>
                        </w:rPr>
                        <w:t>FEBRUARI</w:t>
                      </w:r>
                      <w:r w:rsidR="00715C4A" w:rsidRPr="00715C4A">
                        <w:rPr>
                          <w:rFonts w:asciiTheme="majorHAnsi" w:hAnsiTheme="majorHAnsi" w:cstheme="majorHAnsi"/>
                          <w:sz w:val="32"/>
                          <w:szCs w:val="32"/>
                        </w:rPr>
                        <w:t xml:space="preserve"> 202</w:t>
                      </w:r>
                      <w:r>
                        <w:rPr>
                          <w:rFonts w:asciiTheme="majorHAnsi" w:hAnsiTheme="majorHAnsi" w:cstheme="majorHAnsi"/>
                          <w:sz w:val="32"/>
                          <w:szCs w:val="32"/>
                        </w:rPr>
                        <w:t>1</w:t>
                      </w:r>
                    </w:p>
                  </w:txbxContent>
                </v:textbox>
              </v:shape>
            </w:pict>
          </mc:Fallback>
        </mc:AlternateContent>
      </w:r>
      <w:r w:rsidR="002D132C" w:rsidRPr="002D132C">
        <w:rPr>
          <w:noProof/>
        </w:rPr>
        <mc:AlternateContent>
          <mc:Choice Requires="wps">
            <w:drawing>
              <wp:anchor distT="45720" distB="45720" distL="114300" distR="114300" simplePos="0" relativeHeight="251666432" behindDoc="0" locked="0" layoutInCell="1" allowOverlap="1" wp14:anchorId="461CA997" wp14:editId="54A2DF18">
                <wp:simplePos x="0" y="0"/>
                <wp:positionH relativeFrom="column">
                  <wp:posOffset>76200</wp:posOffset>
                </wp:positionH>
                <wp:positionV relativeFrom="paragraph">
                  <wp:posOffset>1463040</wp:posOffset>
                </wp:positionV>
                <wp:extent cx="3139440" cy="1404620"/>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6C899291" w14:textId="5D3578C5" w:rsidR="002D132C" w:rsidRPr="002D132C" w:rsidRDefault="002D132C" w:rsidP="002D132C">
                            <w:pPr>
                              <w:rPr>
                                <w:rFonts w:asciiTheme="majorHAnsi" w:hAnsiTheme="majorHAnsi" w:cstheme="majorHAnsi"/>
                                <w:color w:val="1F497D" w:themeColor="text2"/>
                              </w:rPr>
                            </w:pPr>
                            <w:r w:rsidRPr="002D132C">
                              <w:rPr>
                                <w:rFonts w:asciiTheme="majorHAnsi" w:hAnsiTheme="majorHAnsi" w:cstheme="majorHAnsi"/>
                                <w:b/>
                                <w:color w:val="1F497D" w:themeColor="text2"/>
                              </w:rPr>
                              <w:t xml:space="preserve">Survey LISS panel – Wave </w:t>
                            </w:r>
                            <w:r w:rsidR="00C339DD">
                              <w:rPr>
                                <w:rFonts w:asciiTheme="majorHAnsi" w:hAnsiTheme="majorHAnsi" w:cstheme="majorHAnsi"/>
                                <w:b/>
                                <w:color w:val="1F497D" w:themeColor="text2"/>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1CA997" id="Text Box 2" o:spid="_x0000_s1028" type="#_x0000_t202" style="position:absolute;margin-left:6pt;margin-top:115.2pt;width:247.2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" filled="f" stroked="f">
                <v:textbox style="mso-fit-shape-to-text:t">
                  <w:txbxContent>
                    <w:p w14:paraId="6C899291" w14:textId="5D3578C5" w:rsidR="002D132C" w:rsidRPr="002D132C" w:rsidRDefault="002D132C" w:rsidP="002D132C">
                      <w:pPr>
                        <w:rPr>
                          <w:rFonts w:asciiTheme="majorHAnsi" w:hAnsiTheme="majorHAnsi" w:cstheme="majorHAnsi"/>
                          <w:color w:val="1F497D" w:themeColor="text2"/>
                        </w:rPr>
                      </w:pPr>
                      <w:r w:rsidRPr="002D132C">
                        <w:rPr>
                          <w:rFonts w:asciiTheme="majorHAnsi" w:hAnsiTheme="majorHAnsi" w:cstheme="majorHAnsi"/>
                          <w:b/>
                          <w:color w:val="1F497D" w:themeColor="text2"/>
                        </w:rPr>
                        <w:t xml:space="preserve">Survey LISS panel – Wave </w:t>
                      </w:r>
                      <w:r w:rsidR="00C339DD">
                        <w:rPr>
                          <w:rFonts w:asciiTheme="majorHAnsi" w:hAnsiTheme="majorHAnsi" w:cstheme="majorHAnsi"/>
                          <w:b/>
                          <w:color w:val="1F497D" w:themeColor="text2"/>
                        </w:rPr>
                        <w:t>2</w:t>
                      </w:r>
                    </w:p>
                  </w:txbxContent>
                </v:textbox>
                <w10:wrap type="square"/>
              </v:shape>
            </w:pict>
          </mc:Fallback>
        </mc:AlternateContent>
      </w:r>
      <w:r w:rsidR="002D132C">
        <w:rPr>
          <w:noProof/>
        </w:rPr>
        <mc:AlternateContent>
          <mc:Choice Requires="wps">
            <w:drawing>
              <wp:anchor distT="0" distB="0" distL="114300" distR="114300" simplePos="0" relativeHeight="251664384" behindDoc="0" locked="0" layoutInCell="1" allowOverlap="1" wp14:anchorId="07558260" wp14:editId="76774A81">
                <wp:simplePos x="0" y="0"/>
                <wp:positionH relativeFrom="column">
                  <wp:posOffset>114300</wp:posOffset>
                </wp:positionH>
                <wp:positionV relativeFrom="paragraph">
                  <wp:posOffset>1272540</wp:posOffset>
                </wp:positionV>
                <wp:extent cx="1539240" cy="0"/>
                <wp:effectExtent l="0" t="0" r="22860" b="19050"/>
                <wp:wrapNone/>
                <wp:docPr id="50" name="Straight Connector 50"/>
                <wp:cNvGraphicFramePr/>
                <a:graphic xmlns:a="http://schemas.openxmlformats.org/drawingml/2006/main">
                  <a:graphicData uri="http://schemas.microsoft.com/office/word/2010/wordprocessingShape">
                    <wps:wsp>
                      <wps:cNvCnPr/>
                      <wps:spPr>
                        <a:xfrm>
                          <a:off x="0" y="0"/>
                          <a:ext cx="1539240" cy="0"/>
                        </a:xfrm>
                        <a:prstGeom prst="line">
                          <a:avLst/>
                        </a:prstGeom>
                        <a:ln>
                          <a:solidFill>
                            <a:schemeClr val="tx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D6534CF" id="Straight Connector 5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9pt,100.2pt" to="130.2pt,10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" strokecolor="#1f497d [3215]" strokeweight="2pt"/>
            </w:pict>
          </mc:Fallback>
        </mc:AlternateContent>
      </w:r>
      <w:r w:rsidR="002D132C" w:rsidRPr="002D132C">
        <w:rPr>
          <w:noProof/>
        </w:rPr>
        <mc:AlternateContent>
          <mc:Choice Requires="wps">
            <w:drawing>
              <wp:anchor distT="45720" distB="45720" distL="114300" distR="114300" simplePos="0" relativeHeight="251663360" behindDoc="0" locked="0" layoutInCell="1" allowOverlap="1" wp14:anchorId="59722874" wp14:editId="0B86D212">
                <wp:simplePos x="0" y="0"/>
                <wp:positionH relativeFrom="column">
                  <wp:posOffset>60960</wp:posOffset>
                </wp:positionH>
                <wp:positionV relativeFrom="paragraph">
                  <wp:posOffset>220980</wp:posOffset>
                </wp:positionV>
                <wp:extent cx="313944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9440" cy="1404620"/>
                        </a:xfrm>
                        <a:prstGeom prst="rect">
                          <a:avLst/>
                        </a:prstGeom>
                        <a:noFill/>
                        <a:ln w="9525">
                          <a:noFill/>
                          <a:miter lim="800000"/>
                          <a:headEnd/>
                          <a:tailEnd/>
                        </a:ln>
                      </wps:spPr>
                      <wps:txbx>
                        <w:txbxContent>
                          <w:p w14:paraId="5424A9B2" w14:textId="77777777" w:rsidR="002D132C" w:rsidRPr="00715C4A" w:rsidRDefault="002D132C">
                            <w:pPr>
                              <w:rPr>
                                <w:rFonts w:asciiTheme="majorHAnsi" w:hAnsiTheme="majorHAnsi" w:cstheme="majorHAnsi"/>
                                <w:b/>
                                <w:color w:val="262626" w:themeColor="text1" w:themeTint="D9"/>
                                <w:sz w:val="36"/>
                              </w:rPr>
                            </w:pPr>
                            <w:proofErr w:type="spellStart"/>
                            <w:r w:rsidRPr="00715C4A">
                              <w:rPr>
                                <w:rFonts w:asciiTheme="majorHAnsi" w:hAnsiTheme="majorHAnsi" w:cstheme="majorHAnsi"/>
                                <w:b/>
                                <w:color w:val="262626" w:themeColor="text1" w:themeTint="D9"/>
                                <w:sz w:val="36"/>
                              </w:rPr>
                              <w:t>Eindrapportage</w:t>
                            </w:r>
                            <w:proofErr w:type="spellEnd"/>
                          </w:p>
                          <w:p w14:paraId="1D8EF300" w14:textId="77777777" w:rsidR="002D132C" w:rsidRPr="00715C4A" w:rsidRDefault="002D132C">
                            <w:pPr>
                              <w:rPr>
                                <w:rFonts w:asciiTheme="majorHAnsi" w:hAnsiTheme="majorHAnsi" w:cstheme="majorHAnsi"/>
                                <w:color w:val="262626" w:themeColor="text1" w:themeTint="D9"/>
                                <w:sz w:val="36"/>
                              </w:rPr>
                            </w:pPr>
                            <w:r w:rsidRPr="00715C4A">
                              <w:rPr>
                                <w:rFonts w:asciiTheme="majorHAnsi" w:hAnsiTheme="majorHAnsi" w:cstheme="majorHAnsi"/>
                                <w:color w:val="262626" w:themeColor="text1" w:themeTint="D9"/>
                                <w:sz w:val="36"/>
                              </w:rPr>
                              <w:t xml:space="preserve">CoronaMelder </w:t>
                            </w:r>
                            <w:proofErr w:type="spellStart"/>
                            <w:r w:rsidRPr="00715C4A">
                              <w:rPr>
                                <w:rFonts w:asciiTheme="majorHAnsi" w:hAnsiTheme="majorHAnsi" w:cstheme="majorHAnsi"/>
                                <w:color w:val="262626" w:themeColor="text1" w:themeTint="D9"/>
                                <w:sz w:val="36"/>
                              </w:rPr>
                              <w:t>Evaluatie</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722874" id="_x0000_s1029" type="#_x0000_t202" style="position:absolute;margin-left:4.8pt;margin-top:17.4pt;width:247.2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" filled="f" stroked="f">
                <v:textbox style="mso-fit-shape-to-text:t">
                  <w:txbxContent>
                    <w:p w14:paraId="5424A9B2" w14:textId="77777777" w:rsidR="002D132C" w:rsidRPr="00715C4A" w:rsidRDefault="002D132C">
                      <w:pPr>
                        <w:rPr>
                          <w:rFonts w:asciiTheme="majorHAnsi" w:hAnsiTheme="majorHAnsi" w:cstheme="majorHAnsi"/>
                          <w:b/>
                          <w:color w:val="262626" w:themeColor="text1" w:themeTint="D9"/>
                          <w:sz w:val="36"/>
                        </w:rPr>
                      </w:pPr>
                      <w:proofErr w:type="spellStart"/>
                      <w:r w:rsidRPr="00715C4A">
                        <w:rPr>
                          <w:rFonts w:asciiTheme="majorHAnsi" w:hAnsiTheme="majorHAnsi" w:cstheme="majorHAnsi"/>
                          <w:b/>
                          <w:color w:val="262626" w:themeColor="text1" w:themeTint="D9"/>
                          <w:sz w:val="36"/>
                        </w:rPr>
                        <w:t>Eindrapportage</w:t>
                      </w:r>
                      <w:proofErr w:type="spellEnd"/>
                    </w:p>
                    <w:p w14:paraId="1D8EF300" w14:textId="77777777" w:rsidR="002D132C" w:rsidRPr="00715C4A" w:rsidRDefault="002D132C">
                      <w:pPr>
                        <w:rPr>
                          <w:rFonts w:asciiTheme="majorHAnsi" w:hAnsiTheme="majorHAnsi" w:cstheme="majorHAnsi"/>
                          <w:color w:val="262626" w:themeColor="text1" w:themeTint="D9"/>
                          <w:sz w:val="36"/>
                        </w:rPr>
                      </w:pPr>
                      <w:r w:rsidRPr="00715C4A">
                        <w:rPr>
                          <w:rFonts w:asciiTheme="majorHAnsi" w:hAnsiTheme="majorHAnsi" w:cstheme="majorHAnsi"/>
                          <w:color w:val="262626" w:themeColor="text1" w:themeTint="D9"/>
                          <w:sz w:val="36"/>
                        </w:rPr>
                        <w:t xml:space="preserve">CoronaMelder </w:t>
                      </w:r>
                      <w:proofErr w:type="spellStart"/>
                      <w:r w:rsidRPr="00715C4A">
                        <w:rPr>
                          <w:rFonts w:asciiTheme="majorHAnsi" w:hAnsiTheme="majorHAnsi" w:cstheme="majorHAnsi"/>
                          <w:color w:val="262626" w:themeColor="text1" w:themeTint="D9"/>
                          <w:sz w:val="36"/>
                        </w:rPr>
                        <w:t>Evaluatie</w:t>
                      </w:r>
                      <w:proofErr w:type="spellEnd"/>
                    </w:p>
                  </w:txbxContent>
                </v:textbox>
                <w10:wrap type="square"/>
              </v:shape>
            </w:pict>
          </mc:Fallback>
        </mc:AlternateContent>
      </w:r>
      <w:r w:rsidR="002D132C">
        <w:rPr>
          <w:noProof/>
        </w:rPr>
        <mc:AlternateContent>
          <mc:Choice Requires="wps">
            <w:drawing>
              <wp:anchor distT="0" distB="0" distL="114300" distR="114300" simplePos="0" relativeHeight="251660288" behindDoc="0" locked="0" layoutInCell="1" allowOverlap="1" wp14:anchorId="4E35AD8B" wp14:editId="7C4F7F64">
                <wp:simplePos x="0" y="0"/>
                <wp:positionH relativeFrom="column">
                  <wp:posOffset>-144780</wp:posOffset>
                </wp:positionH>
                <wp:positionV relativeFrom="paragraph">
                  <wp:posOffset>76200</wp:posOffset>
                </wp:positionV>
                <wp:extent cx="3581400" cy="7703820"/>
                <wp:effectExtent l="0" t="0" r="0" b="0"/>
                <wp:wrapNone/>
                <wp:docPr id="48" name="Rectangle 48"/>
                <wp:cNvGraphicFramePr/>
                <a:graphic xmlns:a="http://schemas.openxmlformats.org/drawingml/2006/main">
                  <a:graphicData uri="http://schemas.microsoft.com/office/word/2010/wordprocessingShape">
                    <wps:wsp>
                      <wps:cNvSpPr/>
                      <wps:spPr>
                        <a:xfrm>
                          <a:off x="0" y="0"/>
                          <a:ext cx="3581400" cy="770382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D8264E" id="Rectangle 48" o:spid="_x0000_s1026" style="position:absolute;margin-left:-11.4pt;margin-top:6pt;width:282pt;height:606.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" fillcolor="white [3212]" stroked="f"/>
            </w:pict>
          </mc:Fallback>
        </mc:AlternateContent>
      </w:r>
      <w:r w:rsidR="002D132C">
        <w:rPr>
          <w:noProof/>
        </w:rPr>
        <w:drawing>
          <wp:anchor distT="0" distB="0" distL="114300" distR="114300" simplePos="0" relativeHeight="251661312" behindDoc="1" locked="0" layoutInCell="1" allowOverlap="1" wp14:anchorId="10D70DA0" wp14:editId="253274FD">
            <wp:simplePos x="0" y="0"/>
            <wp:positionH relativeFrom="column">
              <wp:posOffset>2382520</wp:posOffset>
            </wp:positionH>
            <wp:positionV relativeFrom="paragraph">
              <wp:posOffset>-906780</wp:posOffset>
            </wp:positionV>
            <wp:extent cx="7217410" cy="7014210"/>
            <wp:effectExtent l="0" t="0" r="254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ronaapp_statusscherm.jpg"/>
                    <pic:cNvPicPr/>
                  </pic:nvPicPr>
                  <pic:blipFill>
                    <a:blip r:embed="rId8">
                      <a:extLst>
                        <a:ext uri="{28A0092B-C50C-407E-A947-70E740481C1C}">
                          <a14:useLocalDpi xmlns:a14="http://schemas.microsoft.com/office/drawing/2010/main" val="0"/>
                        </a:ext>
                      </a:extLst>
                    </a:blip>
                    <a:stretch>
                      <a:fillRect/>
                    </a:stretch>
                  </pic:blipFill>
                  <pic:spPr>
                    <a:xfrm>
                      <a:off x="0" y="0"/>
                      <a:ext cx="7217410" cy="7014210"/>
                    </a:xfrm>
                    <a:prstGeom prst="rect">
                      <a:avLst/>
                    </a:prstGeom>
                    <a:effectLst/>
                  </pic:spPr>
                </pic:pic>
              </a:graphicData>
            </a:graphic>
            <wp14:sizeRelH relativeFrom="page">
              <wp14:pctWidth>0</wp14:pctWidth>
            </wp14:sizeRelH>
            <wp14:sizeRelV relativeFrom="page">
              <wp14:pctHeight>0</wp14:pctHeight>
            </wp14:sizeRelV>
          </wp:anchor>
        </w:drawing>
      </w:r>
      <w:r w:rsidR="002D132C">
        <w:rPr>
          <w:noProof/>
        </w:rPr>
        <mc:AlternateContent>
          <mc:Choice Requires="wps">
            <w:drawing>
              <wp:anchor distT="0" distB="0" distL="114300" distR="114300" simplePos="0" relativeHeight="251659264" behindDoc="0" locked="0" layoutInCell="1" allowOverlap="1" wp14:anchorId="1BBEDACA" wp14:editId="03DC38CD">
                <wp:simplePos x="0" y="0"/>
                <wp:positionH relativeFrom="column">
                  <wp:posOffset>-899160</wp:posOffset>
                </wp:positionH>
                <wp:positionV relativeFrom="paragraph">
                  <wp:posOffset>-937260</wp:posOffset>
                </wp:positionV>
                <wp:extent cx="4328160" cy="7048500"/>
                <wp:effectExtent l="0" t="0" r="0" b="0"/>
                <wp:wrapNone/>
                <wp:docPr id="47" name="Rectangle 47"/>
                <wp:cNvGraphicFramePr/>
                <a:graphic xmlns:a="http://schemas.openxmlformats.org/drawingml/2006/main">
                  <a:graphicData uri="http://schemas.microsoft.com/office/word/2010/wordprocessingShape">
                    <wps:wsp>
                      <wps:cNvSpPr/>
                      <wps:spPr>
                        <a:xfrm>
                          <a:off x="0" y="0"/>
                          <a:ext cx="4328160" cy="7048500"/>
                        </a:xfrm>
                        <a:prstGeom prst="rect">
                          <a:avLst/>
                        </a:prstGeom>
                        <a:solidFill>
                          <a:schemeClr val="tx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940AA4" id="Rectangle 47" o:spid="_x0000_s1026" style="position:absolute;margin-left:-70.8pt;margin-top:-73.8pt;width:340.8pt;height: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" fillcolor="#1f497d [3215]" stroked="f"/>
            </w:pict>
          </mc:Fallback>
        </mc:AlternateContent>
      </w:r>
      <w:r w:rsidR="002D132C" w:rsidRPr="002D132C">
        <w:br w:type="page"/>
      </w:r>
    </w:p>
    <w:sdt>
      <w:sdtPr>
        <w:rPr>
          <w:rFonts w:asciiTheme="minorHAnsi" w:eastAsiaTheme="minorHAnsi" w:hAnsiTheme="minorHAnsi" w:cstheme="minorBidi"/>
          <w:color w:val="auto"/>
          <w:sz w:val="24"/>
          <w:szCs w:val="24"/>
        </w:rPr>
        <w:id w:val="292183163"/>
        <w:docPartObj>
          <w:docPartGallery w:val="Table of Contents"/>
          <w:docPartUnique/>
        </w:docPartObj>
      </w:sdtPr>
      <w:sdtContent>
        <w:p w14:paraId="7FAAAD7B" w14:textId="77777777" w:rsidR="00250AA6" w:rsidRDefault="00250AA6" w:rsidP="00250AA6">
          <w:pPr>
            <w:pStyle w:val="Kopvaninhoudsopgave"/>
          </w:pPr>
          <w:proofErr w:type="spellStart"/>
          <w:r>
            <w:t>Inhoudsopgave</w:t>
          </w:r>
          <w:proofErr w:type="spellEnd"/>
        </w:p>
        <w:p w14:paraId="51CE3BE6" w14:textId="04E01F97" w:rsidR="00250AA6" w:rsidRDefault="00250AA6" w:rsidP="00250AA6">
          <w:pPr>
            <w:pStyle w:val="Inhopg1"/>
            <w:tabs>
              <w:tab w:val="right" w:leader="dot" w:pos="9350"/>
            </w:tabs>
            <w:rPr>
              <w:noProof/>
            </w:rPr>
          </w:pPr>
          <w:r>
            <w:fldChar w:fldCharType="begin"/>
          </w:r>
          <w:r>
            <w:instrText>TOC \o "1-3" \h \z \u</w:instrText>
          </w:r>
          <w:r>
            <w:fldChar w:fldCharType="separate"/>
          </w:r>
          <w:hyperlink r:id="rId9" w:anchor="_Toc65005945" w:history="1">
            <w:r>
              <w:rPr>
                <w:rStyle w:val="Hyperlink"/>
                <w:noProof/>
              </w:rPr>
              <w:t>Samenvatting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_Toc65005945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5</w:t>
            </w:r>
            <w:r>
              <w:rPr>
                <w:rStyle w:val="Hyperlink"/>
                <w:i/>
                <w:noProof/>
                <w:webHidden/>
                <w:color w:val="auto"/>
              </w:rPr>
              <w:fldChar w:fldCharType="end"/>
            </w:r>
          </w:hyperlink>
        </w:p>
        <w:p w14:paraId="6FDCB5E7" w14:textId="2B3F497E" w:rsidR="00250AA6" w:rsidRDefault="00250AA6" w:rsidP="00250AA6">
          <w:pPr>
            <w:pStyle w:val="Inhopg2"/>
            <w:tabs>
              <w:tab w:val="right" w:leader="dot" w:pos="9350"/>
            </w:tabs>
            <w:rPr>
              <w:noProof/>
            </w:rPr>
          </w:pPr>
          <w:hyperlink r:id="rId10" w:anchor="_Toc65005946" w:history="1">
            <w:r>
              <w:rPr>
                <w:rStyle w:val="Hyperlink"/>
                <w:noProof/>
              </w:rPr>
              <w:t>Inleiding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_Toc65005946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5</w:t>
            </w:r>
            <w:r>
              <w:rPr>
                <w:rStyle w:val="Hyperlink"/>
                <w:i/>
                <w:noProof/>
                <w:webHidden/>
                <w:color w:val="auto"/>
              </w:rPr>
              <w:fldChar w:fldCharType="end"/>
            </w:r>
          </w:hyperlink>
        </w:p>
        <w:p w14:paraId="013B4679" w14:textId="5A371D75" w:rsidR="00250AA6" w:rsidRDefault="00250AA6" w:rsidP="00250AA6">
          <w:pPr>
            <w:pStyle w:val="Inhopg2"/>
            <w:tabs>
              <w:tab w:val="right" w:leader="dot" w:pos="9350"/>
            </w:tabs>
            <w:rPr>
              <w:noProof/>
            </w:rPr>
          </w:pPr>
          <w:hyperlink r:id="rId11" w:anchor="_Toc65005947" w:history="1">
            <w:r>
              <w:rPr>
                <w:rStyle w:val="Hyperlink"/>
                <w:noProof/>
              </w:rPr>
              <w:t>Methode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_Toc65005947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5</w:t>
            </w:r>
            <w:r>
              <w:rPr>
                <w:rStyle w:val="Hyperlink"/>
                <w:i/>
                <w:noProof/>
                <w:webHidden/>
                <w:color w:val="auto"/>
              </w:rPr>
              <w:fldChar w:fldCharType="end"/>
            </w:r>
          </w:hyperlink>
        </w:p>
        <w:p w14:paraId="5A0B44A1" w14:textId="4820ED8F" w:rsidR="00250AA6" w:rsidRDefault="00250AA6" w:rsidP="00250AA6">
          <w:pPr>
            <w:pStyle w:val="Inhopg2"/>
            <w:tabs>
              <w:tab w:val="right" w:leader="dot" w:pos="9350"/>
            </w:tabs>
            <w:rPr>
              <w:noProof/>
            </w:rPr>
          </w:pPr>
          <w:hyperlink r:id="rId12" w:anchor="_Toc65005948" w:history="1">
            <w:r>
              <w:rPr>
                <w:rStyle w:val="Hyperlink"/>
                <w:noProof/>
              </w:rPr>
              <w:t>Resultaten en aanbevelingen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_Toc65005948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5</w:t>
            </w:r>
            <w:r>
              <w:rPr>
                <w:rStyle w:val="Hyperlink"/>
                <w:i/>
                <w:noProof/>
                <w:webHidden/>
                <w:color w:val="auto"/>
              </w:rPr>
              <w:fldChar w:fldCharType="end"/>
            </w:r>
          </w:hyperlink>
        </w:p>
        <w:p w14:paraId="7D54C8ED" w14:textId="3FB07B67" w:rsidR="00250AA6" w:rsidRDefault="00250AA6" w:rsidP="00250AA6">
          <w:pPr>
            <w:pStyle w:val="Inhopg1"/>
            <w:tabs>
              <w:tab w:val="left" w:pos="440"/>
              <w:tab w:val="right" w:leader="dot" w:pos="9350"/>
            </w:tabs>
            <w:rPr>
              <w:noProof/>
            </w:rPr>
          </w:pPr>
          <w:hyperlink r:id="rId13" w:anchor="_Toc65005949" w:history="1">
            <w:r>
              <w:rPr>
                <w:rStyle w:val="Hyperlink"/>
                <w:noProof/>
              </w:rPr>
              <w:t>1</w:t>
            </w:r>
            <w:r>
              <w:rPr>
                <w:rStyle w:val="Hyperlink"/>
                <w:i/>
                <w:noProof/>
                <w:color w:val="auto"/>
              </w:rPr>
              <w:tab/>
            </w:r>
            <w:r>
              <w:rPr>
                <w:rStyle w:val="Hyperlink"/>
                <w:noProof/>
              </w:rPr>
              <w:t>Achtergrond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_Toc65005949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8</w:t>
            </w:r>
            <w:r>
              <w:rPr>
                <w:rStyle w:val="Hyperlink"/>
                <w:i/>
                <w:noProof/>
                <w:webHidden/>
                <w:color w:val="auto"/>
              </w:rPr>
              <w:fldChar w:fldCharType="end"/>
            </w:r>
          </w:hyperlink>
        </w:p>
        <w:p w14:paraId="38AD1BBE" w14:textId="3D9C5369" w:rsidR="00250AA6" w:rsidRDefault="00250AA6" w:rsidP="00250AA6">
          <w:pPr>
            <w:pStyle w:val="Inhopg1"/>
            <w:tabs>
              <w:tab w:val="left" w:pos="440"/>
              <w:tab w:val="right" w:leader="dot" w:pos="9350"/>
            </w:tabs>
            <w:rPr>
              <w:noProof/>
            </w:rPr>
          </w:pPr>
          <w:hyperlink r:id="rId14" w:anchor="_Toc65005950" w:history="1">
            <w:r>
              <w:rPr>
                <w:rStyle w:val="Hyperlink"/>
                <w:noProof/>
              </w:rPr>
              <w:t>2</w:t>
            </w:r>
            <w:r>
              <w:rPr>
                <w:rStyle w:val="Hyperlink"/>
                <w:i/>
                <w:noProof/>
                <w:color w:val="auto"/>
              </w:rPr>
              <w:tab/>
            </w:r>
            <w:r>
              <w:rPr>
                <w:rStyle w:val="Hyperlink"/>
                <w:noProof/>
              </w:rPr>
              <w:t>Methoden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_Toc65005950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8</w:t>
            </w:r>
            <w:r>
              <w:rPr>
                <w:rStyle w:val="Hyperlink"/>
                <w:i/>
                <w:noProof/>
                <w:webHidden/>
                <w:color w:val="auto"/>
              </w:rPr>
              <w:fldChar w:fldCharType="end"/>
            </w:r>
          </w:hyperlink>
        </w:p>
        <w:p w14:paraId="640E1460" w14:textId="0E22A827" w:rsidR="00250AA6" w:rsidRDefault="00250AA6" w:rsidP="00250AA6">
          <w:pPr>
            <w:pStyle w:val="Inhopg2"/>
            <w:tabs>
              <w:tab w:val="left" w:pos="880"/>
              <w:tab w:val="right" w:leader="dot" w:pos="9350"/>
            </w:tabs>
            <w:rPr>
              <w:noProof/>
            </w:rPr>
          </w:pPr>
          <w:hyperlink r:id="rId15" w:anchor="_Toc65005951" w:history="1">
            <w:r>
              <w:rPr>
                <w:rStyle w:val="Hyperlink"/>
                <w:noProof/>
              </w:rPr>
              <w:t>2.1</w:t>
            </w:r>
            <w:r>
              <w:rPr>
                <w:rStyle w:val="Hyperlink"/>
                <w:i/>
                <w:noProof/>
                <w:color w:val="auto"/>
              </w:rPr>
              <w:tab/>
            </w:r>
            <w:r>
              <w:rPr>
                <w:rStyle w:val="Hyperlink"/>
                <w:noProof/>
              </w:rPr>
              <w:t>Onderzoeksopzet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_Toc65005951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8</w:t>
            </w:r>
            <w:r>
              <w:rPr>
                <w:rStyle w:val="Hyperlink"/>
                <w:i/>
                <w:noProof/>
                <w:webHidden/>
                <w:color w:val="auto"/>
              </w:rPr>
              <w:fldChar w:fldCharType="end"/>
            </w:r>
          </w:hyperlink>
        </w:p>
        <w:p w14:paraId="0B30843D" w14:textId="28A1207F" w:rsidR="00250AA6" w:rsidRDefault="00250AA6" w:rsidP="00250AA6">
          <w:pPr>
            <w:pStyle w:val="Inhopg2"/>
            <w:tabs>
              <w:tab w:val="left" w:pos="880"/>
              <w:tab w:val="right" w:leader="dot" w:pos="9350"/>
            </w:tabs>
            <w:rPr>
              <w:noProof/>
            </w:rPr>
          </w:pPr>
          <w:hyperlink r:id="rId16" w:anchor="_Toc65005952" w:history="1">
            <w:r>
              <w:rPr>
                <w:rStyle w:val="Hyperlink"/>
                <w:noProof/>
              </w:rPr>
              <w:t>2.2</w:t>
            </w:r>
            <w:r>
              <w:rPr>
                <w:rStyle w:val="Hyperlink"/>
                <w:i/>
                <w:noProof/>
                <w:color w:val="auto"/>
              </w:rPr>
              <w:tab/>
            </w:r>
            <w:r>
              <w:rPr>
                <w:rStyle w:val="Hyperlink"/>
                <w:noProof/>
              </w:rPr>
              <w:t>Beschrijving panel</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_Toc65005952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w:t>
            </w:r>
            <w:r>
              <w:rPr>
                <w:rStyle w:val="Hyperlink"/>
                <w:i/>
                <w:noProof/>
                <w:webHidden/>
                <w:color w:val="auto"/>
              </w:rPr>
              <w:fldChar w:fldCharType="end"/>
            </w:r>
          </w:hyperlink>
        </w:p>
        <w:p w14:paraId="5F4DD813" w14:textId="0E9FAD6B" w:rsidR="00250AA6" w:rsidRDefault="00250AA6" w:rsidP="00250AA6">
          <w:pPr>
            <w:pStyle w:val="Inhopg2"/>
            <w:tabs>
              <w:tab w:val="left" w:pos="880"/>
              <w:tab w:val="right" w:leader="dot" w:pos="9350"/>
            </w:tabs>
            <w:rPr>
              <w:noProof/>
            </w:rPr>
          </w:pPr>
          <w:hyperlink r:id="rId17" w:anchor="_Toc65005953" w:history="1">
            <w:r>
              <w:rPr>
                <w:rStyle w:val="Hyperlink"/>
                <w:noProof/>
              </w:rPr>
              <w:t>2.3</w:t>
            </w:r>
            <w:r>
              <w:rPr>
                <w:rStyle w:val="Hyperlink"/>
                <w:i/>
                <w:noProof/>
                <w:color w:val="auto"/>
              </w:rPr>
              <w:tab/>
            </w:r>
            <w:r>
              <w:rPr>
                <w:rStyle w:val="Hyperlink"/>
                <w:noProof/>
              </w:rPr>
              <w:t>Huidige rapportage: Meting 2</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_Toc65005953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w:t>
            </w:r>
            <w:r>
              <w:rPr>
                <w:rStyle w:val="Hyperlink"/>
                <w:i/>
                <w:noProof/>
                <w:webHidden/>
                <w:color w:val="auto"/>
              </w:rPr>
              <w:fldChar w:fldCharType="end"/>
            </w:r>
          </w:hyperlink>
        </w:p>
        <w:p w14:paraId="4867286B" w14:textId="70140E09" w:rsidR="00250AA6" w:rsidRDefault="00250AA6" w:rsidP="00250AA6">
          <w:pPr>
            <w:pStyle w:val="Inhopg2"/>
            <w:tabs>
              <w:tab w:val="left" w:pos="880"/>
              <w:tab w:val="right" w:leader="dot" w:pos="9350"/>
            </w:tabs>
            <w:rPr>
              <w:noProof/>
            </w:rPr>
          </w:pPr>
          <w:hyperlink r:id="rId18" w:anchor="_Toc65005954" w:history="1">
            <w:r>
              <w:rPr>
                <w:rStyle w:val="Hyperlink"/>
                <w:noProof/>
              </w:rPr>
              <w:t>2.4</w:t>
            </w:r>
            <w:r>
              <w:rPr>
                <w:rStyle w:val="Hyperlink"/>
                <w:i/>
                <w:noProof/>
                <w:color w:val="auto"/>
              </w:rPr>
              <w:tab/>
            </w:r>
            <w:r>
              <w:rPr>
                <w:rStyle w:val="Hyperlink"/>
                <w:noProof/>
              </w:rPr>
              <w:t>Vergelijkingen naar gebruikersstatus en over de tijd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_Toc65005954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w:t>
            </w:r>
            <w:r>
              <w:rPr>
                <w:rStyle w:val="Hyperlink"/>
                <w:i/>
                <w:noProof/>
                <w:webHidden/>
                <w:color w:val="auto"/>
              </w:rPr>
              <w:fldChar w:fldCharType="end"/>
            </w:r>
          </w:hyperlink>
        </w:p>
        <w:p w14:paraId="388670B5" w14:textId="7118F0F8" w:rsidR="00250AA6" w:rsidRDefault="00250AA6" w:rsidP="00250AA6">
          <w:pPr>
            <w:pStyle w:val="Inhopg1"/>
            <w:tabs>
              <w:tab w:val="left" w:pos="440"/>
              <w:tab w:val="right" w:leader="dot" w:pos="9350"/>
            </w:tabs>
            <w:rPr>
              <w:noProof/>
            </w:rPr>
          </w:pPr>
          <w:hyperlink r:id="rId19" w:anchor="_Toc65005955" w:history="1">
            <w:r>
              <w:rPr>
                <w:rStyle w:val="Hyperlink"/>
                <w:noProof/>
              </w:rPr>
              <w:t>3</w:t>
            </w:r>
            <w:r>
              <w:rPr>
                <w:rStyle w:val="Hyperlink"/>
                <w:i/>
                <w:noProof/>
                <w:color w:val="auto"/>
              </w:rPr>
              <w:tab/>
            </w:r>
            <w:r>
              <w:rPr>
                <w:rStyle w:val="Hyperlink"/>
                <w:noProof/>
              </w:rPr>
              <w:t>Resultaten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_Toc65005955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11</w:t>
            </w:r>
            <w:r>
              <w:rPr>
                <w:rStyle w:val="Hyperlink"/>
                <w:i/>
                <w:noProof/>
                <w:webHidden/>
                <w:color w:val="auto"/>
              </w:rPr>
              <w:fldChar w:fldCharType="end"/>
            </w:r>
          </w:hyperlink>
        </w:p>
        <w:p w14:paraId="189E8F72" w14:textId="7E7D5030" w:rsidR="00250AA6" w:rsidRDefault="00250AA6" w:rsidP="00250AA6">
          <w:pPr>
            <w:pStyle w:val="Inhopg2"/>
            <w:tabs>
              <w:tab w:val="left" w:pos="880"/>
              <w:tab w:val="right" w:leader="dot" w:pos="9350"/>
            </w:tabs>
            <w:rPr>
              <w:noProof/>
            </w:rPr>
          </w:pPr>
          <w:hyperlink r:id="rId20" w:anchor="_Toc65005956" w:history="1">
            <w:r>
              <w:rPr>
                <w:rStyle w:val="Hyperlink"/>
                <w:noProof/>
              </w:rPr>
              <w:t>3.1</w:t>
            </w:r>
            <w:r>
              <w:rPr>
                <w:rStyle w:val="Hyperlink"/>
                <w:i/>
                <w:noProof/>
                <w:color w:val="auto"/>
              </w:rPr>
              <w:tab/>
            </w:r>
            <w:r>
              <w:rPr>
                <w:rStyle w:val="Hyperlink"/>
                <w:noProof/>
              </w:rPr>
              <w:t>Karakteristieken van de steekproef</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_Toc65005956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11</w:t>
            </w:r>
            <w:r>
              <w:rPr>
                <w:rStyle w:val="Hyperlink"/>
                <w:i/>
                <w:noProof/>
                <w:webHidden/>
                <w:color w:val="auto"/>
              </w:rPr>
              <w:fldChar w:fldCharType="end"/>
            </w:r>
          </w:hyperlink>
        </w:p>
        <w:p w14:paraId="15F1CB07" w14:textId="50432664" w:rsidR="00250AA6" w:rsidRDefault="00250AA6" w:rsidP="00250AA6">
          <w:pPr>
            <w:pStyle w:val="Inhopg3"/>
            <w:tabs>
              <w:tab w:val="left" w:pos="1320"/>
              <w:tab w:val="right" w:leader="dot" w:pos="9350"/>
            </w:tabs>
            <w:rPr>
              <w:noProof/>
            </w:rPr>
          </w:pPr>
          <w:hyperlink r:id="rId21" w:anchor="_Toc65005957" w:history="1">
            <w:r>
              <w:rPr>
                <w:rStyle w:val="Hyperlink"/>
                <w:noProof/>
              </w:rPr>
              <w:t>3.1.1</w:t>
            </w:r>
            <w:r>
              <w:rPr>
                <w:rStyle w:val="Hyperlink"/>
                <w:i/>
                <w:noProof/>
                <w:color w:val="auto"/>
              </w:rPr>
              <w:tab/>
            </w:r>
            <w:r>
              <w:rPr>
                <w:rStyle w:val="Hyperlink"/>
                <w:noProof/>
              </w:rPr>
              <w:t>Demografische factoren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_Toc65005957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11</w:t>
            </w:r>
            <w:r>
              <w:rPr>
                <w:rStyle w:val="Hyperlink"/>
                <w:i/>
                <w:noProof/>
                <w:webHidden/>
                <w:color w:val="auto"/>
              </w:rPr>
              <w:fldChar w:fldCharType="end"/>
            </w:r>
          </w:hyperlink>
        </w:p>
        <w:p w14:paraId="7806915F" w14:textId="4CE4EBC5" w:rsidR="00250AA6" w:rsidRDefault="00250AA6" w:rsidP="00250AA6">
          <w:pPr>
            <w:pStyle w:val="Inhopg3"/>
            <w:tabs>
              <w:tab w:val="left" w:pos="1320"/>
              <w:tab w:val="right" w:leader="dot" w:pos="9350"/>
            </w:tabs>
            <w:rPr>
              <w:noProof/>
            </w:rPr>
          </w:pPr>
          <w:hyperlink r:id="rId22" w:anchor="_Toc65005958" w:history="1">
            <w:r>
              <w:rPr>
                <w:rStyle w:val="Hyperlink"/>
                <w:noProof/>
              </w:rPr>
              <w:t>3.1.2</w:t>
            </w:r>
            <w:r>
              <w:rPr>
                <w:rStyle w:val="Hyperlink"/>
                <w:i/>
                <w:noProof/>
                <w:color w:val="auto"/>
              </w:rPr>
              <w:tab/>
            </w:r>
            <w:r>
              <w:rPr>
                <w:rStyle w:val="Hyperlink"/>
                <w:noProof/>
              </w:rPr>
              <w:t>Gezondheidsmotivatie en risicoperceptie corona besmetting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_Toc65005958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13</w:t>
            </w:r>
            <w:r>
              <w:rPr>
                <w:rStyle w:val="Hyperlink"/>
                <w:i/>
                <w:noProof/>
                <w:webHidden/>
                <w:color w:val="auto"/>
              </w:rPr>
              <w:fldChar w:fldCharType="end"/>
            </w:r>
          </w:hyperlink>
        </w:p>
        <w:p w14:paraId="2F03F4CE" w14:textId="16F5CA1B" w:rsidR="00250AA6" w:rsidRDefault="00250AA6" w:rsidP="00250AA6">
          <w:pPr>
            <w:pStyle w:val="Inhopg3"/>
            <w:tabs>
              <w:tab w:val="left" w:pos="1320"/>
              <w:tab w:val="right" w:leader="dot" w:pos="9350"/>
            </w:tabs>
            <w:rPr>
              <w:noProof/>
            </w:rPr>
          </w:pPr>
          <w:hyperlink r:id="rId23" w:anchor="_Toc65005959" w:history="1">
            <w:r>
              <w:rPr>
                <w:rStyle w:val="Hyperlink"/>
                <w:noProof/>
              </w:rPr>
              <w:t>3.1.3</w:t>
            </w:r>
            <w:r>
              <w:rPr>
                <w:rStyle w:val="Hyperlink"/>
                <w:i/>
                <w:noProof/>
                <w:color w:val="auto"/>
              </w:rPr>
              <w:tab/>
            </w:r>
            <w:r>
              <w:rPr>
                <w:rStyle w:val="Hyperlink"/>
                <w:noProof/>
              </w:rPr>
              <w:t>Algemene opvattingen over het coronavirus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_Toc65005959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20</w:t>
            </w:r>
            <w:r>
              <w:rPr>
                <w:rStyle w:val="Hyperlink"/>
                <w:i/>
                <w:noProof/>
                <w:webHidden/>
                <w:color w:val="auto"/>
              </w:rPr>
              <w:fldChar w:fldCharType="end"/>
            </w:r>
          </w:hyperlink>
        </w:p>
        <w:p w14:paraId="45D35016" w14:textId="37ADA6F7" w:rsidR="00250AA6" w:rsidRDefault="00250AA6" w:rsidP="00250AA6">
          <w:pPr>
            <w:pStyle w:val="Inhopg2"/>
            <w:tabs>
              <w:tab w:val="left" w:pos="880"/>
              <w:tab w:val="right" w:leader="dot" w:pos="9350"/>
            </w:tabs>
            <w:rPr>
              <w:noProof/>
            </w:rPr>
          </w:pPr>
          <w:hyperlink r:id="rId24" w:anchor="_Toc65005960" w:history="1">
            <w:r>
              <w:rPr>
                <w:rStyle w:val="Hyperlink"/>
                <w:noProof/>
              </w:rPr>
              <w:t>3.2</w:t>
            </w:r>
            <w:r>
              <w:rPr>
                <w:rStyle w:val="Hyperlink"/>
                <w:i/>
                <w:noProof/>
                <w:color w:val="auto"/>
              </w:rPr>
              <w:tab/>
            </w:r>
            <w:r>
              <w:rPr>
                <w:rStyle w:val="Hyperlink"/>
                <w:noProof/>
              </w:rPr>
              <w:t>Bekendheid met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_Toc65005960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23</w:t>
            </w:r>
            <w:r>
              <w:rPr>
                <w:rStyle w:val="Hyperlink"/>
                <w:i/>
                <w:noProof/>
                <w:webHidden/>
                <w:color w:val="auto"/>
              </w:rPr>
              <w:fldChar w:fldCharType="end"/>
            </w:r>
          </w:hyperlink>
        </w:p>
        <w:p w14:paraId="56B4403F" w14:textId="6617BC3C" w:rsidR="00250AA6" w:rsidRDefault="00250AA6" w:rsidP="00250AA6">
          <w:pPr>
            <w:pStyle w:val="Inhopg3"/>
            <w:tabs>
              <w:tab w:val="left" w:pos="1320"/>
              <w:tab w:val="right" w:leader="dot" w:pos="9350"/>
            </w:tabs>
            <w:rPr>
              <w:noProof/>
            </w:rPr>
          </w:pPr>
          <w:hyperlink r:id="rId25" w:anchor="_Toc65005961" w:history="1">
            <w:r>
              <w:rPr>
                <w:rStyle w:val="Hyperlink"/>
                <w:noProof/>
              </w:rPr>
              <w:t>3.2.1</w:t>
            </w:r>
            <w:r>
              <w:rPr>
                <w:rStyle w:val="Hyperlink"/>
                <w:i/>
                <w:noProof/>
                <w:color w:val="auto"/>
              </w:rPr>
              <w:tab/>
            </w:r>
            <w:r>
              <w:rPr>
                <w:rStyle w:val="Hyperlink"/>
                <w:noProof/>
              </w:rPr>
              <w:t>Bekendheid met CoronaMelder over de tijd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_Toc65005961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24</w:t>
            </w:r>
            <w:r>
              <w:rPr>
                <w:rStyle w:val="Hyperlink"/>
                <w:i/>
                <w:noProof/>
                <w:webHidden/>
                <w:color w:val="auto"/>
              </w:rPr>
              <w:fldChar w:fldCharType="end"/>
            </w:r>
          </w:hyperlink>
        </w:p>
        <w:p w14:paraId="5C118C13" w14:textId="6DC1407E" w:rsidR="00250AA6" w:rsidRDefault="00250AA6" w:rsidP="00250AA6">
          <w:pPr>
            <w:pStyle w:val="Inhopg2"/>
            <w:tabs>
              <w:tab w:val="left" w:pos="880"/>
              <w:tab w:val="right" w:leader="dot" w:pos="9350"/>
            </w:tabs>
            <w:rPr>
              <w:noProof/>
            </w:rPr>
          </w:pPr>
          <w:hyperlink r:id="rId26" w:anchor="_Toc65005962" w:history="1">
            <w:r>
              <w:rPr>
                <w:rStyle w:val="Hyperlink"/>
                <w:noProof/>
              </w:rPr>
              <w:t>3.3</w:t>
            </w:r>
            <w:r>
              <w:rPr>
                <w:rStyle w:val="Hyperlink"/>
                <w:i/>
                <w:noProof/>
                <w:color w:val="auto"/>
              </w:rPr>
              <w:tab/>
            </w:r>
            <w:r>
              <w:rPr>
                <w:rStyle w:val="Hyperlink"/>
                <w:noProof/>
              </w:rPr>
              <w:t>Gebruik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_Toc65005962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24</w:t>
            </w:r>
            <w:r>
              <w:rPr>
                <w:rStyle w:val="Hyperlink"/>
                <w:i/>
                <w:noProof/>
                <w:webHidden/>
                <w:color w:val="auto"/>
              </w:rPr>
              <w:fldChar w:fldCharType="end"/>
            </w:r>
          </w:hyperlink>
        </w:p>
        <w:p w14:paraId="283790EB" w14:textId="452A773D" w:rsidR="00250AA6" w:rsidRDefault="00250AA6" w:rsidP="00250AA6">
          <w:pPr>
            <w:pStyle w:val="Inhopg2"/>
            <w:tabs>
              <w:tab w:val="left" w:pos="880"/>
              <w:tab w:val="right" w:leader="dot" w:pos="9350"/>
            </w:tabs>
            <w:rPr>
              <w:noProof/>
            </w:rPr>
          </w:pPr>
          <w:hyperlink r:id="rId27" w:anchor="_Toc65005963" w:history="1">
            <w:r>
              <w:rPr>
                <w:rStyle w:val="Hyperlink"/>
                <w:noProof/>
              </w:rPr>
              <w:t>3.4</w:t>
            </w:r>
            <w:r>
              <w:rPr>
                <w:rStyle w:val="Hyperlink"/>
                <w:i/>
                <w:noProof/>
                <w:color w:val="auto"/>
              </w:rPr>
              <w:tab/>
            </w:r>
            <w:r>
              <w:rPr>
                <w:rStyle w:val="Hyperlink"/>
                <w:noProof/>
              </w:rPr>
              <w:t>Intentie tot (blijvend) gebruik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_Toc65005963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24</w:t>
            </w:r>
            <w:r>
              <w:rPr>
                <w:rStyle w:val="Hyperlink"/>
                <w:i/>
                <w:noProof/>
                <w:webHidden/>
                <w:color w:val="auto"/>
              </w:rPr>
              <w:fldChar w:fldCharType="end"/>
            </w:r>
          </w:hyperlink>
        </w:p>
        <w:p w14:paraId="76BF3CF1" w14:textId="78775036" w:rsidR="00250AA6" w:rsidRDefault="00250AA6" w:rsidP="00250AA6">
          <w:pPr>
            <w:pStyle w:val="Inhopg3"/>
            <w:tabs>
              <w:tab w:val="left" w:pos="1320"/>
              <w:tab w:val="right" w:leader="dot" w:pos="9350"/>
            </w:tabs>
            <w:rPr>
              <w:noProof/>
            </w:rPr>
          </w:pPr>
          <w:hyperlink r:id="rId28" w:anchor="_Toc65005964" w:history="1">
            <w:r>
              <w:rPr>
                <w:rStyle w:val="Hyperlink"/>
                <w:noProof/>
              </w:rPr>
              <w:t>3.4.1</w:t>
            </w:r>
            <w:r>
              <w:rPr>
                <w:rStyle w:val="Hyperlink"/>
                <w:i/>
                <w:noProof/>
                <w:color w:val="auto"/>
              </w:rPr>
              <w:tab/>
            </w:r>
            <w:r>
              <w:rPr>
                <w:rStyle w:val="Hyperlink"/>
                <w:noProof/>
              </w:rPr>
              <w:t>Intentie tot (blijvend) gebruik CoronaMelder over de tijd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_Toc65005964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26</w:t>
            </w:r>
            <w:r>
              <w:rPr>
                <w:rStyle w:val="Hyperlink"/>
                <w:i/>
                <w:noProof/>
                <w:webHidden/>
                <w:color w:val="auto"/>
              </w:rPr>
              <w:fldChar w:fldCharType="end"/>
            </w:r>
          </w:hyperlink>
        </w:p>
        <w:p w14:paraId="2191E4E3" w14:textId="68F0512C" w:rsidR="00250AA6" w:rsidRDefault="00250AA6" w:rsidP="00250AA6">
          <w:pPr>
            <w:pStyle w:val="Inhopg2"/>
            <w:tabs>
              <w:tab w:val="left" w:pos="880"/>
              <w:tab w:val="right" w:leader="dot" w:pos="9350"/>
            </w:tabs>
            <w:rPr>
              <w:noProof/>
            </w:rPr>
          </w:pPr>
          <w:hyperlink r:id="rId29" w:anchor="_Toc65005965" w:history="1">
            <w:r>
              <w:rPr>
                <w:rStyle w:val="Hyperlink"/>
                <w:noProof/>
              </w:rPr>
              <w:t>3.5</w:t>
            </w:r>
            <w:r>
              <w:rPr>
                <w:rStyle w:val="Hyperlink"/>
                <w:i/>
                <w:noProof/>
                <w:color w:val="auto"/>
              </w:rPr>
              <w:tab/>
            </w:r>
            <w:r>
              <w:rPr>
                <w:rStyle w:val="Hyperlink"/>
                <w:noProof/>
              </w:rPr>
              <w:t>Vergelijking gebruikers en niet gebruikers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_Toc65005965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28</w:t>
            </w:r>
            <w:r>
              <w:rPr>
                <w:rStyle w:val="Hyperlink"/>
                <w:i/>
                <w:noProof/>
                <w:webHidden/>
                <w:color w:val="auto"/>
              </w:rPr>
              <w:fldChar w:fldCharType="end"/>
            </w:r>
          </w:hyperlink>
        </w:p>
        <w:p w14:paraId="75068B57" w14:textId="11560FAC" w:rsidR="00250AA6" w:rsidRDefault="00250AA6" w:rsidP="00250AA6">
          <w:pPr>
            <w:pStyle w:val="Inhopg3"/>
            <w:tabs>
              <w:tab w:val="left" w:pos="1320"/>
              <w:tab w:val="right" w:leader="dot" w:pos="9350"/>
            </w:tabs>
            <w:rPr>
              <w:noProof/>
            </w:rPr>
          </w:pPr>
          <w:hyperlink r:id="rId30" w:anchor="_Toc65005966" w:history="1">
            <w:r>
              <w:rPr>
                <w:rStyle w:val="Hyperlink"/>
                <w:noProof/>
              </w:rPr>
              <w:t>3.5.1</w:t>
            </w:r>
            <w:r>
              <w:rPr>
                <w:rStyle w:val="Hyperlink"/>
                <w:i/>
                <w:noProof/>
                <w:color w:val="auto"/>
              </w:rPr>
              <w:tab/>
            </w:r>
            <w:r>
              <w:rPr>
                <w:rStyle w:val="Hyperlink"/>
                <w:noProof/>
              </w:rPr>
              <w:t>Demografische gegevens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_Toc65005966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28</w:t>
            </w:r>
            <w:r>
              <w:rPr>
                <w:rStyle w:val="Hyperlink"/>
                <w:i/>
                <w:noProof/>
                <w:webHidden/>
                <w:color w:val="auto"/>
              </w:rPr>
              <w:fldChar w:fldCharType="end"/>
            </w:r>
          </w:hyperlink>
        </w:p>
        <w:p w14:paraId="171C6F43" w14:textId="1968039C" w:rsidR="00250AA6" w:rsidRDefault="00250AA6" w:rsidP="00250AA6">
          <w:pPr>
            <w:pStyle w:val="Inhopg3"/>
            <w:tabs>
              <w:tab w:val="left" w:pos="1320"/>
              <w:tab w:val="right" w:leader="dot" w:pos="9350"/>
            </w:tabs>
            <w:rPr>
              <w:noProof/>
            </w:rPr>
          </w:pPr>
          <w:hyperlink r:id="rId31" w:anchor="_Toc65005967" w:history="1">
            <w:r>
              <w:rPr>
                <w:rStyle w:val="Hyperlink"/>
                <w:noProof/>
              </w:rPr>
              <w:t>3.5.2</w:t>
            </w:r>
            <w:r>
              <w:rPr>
                <w:rStyle w:val="Hyperlink"/>
                <w:i/>
                <w:noProof/>
                <w:color w:val="auto"/>
              </w:rPr>
              <w:tab/>
            </w:r>
            <w:r>
              <w:rPr>
                <w:rStyle w:val="Hyperlink"/>
                <w:noProof/>
              </w:rPr>
              <w:t>Gezondheidsmotivatie en risicoperceptie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_Toc65005967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32</w:t>
            </w:r>
            <w:r>
              <w:rPr>
                <w:rStyle w:val="Hyperlink"/>
                <w:i/>
                <w:noProof/>
                <w:webHidden/>
                <w:color w:val="auto"/>
              </w:rPr>
              <w:fldChar w:fldCharType="end"/>
            </w:r>
          </w:hyperlink>
        </w:p>
        <w:p w14:paraId="38E50B1F" w14:textId="7F3A9090" w:rsidR="00250AA6" w:rsidRDefault="00250AA6" w:rsidP="00250AA6">
          <w:pPr>
            <w:pStyle w:val="Inhopg3"/>
            <w:tabs>
              <w:tab w:val="left" w:pos="1320"/>
              <w:tab w:val="right" w:leader="dot" w:pos="9350"/>
            </w:tabs>
            <w:rPr>
              <w:noProof/>
            </w:rPr>
          </w:pPr>
          <w:hyperlink r:id="rId32" w:anchor="_Toc65005968" w:history="1">
            <w:r>
              <w:rPr>
                <w:rStyle w:val="Hyperlink"/>
                <w:noProof/>
              </w:rPr>
              <w:t>3.5.3</w:t>
            </w:r>
            <w:r>
              <w:rPr>
                <w:rStyle w:val="Hyperlink"/>
                <w:i/>
                <w:noProof/>
                <w:color w:val="auto"/>
              </w:rPr>
              <w:tab/>
            </w:r>
            <w:r>
              <w:rPr>
                <w:rStyle w:val="Hyperlink"/>
                <w:noProof/>
              </w:rPr>
              <w:t>Naleving en intentie tot naleving algemene gedragsregels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_Toc65005968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34</w:t>
            </w:r>
            <w:r>
              <w:rPr>
                <w:rStyle w:val="Hyperlink"/>
                <w:i/>
                <w:noProof/>
                <w:webHidden/>
                <w:color w:val="auto"/>
              </w:rPr>
              <w:fldChar w:fldCharType="end"/>
            </w:r>
          </w:hyperlink>
        </w:p>
        <w:p w14:paraId="45E87D6D" w14:textId="20021F6F" w:rsidR="00250AA6" w:rsidRDefault="00250AA6" w:rsidP="00250AA6">
          <w:pPr>
            <w:pStyle w:val="Inhopg3"/>
            <w:tabs>
              <w:tab w:val="left" w:pos="1320"/>
              <w:tab w:val="right" w:leader="dot" w:pos="9350"/>
            </w:tabs>
            <w:rPr>
              <w:noProof/>
            </w:rPr>
          </w:pPr>
          <w:hyperlink r:id="rId33" w:anchor="_Toc65005969" w:history="1">
            <w:r>
              <w:rPr>
                <w:rStyle w:val="Hyperlink"/>
                <w:noProof/>
              </w:rPr>
              <w:t>3.5.4</w:t>
            </w:r>
            <w:r>
              <w:rPr>
                <w:rStyle w:val="Hyperlink"/>
                <w:i/>
                <w:noProof/>
                <w:color w:val="auto"/>
              </w:rPr>
              <w:tab/>
            </w:r>
            <w:r>
              <w:rPr>
                <w:rStyle w:val="Hyperlink"/>
                <w:noProof/>
              </w:rPr>
              <w:t>Algemene opvattingen over het coronavirus naar gebruikersstatus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_Toc65005969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36</w:t>
            </w:r>
            <w:r>
              <w:rPr>
                <w:rStyle w:val="Hyperlink"/>
                <w:i/>
                <w:noProof/>
                <w:webHidden/>
                <w:color w:val="auto"/>
              </w:rPr>
              <w:fldChar w:fldCharType="end"/>
            </w:r>
          </w:hyperlink>
        </w:p>
        <w:p w14:paraId="03209E49" w14:textId="35AE01AF" w:rsidR="00250AA6" w:rsidRDefault="00250AA6" w:rsidP="00250AA6">
          <w:pPr>
            <w:pStyle w:val="Inhopg2"/>
            <w:tabs>
              <w:tab w:val="left" w:pos="880"/>
              <w:tab w:val="right" w:leader="dot" w:pos="9350"/>
            </w:tabs>
            <w:rPr>
              <w:noProof/>
            </w:rPr>
          </w:pPr>
          <w:hyperlink r:id="rId34" w:anchor="_Toc65005970" w:history="1">
            <w:r>
              <w:rPr>
                <w:rStyle w:val="Hyperlink"/>
                <w:noProof/>
              </w:rPr>
              <w:t>3.6</w:t>
            </w:r>
            <w:r>
              <w:rPr>
                <w:rStyle w:val="Hyperlink"/>
                <w:i/>
                <w:noProof/>
                <w:color w:val="auto"/>
              </w:rPr>
              <w:tab/>
            </w:r>
            <w:r>
              <w:rPr>
                <w:rStyle w:val="Hyperlink"/>
                <w:noProof/>
              </w:rPr>
              <w:t>Verklarende variabelen voor adoptie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_Toc65005970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40</w:t>
            </w:r>
            <w:r>
              <w:rPr>
                <w:rStyle w:val="Hyperlink"/>
                <w:i/>
                <w:noProof/>
                <w:webHidden/>
                <w:color w:val="auto"/>
              </w:rPr>
              <w:fldChar w:fldCharType="end"/>
            </w:r>
          </w:hyperlink>
        </w:p>
        <w:p w14:paraId="15650846" w14:textId="61221358" w:rsidR="00250AA6" w:rsidRDefault="00250AA6" w:rsidP="00250AA6">
          <w:pPr>
            <w:pStyle w:val="Inhopg3"/>
            <w:tabs>
              <w:tab w:val="left" w:pos="1320"/>
              <w:tab w:val="right" w:leader="dot" w:pos="9350"/>
            </w:tabs>
            <w:rPr>
              <w:noProof/>
            </w:rPr>
          </w:pPr>
          <w:hyperlink r:id="rId35" w:anchor="_Toc65005971" w:history="1">
            <w:r>
              <w:rPr>
                <w:rStyle w:val="Hyperlink"/>
                <w:noProof/>
              </w:rPr>
              <w:t>3.6.1</w:t>
            </w:r>
            <w:r>
              <w:rPr>
                <w:rStyle w:val="Hyperlink"/>
                <w:i/>
                <w:noProof/>
                <w:color w:val="auto"/>
              </w:rPr>
              <w:tab/>
            </w:r>
            <w:r>
              <w:rPr>
                <w:rStyle w:val="Hyperlink"/>
                <w:noProof/>
              </w:rPr>
              <w:t>Verwachte effectiviteit CoronaMelder in bestrijding coronavirus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_Toc65005971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40</w:t>
            </w:r>
            <w:r>
              <w:rPr>
                <w:rStyle w:val="Hyperlink"/>
                <w:i/>
                <w:noProof/>
                <w:webHidden/>
                <w:color w:val="auto"/>
              </w:rPr>
              <w:fldChar w:fldCharType="end"/>
            </w:r>
          </w:hyperlink>
        </w:p>
        <w:p w14:paraId="5FFB3049" w14:textId="425B9B21" w:rsidR="00250AA6" w:rsidRDefault="00250AA6" w:rsidP="00250AA6">
          <w:pPr>
            <w:pStyle w:val="Inhopg3"/>
            <w:tabs>
              <w:tab w:val="left" w:pos="1320"/>
              <w:tab w:val="right" w:leader="dot" w:pos="9350"/>
            </w:tabs>
            <w:rPr>
              <w:noProof/>
            </w:rPr>
          </w:pPr>
          <w:hyperlink r:id="rId36" w:anchor="_Toc65005972" w:history="1">
            <w:r>
              <w:rPr>
                <w:rStyle w:val="Hyperlink"/>
                <w:noProof/>
              </w:rPr>
              <w:t>3.6.2</w:t>
            </w:r>
            <w:r>
              <w:rPr>
                <w:rStyle w:val="Hyperlink"/>
                <w:i/>
                <w:noProof/>
                <w:color w:val="auto"/>
              </w:rPr>
              <w:tab/>
            </w:r>
            <w:r>
              <w:rPr>
                <w:rStyle w:val="Hyperlink"/>
                <w:noProof/>
              </w:rPr>
              <w:t>CoronaMelder in de media</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_Toc65005972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43</w:t>
            </w:r>
            <w:r>
              <w:rPr>
                <w:rStyle w:val="Hyperlink"/>
                <w:i/>
                <w:noProof/>
                <w:webHidden/>
                <w:color w:val="auto"/>
              </w:rPr>
              <w:fldChar w:fldCharType="end"/>
            </w:r>
          </w:hyperlink>
        </w:p>
        <w:p w14:paraId="42783C9B" w14:textId="0B895934" w:rsidR="00250AA6" w:rsidRDefault="00250AA6" w:rsidP="00250AA6">
          <w:pPr>
            <w:pStyle w:val="Inhopg3"/>
            <w:tabs>
              <w:tab w:val="left" w:pos="1320"/>
              <w:tab w:val="right" w:leader="dot" w:pos="9350"/>
            </w:tabs>
            <w:rPr>
              <w:noProof/>
            </w:rPr>
          </w:pPr>
          <w:hyperlink r:id="rId37" w:anchor="_Toc65005973" w:history="1">
            <w:r>
              <w:rPr>
                <w:rStyle w:val="Hyperlink"/>
                <w:noProof/>
              </w:rPr>
              <w:t>3.6.3</w:t>
            </w:r>
            <w:r>
              <w:rPr>
                <w:rStyle w:val="Hyperlink"/>
                <w:i/>
                <w:noProof/>
                <w:color w:val="auto"/>
              </w:rPr>
              <w:tab/>
            </w:r>
            <w:r>
              <w:rPr>
                <w:rStyle w:val="Hyperlink"/>
                <w:noProof/>
              </w:rPr>
              <w:t>Vertrouwen in adequaatheid techniek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_Toc65005973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46</w:t>
            </w:r>
            <w:r>
              <w:rPr>
                <w:rStyle w:val="Hyperlink"/>
                <w:i/>
                <w:noProof/>
                <w:webHidden/>
                <w:color w:val="auto"/>
              </w:rPr>
              <w:fldChar w:fldCharType="end"/>
            </w:r>
          </w:hyperlink>
        </w:p>
        <w:p w14:paraId="19B9E937" w14:textId="5E0313E5" w:rsidR="00250AA6" w:rsidRDefault="00250AA6" w:rsidP="00250AA6">
          <w:pPr>
            <w:pStyle w:val="Inhopg3"/>
            <w:tabs>
              <w:tab w:val="left" w:pos="1320"/>
              <w:tab w:val="right" w:leader="dot" w:pos="9350"/>
            </w:tabs>
            <w:rPr>
              <w:noProof/>
            </w:rPr>
          </w:pPr>
          <w:hyperlink r:id="rId38" w:anchor="_Toc65005974" w:history="1">
            <w:r>
              <w:rPr>
                <w:rStyle w:val="Hyperlink"/>
                <w:noProof/>
              </w:rPr>
              <w:t>3.6.4</w:t>
            </w:r>
            <w:r>
              <w:rPr>
                <w:rStyle w:val="Hyperlink"/>
                <w:i/>
                <w:noProof/>
                <w:color w:val="auto"/>
              </w:rPr>
              <w:tab/>
            </w:r>
            <w:r>
              <w:rPr>
                <w:rStyle w:val="Hyperlink"/>
                <w:noProof/>
              </w:rPr>
              <w:t>Maatschappelijke gevolgen gebruik CoronaMelder</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_Toc65005974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48</w:t>
            </w:r>
            <w:r>
              <w:rPr>
                <w:rStyle w:val="Hyperlink"/>
                <w:i/>
                <w:noProof/>
                <w:webHidden/>
                <w:color w:val="auto"/>
              </w:rPr>
              <w:fldChar w:fldCharType="end"/>
            </w:r>
          </w:hyperlink>
        </w:p>
        <w:p w14:paraId="0C34B3D5" w14:textId="22F32538" w:rsidR="00250AA6" w:rsidRDefault="00250AA6" w:rsidP="00250AA6">
          <w:pPr>
            <w:pStyle w:val="Inhopg3"/>
            <w:tabs>
              <w:tab w:val="left" w:pos="1320"/>
              <w:tab w:val="right" w:leader="dot" w:pos="9350"/>
            </w:tabs>
            <w:rPr>
              <w:noProof/>
            </w:rPr>
          </w:pPr>
          <w:hyperlink r:id="rId39" w:anchor="_Toc65005975" w:history="1">
            <w:r>
              <w:rPr>
                <w:rStyle w:val="Hyperlink"/>
                <w:noProof/>
              </w:rPr>
              <w:t>3.6.5</w:t>
            </w:r>
            <w:r>
              <w:rPr>
                <w:rStyle w:val="Hyperlink"/>
                <w:i/>
                <w:noProof/>
                <w:color w:val="auto"/>
              </w:rPr>
              <w:tab/>
            </w:r>
            <w:r>
              <w:rPr>
                <w:rStyle w:val="Hyperlink"/>
                <w:noProof/>
              </w:rPr>
              <w:t>Verwachte gebruiksvriendelijkheid, inspanningsverwachting en zelfeffectiviteit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_Toc65005975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50</w:t>
            </w:r>
            <w:r>
              <w:rPr>
                <w:rStyle w:val="Hyperlink"/>
                <w:i/>
                <w:noProof/>
                <w:webHidden/>
                <w:color w:val="auto"/>
              </w:rPr>
              <w:fldChar w:fldCharType="end"/>
            </w:r>
          </w:hyperlink>
        </w:p>
        <w:p w14:paraId="5CE3A57B" w14:textId="226A36F3" w:rsidR="00250AA6" w:rsidRDefault="00250AA6" w:rsidP="00250AA6">
          <w:pPr>
            <w:pStyle w:val="Inhopg3"/>
            <w:tabs>
              <w:tab w:val="left" w:pos="1320"/>
              <w:tab w:val="right" w:leader="dot" w:pos="9350"/>
            </w:tabs>
            <w:rPr>
              <w:noProof/>
            </w:rPr>
          </w:pPr>
          <w:hyperlink r:id="rId40" w:anchor="_Toc65005976" w:history="1">
            <w:r>
              <w:rPr>
                <w:rStyle w:val="Hyperlink"/>
                <w:noProof/>
              </w:rPr>
              <w:t>3.6.6</w:t>
            </w:r>
            <w:r>
              <w:rPr>
                <w:rStyle w:val="Hyperlink"/>
                <w:i/>
                <w:noProof/>
                <w:color w:val="auto"/>
              </w:rPr>
              <w:tab/>
            </w:r>
            <w:r>
              <w:rPr>
                <w:rStyle w:val="Hyperlink"/>
                <w:noProof/>
              </w:rPr>
              <w:t>Technologie gerelateerde belemmeringen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_Toc65005976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56</w:t>
            </w:r>
            <w:r>
              <w:rPr>
                <w:rStyle w:val="Hyperlink"/>
                <w:i/>
                <w:noProof/>
                <w:webHidden/>
                <w:color w:val="auto"/>
              </w:rPr>
              <w:fldChar w:fldCharType="end"/>
            </w:r>
          </w:hyperlink>
        </w:p>
        <w:p w14:paraId="245034E1" w14:textId="127F574E" w:rsidR="00250AA6" w:rsidRDefault="00250AA6" w:rsidP="00250AA6">
          <w:pPr>
            <w:pStyle w:val="Inhopg3"/>
            <w:tabs>
              <w:tab w:val="left" w:pos="1320"/>
              <w:tab w:val="right" w:leader="dot" w:pos="9350"/>
            </w:tabs>
            <w:rPr>
              <w:noProof/>
            </w:rPr>
          </w:pPr>
          <w:hyperlink r:id="rId41" w:anchor="_Toc65005977" w:history="1">
            <w:r>
              <w:rPr>
                <w:rStyle w:val="Hyperlink"/>
                <w:noProof/>
              </w:rPr>
              <w:t>3.6.7</w:t>
            </w:r>
            <w:r>
              <w:rPr>
                <w:rStyle w:val="Hyperlink"/>
                <w:i/>
                <w:noProof/>
                <w:color w:val="auto"/>
              </w:rPr>
              <w:tab/>
            </w:r>
            <w:r>
              <w:rPr>
                <w:rStyle w:val="Hyperlink"/>
                <w:noProof/>
              </w:rPr>
              <w:t>Persoonlijke voor- en nadelen van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_Toc65005977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59</w:t>
            </w:r>
            <w:r>
              <w:rPr>
                <w:rStyle w:val="Hyperlink"/>
                <w:i/>
                <w:noProof/>
                <w:webHidden/>
                <w:color w:val="auto"/>
              </w:rPr>
              <w:fldChar w:fldCharType="end"/>
            </w:r>
          </w:hyperlink>
        </w:p>
        <w:p w14:paraId="3409635F" w14:textId="7039AED1" w:rsidR="00250AA6" w:rsidRDefault="00250AA6" w:rsidP="00250AA6">
          <w:pPr>
            <w:pStyle w:val="Inhopg3"/>
            <w:tabs>
              <w:tab w:val="left" w:pos="1320"/>
              <w:tab w:val="right" w:leader="dot" w:pos="9350"/>
            </w:tabs>
            <w:rPr>
              <w:noProof/>
            </w:rPr>
          </w:pPr>
          <w:hyperlink r:id="rId42" w:anchor="_Toc65005978" w:history="1">
            <w:r>
              <w:rPr>
                <w:rStyle w:val="Hyperlink"/>
                <w:noProof/>
              </w:rPr>
              <w:t>3.6.8</w:t>
            </w:r>
            <w:r>
              <w:rPr>
                <w:rStyle w:val="Hyperlink"/>
                <w:i/>
                <w:noProof/>
                <w:color w:val="auto"/>
              </w:rPr>
              <w:tab/>
            </w:r>
            <w:r>
              <w:rPr>
                <w:rStyle w:val="Hyperlink"/>
                <w:noProof/>
              </w:rPr>
              <w:t>Verplichting tot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_Toc65005978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61</w:t>
            </w:r>
            <w:r>
              <w:rPr>
                <w:rStyle w:val="Hyperlink"/>
                <w:i/>
                <w:noProof/>
                <w:webHidden/>
                <w:color w:val="auto"/>
              </w:rPr>
              <w:fldChar w:fldCharType="end"/>
            </w:r>
          </w:hyperlink>
        </w:p>
        <w:p w14:paraId="6735FFDD" w14:textId="67744EA9" w:rsidR="00250AA6" w:rsidRDefault="00250AA6" w:rsidP="00250AA6">
          <w:pPr>
            <w:pStyle w:val="Inhopg3"/>
            <w:tabs>
              <w:tab w:val="left" w:pos="1320"/>
              <w:tab w:val="right" w:leader="dot" w:pos="9350"/>
            </w:tabs>
            <w:rPr>
              <w:noProof/>
            </w:rPr>
          </w:pPr>
          <w:hyperlink r:id="rId43" w:anchor="_Toc65005979" w:history="1">
            <w:r>
              <w:rPr>
                <w:rStyle w:val="Hyperlink"/>
                <w:noProof/>
              </w:rPr>
              <w:t>3.6.9</w:t>
            </w:r>
            <w:r>
              <w:rPr>
                <w:rStyle w:val="Hyperlink"/>
                <w:i/>
                <w:noProof/>
                <w:color w:val="auto"/>
              </w:rPr>
              <w:tab/>
            </w:r>
            <w:r>
              <w:rPr>
                <w:rStyle w:val="Hyperlink"/>
                <w:noProof/>
              </w:rPr>
              <w:t>Affectieve reacties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_Toc65005979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64</w:t>
            </w:r>
            <w:r>
              <w:rPr>
                <w:rStyle w:val="Hyperlink"/>
                <w:i/>
                <w:noProof/>
                <w:webHidden/>
                <w:color w:val="auto"/>
              </w:rPr>
              <w:fldChar w:fldCharType="end"/>
            </w:r>
          </w:hyperlink>
        </w:p>
        <w:p w14:paraId="1DA59EA6" w14:textId="401F3C8F" w:rsidR="00250AA6" w:rsidRDefault="00250AA6" w:rsidP="00250AA6">
          <w:pPr>
            <w:pStyle w:val="Inhopg3"/>
            <w:tabs>
              <w:tab w:val="left" w:pos="1320"/>
              <w:tab w:val="right" w:leader="dot" w:pos="9350"/>
            </w:tabs>
            <w:rPr>
              <w:noProof/>
            </w:rPr>
          </w:pPr>
          <w:hyperlink r:id="rId44" w:anchor="_Toc65005980" w:history="1">
            <w:r>
              <w:rPr>
                <w:rStyle w:val="Hyperlink"/>
                <w:noProof/>
              </w:rPr>
              <w:t>3.6.10</w:t>
            </w:r>
            <w:r>
              <w:rPr>
                <w:rStyle w:val="Hyperlink"/>
                <w:i/>
                <w:noProof/>
                <w:color w:val="auto"/>
              </w:rPr>
              <w:tab/>
            </w:r>
            <w:r>
              <w:rPr>
                <w:rStyle w:val="Hyperlink"/>
                <w:noProof/>
              </w:rPr>
              <w:t>Sociale invloeden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_Toc65005980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67</w:t>
            </w:r>
            <w:r>
              <w:rPr>
                <w:rStyle w:val="Hyperlink"/>
                <w:i/>
                <w:noProof/>
                <w:webHidden/>
                <w:color w:val="auto"/>
              </w:rPr>
              <w:fldChar w:fldCharType="end"/>
            </w:r>
          </w:hyperlink>
        </w:p>
        <w:p w14:paraId="75C40637" w14:textId="2F969C91" w:rsidR="00250AA6" w:rsidRDefault="00250AA6" w:rsidP="00250AA6">
          <w:pPr>
            <w:pStyle w:val="Inhopg3"/>
            <w:tabs>
              <w:tab w:val="left" w:pos="1320"/>
              <w:tab w:val="right" w:leader="dot" w:pos="9350"/>
            </w:tabs>
            <w:rPr>
              <w:noProof/>
            </w:rPr>
          </w:pPr>
          <w:hyperlink r:id="rId45" w:anchor="_Toc65005981" w:history="1">
            <w:r>
              <w:rPr>
                <w:rStyle w:val="Hyperlink"/>
                <w:noProof/>
              </w:rPr>
              <w:t>3.6.11</w:t>
            </w:r>
            <w:r>
              <w:rPr>
                <w:rStyle w:val="Hyperlink"/>
                <w:i/>
                <w:noProof/>
                <w:color w:val="auto"/>
              </w:rPr>
              <w:tab/>
            </w:r>
            <w:r>
              <w:rPr>
                <w:rStyle w:val="Hyperlink"/>
                <w:noProof/>
              </w:rPr>
              <w:t>Privacy en dataveiligheid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_Toc65005981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70</w:t>
            </w:r>
            <w:r>
              <w:rPr>
                <w:rStyle w:val="Hyperlink"/>
                <w:i/>
                <w:noProof/>
                <w:webHidden/>
                <w:color w:val="auto"/>
              </w:rPr>
              <w:fldChar w:fldCharType="end"/>
            </w:r>
          </w:hyperlink>
        </w:p>
        <w:p w14:paraId="7C2F69DB" w14:textId="205A47F0" w:rsidR="00250AA6" w:rsidRDefault="00250AA6" w:rsidP="00250AA6">
          <w:pPr>
            <w:pStyle w:val="Inhopg2"/>
            <w:tabs>
              <w:tab w:val="left" w:pos="880"/>
              <w:tab w:val="right" w:leader="dot" w:pos="9350"/>
            </w:tabs>
            <w:rPr>
              <w:noProof/>
            </w:rPr>
          </w:pPr>
          <w:hyperlink r:id="rId46" w:anchor="_Toc65005982" w:history="1">
            <w:r>
              <w:rPr>
                <w:rStyle w:val="Hyperlink"/>
                <w:noProof/>
              </w:rPr>
              <w:t>3.7</w:t>
            </w:r>
            <w:r>
              <w:rPr>
                <w:rStyle w:val="Hyperlink"/>
                <w:i/>
                <w:noProof/>
                <w:color w:val="auto"/>
              </w:rPr>
              <w:tab/>
            </w:r>
            <w:r>
              <w:rPr>
                <w:rStyle w:val="Hyperlink"/>
                <w:noProof/>
              </w:rPr>
              <w:t>Effecten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_Toc65005982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74</w:t>
            </w:r>
            <w:r>
              <w:rPr>
                <w:rStyle w:val="Hyperlink"/>
                <w:i/>
                <w:noProof/>
                <w:webHidden/>
                <w:color w:val="auto"/>
              </w:rPr>
              <w:fldChar w:fldCharType="end"/>
            </w:r>
          </w:hyperlink>
        </w:p>
        <w:p w14:paraId="41FCFCC1" w14:textId="3A6C396D" w:rsidR="00250AA6" w:rsidRDefault="00250AA6" w:rsidP="00250AA6">
          <w:pPr>
            <w:pStyle w:val="Inhopg3"/>
            <w:tabs>
              <w:tab w:val="left" w:pos="1320"/>
              <w:tab w:val="right" w:leader="dot" w:pos="9350"/>
            </w:tabs>
            <w:rPr>
              <w:noProof/>
            </w:rPr>
          </w:pPr>
          <w:hyperlink r:id="rId47" w:anchor="_Toc65005983" w:history="1">
            <w:r>
              <w:rPr>
                <w:rStyle w:val="Hyperlink"/>
                <w:noProof/>
              </w:rPr>
              <w:t>3.7.1</w:t>
            </w:r>
            <w:r>
              <w:rPr>
                <w:rStyle w:val="Hyperlink"/>
                <w:i/>
                <w:noProof/>
                <w:color w:val="auto"/>
              </w:rPr>
              <w:tab/>
            </w:r>
            <w:r>
              <w:rPr>
                <w:rStyle w:val="Hyperlink"/>
                <w:noProof/>
              </w:rPr>
              <w:t>Meldingen en reacties op adviezen gegeven in de melding</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_Toc65005983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74</w:t>
            </w:r>
            <w:r>
              <w:rPr>
                <w:rStyle w:val="Hyperlink"/>
                <w:i/>
                <w:noProof/>
                <w:webHidden/>
                <w:color w:val="auto"/>
              </w:rPr>
              <w:fldChar w:fldCharType="end"/>
            </w:r>
          </w:hyperlink>
        </w:p>
        <w:p w14:paraId="21795E3E" w14:textId="6A700C11" w:rsidR="00250AA6" w:rsidRDefault="00250AA6" w:rsidP="00250AA6">
          <w:pPr>
            <w:pStyle w:val="Inhopg3"/>
            <w:tabs>
              <w:tab w:val="left" w:pos="1320"/>
              <w:tab w:val="right" w:leader="dot" w:pos="9350"/>
            </w:tabs>
            <w:rPr>
              <w:noProof/>
            </w:rPr>
          </w:pPr>
          <w:hyperlink r:id="rId48" w:anchor="_Toc65005984" w:history="1">
            <w:r>
              <w:rPr>
                <w:rStyle w:val="Hyperlink"/>
                <w:noProof/>
              </w:rPr>
              <w:t>3.7.2</w:t>
            </w:r>
            <w:r>
              <w:rPr>
                <w:rStyle w:val="Hyperlink"/>
                <w:i/>
                <w:noProof/>
                <w:color w:val="auto"/>
              </w:rPr>
              <w:tab/>
            </w:r>
            <w:r>
              <w:rPr>
                <w:rStyle w:val="Hyperlink"/>
                <w:noProof/>
              </w:rPr>
              <w:t>Intentie tot doorgeven GGD-sleutel na positieve test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_Toc65005984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90</w:t>
            </w:r>
            <w:r>
              <w:rPr>
                <w:rStyle w:val="Hyperlink"/>
                <w:i/>
                <w:noProof/>
                <w:webHidden/>
                <w:color w:val="auto"/>
              </w:rPr>
              <w:fldChar w:fldCharType="end"/>
            </w:r>
          </w:hyperlink>
        </w:p>
        <w:p w14:paraId="48213A1A" w14:textId="7FF2514D" w:rsidR="00250AA6" w:rsidRDefault="00250AA6" w:rsidP="00250AA6">
          <w:pPr>
            <w:pStyle w:val="Inhopg3"/>
            <w:tabs>
              <w:tab w:val="left" w:pos="1320"/>
              <w:tab w:val="right" w:leader="dot" w:pos="9350"/>
            </w:tabs>
            <w:rPr>
              <w:noProof/>
            </w:rPr>
          </w:pPr>
          <w:hyperlink r:id="rId49" w:anchor="_Toc65005985" w:history="1">
            <w:r>
              <w:rPr>
                <w:rStyle w:val="Hyperlink"/>
                <w:noProof/>
              </w:rPr>
              <w:t>3.7.3</w:t>
            </w:r>
            <w:r>
              <w:rPr>
                <w:rStyle w:val="Hyperlink"/>
                <w:i/>
                <w:noProof/>
                <w:color w:val="auto"/>
              </w:rPr>
              <w:tab/>
            </w:r>
            <w:r>
              <w:rPr>
                <w:rStyle w:val="Hyperlink"/>
                <w:noProof/>
              </w:rPr>
              <w:t>Onbeoogde effecten: schijnveiligheid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_Toc65005985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93</w:t>
            </w:r>
            <w:r>
              <w:rPr>
                <w:rStyle w:val="Hyperlink"/>
                <w:i/>
                <w:noProof/>
                <w:webHidden/>
                <w:color w:val="auto"/>
              </w:rPr>
              <w:fldChar w:fldCharType="end"/>
            </w:r>
          </w:hyperlink>
        </w:p>
        <w:p w14:paraId="3DBEDF85" w14:textId="1781DD54" w:rsidR="00250AA6" w:rsidRDefault="00250AA6" w:rsidP="00250AA6">
          <w:pPr>
            <w:pStyle w:val="Inhopg1"/>
            <w:tabs>
              <w:tab w:val="left" w:pos="480"/>
              <w:tab w:val="right" w:leader="dot" w:pos="9350"/>
            </w:tabs>
            <w:rPr>
              <w:noProof/>
            </w:rPr>
          </w:pPr>
          <w:hyperlink r:id="rId50" w:anchor="_Toc65005986" w:history="1">
            <w:r>
              <w:rPr>
                <w:rStyle w:val="Hyperlink"/>
                <w:noProof/>
              </w:rPr>
              <w:t>4</w:t>
            </w:r>
            <w:r>
              <w:rPr>
                <w:rStyle w:val="Hyperlink"/>
                <w:i/>
                <w:noProof/>
                <w:color w:val="auto"/>
              </w:rPr>
              <w:tab/>
            </w:r>
            <w:r>
              <w:rPr>
                <w:rStyle w:val="Hyperlink"/>
                <w:noProof/>
              </w:rPr>
              <w:t>Conclusies en aanbevelingen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_Toc65005986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96</w:t>
            </w:r>
            <w:r>
              <w:rPr>
                <w:rStyle w:val="Hyperlink"/>
                <w:i/>
                <w:noProof/>
                <w:webHidden/>
                <w:color w:val="auto"/>
              </w:rPr>
              <w:fldChar w:fldCharType="end"/>
            </w:r>
          </w:hyperlink>
        </w:p>
        <w:p w14:paraId="5E91D69E" w14:textId="39112186" w:rsidR="00250AA6" w:rsidRDefault="00250AA6" w:rsidP="00250AA6">
          <w:pPr>
            <w:pStyle w:val="Inhopg2"/>
            <w:tabs>
              <w:tab w:val="left" w:pos="880"/>
              <w:tab w:val="right" w:leader="dot" w:pos="9350"/>
            </w:tabs>
            <w:rPr>
              <w:noProof/>
            </w:rPr>
          </w:pPr>
          <w:hyperlink r:id="rId51" w:anchor="_Toc65005987" w:history="1">
            <w:r>
              <w:rPr>
                <w:rStyle w:val="Hyperlink"/>
                <w:noProof/>
              </w:rPr>
              <w:t>4.1</w:t>
            </w:r>
            <w:r>
              <w:rPr>
                <w:rStyle w:val="Hyperlink"/>
                <w:i/>
                <w:noProof/>
                <w:color w:val="auto"/>
              </w:rPr>
              <w:tab/>
            </w:r>
            <w:r>
              <w:rPr>
                <w:rStyle w:val="Hyperlink"/>
                <w:noProof/>
              </w:rPr>
              <w:t>Intenties en werkelijk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_Toc65005987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96</w:t>
            </w:r>
            <w:r>
              <w:rPr>
                <w:rStyle w:val="Hyperlink"/>
                <w:i/>
                <w:noProof/>
                <w:webHidden/>
                <w:color w:val="auto"/>
              </w:rPr>
              <w:fldChar w:fldCharType="end"/>
            </w:r>
          </w:hyperlink>
        </w:p>
        <w:p w14:paraId="1BE35B6B" w14:textId="6609303E" w:rsidR="00250AA6" w:rsidRDefault="00250AA6" w:rsidP="00250AA6">
          <w:pPr>
            <w:pStyle w:val="Inhopg2"/>
            <w:tabs>
              <w:tab w:val="left" w:pos="880"/>
              <w:tab w:val="right" w:leader="dot" w:pos="9350"/>
            </w:tabs>
            <w:rPr>
              <w:noProof/>
            </w:rPr>
          </w:pPr>
          <w:hyperlink r:id="rId52" w:anchor="_Toc65005988" w:history="1">
            <w:r>
              <w:rPr>
                <w:rStyle w:val="Hyperlink"/>
                <w:noProof/>
              </w:rPr>
              <w:t>4.2</w:t>
            </w:r>
            <w:r>
              <w:rPr>
                <w:rStyle w:val="Hyperlink"/>
                <w:i/>
                <w:noProof/>
                <w:color w:val="auto"/>
              </w:rPr>
              <w:tab/>
            </w:r>
            <w:r>
              <w:rPr>
                <w:rStyle w:val="Hyperlink"/>
                <w:noProof/>
              </w:rPr>
              <w:t>Demografie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_Toc65005988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97</w:t>
            </w:r>
            <w:r>
              <w:rPr>
                <w:rStyle w:val="Hyperlink"/>
                <w:i/>
                <w:noProof/>
                <w:webHidden/>
                <w:color w:val="auto"/>
              </w:rPr>
              <w:fldChar w:fldCharType="end"/>
            </w:r>
          </w:hyperlink>
        </w:p>
        <w:p w14:paraId="7C36E08C" w14:textId="3C7BDA6E" w:rsidR="00250AA6" w:rsidRDefault="00250AA6" w:rsidP="00250AA6">
          <w:pPr>
            <w:pStyle w:val="Inhopg2"/>
            <w:tabs>
              <w:tab w:val="left" w:pos="880"/>
              <w:tab w:val="right" w:leader="dot" w:pos="9350"/>
            </w:tabs>
            <w:rPr>
              <w:noProof/>
            </w:rPr>
          </w:pPr>
          <w:hyperlink r:id="rId53" w:anchor="_Toc65005989" w:history="1">
            <w:r>
              <w:rPr>
                <w:rStyle w:val="Hyperlink"/>
                <w:noProof/>
              </w:rPr>
              <w:t>4.3</w:t>
            </w:r>
            <w:r>
              <w:rPr>
                <w:rStyle w:val="Hyperlink"/>
                <w:i/>
                <w:noProof/>
                <w:color w:val="auto"/>
              </w:rPr>
              <w:tab/>
            </w:r>
            <w:r>
              <w:rPr>
                <w:rStyle w:val="Hyperlink"/>
                <w:noProof/>
              </w:rPr>
              <w:t>Algemene opvattingen over het coronavirus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_Toc65005989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97</w:t>
            </w:r>
            <w:r>
              <w:rPr>
                <w:rStyle w:val="Hyperlink"/>
                <w:i/>
                <w:noProof/>
                <w:webHidden/>
                <w:color w:val="auto"/>
              </w:rPr>
              <w:fldChar w:fldCharType="end"/>
            </w:r>
          </w:hyperlink>
        </w:p>
        <w:p w14:paraId="60516267" w14:textId="117BD07B" w:rsidR="00250AA6" w:rsidRDefault="00250AA6" w:rsidP="00250AA6">
          <w:pPr>
            <w:pStyle w:val="Inhopg2"/>
            <w:tabs>
              <w:tab w:val="left" w:pos="880"/>
              <w:tab w:val="right" w:leader="dot" w:pos="9350"/>
            </w:tabs>
            <w:rPr>
              <w:noProof/>
            </w:rPr>
          </w:pPr>
          <w:hyperlink r:id="rId54" w:anchor="_Toc65005990" w:history="1">
            <w:r>
              <w:rPr>
                <w:rStyle w:val="Hyperlink"/>
                <w:noProof/>
              </w:rPr>
              <w:t>4.4</w:t>
            </w:r>
            <w:r>
              <w:rPr>
                <w:rStyle w:val="Hyperlink"/>
                <w:i/>
                <w:noProof/>
                <w:color w:val="auto"/>
              </w:rPr>
              <w:tab/>
            </w:r>
            <w:r>
              <w:rPr>
                <w:rStyle w:val="Hyperlink"/>
                <w:noProof/>
              </w:rPr>
              <w:t>Gezondheidsmotivatie en risicoperceptie</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_Toc65005990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98</w:t>
            </w:r>
            <w:r>
              <w:rPr>
                <w:rStyle w:val="Hyperlink"/>
                <w:i/>
                <w:noProof/>
                <w:webHidden/>
                <w:color w:val="auto"/>
              </w:rPr>
              <w:fldChar w:fldCharType="end"/>
            </w:r>
          </w:hyperlink>
        </w:p>
        <w:p w14:paraId="2D38F9E3" w14:textId="0C54C32E" w:rsidR="00250AA6" w:rsidRDefault="00250AA6" w:rsidP="00250AA6">
          <w:pPr>
            <w:pStyle w:val="Inhopg2"/>
            <w:tabs>
              <w:tab w:val="left" w:pos="880"/>
              <w:tab w:val="right" w:leader="dot" w:pos="9350"/>
            </w:tabs>
            <w:rPr>
              <w:noProof/>
            </w:rPr>
          </w:pPr>
          <w:hyperlink r:id="rId55" w:anchor="_Toc65005991" w:history="1">
            <w:r>
              <w:rPr>
                <w:rStyle w:val="Hyperlink"/>
                <w:noProof/>
              </w:rPr>
              <w:t>4.5</w:t>
            </w:r>
            <w:r>
              <w:rPr>
                <w:rStyle w:val="Hyperlink"/>
                <w:i/>
                <w:noProof/>
                <w:color w:val="auto"/>
              </w:rPr>
              <w:tab/>
            </w:r>
            <w:r>
              <w:rPr>
                <w:rStyle w:val="Hyperlink"/>
                <w:noProof/>
              </w:rPr>
              <w:t>Verwachte effectiviteit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_Toc65005991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98</w:t>
            </w:r>
            <w:r>
              <w:rPr>
                <w:rStyle w:val="Hyperlink"/>
                <w:i/>
                <w:noProof/>
                <w:webHidden/>
                <w:color w:val="auto"/>
              </w:rPr>
              <w:fldChar w:fldCharType="end"/>
            </w:r>
          </w:hyperlink>
        </w:p>
        <w:p w14:paraId="7DD74597" w14:textId="26647812" w:rsidR="00250AA6" w:rsidRDefault="00250AA6" w:rsidP="00250AA6">
          <w:pPr>
            <w:pStyle w:val="Inhopg2"/>
            <w:tabs>
              <w:tab w:val="left" w:pos="880"/>
              <w:tab w:val="right" w:leader="dot" w:pos="9350"/>
            </w:tabs>
            <w:rPr>
              <w:noProof/>
            </w:rPr>
          </w:pPr>
          <w:hyperlink r:id="rId56" w:anchor="_Toc65005992" w:history="1">
            <w:r>
              <w:rPr>
                <w:rStyle w:val="Hyperlink"/>
                <w:noProof/>
              </w:rPr>
              <w:t>4.6</w:t>
            </w:r>
            <w:r>
              <w:rPr>
                <w:rStyle w:val="Hyperlink"/>
                <w:i/>
                <w:noProof/>
                <w:color w:val="auto"/>
              </w:rPr>
              <w:tab/>
            </w:r>
            <w:r>
              <w:rPr>
                <w:rStyle w:val="Hyperlink"/>
                <w:noProof/>
              </w:rPr>
              <w:t>CoronaMelder in de media</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_Toc65005992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99</w:t>
            </w:r>
            <w:r>
              <w:rPr>
                <w:rStyle w:val="Hyperlink"/>
                <w:i/>
                <w:noProof/>
                <w:webHidden/>
                <w:color w:val="auto"/>
              </w:rPr>
              <w:fldChar w:fldCharType="end"/>
            </w:r>
          </w:hyperlink>
        </w:p>
        <w:p w14:paraId="4695A0AD" w14:textId="1483F58D" w:rsidR="00250AA6" w:rsidRDefault="00250AA6" w:rsidP="00250AA6">
          <w:pPr>
            <w:pStyle w:val="Inhopg2"/>
            <w:tabs>
              <w:tab w:val="left" w:pos="880"/>
              <w:tab w:val="right" w:leader="dot" w:pos="9350"/>
            </w:tabs>
            <w:rPr>
              <w:noProof/>
            </w:rPr>
          </w:pPr>
          <w:hyperlink r:id="rId57" w:anchor="_Toc65005993" w:history="1">
            <w:r>
              <w:rPr>
                <w:rStyle w:val="Hyperlink"/>
                <w:noProof/>
              </w:rPr>
              <w:t>4.7</w:t>
            </w:r>
            <w:r>
              <w:rPr>
                <w:rStyle w:val="Hyperlink"/>
                <w:i/>
                <w:noProof/>
                <w:color w:val="auto"/>
              </w:rPr>
              <w:tab/>
            </w:r>
            <w:r>
              <w:rPr>
                <w:rStyle w:val="Hyperlink"/>
                <w:noProof/>
              </w:rPr>
              <w:t>Vertrouwen in adequaatheid techniek en privacy</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_Toc65005993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100</w:t>
            </w:r>
            <w:r>
              <w:rPr>
                <w:rStyle w:val="Hyperlink"/>
                <w:i/>
                <w:noProof/>
                <w:webHidden/>
                <w:color w:val="auto"/>
              </w:rPr>
              <w:fldChar w:fldCharType="end"/>
            </w:r>
          </w:hyperlink>
        </w:p>
        <w:p w14:paraId="7541D932" w14:textId="6DFD2177" w:rsidR="00250AA6" w:rsidRDefault="00250AA6" w:rsidP="00250AA6">
          <w:pPr>
            <w:pStyle w:val="Inhopg2"/>
            <w:tabs>
              <w:tab w:val="left" w:pos="880"/>
              <w:tab w:val="right" w:leader="dot" w:pos="9350"/>
            </w:tabs>
            <w:rPr>
              <w:noProof/>
            </w:rPr>
          </w:pPr>
          <w:hyperlink r:id="rId58" w:anchor="_Toc65005994" w:history="1">
            <w:r>
              <w:rPr>
                <w:rStyle w:val="Hyperlink"/>
                <w:noProof/>
              </w:rPr>
              <w:t>4.8</w:t>
            </w:r>
            <w:r>
              <w:rPr>
                <w:rStyle w:val="Hyperlink"/>
                <w:i/>
                <w:noProof/>
                <w:color w:val="auto"/>
              </w:rPr>
              <w:tab/>
            </w:r>
            <w:r>
              <w:rPr>
                <w:rStyle w:val="Hyperlink"/>
                <w:noProof/>
              </w:rPr>
              <w:t>Maatschappelijke gevolgen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_Toc65005994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101</w:t>
            </w:r>
            <w:r>
              <w:rPr>
                <w:rStyle w:val="Hyperlink"/>
                <w:i/>
                <w:noProof/>
                <w:webHidden/>
                <w:color w:val="auto"/>
              </w:rPr>
              <w:fldChar w:fldCharType="end"/>
            </w:r>
          </w:hyperlink>
        </w:p>
        <w:p w14:paraId="7A3656E3" w14:textId="15DAE814" w:rsidR="00250AA6" w:rsidRDefault="00250AA6" w:rsidP="00250AA6">
          <w:pPr>
            <w:pStyle w:val="Inhopg2"/>
            <w:tabs>
              <w:tab w:val="left" w:pos="880"/>
              <w:tab w:val="right" w:leader="dot" w:pos="9350"/>
            </w:tabs>
            <w:rPr>
              <w:noProof/>
            </w:rPr>
          </w:pPr>
          <w:hyperlink r:id="rId59" w:anchor="_Toc65005995" w:history="1">
            <w:r>
              <w:rPr>
                <w:rStyle w:val="Hyperlink"/>
                <w:noProof/>
              </w:rPr>
              <w:t>4.9</w:t>
            </w:r>
            <w:r>
              <w:rPr>
                <w:rStyle w:val="Hyperlink"/>
                <w:i/>
                <w:noProof/>
                <w:color w:val="auto"/>
              </w:rPr>
              <w:tab/>
            </w:r>
            <w:r>
              <w:rPr>
                <w:rStyle w:val="Hyperlink"/>
                <w:noProof/>
              </w:rPr>
              <w:t>Gebruiksvriendelijkheid en zelfeffectiviteit</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_Toc65005995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101</w:t>
            </w:r>
            <w:r>
              <w:rPr>
                <w:rStyle w:val="Hyperlink"/>
                <w:i/>
                <w:noProof/>
                <w:webHidden/>
                <w:color w:val="auto"/>
              </w:rPr>
              <w:fldChar w:fldCharType="end"/>
            </w:r>
          </w:hyperlink>
        </w:p>
        <w:p w14:paraId="11B028E5" w14:textId="7D90B8F7" w:rsidR="00250AA6" w:rsidRDefault="00250AA6" w:rsidP="00250AA6">
          <w:pPr>
            <w:pStyle w:val="Inhopg2"/>
            <w:tabs>
              <w:tab w:val="left" w:pos="880"/>
              <w:tab w:val="right" w:leader="dot" w:pos="9350"/>
            </w:tabs>
            <w:rPr>
              <w:noProof/>
            </w:rPr>
          </w:pPr>
          <w:hyperlink r:id="rId60" w:anchor="_Toc65005996" w:history="1">
            <w:r>
              <w:rPr>
                <w:rStyle w:val="Hyperlink"/>
                <w:noProof/>
              </w:rPr>
              <w:t>4.10</w:t>
            </w:r>
            <w:r>
              <w:rPr>
                <w:rStyle w:val="Hyperlink"/>
                <w:i/>
                <w:noProof/>
                <w:color w:val="auto"/>
              </w:rPr>
              <w:tab/>
            </w:r>
            <w:r>
              <w:rPr>
                <w:rStyle w:val="Hyperlink"/>
                <w:noProof/>
              </w:rPr>
              <w:t>Technologie gerelateerde belemmeringen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_Toc65005996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101</w:t>
            </w:r>
            <w:r>
              <w:rPr>
                <w:rStyle w:val="Hyperlink"/>
                <w:i/>
                <w:noProof/>
                <w:webHidden/>
                <w:color w:val="auto"/>
              </w:rPr>
              <w:fldChar w:fldCharType="end"/>
            </w:r>
          </w:hyperlink>
        </w:p>
        <w:p w14:paraId="2E1D985B" w14:textId="6E73E3C1" w:rsidR="00250AA6" w:rsidRDefault="00250AA6" w:rsidP="00250AA6">
          <w:pPr>
            <w:pStyle w:val="Inhopg2"/>
            <w:tabs>
              <w:tab w:val="left" w:pos="880"/>
              <w:tab w:val="right" w:leader="dot" w:pos="9350"/>
            </w:tabs>
            <w:rPr>
              <w:noProof/>
            </w:rPr>
          </w:pPr>
          <w:hyperlink r:id="rId61" w:anchor="_Toc65005997" w:history="1">
            <w:r>
              <w:rPr>
                <w:rStyle w:val="Hyperlink"/>
                <w:noProof/>
              </w:rPr>
              <w:t>4.11</w:t>
            </w:r>
            <w:r>
              <w:rPr>
                <w:rStyle w:val="Hyperlink"/>
                <w:i/>
                <w:noProof/>
                <w:color w:val="auto"/>
              </w:rPr>
              <w:tab/>
            </w:r>
            <w:r>
              <w:rPr>
                <w:rStyle w:val="Hyperlink"/>
                <w:noProof/>
              </w:rPr>
              <w:t>Persoonlijke voor- en nadelen van gebruik en verplichting tot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_Toc65005997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102</w:t>
            </w:r>
            <w:r>
              <w:rPr>
                <w:rStyle w:val="Hyperlink"/>
                <w:i/>
                <w:noProof/>
                <w:webHidden/>
                <w:color w:val="auto"/>
              </w:rPr>
              <w:fldChar w:fldCharType="end"/>
            </w:r>
          </w:hyperlink>
        </w:p>
        <w:p w14:paraId="406AB99E" w14:textId="53371AD2" w:rsidR="00250AA6" w:rsidRDefault="00250AA6" w:rsidP="00250AA6">
          <w:pPr>
            <w:pStyle w:val="Inhopg2"/>
            <w:tabs>
              <w:tab w:val="left" w:pos="880"/>
              <w:tab w:val="right" w:leader="dot" w:pos="9350"/>
            </w:tabs>
            <w:rPr>
              <w:noProof/>
            </w:rPr>
          </w:pPr>
          <w:hyperlink r:id="rId62" w:anchor="_Toc65005998" w:history="1">
            <w:r>
              <w:rPr>
                <w:rStyle w:val="Hyperlink"/>
                <w:noProof/>
              </w:rPr>
              <w:t>4.12</w:t>
            </w:r>
            <w:r>
              <w:rPr>
                <w:rStyle w:val="Hyperlink"/>
                <w:i/>
                <w:noProof/>
                <w:color w:val="auto"/>
              </w:rPr>
              <w:tab/>
            </w:r>
            <w:r>
              <w:rPr>
                <w:rStyle w:val="Hyperlink"/>
                <w:noProof/>
              </w:rPr>
              <w:t>Verplichting tot gebruik</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_Toc65005998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102</w:t>
            </w:r>
            <w:r>
              <w:rPr>
                <w:rStyle w:val="Hyperlink"/>
                <w:i/>
                <w:noProof/>
                <w:webHidden/>
                <w:color w:val="auto"/>
              </w:rPr>
              <w:fldChar w:fldCharType="end"/>
            </w:r>
          </w:hyperlink>
        </w:p>
        <w:p w14:paraId="595FC514" w14:textId="2EA9CAA0" w:rsidR="00250AA6" w:rsidRDefault="00250AA6" w:rsidP="00250AA6">
          <w:pPr>
            <w:pStyle w:val="Inhopg2"/>
            <w:tabs>
              <w:tab w:val="left" w:pos="880"/>
              <w:tab w:val="right" w:leader="dot" w:pos="9350"/>
            </w:tabs>
            <w:rPr>
              <w:noProof/>
            </w:rPr>
          </w:pPr>
          <w:hyperlink r:id="rId63" w:anchor="_Toc65005999" w:history="1">
            <w:r>
              <w:rPr>
                <w:rStyle w:val="Hyperlink"/>
                <w:noProof/>
              </w:rPr>
              <w:t>4.13</w:t>
            </w:r>
            <w:r>
              <w:rPr>
                <w:rStyle w:val="Hyperlink"/>
                <w:i/>
                <w:noProof/>
                <w:color w:val="auto"/>
              </w:rPr>
              <w:tab/>
            </w:r>
            <w:r>
              <w:rPr>
                <w:rStyle w:val="Hyperlink"/>
                <w:noProof/>
              </w:rPr>
              <w:t>Affectieve reacties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_Toc65005999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103</w:t>
            </w:r>
            <w:r>
              <w:rPr>
                <w:rStyle w:val="Hyperlink"/>
                <w:i/>
                <w:noProof/>
                <w:webHidden/>
                <w:color w:val="auto"/>
              </w:rPr>
              <w:fldChar w:fldCharType="end"/>
            </w:r>
          </w:hyperlink>
        </w:p>
        <w:p w14:paraId="4A187292" w14:textId="230913AD" w:rsidR="00250AA6" w:rsidRDefault="00250AA6" w:rsidP="00250AA6">
          <w:pPr>
            <w:pStyle w:val="Inhopg2"/>
            <w:tabs>
              <w:tab w:val="left" w:pos="880"/>
              <w:tab w:val="right" w:leader="dot" w:pos="9350"/>
            </w:tabs>
            <w:rPr>
              <w:noProof/>
            </w:rPr>
          </w:pPr>
          <w:hyperlink r:id="rId64" w:anchor="_Toc65006000" w:history="1">
            <w:r>
              <w:rPr>
                <w:rStyle w:val="Hyperlink"/>
                <w:noProof/>
              </w:rPr>
              <w:t>4.14</w:t>
            </w:r>
            <w:r>
              <w:rPr>
                <w:rStyle w:val="Hyperlink"/>
                <w:i/>
                <w:noProof/>
                <w:color w:val="auto"/>
              </w:rPr>
              <w:tab/>
            </w:r>
            <w:r>
              <w:rPr>
                <w:rStyle w:val="Hyperlink"/>
                <w:noProof/>
              </w:rPr>
              <w:t>Sociale invloeden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_Toc65006000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103</w:t>
            </w:r>
            <w:r>
              <w:rPr>
                <w:rStyle w:val="Hyperlink"/>
                <w:i/>
                <w:noProof/>
                <w:webHidden/>
                <w:color w:val="auto"/>
              </w:rPr>
              <w:fldChar w:fldCharType="end"/>
            </w:r>
          </w:hyperlink>
        </w:p>
        <w:p w14:paraId="26F030DE" w14:textId="1E3F4F60" w:rsidR="00250AA6" w:rsidRDefault="00250AA6" w:rsidP="00250AA6">
          <w:pPr>
            <w:pStyle w:val="Inhopg2"/>
            <w:tabs>
              <w:tab w:val="left" w:pos="880"/>
              <w:tab w:val="right" w:leader="dot" w:pos="9350"/>
            </w:tabs>
            <w:rPr>
              <w:noProof/>
            </w:rPr>
          </w:pPr>
          <w:hyperlink r:id="rId65" w:anchor="_Toc65006001" w:history="1">
            <w:r>
              <w:rPr>
                <w:rStyle w:val="Hyperlink"/>
                <w:noProof/>
              </w:rPr>
              <w:t>4.15</w:t>
            </w:r>
            <w:r>
              <w:rPr>
                <w:rStyle w:val="Hyperlink"/>
                <w:i/>
                <w:noProof/>
                <w:color w:val="auto"/>
              </w:rPr>
              <w:tab/>
            </w:r>
            <w:r>
              <w:rPr>
                <w:rStyle w:val="Hyperlink"/>
                <w:noProof/>
              </w:rPr>
              <w:t>Vertrouwen in de overheid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_Toc65006001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104</w:t>
            </w:r>
            <w:r>
              <w:rPr>
                <w:rStyle w:val="Hyperlink"/>
                <w:i/>
                <w:noProof/>
                <w:webHidden/>
                <w:color w:val="auto"/>
              </w:rPr>
              <w:fldChar w:fldCharType="end"/>
            </w:r>
          </w:hyperlink>
        </w:p>
        <w:p w14:paraId="678F88B7" w14:textId="53F62223" w:rsidR="00250AA6" w:rsidRDefault="00250AA6" w:rsidP="00250AA6">
          <w:pPr>
            <w:pStyle w:val="Inhopg2"/>
            <w:tabs>
              <w:tab w:val="left" w:pos="880"/>
              <w:tab w:val="right" w:leader="dot" w:pos="9350"/>
            </w:tabs>
            <w:rPr>
              <w:noProof/>
            </w:rPr>
          </w:pPr>
          <w:hyperlink r:id="rId66" w:anchor="_Toc65006002" w:history="1">
            <w:r>
              <w:rPr>
                <w:rStyle w:val="Hyperlink"/>
                <w:noProof/>
              </w:rPr>
              <w:t>4.16</w:t>
            </w:r>
            <w:r>
              <w:rPr>
                <w:rStyle w:val="Hyperlink"/>
                <w:i/>
                <w:noProof/>
                <w:color w:val="auto"/>
              </w:rPr>
              <w:tab/>
            </w:r>
            <w:r>
              <w:rPr>
                <w:rStyle w:val="Hyperlink"/>
                <w:noProof/>
              </w:rPr>
              <w:t>Zijn gebruikers in het algemeen meer adherent aan de corona gedragsregels?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_Toc65006002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105</w:t>
            </w:r>
            <w:r>
              <w:rPr>
                <w:rStyle w:val="Hyperlink"/>
                <w:i/>
                <w:noProof/>
                <w:webHidden/>
                <w:color w:val="auto"/>
              </w:rPr>
              <w:fldChar w:fldCharType="end"/>
            </w:r>
          </w:hyperlink>
        </w:p>
        <w:p w14:paraId="087CCD0B" w14:textId="404FA94B" w:rsidR="00250AA6" w:rsidRDefault="00250AA6" w:rsidP="00250AA6">
          <w:pPr>
            <w:pStyle w:val="Inhopg2"/>
            <w:tabs>
              <w:tab w:val="left" w:pos="880"/>
              <w:tab w:val="right" w:leader="dot" w:pos="9350"/>
            </w:tabs>
            <w:rPr>
              <w:noProof/>
            </w:rPr>
          </w:pPr>
          <w:hyperlink r:id="rId67" w:anchor="_Toc65006003" w:history="1">
            <w:r>
              <w:rPr>
                <w:rStyle w:val="Hyperlink"/>
                <w:noProof/>
              </w:rPr>
              <w:t>4.17</w:t>
            </w:r>
            <w:r>
              <w:rPr>
                <w:rStyle w:val="Hyperlink"/>
                <w:i/>
                <w:noProof/>
                <w:color w:val="auto"/>
              </w:rPr>
              <w:tab/>
            </w:r>
            <w:r>
              <w:rPr>
                <w:rStyle w:val="Hyperlink"/>
                <w:noProof/>
              </w:rPr>
              <w:t>Beoogde effecten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_Toc65006003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105</w:t>
            </w:r>
            <w:r>
              <w:rPr>
                <w:rStyle w:val="Hyperlink"/>
                <w:i/>
                <w:noProof/>
                <w:webHidden/>
                <w:color w:val="auto"/>
              </w:rPr>
              <w:fldChar w:fldCharType="end"/>
            </w:r>
          </w:hyperlink>
        </w:p>
        <w:p w14:paraId="36D2DC70" w14:textId="4779FBB3" w:rsidR="00250AA6" w:rsidRDefault="00250AA6" w:rsidP="00250AA6">
          <w:pPr>
            <w:pStyle w:val="Inhopg3"/>
            <w:tabs>
              <w:tab w:val="left" w:pos="1320"/>
              <w:tab w:val="right" w:leader="dot" w:pos="9350"/>
            </w:tabs>
            <w:rPr>
              <w:noProof/>
            </w:rPr>
          </w:pPr>
          <w:hyperlink r:id="rId68" w:anchor="_Toc65006004" w:history="1">
            <w:r>
              <w:rPr>
                <w:rStyle w:val="Hyperlink"/>
                <w:noProof/>
              </w:rPr>
              <w:t>4.17.1</w:t>
            </w:r>
            <w:r>
              <w:rPr>
                <w:rStyle w:val="Hyperlink"/>
                <w:i/>
                <w:noProof/>
                <w:color w:val="auto"/>
              </w:rPr>
              <w:tab/>
            </w:r>
            <w:r>
              <w:rPr>
                <w:rStyle w:val="Hyperlink"/>
                <w:noProof/>
              </w:rPr>
              <w:t>Intenties om adviezen uit de app op te volgen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_Toc65006004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105</w:t>
            </w:r>
            <w:r>
              <w:rPr>
                <w:rStyle w:val="Hyperlink"/>
                <w:i/>
                <w:noProof/>
                <w:webHidden/>
                <w:color w:val="auto"/>
              </w:rPr>
              <w:fldChar w:fldCharType="end"/>
            </w:r>
          </w:hyperlink>
        </w:p>
        <w:p w14:paraId="525F8C6E" w14:textId="73FF20F2" w:rsidR="00250AA6" w:rsidRDefault="00250AA6" w:rsidP="00250AA6">
          <w:pPr>
            <w:pStyle w:val="Inhopg3"/>
            <w:tabs>
              <w:tab w:val="left" w:pos="1320"/>
              <w:tab w:val="right" w:leader="dot" w:pos="9350"/>
            </w:tabs>
            <w:rPr>
              <w:noProof/>
            </w:rPr>
          </w:pPr>
          <w:hyperlink r:id="rId69" w:anchor="_Toc65006005" w:history="1">
            <w:r>
              <w:rPr>
                <w:rStyle w:val="Hyperlink"/>
                <w:noProof/>
              </w:rPr>
              <w:t>4.17.2</w:t>
            </w:r>
            <w:r>
              <w:rPr>
                <w:rStyle w:val="Hyperlink"/>
                <w:i/>
                <w:noProof/>
                <w:color w:val="auto"/>
              </w:rPr>
              <w:tab/>
            </w:r>
            <w:r>
              <w:rPr>
                <w:rStyle w:val="Hyperlink"/>
                <w:noProof/>
              </w:rPr>
              <w:t>Intenties om de GGD-sleutel door te geven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_Toc65006005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107</w:t>
            </w:r>
            <w:r>
              <w:rPr>
                <w:rStyle w:val="Hyperlink"/>
                <w:i/>
                <w:noProof/>
                <w:webHidden/>
                <w:color w:val="auto"/>
              </w:rPr>
              <w:fldChar w:fldCharType="end"/>
            </w:r>
          </w:hyperlink>
        </w:p>
        <w:p w14:paraId="369B2656" w14:textId="37200914" w:rsidR="00250AA6" w:rsidRDefault="00250AA6" w:rsidP="00250AA6">
          <w:pPr>
            <w:pStyle w:val="Inhopg2"/>
            <w:tabs>
              <w:tab w:val="left" w:pos="880"/>
              <w:tab w:val="right" w:leader="dot" w:pos="9350"/>
            </w:tabs>
            <w:rPr>
              <w:noProof/>
            </w:rPr>
          </w:pPr>
          <w:hyperlink r:id="rId70" w:anchor="_Toc65006006" w:history="1">
            <w:r>
              <w:rPr>
                <w:rStyle w:val="Hyperlink"/>
                <w:noProof/>
              </w:rPr>
              <w:t>4.18</w:t>
            </w:r>
            <w:r>
              <w:rPr>
                <w:rStyle w:val="Hyperlink"/>
                <w:i/>
                <w:noProof/>
                <w:color w:val="auto"/>
              </w:rPr>
              <w:tab/>
            </w:r>
            <w:r>
              <w:rPr>
                <w:rStyle w:val="Hyperlink"/>
                <w:noProof/>
              </w:rPr>
              <w:t>Onbeoogde effecten: Schijnveiligheid</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_Toc65006006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107</w:t>
            </w:r>
            <w:r>
              <w:rPr>
                <w:rStyle w:val="Hyperlink"/>
                <w:i/>
                <w:noProof/>
                <w:webHidden/>
                <w:color w:val="auto"/>
              </w:rPr>
              <w:fldChar w:fldCharType="end"/>
            </w:r>
          </w:hyperlink>
        </w:p>
        <w:p w14:paraId="791A8AEE" w14:textId="5E28CFF2" w:rsidR="00250AA6" w:rsidRDefault="00250AA6" w:rsidP="00250AA6">
          <w:pPr>
            <w:pStyle w:val="Inhopg1"/>
            <w:tabs>
              <w:tab w:val="left" w:pos="480"/>
              <w:tab w:val="right" w:leader="dot" w:pos="9350"/>
            </w:tabs>
            <w:rPr>
              <w:noProof/>
            </w:rPr>
          </w:pPr>
          <w:hyperlink r:id="rId71" w:anchor="_Toc65006007" w:history="1">
            <w:r>
              <w:rPr>
                <w:rStyle w:val="Hyperlink"/>
                <w:noProof/>
              </w:rPr>
              <w:t>5</w:t>
            </w:r>
            <w:r>
              <w:rPr>
                <w:rStyle w:val="Hyperlink"/>
                <w:i/>
                <w:noProof/>
                <w:color w:val="auto"/>
              </w:rPr>
              <w:tab/>
            </w:r>
            <w:r>
              <w:rPr>
                <w:rStyle w:val="Hyperlink"/>
                <w:noProof/>
              </w:rPr>
              <w:t>Referenties</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_Toc65006007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109</w:t>
            </w:r>
            <w:r>
              <w:rPr>
                <w:rStyle w:val="Hyperlink"/>
                <w:i/>
                <w:noProof/>
                <w:webHidden/>
                <w:color w:val="auto"/>
              </w:rPr>
              <w:fldChar w:fldCharType="end"/>
            </w:r>
          </w:hyperlink>
        </w:p>
        <w:p w14:paraId="0A50B690" w14:textId="3B56FAA4" w:rsidR="00250AA6" w:rsidRDefault="00250AA6" w:rsidP="00250AA6">
          <w:pPr>
            <w:pStyle w:val="Inhopg1"/>
            <w:tabs>
              <w:tab w:val="left" w:pos="480"/>
              <w:tab w:val="right" w:leader="dot" w:pos="9350"/>
            </w:tabs>
            <w:rPr>
              <w:noProof/>
            </w:rPr>
          </w:pPr>
          <w:hyperlink r:id="rId72" w:anchor="_Toc65006008" w:history="1">
            <w:r>
              <w:rPr>
                <w:rStyle w:val="Hyperlink"/>
                <w:noProof/>
              </w:rPr>
              <w:t>6</w:t>
            </w:r>
            <w:r>
              <w:rPr>
                <w:rStyle w:val="Hyperlink"/>
                <w:i/>
                <w:noProof/>
                <w:color w:val="auto"/>
              </w:rPr>
              <w:tab/>
            </w:r>
            <w:r>
              <w:rPr>
                <w:rStyle w:val="Hyperlink"/>
                <w:noProof/>
              </w:rPr>
              <w:t>Appendix</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_Toc65006008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111</w:t>
            </w:r>
            <w:r>
              <w:rPr>
                <w:rStyle w:val="Hyperlink"/>
                <w:i/>
                <w:noProof/>
                <w:webHidden/>
                <w:color w:val="auto"/>
              </w:rPr>
              <w:fldChar w:fldCharType="end"/>
            </w:r>
          </w:hyperlink>
        </w:p>
        <w:p w14:paraId="55786D94" w14:textId="2A0F8FEE" w:rsidR="00250AA6" w:rsidRDefault="00250AA6" w:rsidP="00250AA6">
          <w:pPr>
            <w:pStyle w:val="Inhopg2"/>
            <w:tabs>
              <w:tab w:val="left" w:pos="880"/>
              <w:tab w:val="right" w:leader="dot" w:pos="9350"/>
            </w:tabs>
            <w:rPr>
              <w:noProof/>
            </w:rPr>
          </w:pPr>
          <w:hyperlink r:id="rId73" w:anchor="_Toc65006009" w:history="1">
            <w:r>
              <w:rPr>
                <w:rStyle w:val="Hyperlink"/>
                <w:noProof/>
              </w:rPr>
              <w:t>6.1</w:t>
            </w:r>
            <w:r>
              <w:rPr>
                <w:rStyle w:val="Hyperlink"/>
                <w:i/>
                <w:noProof/>
                <w:color w:val="auto"/>
              </w:rPr>
              <w:tab/>
            </w:r>
            <w:r>
              <w:rPr>
                <w:rStyle w:val="Hyperlink"/>
                <w:noProof/>
              </w:rPr>
              <w:t>Additionele resultaten: Demografie naar gebruikersstatus - Paarsgewijze vergelijkingen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_Toc65006009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111</w:t>
            </w:r>
            <w:r>
              <w:rPr>
                <w:rStyle w:val="Hyperlink"/>
                <w:i/>
                <w:noProof/>
                <w:webHidden/>
                <w:color w:val="auto"/>
              </w:rPr>
              <w:fldChar w:fldCharType="end"/>
            </w:r>
          </w:hyperlink>
        </w:p>
        <w:p w14:paraId="0810BA9C" w14:textId="4D5CD983" w:rsidR="00250AA6" w:rsidRDefault="00250AA6" w:rsidP="00250AA6">
          <w:pPr>
            <w:pStyle w:val="Inhopg1"/>
            <w:tabs>
              <w:tab w:val="left" w:pos="480"/>
              <w:tab w:val="right" w:leader="dot" w:pos="9350"/>
            </w:tabs>
            <w:rPr>
              <w:noProof/>
            </w:rPr>
          </w:pPr>
          <w:hyperlink r:id="rId74" w:anchor="_Toc65006010" w:history="1">
            <w:r>
              <w:rPr>
                <w:rStyle w:val="Hyperlink"/>
                <w:noProof/>
              </w:rPr>
              <w:t>7</w:t>
            </w:r>
            <w:r>
              <w:rPr>
                <w:rStyle w:val="Hyperlink"/>
                <w:i/>
                <w:noProof/>
                <w:color w:val="auto"/>
              </w:rPr>
              <w:tab/>
            </w:r>
            <w:r>
              <w:rPr>
                <w:rStyle w:val="Hyperlink"/>
                <w:noProof/>
              </w:rPr>
              <w:t>Bijlagen</w:t>
            </w:r>
            <w:r>
              <w:rPr>
                <w:rStyle w:val="Hyperlink"/>
                <w:i/>
                <w:noProof/>
                <w:webHidden/>
                <w:color w:val="auto"/>
              </w:rPr>
              <w:tab/>
            </w:r>
            <w:r>
              <w:rPr>
                <w:rStyle w:val="Hyperlink"/>
                <w:i/>
                <w:noProof/>
                <w:webHidden/>
                <w:color w:val="auto"/>
              </w:rPr>
              <w:fldChar w:fldCharType="begin"/>
            </w:r>
            <w:r>
              <w:rPr>
                <w:rStyle w:val="Hyperlink"/>
                <w:i/>
                <w:noProof/>
                <w:webHidden/>
                <w:color w:val="auto"/>
              </w:rPr>
              <w:instrText xml:space="preserve"> PAGEREF _Toc65006010 \h </w:instrText>
            </w:r>
            <w:r>
              <w:rPr>
                <w:rStyle w:val="Hyperlink"/>
                <w:i/>
                <w:noProof/>
                <w:webHidden/>
                <w:color w:val="auto"/>
              </w:rPr>
            </w:r>
            <w:r>
              <w:rPr>
                <w:rStyle w:val="Hyperlink"/>
                <w:i/>
                <w:noProof/>
                <w:webHidden/>
                <w:color w:val="auto"/>
              </w:rPr>
              <w:fldChar w:fldCharType="separate"/>
            </w:r>
            <w:r w:rsidR="00A509FD">
              <w:rPr>
                <w:rStyle w:val="Hyperlink"/>
                <w:i/>
                <w:noProof/>
                <w:webHidden/>
                <w:color w:val="auto"/>
              </w:rPr>
              <w:t>113</w:t>
            </w:r>
            <w:r>
              <w:rPr>
                <w:rStyle w:val="Hyperlink"/>
                <w:i/>
                <w:noProof/>
                <w:webHidden/>
                <w:color w:val="auto"/>
              </w:rPr>
              <w:fldChar w:fldCharType="end"/>
            </w:r>
          </w:hyperlink>
        </w:p>
        <w:p w14:paraId="04D39F1C" w14:textId="77777777" w:rsidR="00250AA6" w:rsidRDefault="00250AA6" w:rsidP="00250AA6">
          <w:r>
            <w:fldChar w:fldCharType="end"/>
          </w:r>
        </w:p>
      </w:sdtContent>
    </w:sdt>
    <w:p w14:paraId="458B9DA2" w14:textId="77777777" w:rsidR="00250AA6" w:rsidRDefault="00250AA6" w:rsidP="00250AA6">
      <w:r>
        <w:br w:type="page"/>
      </w:r>
    </w:p>
    <w:p w14:paraId="182B2CFD" w14:textId="77777777" w:rsidR="00250AA6" w:rsidRPr="00250AA6" w:rsidRDefault="00250AA6" w:rsidP="00250AA6">
      <w:pPr>
        <w:pStyle w:val="Kop1"/>
        <w:rPr>
          <w:lang w:val="nl-NL"/>
        </w:rPr>
      </w:pPr>
      <w:bookmarkStart w:id="0" w:name="samenvatting"/>
      <w:bookmarkStart w:id="1" w:name="_Toc65005945"/>
      <w:r w:rsidRPr="00250AA6">
        <w:rPr>
          <w:lang w:val="nl-NL"/>
        </w:rPr>
        <w:lastRenderedPageBreak/>
        <w:t>Samenvatting</w:t>
      </w:r>
      <w:bookmarkEnd w:id="0"/>
      <w:bookmarkEnd w:id="1"/>
    </w:p>
    <w:p w14:paraId="4B69B748" w14:textId="77777777" w:rsidR="00250AA6" w:rsidRPr="00250AA6" w:rsidRDefault="00250AA6" w:rsidP="00250AA6">
      <w:pPr>
        <w:pStyle w:val="Kop2"/>
        <w:rPr>
          <w:lang w:val="nl-NL"/>
        </w:rPr>
      </w:pPr>
      <w:bookmarkStart w:id="2" w:name="inleiding"/>
      <w:bookmarkStart w:id="3" w:name="_Toc65005946"/>
      <w:r w:rsidRPr="00250AA6">
        <w:rPr>
          <w:lang w:val="nl-NL"/>
        </w:rPr>
        <w:t>Inleiding</w:t>
      </w:r>
      <w:bookmarkEnd w:id="2"/>
      <w:bookmarkEnd w:id="3"/>
    </w:p>
    <w:p w14:paraId="31A92909" w14:textId="77777777" w:rsidR="00250AA6" w:rsidRPr="00250AA6" w:rsidRDefault="00250AA6" w:rsidP="00250AA6">
      <w:pPr>
        <w:pStyle w:val="FirstParagraph"/>
        <w:rPr>
          <w:lang w:val="nl-NL"/>
        </w:rPr>
      </w:pPr>
      <w:r w:rsidRPr="00250AA6">
        <w:rPr>
          <w:lang w:val="nl-NL"/>
        </w:rPr>
        <w:t>De CoronaMelder app is ontwikkeld door het ministerie van Volksgezondheid, Welzijn en Sport en wordt nu landelijk gebruikt in de strijd tegen het coronavirus. Het doel van dit onderzoek is om de adoptie van de app en de (intentie tot) opvolging van de in de app gegeven adviezen te onderzoeken en te verklaren.</w:t>
      </w:r>
    </w:p>
    <w:p w14:paraId="41981CFB" w14:textId="77777777" w:rsidR="00250AA6" w:rsidRPr="00250AA6" w:rsidRDefault="00250AA6" w:rsidP="00250AA6">
      <w:pPr>
        <w:pStyle w:val="Kop2"/>
        <w:rPr>
          <w:lang w:val="nl-NL"/>
        </w:rPr>
      </w:pPr>
      <w:bookmarkStart w:id="4" w:name="methode"/>
      <w:bookmarkStart w:id="5" w:name="_Toc65005947"/>
      <w:r w:rsidRPr="00250AA6">
        <w:rPr>
          <w:lang w:val="nl-NL"/>
        </w:rPr>
        <w:t>Methode</w:t>
      </w:r>
      <w:bookmarkEnd w:id="4"/>
      <w:bookmarkEnd w:id="5"/>
    </w:p>
    <w:p w14:paraId="039C9371" w14:textId="77777777" w:rsidR="00250AA6" w:rsidRPr="00250AA6" w:rsidRDefault="00250AA6" w:rsidP="00250AA6">
      <w:pPr>
        <w:pStyle w:val="FirstParagraph"/>
        <w:rPr>
          <w:lang w:val="nl-NL"/>
        </w:rPr>
      </w:pPr>
      <w:r w:rsidRPr="00250AA6">
        <w:rPr>
          <w:lang w:val="nl-NL"/>
        </w:rPr>
        <w:t xml:space="preserve">In het kader van de evaluatie van de CoronaMelder wordt er een longitudinaal vragenlijstonderzoek uitgevoerd via het </w:t>
      </w:r>
      <w:proofErr w:type="gramStart"/>
      <w:r w:rsidRPr="00250AA6">
        <w:rPr>
          <w:lang w:val="nl-NL"/>
        </w:rPr>
        <w:t>LISS panel</w:t>
      </w:r>
      <w:proofErr w:type="gramEnd"/>
      <w:r w:rsidRPr="00250AA6">
        <w:rPr>
          <w:lang w:val="nl-NL"/>
        </w:rPr>
        <w:t>. De datacollectie (wave 2) van deze rapportage vond plaats tussen 7 en 20 december 2020, 2 maanden na de landelijke lancering op 10 oktober 2020. Aan dit onderzoek hebben 1594 (gemiddelde leeftijd in jaren: 53.3, standaarddeviatie: 18.1; 54.3% vrouw) respondenten deelgenomen.</w:t>
      </w:r>
    </w:p>
    <w:p w14:paraId="28D109C1" w14:textId="77777777" w:rsidR="00250AA6" w:rsidRPr="00250AA6" w:rsidRDefault="00250AA6" w:rsidP="00250AA6">
      <w:pPr>
        <w:pStyle w:val="Kop2"/>
        <w:rPr>
          <w:lang w:val="nl-NL"/>
        </w:rPr>
      </w:pPr>
      <w:bookmarkStart w:id="6" w:name="resultaten-en-aanbevelingen"/>
      <w:bookmarkStart w:id="7" w:name="_Toc65005948"/>
      <w:r w:rsidRPr="00250AA6">
        <w:rPr>
          <w:lang w:val="nl-NL"/>
        </w:rPr>
        <w:t>Resultaten en aanbevelingen</w:t>
      </w:r>
      <w:bookmarkEnd w:id="6"/>
      <w:bookmarkEnd w:id="7"/>
    </w:p>
    <w:p w14:paraId="766FF153" w14:textId="77777777" w:rsidR="00250AA6" w:rsidRPr="00250AA6" w:rsidRDefault="00250AA6" w:rsidP="00250AA6">
      <w:pPr>
        <w:pStyle w:val="FirstParagraph"/>
        <w:rPr>
          <w:lang w:val="nl-NL"/>
        </w:rPr>
      </w:pPr>
      <w:r w:rsidRPr="00250AA6">
        <w:rPr>
          <w:b/>
          <w:lang w:val="nl-NL"/>
        </w:rPr>
        <w:t>Adoptie</w:t>
      </w:r>
      <w:r w:rsidRPr="00250AA6">
        <w:rPr>
          <w:lang w:val="nl-NL"/>
        </w:rPr>
        <w:t xml:space="preserve"> Iets meer dan 3 op de 10 van de deelnemers gebruikt de CoronaMelder, dat is net als bij de vorige wave iets hoger dan wat op basis van de toenmalige downloadcijfers zou worden verwacht. Van de huidige gebruikers heeft nog steeds het overgrote merendeel de intentie om de CoronaMelder de komende 2 maanden te blijven gebruiken. Van degenen die de CoronaMelder nog niet gebruiken, had nog minder dan 1 op de 10 de intentie om de CoronaMelder te gaan gebruiken en 16% staat hier nog neutraal in. Er waren verschillen in gebruikersstatus op basis van demografie: zo gebruiken lager opgeleiden de CoronaMelder minder vaak. Er waren deze wave geen verschillen meer naar leeftijd.</w:t>
      </w:r>
    </w:p>
    <w:p w14:paraId="3F89F08B" w14:textId="77777777" w:rsidR="00250AA6" w:rsidRPr="00250AA6" w:rsidRDefault="00250AA6" w:rsidP="00250AA6">
      <w:pPr>
        <w:pStyle w:val="Plattetekst"/>
        <w:rPr>
          <w:lang w:val="nl-NL"/>
        </w:rPr>
      </w:pPr>
      <w:r w:rsidRPr="00250AA6">
        <w:rPr>
          <w:b/>
          <w:lang w:val="nl-NL"/>
        </w:rPr>
        <w:t>Verklarende factoren voor adoptie</w:t>
      </w:r>
      <w:r w:rsidRPr="00250AA6">
        <w:rPr>
          <w:lang w:val="nl-NL"/>
        </w:rPr>
        <w:t xml:space="preserve"> Verschillende persoonlijke, sociale en omgevingsfactoren die samenhangen met het gebruik van de CoronaMelder zijn geïdentificeerd. De </w:t>
      </w:r>
      <w:r w:rsidRPr="00250AA6">
        <w:rPr>
          <w:i/>
          <w:lang w:val="nl-NL"/>
        </w:rPr>
        <w:t>risicoperceptie</w:t>
      </w:r>
      <w:r w:rsidRPr="00250AA6">
        <w:rPr>
          <w:lang w:val="nl-NL"/>
        </w:rPr>
        <w:t xml:space="preserve"> lijkt net als in de vorige meting een rol te spelen: mensen die de CoronaMelder niet gebruiken schatten de ernst en de vatbaarheid voor het coronavirus lager in dan degenen die hem al wel gebruiken. Vergeleken met de vorige wave wordt het risico op een besmetting nu iets lager ingeschat. De </w:t>
      </w:r>
      <w:r w:rsidRPr="00250AA6">
        <w:rPr>
          <w:i/>
          <w:lang w:val="nl-NL"/>
        </w:rPr>
        <w:t>gebruiksvriendelijkheid</w:t>
      </w:r>
      <w:r w:rsidRPr="00250AA6">
        <w:rPr>
          <w:lang w:val="nl-NL"/>
        </w:rPr>
        <w:t xml:space="preserve"> is over het algemeen goed: van de gebruikers geeft het overgrote deel aan dat de CoronaMelder makkelijk te gebruiken is en dat gebruik weinig tijd en energie kost. Bij niet gebruikers is deze verwachting echter iets minder positief; dit blijft een belangrijk aandachtspunt. Over het algemeen is het vertrouwen in de </w:t>
      </w:r>
      <w:r w:rsidRPr="00250AA6">
        <w:rPr>
          <w:i/>
          <w:lang w:val="nl-NL"/>
        </w:rPr>
        <w:t>adequaatheid van de techniek</w:t>
      </w:r>
      <w:r w:rsidRPr="00250AA6">
        <w:rPr>
          <w:lang w:val="nl-NL"/>
        </w:rPr>
        <w:t xml:space="preserve"> (bluetooth) om aan te duiden wie er in de buurt is geweest hoog in de hele sample. De niet gebruikers hebben echter nog steeds een lagere verwachting van de </w:t>
      </w:r>
      <w:r w:rsidRPr="00250AA6">
        <w:rPr>
          <w:i/>
          <w:lang w:val="nl-NL"/>
        </w:rPr>
        <w:t>effectiviteit</w:t>
      </w:r>
      <w:r w:rsidRPr="00250AA6">
        <w:rPr>
          <w:lang w:val="nl-NL"/>
        </w:rPr>
        <w:t xml:space="preserve"> van de CoronaMelder in de bijdrage aan het bestrijden van het coronavirus. Daarnaast is de verwachte bijdrage van de CoronaMelder aan de bestrijding van het coronavirus afgenomen en denkt een nog grotere groep dat een adoptie van meer dan 50% nodig is voor de CoronaMelder om effectief te zijn. Ook denkt een iets lager percentage dan in de vorige meting dat de CoronaMelder de Nederlandse economie helpt. Met betrekking tot </w:t>
      </w:r>
      <w:r w:rsidRPr="00250AA6">
        <w:rPr>
          <w:i/>
          <w:lang w:val="nl-NL"/>
        </w:rPr>
        <w:t>privacy</w:t>
      </w:r>
      <w:r w:rsidRPr="00250AA6">
        <w:rPr>
          <w:lang w:val="nl-NL"/>
        </w:rPr>
        <w:t xml:space="preserve"> is een opvallende bevinding dat nog steeds een substantieel deel van de gebruikers </w:t>
      </w:r>
      <w:r w:rsidRPr="00250AA6">
        <w:rPr>
          <w:lang w:val="nl-NL"/>
        </w:rPr>
        <w:lastRenderedPageBreak/>
        <w:t xml:space="preserve">en (in ernstiger mate) de niet gebruikers (onterecht) denkt dat de CoronaMelder de locatie en persoonsgegevens bijhoudt. Wel denkt een grote meerderheid nog steeds dat de informatie uit de app vertrouwelijk wordt behandeld, hoewel dit percentage wel weer lager is bij de niet gebruikers. Gezien de substantiële rol van zorgen over privacy in technologie adoptie is het corrigeren van deze mispercepties nog steeds een belangrijk aandachtspunt. Opvallend is ook dat niet gebruikers vaker aangeven dat het gebruiken van de CoronaMelder zorgt dat de overheid meer controle over de bevolking krijgt en dat technologische bedrijven meer macht krijgen. Ook is duidelijk dat niet gebruikers vaker </w:t>
      </w:r>
      <w:r w:rsidRPr="00250AA6">
        <w:rPr>
          <w:i/>
          <w:lang w:val="nl-NL"/>
        </w:rPr>
        <w:t>algemene mispercepties</w:t>
      </w:r>
      <w:r w:rsidRPr="00250AA6">
        <w:rPr>
          <w:lang w:val="nl-NL"/>
        </w:rPr>
        <w:t xml:space="preserve"> hebben met betrekking tot het coronavirus, bijvoorbeeld dat het een biologisch wapen is of samenhangt met 5G. Over de hele groep was het percentage dat gelooft in de samenhang met 5G licht toegenomen. Nog een opvallende bevinding is dat bijna 1 op de 5 van de niet gebruikers </w:t>
      </w:r>
      <w:r w:rsidRPr="00250AA6">
        <w:rPr>
          <w:i/>
          <w:lang w:val="nl-NL"/>
        </w:rPr>
        <w:t>angstig</w:t>
      </w:r>
      <w:r w:rsidRPr="00250AA6">
        <w:rPr>
          <w:lang w:val="nl-NL"/>
        </w:rPr>
        <w:t xml:space="preserve"> staat tegenover de CoronaMelder, terwijl dit bij de gebruikers een zeer klein percentage is. De angst tegenover de CoronaMelder is over de hele groep wel afgenomen. Niet gebruikers hebben over het algemeen nog steeds een lager </w:t>
      </w:r>
      <w:r w:rsidRPr="00250AA6">
        <w:rPr>
          <w:i/>
          <w:lang w:val="nl-NL"/>
        </w:rPr>
        <w:t>vertrouwen in de overheidsaanpak</w:t>
      </w:r>
      <w:r w:rsidRPr="00250AA6">
        <w:rPr>
          <w:lang w:val="nl-NL"/>
        </w:rPr>
        <w:t xml:space="preserve"> tegen het coronavirus. In de huidige meting is gekeken naar verschillende aspecten van dit vertrouwen en op elk aspect beoordelen de niet gebruikers de overheid minder positief. De </w:t>
      </w:r>
      <w:r w:rsidRPr="00250AA6">
        <w:rPr>
          <w:i/>
          <w:lang w:val="nl-NL"/>
        </w:rPr>
        <w:t>sociale invloeden</w:t>
      </w:r>
      <w:r w:rsidRPr="00250AA6">
        <w:rPr>
          <w:lang w:val="nl-NL"/>
        </w:rPr>
        <w:t xml:space="preserve"> </w:t>
      </w:r>
      <w:proofErr w:type="gramStart"/>
      <w:r w:rsidRPr="00250AA6">
        <w:rPr>
          <w:lang w:val="nl-NL"/>
        </w:rPr>
        <w:t>omtrent</w:t>
      </w:r>
      <w:proofErr w:type="gramEnd"/>
      <w:r w:rsidRPr="00250AA6">
        <w:rPr>
          <w:lang w:val="nl-NL"/>
        </w:rPr>
        <w:t xml:space="preserve"> het gebruik van de CoronaMelder zijn nog steeds niet erg gunstig. Hoewel men nog steeds een redelijk correct (licht overschat) beeld heeft van het percentage gebruikers in de Nederlandse bevolking, denkt slechts een relatief laag percentage dat mensen in hun directe omgeving de CoronaMelder gebruiken of gebruik op prijs zouden stellen. Een substantieel deel staat hier neutraal in. Het gebruik van de CoronaMelder is redelijk onzichtbaar vergeleken met andere preventieve gedragingen en de bevindingen zouden ook kunnen suggereren dat de CoronaMelder in de sociale interacties simpelweg niet besproken wordt. </w:t>
      </w:r>
      <w:r w:rsidRPr="00250AA6">
        <w:rPr>
          <w:i/>
          <w:lang w:val="nl-NL"/>
        </w:rPr>
        <w:t>Media</w:t>
      </w:r>
      <w:r w:rsidRPr="00250AA6">
        <w:rPr>
          <w:lang w:val="nl-NL"/>
        </w:rPr>
        <w:t xml:space="preserve"> Vier op de vijf geven aan de CoronaMelder in de media voorbij te hebben zien komen. Meer dan een derde hiervan beoordeelde de toon van de berichtgeving overwegend positief en 1 op de 10 als overwegend negatief; de rest wist het niet of vond de toon neutraal. </w:t>
      </w:r>
      <w:r w:rsidRPr="00250AA6">
        <w:rPr>
          <w:i/>
          <w:lang w:val="nl-NL"/>
        </w:rPr>
        <w:t>Verplichting tot gebruik</w:t>
      </w:r>
      <w:r w:rsidRPr="00250AA6">
        <w:rPr>
          <w:lang w:val="nl-NL"/>
        </w:rPr>
        <w:t xml:space="preserve"> Zes op de tien mensen die de CoronaMelder op dit moment gebruiken geven aan het in meer of mindere mate eens te zijn met de stelling dat men zich verplicht voelt hem te gebruiken. Van de mensen die de CoronaMelder niet gebruiken is dat slechts 6,6%. Er was echter geen verschil tussen gebruikers en niet gebruikers in hoeverre ze aangeven zich vrij voelen om zelf te kiezen of ze de CoronaMelder gebruiken. De niet gebruikers geven vaker aan het aandringen op het gebruik van de CoronaMelder leidt tot boosheid or irritatie.</w:t>
      </w:r>
    </w:p>
    <w:p w14:paraId="29DDD3D9" w14:textId="77777777" w:rsidR="00250AA6" w:rsidRPr="00250AA6" w:rsidRDefault="00250AA6" w:rsidP="00250AA6">
      <w:pPr>
        <w:pStyle w:val="Plattetekst"/>
        <w:rPr>
          <w:lang w:val="nl-NL"/>
        </w:rPr>
      </w:pPr>
      <w:r w:rsidRPr="00250AA6">
        <w:rPr>
          <w:b/>
          <w:lang w:val="nl-NL"/>
        </w:rPr>
        <w:t xml:space="preserve">Intentie tot </w:t>
      </w:r>
      <w:proofErr w:type="spellStart"/>
      <w:r w:rsidRPr="00250AA6">
        <w:rPr>
          <w:b/>
          <w:lang w:val="nl-NL"/>
        </w:rPr>
        <w:t>adherentie</w:t>
      </w:r>
      <w:proofErr w:type="spellEnd"/>
      <w:r w:rsidRPr="00250AA6">
        <w:rPr>
          <w:b/>
          <w:lang w:val="nl-NL"/>
        </w:rPr>
        <w:t xml:space="preserve"> aan gedragsadviezen in de melding</w:t>
      </w:r>
      <w:r w:rsidRPr="00250AA6">
        <w:rPr>
          <w:lang w:val="nl-NL"/>
        </w:rPr>
        <w:t xml:space="preserve"> Vanwege het lage aantal ontvangen meldingen in de meetperiode is er niets te zeggen over de daadwerkelijke opvolging van de gedragsadviezen. Over het algemeen zijn de intenties voor het opvolgen van de in de melding voorgestelde adviezen bij de gebruikers echter nog steeds goed, met name </w:t>
      </w:r>
      <w:proofErr w:type="gramStart"/>
      <w:r w:rsidRPr="00250AA6">
        <w:rPr>
          <w:lang w:val="nl-NL"/>
        </w:rPr>
        <w:t>indien</w:t>
      </w:r>
      <w:proofErr w:type="gramEnd"/>
      <w:r w:rsidRPr="00250AA6">
        <w:rPr>
          <w:lang w:val="nl-NL"/>
        </w:rPr>
        <w:t xml:space="preserve"> de deelnemer daarnaast ook symptomen heeft die bij het coronavirus passen. Wel is het opvallend dat het percentage respondenten dat persoonlijke voordelen ziet aan het opvolgen van de adviezen is afgenomen; dat is een aandachtspunt. Gezien de wijziging in het testbeleid na 1 december, toen ook testen zonder symptomen mogelijk werd na een melding, is het relevant dat twee derde van de huidig gebruikers aangeeft te zullen bellen voor een test na een melding </w:t>
      </w:r>
      <w:proofErr w:type="gramStart"/>
      <w:r w:rsidRPr="00250AA6">
        <w:rPr>
          <w:lang w:val="nl-NL"/>
        </w:rPr>
        <w:t>indien</w:t>
      </w:r>
      <w:proofErr w:type="gramEnd"/>
      <w:r w:rsidRPr="00250AA6">
        <w:rPr>
          <w:lang w:val="nl-NL"/>
        </w:rPr>
        <w:t xml:space="preserve"> zij geen symptomen hebben. Ook gaf nog steeds een substantieel deel aan dat hij/zij de huisarts zou bellen, ook </w:t>
      </w:r>
      <w:proofErr w:type="gramStart"/>
      <w:r w:rsidRPr="00250AA6">
        <w:rPr>
          <w:lang w:val="nl-NL"/>
        </w:rPr>
        <w:t>indien</w:t>
      </w:r>
      <w:proofErr w:type="gramEnd"/>
      <w:r w:rsidRPr="00250AA6">
        <w:rPr>
          <w:lang w:val="nl-NL"/>
        </w:rPr>
        <w:t xml:space="preserve"> er geen klachten zijn; dat is ongewenst.</w:t>
      </w:r>
    </w:p>
    <w:p w14:paraId="3E14ED05" w14:textId="77777777" w:rsidR="00250AA6" w:rsidRPr="00250AA6" w:rsidRDefault="00250AA6" w:rsidP="00250AA6">
      <w:pPr>
        <w:pStyle w:val="Plattetekst"/>
        <w:rPr>
          <w:lang w:val="nl-NL"/>
        </w:rPr>
      </w:pPr>
      <w:r w:rsidRPr="00250AA6">
        <w:rPr>
          <w:b/>
          <w:lang w:val="nl-NL"/>
        </w:rPr>
        <w:lastRenderedPageBreak/>
        <w:t xml:space="preserve">Doorgeven </w:t>
      </w:r>
      <w:proofErr w:type="gramStart"/>
      <w:r w:rsidRPr="00250AA6">
        <w:rPr>
          <w:b/>
          <w:lang w:val="nl-NL"/>
        </w:rPr>
        <w:t>GGD sleutel</w:t>
      </w:r>
      <w:proofErr w:type="gramEnd"/>
      <w:r w:rsidRPr="00250AA6">
        <w:rPr>
          <w:b/>
          <w:lang w:val="nl-NL"/>
        </w:rPr>
        <w:t xml:space="preserve"> bij positieve test</w:t>
      </w:r>
      <w:r w:rsidRPr="00250AA6">
        <w:rPr>
          <w:lang w:val="nl-NL"/>
        </w:rPr>
        <w:t xml:space="preserve"> Een overgroot deel van de gebruikers van de CoronaMelder gaf nog steeds aan de GGD sleutel door te gaan geven indien men positief getest wordt op het coronavirus. Voor de effectiviteit van de CoronaMelder is het wel van belang dat deze intentie omgezet wordt in daadwerkelijk gedrag.</w:t>
      </w:r>
    </w:p>
    <w:p w14:paraId="43D5B3B4" w14:textId="77777777" w:rsidR="00250AA6" w:rsidRPr="00250AA6" w:rsidRDefault="00250AA6" w:rsidP="00250AA6">
      <w:pPr>
        <w:pStyle w:val="Plattetekst"/>
        <w:rPr>
          <w:lang w:val="nl-NL"/>
        </w:rPr>
      </w:pPr>
      <w:proofErr w:type="spellStart"/>
      <w:r w:rsidRPr="00250AA6">
        <w:rPr>
          <w:b/>
          <w:lang w:val="nl-NL"/>
        </w:rPr>
        <w:t>Onbeoogde</w:t>
      </w:r>
      <w:proofErr w:type="spellEnd"/>
      <w:r w:rsidRPr="00250AA6">
        <w:rPr>
          <w:b/>
          <w:lang w:val="nl-NL"/>
        </w:rPr>
        <w:t xml:space="preserve"> effecten: schijnveiligheid</w:t>
      </w:r>
      <w:r w:rsidRPr="00250AA6">
        <w:rPr>
          <w:lang w:val="nl-NL"/>
        </w:rPr>
        <w:t xml:space="preserve"> De overgrote meerderheid gelooft niet dat de andere maatregelen niet meer in acht hoeven worden genomen wanneer men CoronaMelder geïnstalleerd heeft. Wel geeft meer dan een kwart van de sample aan dat de stelling </w:t>
      </w:r>
      <w:r w:rsidRPr="00250AA6">
        <w:rPr>
          <w:i/>
          <w:lang w:val="nl-NL"/>
        </w:rPr>
        <w:t>Als ik de CoronaMelder gebruik, verlaag ik mijn risico op een besmetting met het coronavirus</w:t>
      </w:r>
      <w:r w:rsidRPr="00250AA6">
        <w:rPr>
          <w:lang w:val="nl-NL"/>
        </w:rPr>
        <w:t xml:space="preserve">, misschien of zeker waar is. Tegelijkertijd zijn er geen aanwijzingen dat de gebruikers zich minder aan de algemene maatregelen houden. Zo verschillen gebruikers en niet gebruikers niet in hun </w:t>
      </w:r>
      <w:proofErr w:type="spellStart"/>
      <w:r w:rsidRPr="00250AA6">
        <w:rPr>
          <w:lang w:val="nl-NL"/>
        </w:rPr>
        <w:t>zelfgerapporteerde</w:t>
      </w:r>
      <w:proofErr w:type="spellEnd"/>
      <w:r w:rsidRPr="00250AA6">
        <w:rPr>
          <w:lang w:val="nl-NL"/>
        </w:rPr>
        <w:t xml:space="preserve"> gedrag en hebben gebruikers juist vaker de intentie om zich aan de maatregelen te houden dan niet gebruikers. Wel blijft dit een belangrijk punt van aandacht.</w:t>
      </w:r>
    </w:p>
    <w:p w14:paraId="785BE6E4" w14:textId="77777777" w:rsidR="00250AA6" w:rsidRPr="00250AA6" w:rsidRDefault="00250AA6" w:rsidP="00250AA6">
      <w:pPr>
        <w:rPr>
          <w:lang w:val="nl-NL"/>
        </w:rPr>
      </w:pPr>
      <w:r w:rsidRPr="00250AA6">
        <w:rPr>
          <w:lang w:val="nl-NL"/>
        </w:rPr>
        <w:br w:type="page"/>
      </w:r>
    </w:p>
    <w:p w14:paraId="78B5A53F" w14:textId="77777777" w:rsidR="00250AA6" w:rsidRPr="00250AA6" w:rsidRDefault="00250AA6" w:rsidP="00250AA6">
      <w:pPr>
        <w:pStyle w:val="Kop1"/>
        <w:rPr>
          <w:lang w:val="nl-NL"/>
        </w:rPr>
      </w:pPr>
      <w:bookmarkStart w:id="8" w:name="achtergrond"/>
      <w:bookmarkStart w:id="9" w:name="_Toc65005949"/>
      <w:r w:rsidRPr="00250AA6">
        <w:rPr>
          <w:lang w:val="nl-NL"/>
        </w:rPr>
        <w:lastRenderedPageBreak/>
        <w:t>1</w:t>
      </w:r>
      <w:r w:rsidRPr="00250AA6">
        <w:rPr>
          <w:lang w:val="nl-NL"/>
        </w:rPr>
        <w:tab/>
        <w:t>Achtergrond</w:t>
      </w:r>
      <w:bookmarkEnd w:id="8"/>
      <w:bookmarkEnd w:id="9"/>
    </w:p>
    <w:p w14:paraId="6B915BCB" w14:textId="77777777" w:rsidR="00250AA6" w:rsidRPr="00250AA6" w:rsidRDefault="00250AA6" w:rsidP="00250AA6">
      <w:pPr>
        <w:pStyle w:val="FirstParagraph"/>
        <w:rPr>
          <w:lang w:val="nl-NL"/>
        </w:rPr>
      </w:pPr>
      <w:r w:rsidRPr="00250AA6">
        <w:rPr>
          <w:lang w:val="nl-NL"/>
        </w:rPr>
        <w:t>De CoronaMelder app is ontwikkeld door het ministerie van Volksgezondheid, Welzijn en Sport en wordt nu landelijk gebruikt in de strijd tegen het coronavirus. Het doel van dit onderzoek is om, over de tijd, de adoptie van de app en de (intentie tot) opvolging van de in de app gegeven adviezen te onderzoeken en te verklaren.</w:t>
      </w:r>
    </w:p>
    <w:p w14:paraId="427B68F7" w14:textId="77777777" w:rsidR="00250AA6" w:rsidRPr="00250AA6" w:rsidRDefault="00250AA6" w:rsidP="00250AA6">
      <w:pPr>
        <w:pStyle w:val="Kop1"/>
        <w:rPr>
          <w:lang w:val="nl-NL"/>
        </w:rPr>
      </w:pPr>
      <w:bookmarkStart w:id="10" w:name="methoden"/>
      <w:bookmarkStart w:id="11" w:name="_Toc65005950"/>
      <w:r w:rsidRPr="00250AA6">
        <w:rPr>
          <w:lang w:val="nl-NL"/>
        </w:rPr>
        <w:t>2</w:t>
      </w:r>
      <w:r w:rsidRPr="00250AA6">
        <w:rPr>
          <w:lang w:val="nl-NL"/>
        </w:rPr>
        <w:tab/>
        <w:t>Methoden</w:t>
      </w:r>
      <w:bookmarkEnd w:id="10"/>
      <w:bookmarkEnd w:id="11"/>
    </w:p>
    <w:p w14:paraId="1376AD11" w14:textId="77777777" w:rsidR="00250AA6" w:rsidRPr="00250AA6" w:rsidRDefault="00250AA6" w:rsidP="00250AA6">
      <w:pPr>
        <w:pStyle w:val="Kop2"/>
        <w:rPr>
          <w:lang w:val="nl-NL"/>
        </w:rPr>
      </w:pPr>
      <w:bookmarkStart w:id="12" w:name="onderzoeksopzet"/>
      <w:bookmarkStart w:id="13" w:name="_Toc65005951"/>
      <w:r w:rsidRPr="00250AA6">
        <w:rPr>
          <w:lang w:val="nl-NL"/>
        </w:rPr>
        <w:t>2.1</w:t>
      </w:r>
      <w:r w:rsidRPr="00250AA6">
        <w:rPr>
          <w:lang w:val="nl-NL"/>
        </w:rPr>
        <w:tab/>
        <w:t>Onderzoeksopzet</w:t>
      </w:r>
      <w:bookmarkEnd w:id="12"/>
      <w:bookmarkEnd w:id="13"/>
    </w:p>
    <w:p w14:paraId="4ADA16C7" w14:textId="77777777" w:rsidR="00250AA6" w:rsidRPr="00250AA6" w:rsidRDefault="00250AA6" w:rsidP="00250AA6">
      <w:pPr>
        <w:pStyle w:val="FirstParagraph"/>
        <w:rPr>
          <w:lang w:val="nl-NL"/>
        </w:rPr>
      </w:pPr>
      <w:r w:rsidRPr="00250AA6">
        <w:rPr>
          <w:lang w:val="nl-NL"/>
        </w:rPr>
        <w:t xml:space="preserve">In het kader van de evaluatie van de CoronaMelder wordt er een longitudinaal vragenlijstonderzoek uitgevoerd via het </w:t>
      </w:r>
      <w:proofErr w:type="gramStart"/>
      <w:r w:rsidRPr="00250AA6">
        <w:rPr>
          <w:lang w:val="nl-NL"/>
        </w:rPr>
        <w:t>LISS panel</w:t>
      </w:r>
      <w:proofErr w:type="gramEnd"/>
      <w:r w:rsidRPr="00250AA6">
        <w:rPr>
          <w:lang w:val="nl-NL"/>
        </w:rPr>
        <w:t xml:space="preserve"> (LISSdata.nl) waarbij er over een periode van 5 maanden 4 metingen plaatsvinden. Het doel van dit onderzoek is om, over de tijd, de adoptie van de app en de (intentie tot) opvolging van de in de app gegeven adviezen te onderzoeken en te verklaren. Meer specifiek gaan we in dit longitudinale onderzoek in op de volgende onderzoeksvragen:</w:t>
      </w:r>
    </w:p>
    <w:p w14:paraId="2BA8B393" w14:textId="77777777" w:rsidR="00250AA6" w:rsidRPr="00250AA6" w:rsidRDefault="00250AA6" w:rsidP="00250AA6">
      <w:pPr>
        <w:pStyle w:val="Plattetekst"/>
        <w:rPr>
          <w:lang w:val="nl-NL"/>
        </w:rPr>
      </w:pPr>
      <w:r w:rsidRPr="00250AA6">
        <w:rPr>
          <w:lang w:val="nl-NL"/>
        </w:rPr>
        <w:t>Onderzoeksvraag 1: Wat is de temporele dynamiek van de adoptie van digitale contracttracering in de Nederlandse bevolking en welke factoren (persoonlijk, sociaal, omgevingsfactoren) hebben hierop betrekking?</w:t>
      </w:r>
    </w:p>
    <w:p w14:paraId="01FDDBBC" w14:textId="77777777" w:rsidR="00250AA6" w:rsidRPr="00250AA6" w:rsidRDefault="00250AA6" w:rsidP="00250AA6">
      <w:pPr>
        <w:pStyle w:val="Plattetekst"/>
        <w:rPr>
          <w:lang w:val="nl-NL"/>
        </w:rPr>
      </w:pPr>
      <w:r w:rsidRPr="00250AA6">
        <w:rPr>
          <w:lang w:val="nl-NL"/>
        </w:rPr>
        <w:t xml:space="preserve">Onderzoeksvraag 2: Wat is de temporele dynamiek van de intentie om zich te houden aan de adviezen die worden gecommuniceerd in de digitale </w:t>
      </w:r>
      <w:proofErr w:type="spellStart"/>
      <w:r w:rsidRPr="00250AA6">
        <w:rPr>
          <w:lang w:val="nl-NL"/>
        </w:rPr>
        <w:t>contacttracing</w:t>
      </w:r>
      <w:proofErr w:type="spellEnd"/>
      <w:r w:rsidRPr="00250AA6">
        <w:rPr>
          <w:lang w:val="nl-NL"/>
        </w:rPr>
        <w:t xml:space="preserve"> app CoronaMelder en welke factoren (persoonlijk, sociaal, omgeving, app-gerelateerd) zijn hierop van invloed?</w:t>
      </w:r>
    </w:p>
    <w:p w14:paraId="02E359CC" w14:textId="77777777" w:rsidR="00250AA6" w:rsidRPr="00250AA6" w:rsidRDefault="00250AA6" w:rsidP="00250AA6">
      <w:pPr>
        <w:pStyle w:val="Plattetekst"/>
        <w:rPr>
          <w:lang w:val="nl-NL"/>
        </w:rPr>
      </w:pPr>
      <w:r w:rsidRPr="00250AA6">
        <w:rPr>
          <w:lang w:val="nl-NL"/>
        </w:rPr>
        <w:t>De huidige rapportage beslaat de data van de tweede meting. Ook wordt een vergelijking met de eerste meting getoond. De datacollectie (wave 2) van deze rapportage vond plaats tussen 7 december en 20 december 2020, 2 maand na de landelijke lancering op 10 oktober 2020. Vervolgmetingen vinden plaats 3 maanden na lancering (18-01 t/m 31-01) en 5 maanden na lancering (15-03 t/m 29-03).</w:t>
      </w:r>
    </w:p>
    <w:p w14:paraId="66F897D0" w14:textId="77777777" w:rsidR="00250AA6" w:rsidRPr="00250AA6" w:rsidRDefault="00250AA6" w:rsidP="00250AA6">
      <w:pPr>
        <w:pStyle w:val="Plattetekst"/>
        <w:rPr>
          <w:lang w:val="nl-NL"/>
        </w:rPr>
      </w:pPr>
      <w:r w:rsidRPr="00250AA6">
        <w:rPr>
          <w:lang w:val="nl-NL"/>
        </w:rPr>
        <w:t>De (8 minuten durende) vragenlijst bevat op elk meetmoment de volgende onderwerpen:</w:t>
      </w:r>
      <w:r w:rsidRPr="00250AA6">
        <w:rPr>
          <w:lang w:val="nl-NL"/>
        </w:rPr>
        <w:br/>
        <w:t>- Gebruiksgedrag van CoronaMelder</w:t>
      </w:r>
      <w:r w:rsidRPr="00250AA6">
        <w:rPr>
          <w:lang w:val="nl-NL"/>
        </w:rPr>
        <w:br/>
        <w:t xml:space="preserve">- Technologische factoren die zijn afgeleid van de </w:t>
      </w:r>
      <w:proofErr w:type="spellStart"/>
      <w:r w:rsidRPr="00250AA6">
        <w:rPr>
          <w:lang w:val="nl-NL"/>
        </w:rPr>
        <w:t>Unified</w:t>
      </w:r>
      <w:proofErr w:type="spellEnd"/>
      <w:r w:rsidRPr="00250AA6">
        <w:rPr>
          <w:lang w:val="nl-NL"/>
        </w:rPr>
        <w:t xml:space="preserve"> </w:t>
      </w:r>
      <w:proofErr w:type="spellStart"/>
      <w:r w:rsidRPr="00250AA6">
        <w:rPr>
          <w:lang w:val="nl-NL"/>
        </w:rPr>
        <w:t>Theory</w:t>
      </w:r>
      <w:proofErr w:type="spellEnd"/>
      <w:r w:rsidRPr="00250AA6">
        <w:rPr>
          <w:lang w:val="nl-NL"/>
        </w:rPr>
        <w:t xml:space="preserve"> of </w:t>
      </w:r>
      <w:proofErr w:type="spellStart"/>
      <w:r w:rsidRPr="00250AA6">
        <w:rPr>
          <w:lang w:val="nl-NL"/>
        </w:rPr>
        <w:t>Acceptance</w:t>
      </w:r>
      <w:proofErr w:type="spellEnd"/>
      <w:r w:rsidRPr="00250AA6">
        <w:rPr>
          <w:lang w:val="nl-NL"/>
        </w:rPr>
        <w:t xml:space="preserve"> </w:t>
      </w:r>
      <w:proofErr w:type="spellStart"/>
      <w:r w:rsidRPr="00250AA6">
        <w:rPr>
          <w:lang w:val="nl-NL"/>
        </w:rPr>
        <w:t>and</w:t>
      </w:r>
      <w:proofErr w:type="spellEnd"/>
      <w:r w:rsidRPr="00250AA6">
        <w:rPr>
          <w:lang w:val="nl-NL"/>
        </w:rPr>
        <w:t xml:space="preserve"> </w:t>
      </w:r>
      <w:proofErr w:type="spellStart"/>
      <w:r w:rsidRPr="00250AA6">
        <w:rPr>
          <w:lang w:val="nl-NL"/>
        </w:rPr>
        <w:t>Use</w:t>
      </w:r>
      <w:proofErr w:type="spellEnd"/>
      <w:r w:rsidRPr="00250AA6">
        <w:rPr>
          <w:lang w:val="nl-NL"/>
        </w:rPr>
        <w:t xml:space="preserve"> of </w:t>
      </w:r>
      <w:proofErr w:type="spellStart"/>
      <w:r w:rsidRPr="00250AA6">
        <w:rPr>
          <w:lang w:val="nl-NL"/>
        </w:rPr>
        <w:t>Techology</w:t>
      </w:r>
      <w:proofErr w:type="spellEnd"/>
      <w:r w:rsidRPr="00250AA6">
        <w:rPr>
          <w:lang w:val="nl-NL"/>
        </w:rPr>
        <w:t xml:space="preserve"> (UTAUT): prestatieverwachting, inspanningsverwachting, sociale invloed en gedragsintentie. - COVID-19 en CoronaMelder-gerelateerde percepties en overtuigingen</w:t>
      </w:r>
      <w:r w:rsidRPr="00250AA6">
        <w:rPr>
          <w:lang w:val="nl-NL"/>
        </w:rPr>
        <w:br/>
        <w:t>- Overtuigingen over de voordelen en de persoonlijke/maatschappelijke waarde van de CoronaMelder</w:t>
      </w:r>
      <w:r w:rsidRPr="00250AA6">
        <w:rPr>
          <w:lang w:val="nl-NL"/>
        </w:rPr>
        <w:br/>
        <w:t>- Misvattingen over het coronavirus en CoronaMelder</w:t>
      </w:r>
      <w:r w:rsidRPr="00250AA6">
        <w:rPr>
          <w:lang w:val="nl-NL"/>
        </w:rPr>
        <w:br/>
        <w:t>- Persoonlijke, sociale en omgevingsfactoren</w:t>
      </w:r>
      <w:r w:rsidRPr="00250AA6">
        <w:rPr>
          <w:lang w:val="nl-NL"/>
        </w:rPr>
        <w:br/>
        <w:t>- Preventief gedrag / naleving van adviezen en factoren die zijn afgeleid van het Health Belief Model (HBM): Preventief gedrag (afgelopen week en intentie), waargenomen ernst en vatbaarheid, persoonlijke voordelen en barrières, zelfredzaamheid</w:t>
      </w:r>
    </w:p>
    <w:p w14:paraId="69E4F9F2" w14:textId="77777777" w:rsidR="00250AA6" w:rsidRPr="00250AA6" w:rsidRDefault="00250AA6" w:rsidP="00250AA6">
      <w:pPr>
        <w:pStyle w:val="Plattetekst"/>
        <w:rPr>
          <w:lang w:val="nl-NL"/>
        </w:rPr>
      </w:pPr>
      <w:r w:rsidRPr="00250AA6">
        <w:rPr>
          <w:lang w:val="nl-NL"/>
        </w:rPr>
        <w:lastRenderedPageBreak/>
        <w:t>Sommige items zijn aan verandering onderhevig (bijvoorbeeld items over misvattingen over de app of het coronavirus zullen gebaseerd zijn op de meest recente ontwikkelingen en actuele gebeurtenissen in de media). In de bijlage kan de vragenlijst van wave 2 gevonden worden.</w:t>
      </w:r>
    </w:p>
    <w:p w14:paraId="1055A6FD" w14:textId="77777777" w:rsidR="00250AA6" w:rsidRPr="00250AA6" w:rsidRDefault="00250AA6" w:rsidP="00250AA6">
      <w:pPr>
        <w:pStyle w:val="Kop2"/>
        <w:rPr>
          <w:lang w:val="nl-NL"/>
        </w:rPr>
      </w:pPr>
      <w:bookmarkStart w:id="14" w:name="beschrijving-panel"/>
      <w:bookmarkStart w:id="15" w:name="_Toc65005952"/>
      <w:r w:rsidRPr="00250AA6">
        <w:rPr>
          <w:lang w:val="nl-NL"/>
        </w:rPr>
        <w:t>2.2</w:t>
      </w:r>
      <w:r w:rsidRPr="00250AA6">
        <w:rPr>
          <w:lang w:val="nl-NL"/>
        </w:rPr>
        <w:tab/>
        <w:t>Beschrijving panel</w:t>
      </w:r>
      <w:bookmarkEnd w:id="14"/>
      <w:bookmarkEnd w:id="15"/>
    </w:p>
    <w:p w14:paraId="40F3E4DE" w14:textId="77777777" w:rsidR="00250AA6" w:rsidRPr="00250AA6" w:rsidRDefault="00250AA6" w:rsidP="00250AA6">
      <w:pPr>
        <w:pStyle w:val="FirstParagraph"/>
        <w:rPr>
          <w:lang w:val="nl-NL"/>
        </w:rPr>
      </w:pPr>
      <w:r w:rsidRPr="00250AA6">
        <w:rPr>
          <w:lang w:val="nl-NL"/>
        </w:rPr>
        <w:t xml:space="preserve">Het </w:t>
      </w:r>
      <w:proofErr w:type="gramStart"/>
      <w:r w:rsidRPr="00250AA6">
        <w:rPr>
          <w:lang w:val="nl-NL"/>
        </w:rPr>
        <w:t>LISS panel</w:t>
      </w:r>
      <w:proofErr w:type="gramEnd"/>
      <w:r w:rsidRPr="00250AA6">
        <w:rPr>
          <w:lang w:val="nl-NL"/>
        </w:rPr>
        <w:t xml:space="preserve"> is bij uitstek geschikt voor onderzoek waarbij een goede vertegenwoordiging van de Nederlandse bevolking van groot belang is. Het </w:t>
      </w:r>
      <w:proofErr w:type="gramStart"/>
      <w:r w:rsidRPr="00250AA6">
        <w:rPr>
          <w:lang w:val="nl-NL"/>
        </w:rPr>
        <w:t>LISS panel</w:t>
      </w:r>
      <w:proofErr w:type="gramEnd"/>
      <w:r w:rsidRPr="00250AA6">
        <w:rPr>
          <w:lang w:val="nl-NL"/>
        </w:rPr>
        <w:t xml:space="preserve"> is een </w:t>
      </w:r>
      <w:proofErr w:type="spellStart"/>
      <w:r w:rsidRPr="00250AA6">
        <w:rPr>
          <w:lang w:val="nl-NL"/>
        </w:rPr>
        <w:t>probability-based</w:t>
      </w:r>
      <w:proofErr w:type="spellEnd"/>
      <w:r w:rsidRPr="00250AA6">
        <w:rPr>
          <w:lang w:val="nl-NL"/>
        </w:rPr>
        <w:t xml:space="preserve"> (geen zelfselectie) panel dat iedere maand vragenlijsten invullen via internet. De adressensteekproeven voor de werving en de </w:t>
      </w:r>
      <w:proofErr w:type="spellStart"/>
      <w:r w:rsidRPr="00250AA6">
        <w:rPr>
          <w:lang w:val="nl-NL"/>
        </w:rPr>
        <w:t>bijwervingen</w:t>
      </w:r>
      <w:proofErr w:type="spellEnd"/>
      <w:r w:rsidRPr="00250AA6">
        <w:rPr>
          <w:lang w:val="nl-NL"/>
        </w:rPr>
        <w:t xml:space="preserve"> zijn getrokken uit het populatieregister in samenwerking met het CBS. </w:t>
      </w:r>
      <w:proofErr w:type="gramStart"/>
      <w:r w:rsidRPr="00250AA6">
        <w:rPr>
          <w:lang w:val="nl-NL"/>
        </w:rPr>
        <w:t>Indien</w:t>
      </w:r>
      <w:proofErr w:type="gramEnd"/>
      <w:r w:rsidRPr="00250AA6">
        <w:rPr>
          <w:lang w:val="nl-NL"/>
        </w:rPr>
        <w:t xml:space="preserve"> een huishouden niet beschikt over een breedbandverbinding en/of computer, dan stelt </w:t>
      </w:r>
      <w:proofErr w:type="spellStart"/>
      <w:r w:rsidRPr="00250AA6">
        <w:rPr>
          <w:lang w:val="nl-NL"/>
        </w:rPr>
        <w:t>CentERdata</w:t>
      </w:r>
      <w:proofErr w:type="spellEnd"/>
      <w:r w:rsidRPr="00250AA6">
        <w:rPr>
          <w:lang w:val="nl-NL"/>
        </w:rPr>
        <w:t xml:space="preserve"> de benodigde apparatuur in bruikleen beschikbaar om alsnog mee te kunnen doen aan het panel. Hiermee onderscheidt het </w:t>
      </w:r>
      <w:proofErr w:type="gramStart"/>
      <w:r w:rsidRPr="00250AA6">
        <w:rPr>
          <w:lang w:val="nl-NL"/>
        </w:rPr>
        <w:t>LISS panel</w:t>
      </w:r>
      <w:proofErr w:type="gramEnd"/>
      <w:r w:rsidRPr="00250AA6">
        <w:rPr>
          <w:lang w:val="nl-NL"/>
        </w:rPr>
        <w:t xml:space="preserve"> zich van andere online panels, waar niet-internetters ontbreken en waar panelleden de gelegenheid hebben om zichzelf aan te melden.</w:t>
      </w:r>
    </w:p>
    <w:p w14:paraId="679FF1E3" w14:textId="77777777" w:rsidR="00250AA6" w:rsidRPr="00250AA6" w:rsidRDefault="00250AA6" w:rsidP="00250AA6">
      <w:pPr>
        <w:pStyle w:val="Plattetekst"/>
        <w:rPr>
          <w:lang w:val="nl-NL"/>
        </w:rPr>
      </w:pPr>
      <w:r w:rsidRPr="00250AA6">
        <w:rPr>
          <w:lang w:val="nl-NL"/>
        </w:rPr>
        <w:t>Panelleden ontvangen € 7,50 voor een vragenlijst met een invultijd van dertig minuten. Omdat het veldwerk 2 weken duurt en men twee herinneringen krijgt, is iedereen (van oud tot jong, werkend of niet werkend en/of tijdelijk afwezig) in de gelegenheid de vragenlijsten in te vullen.</w:t>
      </w:r>
    </w:p>
    <w:p w14:paraId="7E0F781D" w14:textId="77777777" w:rsidR="00250AA6" w:rsidRPr="00250AA6" w:rsidRDefault="00250AA6" w:rsidP="00250AA6">
      <w:pPr>
        <w:pStyle w:val="Kop2"/>
        <w:rPr>
          <w:lang w:val="nl-NL"/>
        </w:rPr>
      </w:pPr>
      <w:bookmarkStart w:id="16" w:name="huidige-rapportage-meting-2"/>
      <w:bookmarkStart w:id="17" w:name="_Toc65005953"/>
      <w:r w:rsidRPr="00250AA6">
        <w:rPr>
          <w:lang w:val="nl-NL"/>
        </w:rPr>
        <w:t>2.3</w:t>
      </w:r>
      <w:r w:rsidRPr="00250AA6">
        <w:rPr>
          <w:lang w:val="nl-NL"/>
        </w:rPr>
        <w:tab/>
        <w:t>Huidige rapportage: Meting 2</w:t>
      </w:r>
      <w:bookmarkEnd w:id="16"/>
      <w:bookmarkEnd w:id="17"/>
    </w:p>
    <w:p w14:paraId="327FEAE5" w14:textId="77777777" w:rsidR="00250AA6" w:rsidRPr="00250AA6" w:rsidRDefault="00250AA6" w:rsidP="00250AA6">
      <w:pPr>
        <w:pStyle w:val="FirstParagraph"/>
        <w:rPr>
          <w:lang w:val="nl-NL"/>
        </w:rPr>
      </w:pPr>
      <w:r w:rsidRPr="00250AA6">
        <w:rPr>
          <w:lang w:val="nl-NL"/>
        </w:rPr>
        <w:t>Datum van dataverzameling: 7 – 20 december 2020.</w:t>
      </w:r>
    </w:p>
    <w:p w14:paraId="70631E7E" w14:textId="77777777" w:rsidR="00250AA6" w:rsidRPr="00250AA6" w:rsidRDefault="00250AA6" w:rsidP="00250AA6">
      <w:pPr>
        <w:pStyle w:val="Plattetekst"/>
        <w:rPr>
          <w:lang w:val="nl-NL"/>
        </w:rPr>
      </w:pPr>
      <w:r w:rsidRPr="00250AA6">
        <w:rPr>
          <w:lang w:val="nl-NL"/>
        </w:rPr>
        <w:t>Voor de tweede meting zijn alle deelnemers uit de eerste meting uitgenodigd die de vragenlijst van de eerste meting volledig hadden ingevuld.</w:t>
      </w:r>
    </w:p>
    <w:p w14:paraId="2595B6AB" w14:textId="77777777" w:rsidR="00250AA6" w:rsidRPr="00250AA6" w:rsidRDefault="00250AA6" w:rsidP="00250AA6">
      <w:pPr>
        <w:pStyle w:val="Plattetekst"/>
        <w:rPr>
          <w:lang w:val="nl-NL"/>
        </w:rPr>
      </w:pPr>
      <w:r w:rsidRPr="00250AA6">
        <w:rPr>
          <w:lang w:val="nl-NL"/>
        </w:rPr>
        <w:t xml:space="preserve">Ter achtergrondinformatie: de steekproef van de eerste meting was een aselecte steekproef van LISS-panelleden van 16 jaar en ouder die ook de LISS-kernvragenlijst ‘Health’ (afgenomen in november en december 2019) en de vragenlijst over het coronavirus (afgenomen in het </w:t>
      </w:r>
      <w:proofErr w:type="gramStart"/>
      <w:r w:rsidRPr="00250AA6">
        <w:rPr>
          <w:lang w:val="nl-NL"/>
        </w:rPr>
        <w:t>LISS panel</w:t>
      </w:r>
      <w:proofErr w:type="gramEnd"/>
      <w:r w:rsidRPr="00250AA6">
        <w:rPr>
          <w:lang w:val="nl-NL"/>
        </w:rPr>
        <w:t xml:space="preserve"> maart 2020) hebben ingevuld.</w:t>
      </w:r>
    </w:p>
    <w:tbl>
      <w:tblPr>
        <w:tblStyle w:val="Table"/>
        <w:tblW w:w="0" w:type="pct"/>
        <w:tblLook w:val="07E0" w:firstRow="1" w:lastRow="1" w:firstColumn="1" w:lastColumn="1" w:noHBand="1" w:noVBand="1"/>
      </w:tblPr>
      <w:tblGrid>
        <w:gridCol w:w="4623"/>
        <w:gridCol w:w="1828"/>
      </w:tblGrid>
      <w:tr w:rsidR="00250AA6" w14:paraId="278714CC" w14:textId="77777777" w:rsidTr="00250AA6">
        <w:tc>
          <w:tcPr>
            <w:tcW w:w="0" w:type="auto"/>
            <w:tcBorders>
              <w:top w:val="nil"/>
              <w:left w:val="nil"/>
              <w:bottom w:val="single" w:sz="2" w:space="0" w:color="auto"/>
              <w:right w:val="nil"/>
            </w:tcBorders>
            <w:vAlign w:val="bottom"/>
            <w:hideMark/>
          </w:tcPr>
          <w:p w14:paraId="7B8D915D" w14:textId="77777777" w:rsidR="00250AA6" w:rsidRDefault="00250AA6">
            <w:pPr>
              <w:pStyle w:val="Compact"/>
            </w:pPr>
            <w:proofErr w:type="spellStart"/>
            <w:r>
              <w:t>Responsoverzicht</w:t>
            </w:r>
            <w:proofErr w:type="spellEnd"/>
            <w:r>
              <w:t xml:space="preserve"> wave 2</w:t>
            </w:r>
          </w:p>
        </w:tc>
        <w:tc>
          <w:tcPr>
            <w:tcW w:w="0" w:type="auto"/>
            <w:tcBorders>
              <w:top w:val="nil"/>
              <w:left w:val="nil"/>
              <w:bottom w:val="single" w:sz="2" w:space="0" w:color="auto"/>
              <w:right w:val="nil"/>
            </w:tcBorders>
            <w:vAlign w:val="bottom"/>
          </w:tcPr>
          <w:p w14:paraId="010E956D" w14:textId="77777777" w:rsidR="00250AA6" w:rsidRDefault="00250AA6"/>
        </w:tc>
      </w:tr>
      <w:tr w:rsidR="00250AA6" w14:paraId="1F692889" w14:textId="77777777" w:rsidTr="00250AA6">
        <w:tc>
          <w:tcPr>
            <w:tcW w:w="0" w:type="auto"/>
            <w:hideMark/>
          </w:tcPr>
          <w:p w14:paraId="0435914F" w14:textId="77777777" w:rsidR="00250AA6" w:rsidRDefault="00250AA6">
            <w:pPr>
              <w:pStyle w:val="Compact"/>
            </w:pPr>
            <w:proofErr w:type="spellStart"/>
            <w:r>
              <w:t>Respondenten</w:t>
            </w:r>
            <w:proofErr w:type="spellEnd"/>
            <w:r>
              <w:t xml:space="preserve"> </w:t>
            </w:r>
            <w:proofErr w:type="spellStart"/>
            <w:r>
              <w:t>uitgenodigd</w:t>
            </w:r>
            <w:proofErr w:type="spellEnd"/>
            <w:r>
              <w:t xml:space="preserve"> </w:t>
            </w:r>
            <w:proofErr w:type="spellStart"/>
            <w:r>
              <w:t>voor</w:t>
            </w:r>
            <w:proofErr w:type="spellEnd"/>
            <w:r>
              <w:t xml:space="preserve"> </w:t>
            </w:r>
            <w:proofErr w:type="spellStart"/>
            <w:r>
              <w:t>deelname</w:t>
            </w:r>
            <w:proofErr w:type="spellEnd"/>
            <w:r>
              <w:t>:</w:t>
            </w:r>
          </w:p>
        </w:tc>
        <w:tc>
          <w:tcPr>
            <w:tcW w:w="0" w:type="auto"/>
            <w:hideMark/>
          </w:tcPr>
          <w:p w14:paraId="16142F59" w14:textId="77777777" w:rsidR="00250AA6" w:rsidRDefault="00250AA6">
            <w:pPr>
              <w:pStyle w:val="Compact"/>
            </w:pPr>
            <w:r>
              <w:t>1.895 (100,0%)</w:t>
            </w:r>
          </w:p>
        </w:tc>
      </w:tr>
      <w:tr w:rsidR="00250AA6" w14:paraId="48808B60" w14:textId="77777777" w:rsidTr="00250AA6">
        <w:tc>
          <w:tcPr>
            <w:tcW w:w="0" w:type="auto"/>
            <w:hideMark/>
          </w:tcPr>
          <w:p w14:paraId="2044DEA2" w14:textId="77777777" w:rsidR="00250AA6" w:rsidRDefault="00250AA6">
            <w:pPr>
              <w:pStyle w:val="Compact"/>
            </w:pPr>
            <w:proofErr w:type="spellStart"/>
            <w:r>
              <w:t>Nonrespons</w:t>
            </w:r>
            <w:proofErr w:type="spellEnd"/>
          </w:p>
        </w:tc>
        <w:tc>
          <w:tcPr>
            <w:tcW w:w="0" w:type="auto"/>
            <w:hideMark/>
          </w:tcPr>
          <w:p w14:paraId="0D1DBA4B" w14:textId="77777777" w:rsidR="00250AA6" w:rsidRDefault="00250AA6">
            <w:pPr>
              <w:pStyle w:val="Compact"/>
            </w:pPr>
            <w:r>
              <w:t>287 (15,1%)</w:t>
            </w:r>
          </w:p>
        </w:tc>
      </w:tr>
      <w:tr w:rsidR="00250AA6" w14:paraId="4E3810B2" w14:textId="77777777" w:rsidTr="00250AA6">
        <w:tc>
          <w:tcPr>
            <w:tcW w:w="0" w:type="auto"/>
            <w:hideMark/>
          </w:tcPr>
          <w:p w14:paraId="066FC5F2" w14:textId="77777777" w:rsidR="00250AA6" w:rsidRDefault="00250AA6">
            <w:pPr>
              <w:pStyle w:val="Compact"/>
            </w:pPr>
            <w:proofErr w:type="spellStart"/>
            <w:r>
              <w:t>Respons</w:t>
            </w:r>
            <w:proofErr w:type="spellEnd"/>
          </w:p>
        </w:tc>
        <w:tc>
          <w:tcPr>
            <w:tcW w:w="0" w:type="auto"/>
            <w:hideMark/>
          </w:tcPr>
          <w:p w14:paraId="09098B77" w14:textId="77777777" w:rsidR="00250AA6" w:rsidRDefault="00250AA6">
            <w:pPr>
              <w:pStyle w:val="Compact"/>
            </w:pPr>
            <w:r>
              <w:t>1.608 (84,9%)</w:t>
            </w:r>
          </w:p>
        </w:tc>
      </w:tr>
      <w:tr w:rsidR="00250AA6" w14:paraId="053F6279" w14:textId="77777777" w:rsidTr="00250AA6">
        <w:tc>
          <w:tcPr>
            <w:tcW w:w="0" w:type="auto"/>
            <w:hideMark/>
          </w:tcPr>
          <w:p w14:paraId="57E56CE8" w14:textId="77777777" w:rsidR="00250AA6" w:rsidRDefault="00250AA6">
            <w:pPr>
              <w:pStyle w:val="Compact"/>
            </w:pPr>
            <w:proofErr w:type="spellStart"/>
            <w:r>
              <w:t>Compleet</w:t>
            </w:r>
            <w:proofErr w:type="spellEnd"/>
          </w:p>
        </w:tc>
        <w:tc>
          <w:tcPr>
            <w:tcW w:w="0" w:type="auto"/>
            <w:hideMark/>
          </w:tcPr>
          <w:p w14:paraId="178FDDDF" w14:textId="77777777" w:rsidR="00250AA6" w:rsidRDefault="00250AA6">
            <w:pPr>
              <w:pStyle w:val="Compact"/>
            </w:pPr>
            <w:r>
              <w:t>1.594 (84,1%)</w:t>
            </w:r>
          </w:p>
        </w:tc>
      </w:tr>
      <w:tr w:rsidR="00250AA6" w14:paraId="4451EB9B" w14:textId="77777777" w:rsidTr="00250AA6">
        <w:tc>
          <w:tcPr>
            <w:tcW w:w="0" w:type="auto"/>
            <w:hideMark/>
          </w:tcPr>
          <w:p w14:paraId="6BB160BF" w14:textId="77777777" w:rsidR="00250AA6" w:rsidRDefault="00250AA6">
            <w:pPr>
              <w:pStyle w:val="Compact"/>
            </w:pPr>
            <w:proofErr w:type="spellStart"/>
            <w:r>
              <w:t>Incompleet</w:t>
            </w:r>
            <w:proofErr w:type="spellEnd"/>
          </w:p>
        </w:tc>
        <w:tc>
          <w:tcPr>
            <w:tcW w:w="0" w:type="auto"/>
            <w:hideMark/>
          </w:tcPr>
          <w:p w14:paraId="0ED96059" w14:textId="77777777" w:rsidR="00250AA6" w:rsidRDefault="00250AA6">
            <w:pPr>
              <w:pStyle w:val="Compact"/>
            </w:pPr>
            <w:r>
              <w:t>14 (0,7%)</w:t>
            </w:r>
          </w:p>
        </w:tc>
      </w:tr>
    </w:tbl>
    <w:p w14:paraId="15C878C5" w14:textId="77777777" w:rsidR="00250AA6" w:rsidRPr="00250AA6" w:rsidRDefault="00250AA6" w:rsidP="00250AA6">
      <w:pPr>
        <w:pStyle w:val="Plattetekst"/>
        <w:rPr>
          <w:lang w:val="nl-NL"/>
        </w:rPr>
      </w:pPr>
      <w:r w:rsidRPr="00250AA6">
        <w:rPr>
          <w:lang w:val="nl-NL"/>
        </w:rPr>
        <w:t>In de resultaten sectie worden de uitkomsten getoond van de 1594 respondenten waarvan de data compleet was. Ook wordt er een overzicht van de karakteristieken van de steekproef getoond. In de bijlage kan een vergelijking van de demografische samenstelling van de steekproef in vergelijking met die van de Nederlandse bevolking (op basis van gegevens van het CBS) gevonden worden.</w:t>
      </w:r>
    </w:p>
    <w:p w14:paraId="46CDE0C7" w14:textId="77777777" w:rsidR="00250AA6" w:rsidRPr="00250AA6" w:rsidRDefault="00250AA6" w:rsidP="00250AA6">
      <w:pPr>
        <w:pStyle w:val="Kop2"/>
        <w:rPr>
          <w:lang w:val="nl-NL"/>
        </w:rPr>
      </w:pPr>
      <w:bookmarkStart w:id="18" w:name="X56b501ff128d4f2cf4a2c41e12bfb4f6dba03b9"/>
      <w:bookmarkStart w:id="19" w:name="_Toc65005954"/>
      <w:r w:rsidRPr="00250AA6">
        <w:rPr>
          <w:lang w:val="nl-NL"/>
        </w:rPr>
        <w:lastRenderedPageBreak/>
        <w:t>2.4</w:t>
      </w:r>
      <w:r w:rsidRPr="00250AA6">
        <w:rPr>
          <w:lang w:val="nl-NL"/>
        </w:rPr>
        <w:tab/>
        <w:t>Vergelijkingen naar gebruikersstatus en over de tijd</w:t>
      </w:r>
      <w:bookmarkEnd w:id="18"/>
      <w:bookmarkEnd w:id="19"/>
    </w:p>
    <w:p w14:paraId="63350982" w14:textId="77777777" w:rsidR="00250AA6" w:rsidRPr="00250AA6" w:rsidRDefault="00250AA6" w:rsidP="00250AA6">
      <w:pPr>
        <w:pStyle w:val="FirstParagraph"/>
        <w:rPr>
          <w:lang w:val="nl-NL"/>
        </w:rPr>
      </w:pPr>
      <w:r w:rsidRPr="00250AA6">
        <w:rPr>
          <w:lang w:val="nl-NL"/>
        </w:rPr>
        <w:t>Voor de meeste onderwerpen zijn de resultaten uitgesplitst naar gebruikersstatus en is een vergelijking over de tijd getoond.</w:t>
      </w:r>
    </w:p>
    <w:p w14:paraId="04BAAA8E" w14:textId="77777777" w:rsidR="00250AA6" w:rsidRPr="00250AA6" w:rsidRDefault="00250AA6" w:rsidP="00250AA6">
      <w:pPr>
        <w:pStyle w:val="Plattetekst"/>
        <w:rPr>
          <w:lang w:val="nl-NL"/>
        </w:rPr>
      </w:pPr>
      <w:r w:rsidRPr="00250AA6">
        <w:rPr>
          <w:lang w:val="nl-NL"/>
        </w:rPr>
        <w:t xml:space="preserve">Voor de uitsplitsing naar gebruikersstatus werd een respondent aangemerkt als </w:t>
      </w:r>
      <w:r w:rsidRPr="00250AA6">
        <w:rPr>
          <w:i/>
          <w:lang w:val="nl-NL"/>
        </w:rPr>
        <w:t>gebruiker</w:t>
      </w:r>
      <w:r w:rsidRPr="00250AA6">
        <w:rPr>
          <w:lang w:val="nl-NL"/>
        </w:rPr>
        <w:t xml:space="preserve"> indien deze op de vraag ‘Welke situatie geldt voor u?’ het antwoord ‘Ik gebruik de CoronaMelder app op dit moment’ had gegeven. Iemand is aangemerkt als </w:t>
      </w:r>
      <w:r w:rsidRPr="00250AA6">
        <w:rPr>
          <w:i/>
          <w:lang w:val="nl-NL"/>
        </w:rPr>
        <w:t>Niet gebruiker</w:t>
      </w:r>
      <w:r w:rsidRPr="00250AA6">
        <w:rPr>
          <w:lang w:val="nl-NL"/>
        </w:rPr>
        <w:t xml:space="preserve"> indien de respondent op deze vraag het antwoord ‘Ik heb de CoronaMelder app nooit gebruikt’ had gegeven. Niet gebruikers die aangaven het in meer of mindere mate </w:t>
      </w:r>
      <w:r w:rsidRPr="00250AA6">
        <w:rPr>
          <w:i/>
          <w:lang w:val="nl-NL"/>
        </w:rPr>
        <w:t>oneens</w:t>
      </w:r>
      <w:r w:rsidRPr="00250AA6">
        <w:rPr>
          <w:lang w:val="nl-NL"/>
        </w:rPr>
        <w:t xml:space="preserve"> te zijn met de stelling ‘Ik ben van plan de CoronaMelder in de komende 2 maanden te gebruiken’ werden aangemerkt als </w:t>
      </w:r>
      <w:r w:rsidRPr="00250AA6">
        <w:rPr>
          <w:i/>
          <w:lang w:val="nl-NL"/>
        </w:rPr>
        <w:t>Niet gebruiker - niet van plan om te gaan gebruiken</w:t>
      </w:r>
      <w:r w:rsidRPr="00250AA6">
        <w:rPr>
          <w:lang w:val="nl-NL"/>
        </w:rPr>
        <w:t xml:space="preserve">. Niet gebruikers die aangaven het in meer of mindere mate </w:t>
      </w:r>
      <w:r w:rsidRPr="00250AA6">
        <w:rPr>
          <w:i/>
          <w:lang w:val="nl-NL"/>
        </w:rPr>
        <w:t>eens</w:t>
      </w:r>
      <w:r w:rsidRPr="00250AA6">
        <w:rPr>
          <w:lang w:val="nl-NL"/>
        </w:rPr>
        <w:t xml:space="preserve"> te zijn met de stelling ‘Ik ben van plan de CoronaMelder in de komende 2 maanden te gebruiken’ werden aangemerkt als </w:t>
      </w:r>
      <w:r w:rsidRPr="00250AA6">
        <w:rPr>
          <w:i/>
          <w:lang w:val="nl-NL"/>
        </w:rPr>
        <w:t>Niet gebruiker - wel van plan om te gaan gebruiken</w:t>
      </w:r>
      <w:r w:rsidRPr="00250AA6">
        <w:rPr>
          <w:lang w:val="nl-NL"/>
        </w:rPr>
        <w:t xml:space="preserve">. Niet gebruikers die </w:t>
      </w:r>
      <w:r w:rsidRPr="00250AA6">
        <w:rPr>
          <w:i/>
          <w:lang w:val="nl-NL"/>
        </w:rPr>
        <w:t>neutraal</w:t>
      </w:r>
      <w:r w:rsidRPr="00250AA6">
        <w:rPr>
          <w:lang w:val="nl-NL"/>
        </w:rPr>
        <w:t xml:space="preserve"> antwoorden op de stelling ‘Ik ben van plan de CoronaMelder in de komende 2 maanden te gebruiken’ werden aangemerkt als </w:t>
      </w:r>
      <w:r w:rsidRPr="00250AA6">
        <w:rPr>
          <w:i/>
          <w:lang w:val="nl-NL"/>
        </w:rPr>
        <w:t>Niet gebruiker - neutraal</w:t>
      </w:r>
      <w:r w:rsidRPr="00250AA6">
        <w:rPr>
          <w:lang w:val="nl-NL"/>
        </w:rPr>
        <w:t>. Chi kwadraat toetsen zijn uitgevoerd om te bepalen of het totaal aandeel respondenten dat het eens (een beetje, eens, helemaal mee eens) is met de verschillende stellingen verschilt tussen de huidige gebruikers en degenen die de CoronaMelder nooit gebruikt hebben. Daarnaast is gekeken of de subgroep die de CoronaMelder nooit gebruikt heeft en aangaf neutraal te zijn met betrekking tot toekomstig gebruik verschilt van de huidige gebruikers.</w:t>
      </w:r>
    </w:p>
    <w:p w14:paraId="082DB366" w14:textId="77777777" w:rsidR="00250AA6" w:rsidRPr="00250AA6" w:rsidRDefault="00250AA6" w:rsidP="00250AA6">
      <w:pPr>
        <w:pStyle w:val="Plattetekst"/>
        <w:rPr>
          <w:lang w:val="nl-NL"/>
        </w:rPr>
      </w:pPr>
      <w:r w:rsidRPr="00250AA6">
        <w:rPr>
          <w:lang w:val="nl-NL"/>
        </w:rPr>
        <w:t>Voor de vergelijkingen over tijd is een McNemar chi kwadraattoets uitgevoerd om te toetsen of het totaal aandeel respondenten dat het eens (een beetje, eens, helemaal mee eens) is met de verschillende stellingen verschilt tussen de huidige en de vorige meting. Bij deze toetsen en in de bijbehorende grafieken zijn alleen de respondenten meegenomen die zowel de huidige als de vorige vragenlijst volledig hebben ingevuld. Daarom kan het zijn dat percentages ‘eens’ die in dit rapport worden getoond voor de vorige wave afwijken van de percentages die gepresenteerd werden in de vorige rapportage.</w:t>
      </w:r>
    </w:p>
    <w:p w14:paraId="5C48112A" w14:textId="77777777" w:rsidR="00250AA6" w:rsidRPr="00250AA6" w:rsidRDefault="00250AA6" w:rsidP="00250AA6">
      <w:pPr>
        <w:rPr>
          <w:lang w:val="nl-NL"/>
        </w:rPr>
      </w:pPr>
      <w:r w:rsidRPr="00250AA6">
        <w:rPr>
          <w:lang w:val="nl-NL"/>
        </w:rPr>
        <w:br w:type="page"/>
      </w:r>
    </w:p>
    <w:p w14:paraId="53C7728A" w14:textId="77777777" w:rsidR="00250AA6" w:rsidRPr="00250AA6" w:rsidRDefault="00250AA6" w:rsidP="00250AA6">
      <w:pPr>
        <w:pStyle w:val="Kop1"/>
        <w:rPr>
          <w:lang w:val="nl-NL"/>
        </w:rPr>
      </w:pPr>
      <w:bookmarkStart w:id="20" w:name="resultaten"/>
      <w:bookmarkStart w:id="21" w:name="_Toc65005955"/>
      <w:r w:rsidRPr="00250AA6">
        <w:rPr>
          <w:lang w:val="nl-NL"/>
        </w:rPr>
        <w:lastRenderedPageBreak/>
        <w:t>3</w:t>
      </w:r>
      <w:r w:rsidRPr="00250AA6">
        <w:rPr>
          <w:lang w:val="nl-NL"/>
        </w:rPr>
        <w:tab/>
        <w:t>Resultaten</w:t>
      </w:r>
      <w:bookmarkEnd w:id="20"/>
      <w:bookmarkEnd w:id="21"/>
    </w:p>
    <w:p w14:paraId="258202C2" w14:textId="77777777" w:rsidR="00250AA6" w:rsidRPr="00250AA6" w:rsidRDefault="00250AA6" w:rsidP="00250AA6">
      <w:pPr>
        <w:pStyle w:val="Kop2"/>
        <w:rPr>
          <w:lang w:val="nl-NL"/>
        </w:rPr>
      </w:pPr>
      <w:bookmarkStart w:id="22" w:name="karakteristieken-van-de-steekproef"/>
      <w:bookmarkStart w:id="23" w:name="_Toc65005956"/>
      <w:r w:rsidRPr="00250AA6">
        <w:rPr>
          <w:lang w:val="nl-NL"/>
        </w:rPr>
        <w:t>3.1</w:t>
      </w:r>
      <w:r w:rsidRPr="00250AA6">
        <w:rPr>
          <w:lang w:val="nl-NL"/>
        </w:rPr>
        <w:tab/>
        <w:t>Karakteristieken van de steekproef</w:t>
      </w:r>
      <w:bookmarkEnd w:id="22"/>
      <w:bookmarkEnd w:id="23"/>
    </w:p>
    <w:p w14:paraId="07B0922A" w14:textId="77777777" w:rsidR="00250AA6" w:rsidRPr="00250AA6" w:rsidRDefault="00250AA6" w:rsidP="00250AA6">
      <w:pPr>
        <w:pStyle w:val="Kop3"/>
        <w:rPr>
          <w:lang w:val="nl-NL"/>
        </w:rPr>
      </w:pPr>
      <w:bookmarkStart w:id="24" w:name="demografische-factoren"/>
      <w:bookmarkStart w:id="25" w:name="_Toc65005957"/>
      <w:r w:rsidRPr="00250AA6">
        <w:rPr>
          <w:lang w:val="nl-NL"/>
        </w:rPr>
        <w:t>3.1.1</w:t>
      </w:r>
      <w:r w:rsidRPr="00250AA6">
        <w:rPr>
          <w:lang w:val="nl-NL"/>
        </w:rPr>
        <w:tab/>
        <w:t>Demografische factoren</w:t>
      </w:r>
      <w:bookmarkEnd w:id="24"/>
      <w:bookmarkEnd w:id="25"/>
    </w:p>
    <w:p w14:paraId="1BE405E4" w14:textId="77777777" w:rsidR="00250AA6" w:rsidRPr="00250AA6" w:rsidRDefault="00250AA6" w:rsidP="00250AA6">
      <w:pPr>
        <w:pStyle w:val="FirstParagraph"/>
        <w:rPr>
          <w:lang w:val="nl-NL"/>
        </w:rPr>
      </w:pPr>
      <w:r w:rsidRPr="00250AA6">
        <w:rPr>
          <w:lang w:val="nl-NL"/>
        </w:rPr>
        <w:t>Aan dit onderzoek hebben 1594 (gemiddelde leeftijd in jaren: 53.3, standaarddeviatie: 18.1, range: 17-96; 54.3% vrouw) respondenten deelgenomen. De demografische kenmerken zijn te vinden in de onderstaande tabel.</w:t>
      </w:r>
    </w:p>
    <w:p w14:paraId="15C2AAE3" w14:textId="77777777" w:rsidR="00250AA6" w:rsidRPr="00250AA6" w:rsidRDefault="00250AA6" w:rsidP="00250AA6">
      <w:pPr>
        <w:pStyle w:val="TableCaption"/>
        <w:rPr>
          <w:lang w:val="nl-NL"/>
        </w:rPr>
      </w:pPr>
      <w:r w:rsidRPr="00250AA6">
        <w:rPr>
          <w:lang w:val="nl-NL"/>
        </w:rPr>
        <w:t xml:space="preserve">Tabel 3.1: Demografische </w:t>
      </w:r>
      <w:proofErr w:type="spellStart"/>
      <w:r w:rsidRPr="00250AA6">
        <w:rPr>
          <w:lang w:val="nl-NL"/>
        </w:rPr>
        <w:t>statieken</w:t>
      </w:r>
      <w:proofErr w:type="spellEnd"/>
      <w:r w:rsidRPr="00250AA6">
        <w:rPr>
          <w:lang w:val="nl-NL"/>
        </w:rPr>
        <w:t xml:space="preserve"> van de steekproef</w:t>
      </w:r>
    </w:p>
    <w:tbl>
      <w:tblPr>
        <w:tblStyle w:val="Table"/>
        <w:tblW w:w="5000" w:type="pct"/>
        <w:tblLook w:val="07E0" w:firstRow="1" w:lastRow="1" w:firstColumn="1" w:lastColumn="1" w:noHBand="1" w:noVBand="1"/>
      </w:tblPr>
      <w:tblGrid>
        <w:gridCol w:w="7778"/>
        <w:gridCol w:w="1582"/>
      </w:tblGrid>
      <w:tr w:rsidR="00250AA6" w14:paraId="3EA31C29" w14:textId="77777777" w:rsidTr="00250AA6">
        <w:tc>
          <w:tcPr>
            <w:tcW w:w="0" w:type="auto"/>
            <w:tcBorders>
              <w:top w:val="nil"/>
              <w:left w:val="nil"/>
              <w:bottom w:val="single" w:sz="2" w:space="0" w:color="auto"/>
              <w:right w:val="nil"/>
            </w:tcBorders>
            <w:vAlign w:val="bottom"/>
          </w:tcPr>
          <w:p w14:paraId="68227CA3" w14:textId="77777777" w:rsidR="00250AA6" w:rsidRPr="00250AA6" w:rsidRDefault="00250AA6">
            <w:pPr>
              <w:rPr>
                <w:lang w:val="nl-NL"/>
              </w:rPr>
            </w:pPr>
          </w:p>
        </w:tc>
        <w:tc>
          <w:tcPr>
            <w:tcW w:w="0" w:type="auto"/>
            <w:tcBorders>
              <w:top w:val="nil"/>
              <w:left w:val="nil"/>
              <w:bottom w:val="single" w:sz="2" w:space="0" w:color="auto"/>
              <w:right w:val="nil"/>
            </w:tcBorders>
            <w:vAlign w:val="bottom"/>
            <w:hideMark/>
          </w:tcPr>
          <w:p w14:paraId="0E145F92" w14:textId="77777777" w:rsidR="00250AA6" w:rsidRDefault="00250AA6">
            <w:pPr>
              <w:pStyle w:val="Compact"/>
              <w:jc w:val="center"/>
            </w:pPr>
            <w:r>
              <w:t>Overall (N=1594)</w:t>
            </w:r>
          </w:p>
        </w:tc>
      </w:tr>
      <w:tr w:rsidR="00250AA6" w14:paraId="58033DC0" w14:textId="77777777" w:rsidTr="00250AA6">
        <w:tc>
          <w:tcPr>
            <w:tcW w:w="0" w:type="auto"/>
            <w:hideMark/>
          </w:tcPr>
          <w:p w14:paraId="127C2C9C" w14:textId="77777777" w:rsidR="00250AA6" w:rsidRDefault="00250AA6">
            <w:pPr>
              <w:pStyle w:val="Compact"/>
            </w:pPr>
            <w:proofErr w:type="spellStart"/>
            <w:r>
              <w:rPr>
                <w:b/>
              </w:rPr>
              <w:t>Geslacht</w:t>
            </w:r>
            <w:proofErr w:type="spellEnd"/>
          </w:p>
        </w:tc>
        <w:tc>
          <w:tcPr>
            <w:tcW w:w="0" w:type="auto"/>
          </w:tcPr>
          <w:p w14:paraId="40C81CBC" w14:textId="77777777" w:rsidR="00250AA6" w:rsidRDefault="00250AA6"/>
        </w:tc>
      </w:tr>
      <w:tr w:rsidR="00250AA6" w14:paraId="03761DB7" w14:textId="77777777" w:rsidTr="00250AA6">
        <w:tc>
          <w:tcPr>
            <w:tcW w:w="0" w:type="auto"/>
            <w:hideMark/>
          </w:tcPr>
          <w:p w14:paraId="0F64C658" w14:textId="77777777" w:rsidR="00250AA6" w:rsidRDefault="00250AA6">
            <w:pPr>
              <w:pStyle w:val="Compact"/>
            </w:pPr>
            <w:r>
              <w:t>   Man</w:t>
            </w:r>
          </w:p>
        </w:tc>
        <w:tc>
          <w:tcPr>
            <w:tcW w:w="0" w:type="auto"/>
            <w:hideMark/>
          </w:tcPr>
          <w:p w14:paraId="2819DE69" w14:textId="77777777" w:rsidR="00250AA6" w:rsidRDefault="00250AA6">
            <w:pPr>
              <w:pStyle w:val="Compact"/>
              <w:jc w:val="center"/>
            </w:pPr>
            <w:r>
              <w:t>728 (45.7%)</w:t>
            </w:r>
          </w:p>
        </w:tc>
      </w:tr>
      <w:tr w:rsidR="00250AA6" w14:paraId="529EB59B" w14:textId="77777777" w:rsidTr="00250AA6">
        <w:tc>
          <w:tcPr>
            <w:tcW w:w="0" w:type="auto"/>
            <w:hideMark/>
          </w:tcPr>
          <w:p w14:paraId="655EB877" w14:textId="77777777" w:rsidR="00250AA6" w:rsidRDefault="00250AA6">
            <w:pPr>
              <w:pStyle w:val="Compact"/>
            </w:pPr>
            <w:r>
              <w:t>   Vrouw</w:t>
            </w:r>
          </w:p>
        </w:tc>
        <w:tc>
          <w:tcPr>
            <w:tcW w:w="0" w:type="auto"/>
            <w:hideMark/>
          </w:tcPr>
          <w:p w14:paraId="7DD795E7" w14:textId="77777777" w:rsidR="00250AA6" w:rsidRDefault="00250AA6">
            <w:pPr>
              <w:pStyle w:val="Compact"/>
              <w:jc w:val="center"/>
            </w:pPr>
            <w:r>
              <w:t>866 (54.3%)</w:t>
            </w:r>
          </w:p>
        </w:tc>
      </w:tr>
      <w:tr w:rsidR="00250AA6" w14:paraId="50486574" w14:textId="77777777" w:rsidTr="00250AA6">
        <w:tc>
          <w:tcPr>
            <w:tcW w:w="0" w:type="auto"/>
            <w:hideMark/>
          </w:tcPr>
          <w:p w14:paraId="2DA9CA5C" w14:textId="77777777" w:rsidR="00250AA6" w:rsidRDefault="00250AA6">
            <w:pPr>
              <w:pStyle w:val="Compact"/>
            </w:pPr>
            <w:proofErr w:type="spellStart"/>
            <w:r>
              <w:rPr>
                <w:b/>
              </w:rPr>
              <w:t>Leeftijdscategorie</w:t>
            </w:r>
            <w:proofErr w:type="spellEnd"/>
          </w:p>
        </w:tc>
        <w:tc>
          <w:tcPr>
            <w:tcW w:w="0" w:type="auto"/>
          </w:tcPr>
          <w:p w14:paraId="65C4F719" w14:textId="77777777" w:rsidR="00250AA6" w:rsidRDefault="00250AA6"/>
        </w:tc>
      </w:tr>
      <w:tr w:rsidR="00250AA6" w14:paraId="286C8EA9" w14:textId="77777777" w:rsidTr="00250AA6">
        <w:tc>
          <w:tcPr>
            <w:tcW w:w="0" w:type="auto"/>
            <w:hideMark/>
          </w:tcPr>
          <w:p w14:paraId="0468F826" w14:textId="77777777" w:rsidR="00250AA6" w:rsidRDefault="00250AA6">
            <w:pPr>
              <w:pStyle w:val="Compact"/>
            </w:pPr>
            <w:r>
              <w:t xml:space="preserve">   17 - 24 </w:t>
            </w:r>
            <w:proofErr w:type="spellStart"/>
            <w:r>
              <w:t>jaar</w:t>
            </w:r>
            <w:proofErr w:type="spellEnd"/>
          </w:p>
        </w:tc>
        <w:tc>
          <w:tcPr>
            <w:tcW w:w="0" w:type="auto"/>
            <w:hideMark/>
          </w:tcPr>
          <w:p w14:paraId="4A047796" w14:textId="77777777" w:rsidR="00250AA6" w:rsidRDefault="00250AA6">
            <w:pPr>
              <w:pStyle w:val="Compact"/>
              <w:jc w:val="center"/>
            </w:pPr>
            <w:r>
              <w:t>140 (8.8%)</w:t>
            </w:r>
          </w:p>
        </w:tc>
      </w:tr>
      <w:tr w:rsidR="00250AA6" w14:paraId="71A69E6F" w14:textId="77777777" w:rsidTr="00250AA6">
        <w:tc>
          <w:tcPr>
            <w:tcW w:w="0" w:type="auto"/>
            <w:hideMark/>
          </w:tcPr>
          <w:p w14:paraId="67A9A2B6" w14:textId="77777777" w:rsidR="00250AA6" w:rsidRDefault="00250AA6">
            <w:pPr>
              <w:pStyle w:val="Compact"/>
            </w:pPr>
            <w:r>
              <w:t xml:space="preserve">   25 - 34 </w:t>
            </w:r>
            <w:proofErr w:type="spellStart"/>
            <w:r>
              <w:t>jaar</w:t>
            </w:r>
            <w:proofErr w:type="spellEnd"/>
          </w:p>
        </w:tc>
        <w:tc>
          <w:tcPr>
            <w:tcW w:w="0" w:type="auto"/>
            <w:hideMark/>
          </w:tcPr>
          <w:p w14:paraId="71D41E98" w14:textId="77777777" w:rsidR="00250AA6" w:rsidRDefault="00250AA6">
            <w:pPr>
              <w:pStyle w:val="Compact"/>
              <w:jc w:val="center"/>
            </w:pPr>
            <w:r>
              <w:t>201 (12.6%)</w:t>
            </w:r>
          </w:p>
        </w:tc>
      </w:tr>
      <w:tr w:rsidR="00250AA6" w14:paraId="20999FEB" w14:textId="77777777" w:rsidTr="00250AA6">
        <w:tc>
          <w:tcPr>
            <w:tcW w:w="0" w:type="auto"/>
            <w:hideMark/>
          </w:tcPr>
          <w:p w14:paraId="2018F3D9" w14:textId="77777777" w:rsidR="00250AA6" w:rsidRDefault="00250AA6">
            <w:pPr>
              <w:pStyle w:val="Compact"/>
            </w:pPr>
            <w:r>
              <w:t xml:space="preserve">   35 - 44 </w:t>
            </w:r>
            <w:proofErr w:type="spellStart"/>
            <w:r>
              <w:t>jaar</w:t>
            </w:r>
            <w:proofErr w:type="spellEnd"/>
          </w:p>
        </w:tc>
        <w:tc>
          <w:tcPr>
            <w:tcW w:w="0" w:type="auto"/>
            <w:hideMark/>
          </w:tcPr>
          <w:p w14:paraId="784F987B" w14:textId="77777777" w:rsidR="00250AA6" w:rsidRDefault="00250AA6">
            <w:pPr>
              <w:pStyle w:val="Compact"/>
              <w:jc w:val="center"/>
            </w:pPr>
            <w:r>
              <w:t>152 (9.5%)</w:t>
            </w:r>
          </w:p>
        </w:tc>
      </w:tr>
      <w:tr w:rsidR="00250AA6" w14:paraId="5E7B86F5" w14:textId="77777777" w:rsidTr="00250AA6">
        <w:tc>
          <w:tcPr>
            <w:tcW w:w="0" w:type="auto"/>
            <w:hideMark/>
          </w:tcPr>
          <w:p w14:paraId="4098D050" w14:textId="77777777" w:rsidR="00250AA6" w:rsidRDefault="00250AA6">
            <w:pPr>
              <w:pStyle w:val="Compact"/>
            </w:pPr>
            <w:r>
              <w:t xml:space="preserve">   45 - 54 </w:t>
            </w:r>
            <w:proofErr w:type="spellStart"/>
            <w:r>
              <w:t>jaar</w:t>
            </w:r>
            <w:proofErr w:type="spellEnd"/>
          </w:p>
        </w:tc>
        <w:tc>
          <w:tcPr>
            <w:tcW w:w="0" w:type="auto"/>
            <w:hideMark/>
          </w:tcPr>
          <w:p w14:paraId="417C7404" w14:textId="77777777" w:rsidR="00250AA6" w:rsidRDefault="00250AA6">
            <w:pPr>
              <w:pStyle w:val="Compact"/>
              <w:jc w:val="center"/>
            </w:pPr>
            <w:r>
              <w:t>226 (14.2%)</w:t>
            </w:r>
          </w:p>
        </w:tc>
      </w:tr>
      <w:tr w:rsidR="00250AA6" w14:paraId="249E7BDD" w14:textId="77777777" w:rsidTr="00250AA6">
        <w:tc>
          <w:tcPr>
            <w:tcW w:w="0" w:type="auto"/>
            <w:hideMark/>
          </w:tcPr>
          <w:p w14:paraId="43F5461C" w14:textId="77777777" w:rsidR="00250AA6" w:rsidRDefault="00250AA6">
            <w:pPr>
              <w:pStyle w:val="Compact"/>
            </w:pPr>
            <w:r>
              <w:t xml:space="preserve">   55 - 64 </w:t>
            </w:r>
            <w:proofErr w:type="spellStart"/>
            <w:r>
              <w:t>jaar</w:t>
            </w:r>
            <w:proofErr w:type="spellEnd"/>
          </w:p>
        </w:tc>
        <w:tc>
          <w:tcPr>
            <w:tcW w:w="0" w:type="auto"/>
            <w:hideMark/>
          </w:tcPr>
          <w:p w14:paraId="338F8999" w14:textId="77777777" w:rsidR="00250AA6" w:rsidRDefault="00250AA6">
            <w:pPr>
              <w:pStyle w:val="Compact"/>
              <w:jc w:val="center"/>
            </w:pPr>
            <w:r>
              <w:t>387 (24.3%)</w:t>
            </w:r>
          </w:p>
        </w:tc>
      </w:tr>
      <w:tr w:rsidR="00250AA6" w14:paraId="5F1D1CE6" w14:textId="77777777" w:rsidTr="00250AA6">
        <w:tc>
          <w:tcPr>
            <w:tcW w:w="0" w:type="auto"/>
            <w:hideMark/>
          </w:tcPr>
          <w:p w14:paraId="6F02997C" w14:textId="77777777" w:rsidR="00250AA6" w:rsidRDefault="00250AA6">
            <w:pPr>
              <w:pStyle w:val="Compact"/>
            </w:pPr>
            <w:r>
              <w:t xml:space="preserve">   65 </w:t>
            </w:r>
            <w:proofErr w:type="spellStart"/>
            <w:r>
              <w:t>jaar</w:t>
            </w:r>
            <w:proofErr w:type="spellEnd"/>
            <w:r>
              <w:t xml:space="preserve"> </w:t>
            </w:r>
            <w:proofErr w:type="spellStart"/>
            <w:r>
              <w:t>en</w:t>
            </w:r>
            <w:proofErr w:type="spellEnd"/>
            <w:r>
              <w:t xml:space="preserve"> </w:t>
            </w:r>
            <w:proofErr w:type="spellStart"/>
            <w:r>
              <w:t>ouder</w:t>
            </w:r>
            <w:proofErr w:type="spellEnd"/>
          </w:p>
        </w:tc>
        <w:tc>
          <w:tcPr>
            <w:tcW w:w="0" w:type="auto"/>
            <w:hideMark/>
          </w:tcPr>
          <w:p w14:paraId="51C71FD5" w14:textId="77777777" w:rsidR="00250AA6" w:rsidRDefault="00250AA6">
            <w:pPr>
              <w:pStyle w:val="Compact"/>
              <w:jc w:val="center"/>
            </w:pPr>
            <w:r>
              <w:t>488 (30.6%)</w:t>
            </w:r>
          </w:p>
        </w:tc>
      </w:tr>
      <w:tr w:rsidR="00250AA6" w14:paraId="54989CBB" w14:textId="77777777" w:rsidTr="00250AA6">
        <w:tc>
          <w:tcPr>
            <w:tcW w:w="0" w:type="auto"/>
            <w:hideMark/>
          </w:tcPr>
          <w:p w14:paraId="7AEA7A52" w14:textId="77777777" w:rsidR="00250AA6" w:rsidRDefault="00250AA6">
            <w:pPr>
              <w:pStyle w:val="Compact"/>
            </w:pPr>
            <w:proofErr w:type="spellStart"/>
            <w:r>
              <w:rPr>
                <w:b/>
              </w:rPr>
              <w:t>Stedelijkheid</w:t>
            </w:r>
            <w:proofErr w:type="spellEnd"/>
            <w:r>
              <w:rPr>
                <w:b/>
              </w:rPr>
              <w:t xml:space="preserve"> </w:t>
            </w:r>
            <w:proofErr w:type="spellStart"/>
            <w:r>
              <w:rPr>
                <w:b/>
              </w:rPr>
              <w:t>woonplaats</w:t>
            </w:r>
            <w:proofErr w:type="spellEnd"/>
          </w:p>
        </w:tc>
        <w:tc>
          <w:tcPr>
            <w:tcW w:w="0" w:type="auto"/>
          </w:tcPr>
          <w:p w14:paraId="106382AB" w14:textId="77777777" w:rsidR="00250AA6" w:rsidRDefault="00250AA6"/>
        </w:tc>
      </w:tr>
      <w:tr w:rsidR="00250AA6" w14:paraId="2719D0A0" w14:textId="77777777" w:rsidTr="00250AA6">
        <w:tc>
          <w:tcPr>
            <w:tcW w:w="0" w:type="auto"/>
            <w:hideMark/>
          </w:tcPr>
          <w:p w14:paraId="7DC19E20" w14:textId="77777777" w:rsidR="00250AA6" w:rsidRDefault="00250AA6">
            <w:pPr>
              <w:pStyle w:val="Compact"/>
            </w:pPr>
            <w:r>
              <w:t>   </w:t>
            </w:r>
            <w:proofErr w:type="spellStart"/>
            <w:r>
              <w:t>Zeer</w:t>
            </w:r>
            <w:proofErr w:type="spellEnd"/>
            <w:r>
              <w:t xml:space="preserve"> </w:t>
            </w:r>
            <w:proofErr w:type="spellStart"/>
            <w:r>
              <w:t>sterk</w:t>
            </w:r>
            <w:proofErr w:type="spellEnd"/>
            <w:r>
              <w:t xml:space="preserve"> </w:t>
            </w:r>
            <w:proofErr w:type="spellStart"/>
            <w:r>
              <w:t>stedelijk</w:t>
            </w:r>
            <w:proofErr w:type="spellEnd"/>
          </w:p>
        </w:tc>
        <w:tc>
          <w:tcPr>
            <w:tcW w:w="0" w:type="auto"/>
            <w:hideMark/>
          </w:tcPr>
          <w:p w14:paraId="07DC3CEC" w14:textId="77777777" w:rsidR="00250AA6" w:rsidRDefault="00250AA6">
            <w:pPr>
              <w:pStyle w:val="Compact"/>
              <w:jc w:val="center"/>
            </w:pPr>
            <w:r>
              <w:t>296 (18.6%)</w:t>
            </w:r>
          </w:p>
        </w:tc>
      </w:tr>
      <w:tr w:rsidR="00250AA6" w14:paraId="7FEE1B96" w14:textId="77777777" w:rsidTr="00250AA6">
        <w:tc>
          <w:tcPr>
            <w:tcW w:w="0" w:type="auto"/>
            <w:hideMark/>
          </w:tcPr>
          <w:p w14:paraId="24654805" w14:textId="77777777" w:rsidR="00250AA6" w:rsidRDefault="00250AA6">
            <w:pPr>
              <w:pStyle w:val="Compact"/>
            </w:pPr>
            <w:r>
              <w:t>   </w:t>
            </w:r>
            <w:proofErr w:type="spellStart"/>
            <w:r>
              <w:t>Sterk</w:t>
            </w:r>
            <w:proofErr w:type="spellEnd"/>
            <w:r>
              <w:t xml:space="preserve"> </w:t>
            </w:r>
            <w:proofErr w:type="spellStart"/>
            <w:r>
              <w:t>stedelijk</w:t>
            </w:r>
            <w:proofErr w:type="spellEnd"/>
          </w:p>
        </w:tc>
        <w:tc>
          <w:tcPr>
            <w:tcW w:w="0" w:type="auto"/>
            <w:hideMark/>
          </w:tcPr>
          <w:p w14:paraId="5C889CA4" w14:textId="77777777" w:rsidR="00250AA6" w:rsidRDefault="00250AA6">
            <w:pPr>
              <w:pStyle w:val="Compact"/>
              <w:jc w:val="center"/>
            </w:pPr>
            <w:r>
              <w:t>370 (23.2%)</w:t>
            </w:r>
          </w:p>
        </w:tc>
      </w:tr>
      <w:tr w:rsidR="00250AA6" w14:paraId="30884884" w14:textId="77777777" w:rsidTr="00250AA6">
        <w:tc>
          <w:tcPr>
            <w:tcW w:w="0" w:type="auto"/>
            <w:hideMark/>
          </w:tcPr>
          <w:p w14:paraId="6CA54BCA" w14:textId="77777777" w:rsidR="00250AA6" w:rsidRDefault="00250AA6">
            <w:pPr>
              <w:pStyle w:val="Compact"/>
            </w:pPr>
            <w:r>
              <w:t>   </w:t>
            </w:r>
            <w:proofErr w:type="spellStart"/>
            <w:r>
              <w:t>Matig</w:t>
            </w:r>
            <w:proofErr w:type="spellEnd"/>
            <w:r>
              <w:t xml:space="preserve"> </w:t>
            </w:r>
            <w:proofErr w:type="spellStart"/>
            <w:r>
              <w:t>stedelijk</w:t>
            </w:r>
            <w:proofErr w:type="spellEnd"/>
          </w:p>
        </w:tc>
        <w:tc>
          <w:tcPr>
            <w:tcW w:w="0" w:type="auto"/>
            <w:hideMark/>
          </w:tcPr>
          <w:p w14:paraId="1C597FCB" w14:textId="77777777" w:rsidR="00250AA6" w:rsidRDefault="00250AA6">
            <w:pPr>
              <w:pStyle w:val="Compact"/>
              <w:jc w:val="center"/>
            </w:pPr>
            <w:r>
              <w:t>284 (17.8%)</w:t>
            </w:r>
          </w:p>
        </w:tc>
      </w:tr>
      <w:tr w:rsidR="00250AA6" w14:paraId="12985FD3" w14:textId="77777777" w:rsidTr="00250AA6">
        <w:tc>
          <w:tcPr>
            <w:tcW w:w="0" w:type="auto"/>
            <w:hideMark/>
          </w:tcPr>
          <w:p w14:paraId="7752CB83" w14:textId="77777777" w:rsidR="00250AA6" w:rsidRDefault="00250AA6">
            <w:pPr>
              <w:pStyle w:val="Compact"/>
            </w:pPr>
            <w:r>
              <w:t>   </w:t>
            </w:r>
            <w:proofErr w:type="spellStart"/>
            <w:r>
              <w:t>Weinig</w:t>
            </w:r>
            <w:proofErr w:type="spellEnd"/>
            <w:r>
              <w:t xml:space="preserve"> </w:t>
            </w:r>
            <w:proofErr w:type="spellStart"/>
            <w:r>
              <w:t>stedelijk</w:t>
            </w:r>
            <w:proofErr w:type="spellEnd"/>
          </w:p>
        </w:tc>
        <w:tc>
          <w:tcPr>
            <w:tcW w:w="0" w:type="auto"/>
            <w:hideMark/>
          </w:tcPr>
          <w:p w14:paraId="3E565F72" w14:textId="77777777" w:rsidR="00250AA6" w:rsidRDefault="00250AA6">
            <w:pPr>
              <w:pStyle w:val="Compact"/>
              <w:jc w:val="center"/>
            </w:pPr>
            <w:r>
              <w:t>291 (18.3%)</w:t>
            </w:r>
          </w:p>
        </w:tc>
      </w:tr>
      <w:tr w:rsidR="00250AA6" w14:paraId="58A82D10" w14:textId="77777777" w:rsidTr="00250AA6">
        <w:tc>
          <w:tcPr>
            <w:tcW w:w="0" w:type="auto"/>
            <w:hideMark/>
          </w:tcPr>
          <w:p w14:paraId="7AA0D919" w14:textId="77777777" w:rsidR="00250AA6" w:rsidRDefault="00250AA6">
            <w:pPr>
              <w:pStyle w:val="Compact"/>
            </w:pPr>
            <w:r>
              <w:t>   </w:t>
            </w:r>
            <w:proofErr w:type="spellStart"/>
            <w:r>
              <w:t>Niet</w:t>
            </w:r>
            <w:proofErr w:type="spellEnd"/>
            <w:r>
              <w:t xml:space="preserve"> </w:t>
            </w:r>
            <w:proofErr w:type="spellStart"/>
            <w:r>
              <w:t>stedelijk</w:t>
            </w:r>
            <w:proofErr w:type="spellEnd"/>
          </w:p>
        </w:tc>
        <w:tc>
          <w:tcPr>
            <w:tcW w:w="0" w:type="auto"/>
            <w:hideMark/>
          </w:tcPr>
          <w:p w14:paraId="07B57DCF" w14:textId="77777777" w:rsidR="00250AA6" w:rsidRDefault="00250AA6">
            <w:pPr>
              <w:pStyle w:val="Compact"/>
              <w:jc w:val="center"/>
            </w:pPr>
            <w:r>
              <w:t>341 (21.4%)</w:t>
            </w:r>
          </w:p>
        </w:tc>
      </w:tr>
      <w:tr w:rsidR="00250AA6" w14:paraId="3EABAACD" w14:textId="77777777" w:rsidTr="00250AA6">
        <w:tc>
          <w:tcPr>
            <w:tcW w:w="0" w:type="auto"/>
            <w:hideMark/>
          </w:tcPr>
          <w:p w14:paraId="46D5A7DD" w14:textId="77777777" w:rsidR="00250AA6" w:rsidRDefault="00250AA6">
            <w:pPr>
              <w:pStyle w:val="Compact"/>
            </w:pPr>
            <w:r>
              <w:t>   </w:t>
            </w:r>
            <w:proofErr w:type="spellStart"/>
            <w:r>
              <w:t>Onbekend</w:t>
            </w:r>
            <w:proofErr w:type="spellEnd"/>
          </w:p>
        </w:tc>
        <w:tc>
          <w:tcPr>
            <w:tcW w:w="0" w:type="auto"/>
            <w:hideMark/>
          </w:tcPr>
          <w:p w14:paraId="0D959617" w14:textId="77777777" w:rsidR="00250AA6" w:rsidRDefault="00250AA6">
            <w:pPr>
              <w:pStyle w:val="Compact"/>
              <w:jc w:val="center"/>
            </w:pPr>
            <w:r>
              <w:t>12 (0.8%)</w:t>
            </w:r>
          </w:p>
        </w:tc>
      </w:tr>
      <w:tr w:rsidR="00250AA6" w14:paraId="5ECDF99E" w14:textId="77777777" w:rsidTr="00250AA6">
        <w:tc>
          <w:tcPr>
            <w:tcW w:w="0" w:type="auto"/>
            <w:hideMark/>
          </w:tcPr>
          <w:p w14:paraId="5AC44806" w14:textId="77777777" w:rsidR="00250AA6" w:rsidRDefault="00250AA6">
            <w:pPr>
              <w:pStyle w:val="Compact"/>
            </w:pPr>
            <w:proofErr w:type="spellStart"/>
            <w:r>
              <w:rPr>
                <w:b/>
              </w:rPr>
              <w:t>Belangrijkste</w:t>
            </w:r>
            <w:proofErr w:type="spellEnd"/>
            <w:r>
              <w:rPr>
                <w:b/>
              </w:rPr>
              <w:t xml:space="preserve"> </w:t>
            </w:r>
            <w:proofErr w:type="spellStart"/>
            <w:r>
              <w:rPr>
                <w:b/>
              </w:rPr>
              <w:t>bezigheid</w:t>
            </w:r>
            <w:proofErr w:type="spellEnd"/>
          </w:p>
        </w:tc>
        <w:tc>
          <w:tcPr>
            <w:tcW w:w="0" w:type="auto"/>
          </w:tcPr>
          <w:p w14:paraId="370BE7F2" w14:textId="77777777" w:rsidR="00250AA6" w:rsidRDefault="00250AA6"/>
        </w:tc>
      </w:tr>
      <w:tr w:rsidR="00250AA6" w14:paraId="4FE5E669" w14:textId="77777777" w:rsidTr="00250AA6">
        <w:tc>
          <w:tcPr>
            <w:tcW w:w="0" w:type="auto"/>
            <w:hideMark/>
          </w:tcPr>
          <w:p w14:paraId="1EEDFFE9" w14:textId="77777777" w:rsidR="00250AA6" w:rsidRPr="00250AA6" w:rsidRDefault="00250AA6">
            <w:pPr>
              <w:pStyle w:val="Compact"/>
              <w:rPr>
                <w:lang w:val="nl-NL"/>
              </w:rPr>
            </w:pPr>
            <w:r w:rsidRPr="00250AA6">
              <w:rPr>
                <w:lang w:val="nl-NL"/>
              </w:rPr>
              <w:t>   Verricht betaald werk in loondienst</w:t>
            </w:r>
          </w:p>
        </w:tc>
        <w:tc>
          <w:tcPr>
            <w:tcW w:w="0" w:type="auto"/>
            <w:hideMark/>
          </w:tcPr>
          <w:p w14:paraId="2B7F5B7F" w14:textId="77777777" w:rsidR="00250AA6" w:rsidRDefault="00250AA6">
            <w:pPr>
              <w:pStyle w:val="Compact"/>
              <w:jc w:val="center"/>
            </w:pPr>
            <w:r>
              <w:t>675 (42.3%)</w:t>
            </w:r>
          </w:p>
        </w:tc>
      </w:tr>
      <w:tr w:rsidR="00250AA6" w14:paraId="0EF413E5" w14:textId="77777777" w:rsidTr="00250AA6">
        <w:tc>
          <w:tcPr>
            <w:tcW w:w="0" w:type="auto"/>
            <w:hideMark/>
          </w:tcPr>
          <w:p w14:paraId="41C52ABA" w14:textId="77777777" w:rsidR="00250AA6" w:rsidRPr="00250AA6" w:rsidRDefault="00250AA6">
            <w:pPr>
              <w:pStyle w:val="Compact"/>
              <w:rPr>
                <w:lang w:val="nl-NL"/>
              </w:rPr>
            </w:pPr>
            <w:r w:rsidRPr="00250AA6">
              <w:rPr>
                <w:lang w:val="nl-NL"/>
              </w:rPr>
              <w:t>   Is vrije beroepsbeoefenaar, freelancer of zelfstandige</w:t>
            </w:r>
          </w:p>
        </w:tc>
        <w:tc>
          <w:tcPr>
            <w:tcW w:w="0" w:type="auto"/>
            <w:hideMark/>
          </w:tcPr>
          <w:p w14:paraId="44050094" w14:textId="77777777" w:rsidR="00250AA6" w:rsidRDefault="00250AA6">
            <w:pPr>
              <w:pStyle w:val="Compact"/>
              <w:jc w:val="center"/>
            </w:pPr>
            <w:r>
              <w:t>81 (5.1%)</w:t>
            </w:r>
          </w:p>
        </w:tc>
      </w:tr>
      <w:tr w:rsidR="00250AA6" w14:paraId="6C86DAE1" w14:textId="77777777" w:rsidTr="00250AA6">
        <w:tc>
          <w:tcPr>
            <w:tcW w:w="0" w:type="auto"/>
            <w:hideMark/>
          </w:tcPr>
          <w:p w14:paraId="44AC01C5" w14:textId="77777777" w:rsidR="00250AA6" w:rsidRPr="00250AA6" w:rsidRDefault="00250AA6">
            <w:pPr>
              <w:pStyle w:val="Compact"/>
              <w:rPr>
                <w:lang w:val="nl-NL"/>
              </w:rPr>
            </w:pPr>
            <w:r w:rsidRPr="00250AA6">
              <w:rPr>
                <w:lang w:val="nl-NL"/>
              </w:rPr>
              <w:t>   Gaat naar school of studeert</w:t>
            </w:r>
          </w:p>
        </w:tc>
        <w:tc>
          <w:tcPr>
            <w:tcW w:w="0" w:type="auto"/>
            <w:hideMark/>
          </w:tcPr>
          <w:p w14:paraId="15CCCAA5" w14:textId="77777777" w:rsidR="00250AA6" w:rsidRDefault="00250AA6">
            <w:pPr>
              <w:pStyle w:val="Compact"/>
              <w:jc w:val="center"/>
            </w:pPr>
            <w:r>
              <w:t>117 (7.3%)</w:t>
            </w:r>
          </w:p>
        </w:tc>
      </w:tr>
      <w:tr w:rsidR="00250AA6" w14:paraId="38AAAF96" w14:textId="77777777" w:rsidTr="00250AA6">
        <w:tc>
          <w:tcPr>
            <w:tcW w:w="0" w:type="auto"/>
            <w:hideMark/>
          </w:tcPr>
          <w:p w14:paraId="0C87D9C2" w14:textId="77777777" w:rsidR="00250AA6" w:rsidRDefault="00250AA6">
            <w:pPr>
              <w:pStyle w:val="Compact"/>
            </w:pPr>
            <w:r>
              <w:t>   </w:t>
            </w:r>
            <w:proofErr w:type="spellStart"/>
            <w:r>
              <w:t>Verzorgt</w:t>
            </w:r>
            <w:proofErr w:type="spellEnd"/>
            <w:r>
              <w:t xml:space="preserve"> de </w:t>
            </w:r>
            <w:proofErr w:type="spellStart"/>
            <w:r>
              <w:t>huishouding</w:t>
            </w:r>
            <w:proofErr w:type="spellEnd"/>
          </w:p>
        </w:tc>
        <w:tc>
          <w:tcPr>
            <w:tcW w:w="0" w:type="auto"/>
            <w:hideMark/>
          </w:tcPr>
          <w:p w14:paraId="52B9B03B" w14:textId="77777777" w:rsidR="00250AA6" w:rsidRDefault="00250AA6">
            <w:pPr>
              <w:pStyle w:val="Compact"/>
              <w:jc w:val="center"/>
            </w:pPr>
            <w:r>
              <w:t>108 (6.8%)</w:t>
            </w:r>
          </w:p>
        </w:tc>
      </w:tr>
      <w:tr w:rsidR="00250AA6" w14:paraId="6A22E8B2" w14:textId="77777777" w:rsidTr="00250AA6">
        <w:tc>
          <w:tcPr>
            <w:tcW w:w="0" w:type="auto"/>
            <w:hideMark/>
          </w:tcPr>
          <w:p w14:paraId="071ED367" w14:textId="77777777" w:rsidR="00250AA6" w:rsidRPr="00250AA6" w:rsidRDefault="00250AA6">
            <w:pPr>
              <w:pStyle w:val="Compact"/>
              <w:rPr>
                <w:lang w:val="nl-NL"/>
              </w:rPr>
            </w:pPr>
            <w:r w:rsidRPr="00250AA6">
              <w:rPr>
                <w:lang w:val="nl-NL"/>
              </w:rPr>
              <w:t>   Is met pensioen (vervroegd, AOW of VUT)</w:t>
            </w:r>
          </w:p>
        </w:tc>
        <w:tc>
          <w:tcPr>
            <w:tcW w:w="0" w:type="auto"/>
            <w:hideMark/>
          </w:tcPr>
          <w:p w14:paraId="44A0DBF4" w14:textId="77777777" w:rsidR="00250AA6" w:rsidRDefault="00250AA6">
            <w:pPr>
              <w:pStyle w:val="Compact"/>
              <w:jc w:val="center"/>
            </w:pPr>
            <w:r>
              <w:t>421 (26.4%)</w:t>
            </w:r>
          </w:p>
        </w:tc>
      </w:tr>
      <w:tr w:rsidR="00250AA6" w14:paraId="3D5F0595" w14:textId="77777777" w:rsidTr="00250AA6">
        <w:tc>
          <w:tcPr>
            <w:tcW w:w="0" w:type="auto"/>
            <w:hideMark/>
          </w:tcPr>
          <w:p w14:paraId="5845D253" w14:textId="77777777" w:rsidR="00250AA6" w:rsidRDefault="00250AA6">
            <w:pPr>
              <w:pStyle w:val="Compact"/>
            </w:pPr>
            <w:r>
              <w:t>   Is (</w:t>
            </w:r>
            <w:proofErr w:type="spellStart"/>
            <w:r>
              <w:t>gedeeltelijk</w:t>
            </w:r>
            <w:proofErr w:type="spellEnd"/>
            <w:r>
              <w:t xml:space="preserve">) </w:t>
            </w:r>
            <w:proofErr w:type="spellStart"/>
            <w:r>
              <w:t>arbeidsongeschikt</w:t>
            </w:r>
            <w:proofErr w:type="spellEnd"/>
          </w:p>
        </w:tc>
        <w:tc>
          <w:tcPr>
            <w:tcW w:w="0" w:type="auto"/>
            <w:hideMark/>
          </w:tcPr>
          <w:p w14:paraId="09A295F1" w14:textId="77777777" w:rsidR="00250AA6" w:rsidRDefault="00250AA6">
            <w:pPr>
              <w:pStyle w:val="Compact"/>
              <w:jc w:val="center"/>
            </w:pPr>
            <w:r>
              <w:t>83 (5.2%)</w:t>
            </w:r>
          </w:p>
        </w:tc>
      </w:tr>
      <w:tr w:rsidR="00250AA6" w14:paraId="62B032A9" w14:textId="77777777" w:rsidTr="00250AA6">
        <w:tc>
          <w:tcPr>
            <w:tcW w:w="0" w:type="auto"/>
            <w:hideMark/>
          </w:tcPr>
          <w:p w14:paraId="01660677" w14:textId="77777777" w:rsidR="00250AA6" w:rsidRDefault="00250AA6">
            <w:pPr>
              <w:pStyle w:val="Compact"/>
            </w:pPr>
            <w:r>
              <w:lastRenderedPageBreak/>
              <w:t>   Anders</w:t>
            </w:r>
          </w:p>
        </w:tc>
        <w:tc>
          <w:tcPr>
            <w:tcW w:w="0" w:type="auto"/>
            <w:hideMark/>
          </w:tcPr>
          <w:p w14:paraId="4212B4D5" w14:textId="77777777" w:rsidR="00250AA6" w:rsidRDefault="00250AA6">
            <w:pPr>
              <w:pStyle w:val="Compact"/>
              <w:jc w:val="center"/>
            </w:pPr>
            <w:r>
              <w:t>109 (6.8%)</w:t>
            </w:r>
          </w:p>
        </w:tc>
      </w:tr>
      <w:tr w:rsidR="00250AA6" w14:paraId="049E8C85" w14:textId="77777777" w:rsidTr="00250AA6">
        <w:tc>
          <w:tcPr>
            <w:tcW w:w="0" w:type="auto"/>
            <w:hideMark/>
          </w:tcPr>
          <w:p w14:paraId="1C945630" w14:textId="77777777" w:rsidR="00250AA6" w:rsidRDefault="00250AA6">
            <w:pPr>
              <w:pStyle w:val="Compact"/>
            </w:pPr>
            <w:proofErr w:type="spellStart"/>
            <w:r>
              <w:rPr>
                <w:b/>
              </w:rPr>
              <w:t>Hoogste</w:t>
            </w:r>
            <w:proofErr w:type="spellEnd"/>
            <w:r>
              <w:rPr>
                <w:b/>
              </w:rPr>
              <w:t xml:space="preserve"> </w:t>
            </w:r>
            <w:proofErr w:type="spellStart"/>
            <w:r>
              <w:rPr>
                <w:b/>
              </w:rPr>
              <w:t>opleiding</w:t>
            </w:r>
            <w:proofErr w:type="spellEnd"/>
            <w:r>
              <w:rPr>
                <w:b/>
              </w:rPr>
              <w:t xml:space="preserve"> met diploma</w:t>
            </w:r>
          </w:p>
        </w:tc>
        <w:tc>
          <w:tcPr>
            <w:tcW w:w="0" w:type="auto"/>
          </w:tcPr>
          <w:p w14:paraId="01BB2C49" w14:textId="77777777" w:rsidR="00250AA6" w:rsidRDefault="00250AA6"/>
        </w:tc>
      </w:tr>
      <w:tr w:rsidR="00250AA6" w14:paraId="57633B25" w14:textId="77777777" w:rsidTr="00250AA6">
        <w:tc>
          <w:tcPr>
            <w:tcW w:w="0" w:type="auto"/>
            <w:hideMark/>
          </w:tcPr>
          <w:p w14:paraId="51816CEF" w14:textId="77777777" w:rsidR="00250AA6" w:rsidRDefault="00250AA6">
            <w:pPr>
              <w:pStyle w:val="Compact"/>
            </w:pPr>
            <w:r>
              <w:t>   </w:t>
            </w:r>
            <w:proofErr w:type="spellStart"/>
            <w:r>
              <w:t>basisonderwijs</w:t>
            </w:r>
            <w:proofErr w:type="spellEnd"/>
          </w:p>
        </w:tc>
        <w:tc>
          <w:tcPr>
            <w:tcW w:w="0" w:type="auto"/>
            <w:hideMark/>
          </w:tcPr>
          <w:p w14:paraId="6D3CFA82" w14:textId="77777777" w:rsidR="00250AA6" w:rsidRDefault="00250AA6">
            <w:pPr>
              <w:pStyle w:val="Compact"/>
              <w:jc w:val="center"/>
            </w:pPr>
            <w:r>
              <w:t>49 (3.1%)</w:t>
            </w:r>
          </w:p>
        </w:tc>
      </w:tr>
      <w:tr w:rsidR="00250AA6" w14:paraId="62CFA72A" w14:textId="77777777" w:rsidTr="00250AA6">
        <w:tc>
          <w:tcPr>
            <w:tcW w:w="0" w:type="auto"/>
            <w:hideMark/>
          </w:tcPr>
          <w:p w14:paraId="14E0E644" w14:textId="77777777" w:rsidR="00250AA6" w:rsidRDefault="00250AA6">
            <w:pPr>
              <w:pStyle w:val="Compact"/>
            </w:pPr>
            <w:r>
              <w:t>   </w:t>
            </w:r>
            <w:proofErr w:type="spellStart"/>
            <w:r>
              <w:t>vmbo</w:t>
            </w:r>
            <w:proofErr w:type="spellEnd"/>
          </w:p>
        </w:tc>
        <w:tc>
          <w:tcPr>
            <w:tcW w:w="0" w:type="auto"/>
            <w:hideMark/>
          </w:tcPr>
          <w:p w14:paraId="12EE80CB" w14:textId="77777777" w:rsidR="00250AA6" w:rsidRDefault="00250AA6">
            <w:pPr>
              <w:pStyle w:val="Compact"/>
              <w:jc w:val="center"/>
            </w:pPr>
            <w:r>
              <w:t>322 (20.2%)</w:t>
            </w:r>
          </w:p>
        </w:tc>
      </w:tr>
      <w:tr w:rsidR="00250AA6" w14:paraId="3E341535" w14:textId="77777777" w:rsidTr="00250AA6">
        <w:tc>
          <w:tcPr>
            <w:tcW w:w="0" w:type="auto"/>
            <w:hideMark/>
          </w:tcPr>
          <w:p w14:paraId="534CD1AB" w14:textId="77777777" w:rsidR="00250AA6" w:rsidRDefault="00250AA6">
            <w:pPr>
              <w:pStyle w:val="Compact"/>
            </w:pPr>
            <w:r>
              <w:t>   </w:t>
            </w:r>
            <w:proofErr w:type="spellStart"/>
            <w:r>
              <w:t>havo</w:t>
            </w:r>
            <w:proofErr w:type="spellEnd"/>
            <w:r>
              <w:t>/</w:t>
            </w:r>
            <w:proofErr w:type="spellStart"/>
            <w:r>
              <w:t>vwo</w:t>
            </w:r>
            <w:proofErr w:type="spellEnd"/>
          </w:p>
        </w:tc>
        <w:tc>
          <w:tcPr>
            <w:tcW w:w="0" w:type="auto"/>
            <w:hideMark/>
          </w:tcPr>
          <w:p w14:paraId="45147E0A" w14:textId="77777777" w:rsidR="00250AA6" w:rsidRDefault="00250AA6">
            <w:pPr>
              <w:pStyle w:val="Compact"/>
              <w:jc w:val="center"/>
            </w:pPr>
            <w:r>
              <w:t>186 (11.7%)</w:t>
            </w:r>
          </w:p>
        </w:tc>
      </w:tr>
      <w:tr w:rsidR="00250AA6" w14:paraId="1EAC7530" w14:textId="77777777" w:rsidTr="00250AA6">
        <w:tc>
          <w:tcPr>
            <w:tcW w:w="0" w:type="auto"/>
            <w:hideMark/>
          </w:tcPr>
          <w:p w14:paraId="6F1E6858" w14:textId="77777777" w:rsidR="00250AA6" w:rsidRDefault="00250AA6">
            <w:pPr>
              <w:pStyle w:val="Compact"/>
            </w:pPr>
            <w:r>
              <w:t>   </w:t>
            </w:r>
            <w:proofErr w:type="spellStart"/>
            <w:r>
              <w:t>mbo</w:t>
            </w:r>
            <w:proofErr w:type="spellEnd"/>
          </w:p>
        </w:tc>
        <w:tc>
          <w:tcPr>
            <w:tcW w:w="0" w:type="auto"/>
            <w:hideMark/>
          </w:tcPr>
          <w:p w14:paraId="7C95ECDA" w14:textId="77777777" w:rsidR="00250AA6" w:rsidRDefault="00250AA6">
            <w:pPr>
              <w:pStyle w:val="Compact"/>
              <w:jc w:val="center"/>
            </w:pPr>
            <w:r>
              <w:t>364 (22.8%)</w:t>
            </w:r>
          </w:p>
        </w:tc>
      </w:tr>
      <w:tr w:rsidR="00250AA6" w14:paraId="6E84FFCA" w14:textId="77777777" w:rsidTr="00250AA6">
        <w:tc>
          <w:tcPr>
            <w:tcW w:w="0" w:type="auto"/>
            <w:hideMark/>
          </w:tcPr>
          <w:p w14:paraId="59186E01" w14:textId="77777777" w:rsidR="00250AA6" w:rsidRDefault="00250AA6">
            <w:pPr>
              <w:pStyle w:val="Compact"/>
            </w:pPr>
            <w:r>
              <w:t>   </w:t>
            </w:r>
            <w:proofErr w:type="spellStart"/>
            <w:r>
              <w:t>hbo</w:t>
            </w:r>
            <w:proofErr w:type="spellEnd"/>
          </w:p>
        </w:tc>
        <w:tc>
          <w:tcPr>
            <w:tcW w:w="0" w:type="auto"/>
            <w:hideMark/>
          </w:tcPr>
          <w:p w14:paraId="194105B7" w14:textId="77777777" w:rsidR="00250AA6" w:rsidRDefault="00250AA6">
            <w:pPr>
              <w:pStyle w:val="Compact"/>
              <w:jc w:val="center"/>
            </w:pPr>
            <w:r>
              <w:t>423 (26.5%)</w:t>
            </w:r>
          </w:p>
        </w:tc>
      </w:tr>
      <w:tr w:rsidR="00250AA6" w14:paraId="7DFA609B" w14:textId="77777777" w:rsidTr="00250AA6">
        <w:tc>
          <w:tcPr>
            <w:tcW w:w="0" w:type="auto"/>
            <w:hideMark/>
          </w:tcPr>
          <w:p w14:paraId="7F55DF11" w14:textId="77777777" w:rsidR="00250AA6" w:rsidRDefault="00250AA6">
            <w:pPr>
              <w:pStyle w:val="Compact"/>
            </w:pPr>
            <w:r>
              <w:t>   wo</w:t>
            </w:r>
          </w:p>
        </w:tc>
        <w:tc>
          <w:tcPr>
            <w:tcW w:w="0" w:type="auto"/>
            <w:hideMark/>
          </w:tcPr>
          <w:p w14:paraId="1C5B8497" w14:textId="77777777" w:rsidR="00250AA6" w:rsidRDefault="00250AA6">
            <w:pPr>
              <w:pStyle w:val="Compact"/>
              <w:jc w:val="center"/>
            </w:pPr>
            <w:r>
              <w:t>189 (11.9%)</w:t>
            </w:r>
          </w:p>
        </w:tc>
      </w:tr>
      <w:tr w:rsidR="00250AA6" w14:paraId="1B3D4EB3" w14:textId="77777777" w:rsidTr="00250AA6">
        <w:tc>
          <w:tcPr>
            <w:tcW w:w="0" w:type="auto"/>
            <w:hideMark/>
          </w:tcPr>
          <w:p w14:paraId="09590CA7" w14:textId="77777777" w:rsidR="00250AA6" w:rsidRDefault="00250AA6">
            <w:pPr>
              <w:pStyle w:val="Compact"/>
            </w:pPr>
            <w:r>
              <w:t>   </w:t>
            </w:r>
            <w:proofErr w:type="spellStart"/>
            <w:r>
              <w:t>anders</w:t>
            </w:r>
            <w:proofErr w:type="spellEnd"/>
          </w:p>
        </w:tc>
        <w:tc>
          <w:tcPr>
            <w:tcW w:w="0" w:type="auto"/>
            <w:hideMark/>
          </w:tcPr>
          <w:p w14:paraId="38471D56" w14:textId="77777777" w:rsidR="00250AA6" w:rsidRDefault="00250AA6">
            <w:pPr>
              <w:pStyle w:val="Compact"/>
              <w:jc w:val="center"/>
            </w:pPr>
            <w:r>
              <w:t>61 (3.8%)</w:t>
            </w:r>
          </w:p>
        </w:tc>
      </w:tr>
      <w:tr w:rsidR="00250AA6" w14:paraId="77B70953" w14:textId="77777777" w:rsidTr="00250AA6">
        <w:tc>
          <w:tcPr>
            <w:tcW w:w="0" w:type="auto"/>
            <w:hideMark/>
          </w:tcPr>
          <w:p w14:paraId="1A00F66E" w14:textId="77777777" w:rsidR="00250AA6" w:rsidRDefault="00250AA6">
            <w:pPr>
              <w:pStyle w:val="Compact"/>
            </w:pPr>
            <w:proofErr w:type="spellStart"/>
            <w:r>
              <w:rPr>
                <w:b/>
              </w:rPr>
              <w:t>Burgerlijke</w:t>
            </w:r>
            <w:proofErr w:type="spellEnd"/>
            <w:r>
              <w:rPr>
                <w:b/>
              </w:rPr>
              <w:t xml:space="preserve"> </w:t>
            </w:r>
            <w:proofErr w:type="spellStart"/>
            <w:r>
              <w:rPr>
                <w:b/>
              </w:rPr>
              <w:t>staat</w:t>
            </w:r>
            <w:proofErr w:type="spellEnd"/>
          </w:p>
        </w:tc>
        <w:tc>
          <w:tcPr>
            <w:tcW w:w="0" w:type="auto"/>
          </w:tcPr>
          <w:p w14:paraId="31FAA5CA" w14:textId="77777777" w:rsidR="00250AA6" w:rsidRDefault="00250AA6"/>
        </w:tc>
      </w:tr>
      <w:tr w:rsidR="00250AA6" w14:paraId="0D0101CE" w14:textId="77777777" w:rsidTr="00250AA6">
        <w:tc>
          <w:tcPr>
            <w:tcW w:w="0" w:type="auto"/>
            <w:hideMark/>
          </w:tcPr>
          <w:p w14:paraId="43EDB847" w14:textId="77777777" w:rsidR="00250AA6" w:rsidRDefault="00250AA6">
            <w:pPr>
              <w:pStyle w:val="Compact"/>
            </w:pPr>
            <w:r>
              <w:t>   </w:t>
            </w:r>
            <w:proofErr w:type="spellStart"/>
            <w:r>
              <w:t>Gehuwd</w:t>
            </w:r>
            <w:proofErr w:type="spellEnd"/>
          </w:p>
        </w:tc>
        <w:tc>
          <w:tcPr>
            <w:tcW w:w="0" w:type="auto"/>
            <w:hideMark/>
          </w:tcPr>
          <w:p w14:paraId="11C350D7" w14:textId="77777777" w:rsidR="00250AA6" w:rsidRDefault="00250AA6">
            <w:pPr>
              <w:pStyle w:val="Compact"/>
              <w:jc w:val="center"/>
            </w:pPr>
            <w:r>
              <w:t>690 (43.3%)</w:t>
            </w:r>
          </w:p>
        </w:tc>
      </w:tr>
      <w:tr w:rsidR="00250AA6" w14:paraId="454B8E57" w14:textId="77777777" w:rsidTr="00250AA6">
        <w:tc>
          <w:tcPr>
            <w:tcW w:w="0" w:type="auto"/>
            <w:hideMark/>
          </w:tcPr>
          <w:p w14:paraId="7AAEEA10" w14:textId="77777777" w:rsidR="00250AA6" w:rsidRDefault="00250AA6">
            <w:pPr>
              <w:pStyle w:val="Compact"/>
            </w:pPr>
            <w:r>
              <w:t>   </w:t>
            </w:r>
            <w:proofErr w:type="spellStart"/>
            <w:r>
              <w:t>Gescheiden</w:t>
            </w:r>
            <w:proofErr w:type="spellEnd"/>
          </w:p>
        </w:tc>
        <w:tc>
          <w:tcPr>
            <w:tcW w:w="0" w:type="auto"/>
            <w:hideMark/>
          </w:tcPr>
          <w:p w14:paraId="23566ACA" w14:textId="77777777" w:rsidR="00250AA6" w:rsidRDefault="00250AA6">
            <w:pPr>
              <w:pStyle w:val="Compact"/>
              <w:jc w:val="center"/>
            </w:pPr>
            <w:r>
              <w:t>229 (14.4%)</w:t>
            </w:r>
          </w:p>
        </w:tc>
      </w:tr>
      <w:tr w:rsidR="00250AA6" w14:paraId="1577F6B2" w14:textId="77777777" w:rsidTr="00250AA6">
        <w:tc>
          <w:tcPr>
            <w:tcW w:w="0" w:type="auto"/>
            <w:hideMark/>
          </w:tcPr>
          <w:p w14:paraId="7EA079F7" w14:textId="77777777" w:rsidR="00250AA6" w:rsidRDefault="00250AA6">
            <w:pPr>
              <w:pStyle w:val="Compact"/>
            </w:pPr>
            <w:r>
              <w:t>   </w:t>
            </w:r>
            <w:proofErr w:type="spellStart"/>
            <w:r>
              <w:t>Weduwe</w:t>
            </w:r>
            <w:proofErr w:type="spellEnd"/>
            <w:r>
              <w:t xml:space="preserve"> of </w:t>
            </w:r>
            <w:proofErr w:type="spellStart"/>
            <w:r>
              <w:t>weduwnaar</w:t>
            </w:r>
            <w:proofErr w:type="spellEnd"/>
          </w:p>
        </w:tc>
        <w:tc>
          <w:tcPr>
            <w:tcW w:w="0" w:type="auto"/>
            <w:hideMark/>
          </w:tcPr>
          <w:p w14:paraId="6D73FB2E" w14:textId="77777777" w:rsidR="00250AA6" w:rsidRDefault="00250AA6">
            <w:pPr>
              <w:pStyle w:val="Compact"/>
              <w:jc w:val="center"/>
            </w:pPr>
            <w:r>
              <w:t>115 (7.2%)</w:t>
            </w:r>
          </w:p>
        </w:tc>
      </w:tr>
      <w:tr w:rsidR="00250AA6" w14:paraId="5AF6A9FB" w14:textId="77777777" w:rsidTr="00250AA6">
        <w:tc>
          <w:tcPr>
            <w:tcW w:w="0" w:type="auto"/>
            <w:hideMark/>
          </w:tcPr>
          <w:p w14:paraId="363FBC31" w14:textId="77777777" w:rsidR="00250AA6" w:rsidRDefault="00250AA6">
            <w:pPr>
              <w:pStyle w:val="Compact"/>
            </w:pPr>
            <w:r>
              <w:t xml:space="preserve">   Nooit </w:t>
            </w:r>
            <w:proofErr w:type="spellStart"/>
            <w:r>
              <w:t>getrouwd</w:t>
            </w:r>
            <w:proofErr w:type="spellEnd"/>
          </w:p>
        </w:tc>
        <w:tc>
          <w:tcPr>
            <w:tcW w:w="0" w:type="auto"/>
            <w:hideMark/>
          </w:tcPr>
          <w:p w14:paraId="4623801D" w14:textId="77777777" w:rsidR="00250AA6" w:rsidRDefault="00250AA6">
            <w:pPr>
              <w:pStyle w:val="Compact"/>
              <w:jc w:val="center"/>
            </w:pPr>
            <w:r>
              <w:t>560 (35.1%)</w:t>
            </w:r>
          </w:p>
        </w:tc>
      </w:tr>
      <w:tr w:rsidR="00250AA6" w14:paraId="6C16A0C3" w14:textId="77777777" w:rsidTr="00250AA6">
        <w:tc>
          <w:tcPr>
            <w:tcW w:w="0" w:type="auto"/>
            <w:hideMark/>
          </w:tcPr>
          <w:p w14:paraId="43E3ED08" w14:textId="77777777" w:rsidR="00250AA6" w:rsidRDefault="00250AA6">
            <w:pPr>
              <w:pStyle w:val="Compact"/>
            </w:pPr>
            <w:proofErr w:type="spellStart"/>
            <w:r>
              <w:rPr>
                <w:b/>
              </w:rPr>
              <w:t>Netto</w:t>
            </w:r>
            <w:proofErr w:type="spellEnd"/>
            <w:r>
              <w:rPr>
                <w:b/>
              </w:rPr>
              <w:t xml:space="preserve"> </w:t>
            </w:r>
            <w:proofErr w:type="spellStart"/>
            <w:r>
              <w:rPr>
                <w:b/>
              </w:rPr>
              <w:t>maandinkomen</w:t>
            </w:r>
            <w:proofErr w:type="spellEnd"/>
          </w:p>
        </w:tc>
        <w:tc>
          <w:tcPr>
            <w:tcW w:w="0" w:type="auto"/>
          </w:tcPr>
          <w:p w14:paraId="1A09267F" w14:textId="77777777" w:rsidR="00250AA6" w:rsidRDefault="00250AA6"/>
        </w:tc>
      </w:tr>
      <w:tr w:rsidR="00250AA6" w14:paraId="51A74231" w14:textId="77777777" w:rsidTr="00250AA6">
        <w:tc>
          <w:tcPr>
            <w:tcW w:w="0" w:type="auto"/>
            <w:hideMark/>
          </w:tcPr>
          <w:p w14:paraId="3B2255BF" w14:textId="77777777" w:rsidR="00250AA6" w:rsidRDefault="00250AA6">
            <w:pPr>
              <w:pStyle w:val="Compact"/>
            </w:pPr>
            <w:r>
              <w:t>   </w:t>
            </w:r>
            <w:proofErr w:type="spellStart"/>
            <w:r>
              <w:t>geen</w:t>
            </w:r>
            <w:proofErr w:type="spellEnd"/>
            <w:r>
              <w:t xml:space="preserve"> </w:t>
            </w:r>
            <w:proofErr w:type="spellStart"/>
            <w:r>
              <w:t>inkomen</w:t>
            </w:r>
            <w:proofErr w:type="spellEnd"/>
          </w:p>
        </w:tc>
        <w:tc>
          <w:tcPr>
            <w:tcW w:w="0" w:type="auto"/>
            <w:hideMark/>
          </w:tcPr>
          <w:p w14:paraId="2F40526F" w14:textId="77777777" w:rsidR="00250AA6" w:rsidRDefault="00250AA6">
            <w:pPr>
              <w:pStyle w:val="Compact"/>
              <w:jc w:val="center"/>
            </w:pPr>
            <w:r>
              <w:t>146 (9.2%)</w:t>
            </w:r>
          </w:p>
        </w:tc>
      </w:tr>
      <w:tr w:rsidR="00250AA6" w14:paraId="3B13CFAD" w14:textId="77777777" w:rsidTr="00250AA6">
        <w:tc>
          <w:tcPr>
            <w:tcW w:w="0" w:type="auto"/>
            <w:hideMark/>
          </w:tcPr>
          <w:p w14:paraId="18A331C9" w14:textId="77777777" w:rsidR="00250AA6" w:rsidRDefault="00250AA6">
            <w:pPr>
              <w:pStyle w:val="Compact"/>
            </w:pPr>
            <w:r>
              <w:t>   EUR 500 of minder</w:t>
            </w:r>
          </w:p>
        </w:tc>
        <w:tc>
          <w:tcPr>
            <w:tcW w:w="0" w:type="auto"/>
            <w:hideMark/>
          </w:tcPr>
          <w:p w14:paraId="47B9B9A5" w14:textId="77777777" w:rsidR="00250AA6" w:rsidRDefault="00250AA6">
            <w:pPr>
              <w:pStyle w:val="Compact"/>
              <w:jc w:val="center"/>
            </w:pPr>
            <w:r>
              <w:t>66 (4.1%)</w:t>
            </w:r>
          </w:p>
        </w:tc>
      </w:tr>
      <w:tr w:rsidR="00250AA6" w14:paraId="7EB13A29" w14:textId="77777777" w:rsidTr="00250AA6">
        <w:tc>
          <w:tcPr>
            <w:tcW w:w="0" w:type="auto"/>
            <w:hideMark/>
          </w:tcPr>
          <w:p w14:paraId="0212E66F" w14:textId="77777777" w:rsidR="00250AA6" w:rsidRDefault="00250AA6">
            <w:pPr>
              <w:pStyle w:val="Compact"/>
            </w:pPr>
            <w:r>
              <w:t>   EUR 501 t/m EUR 1000</w:t>
            </w:r>
          </w:p>
        </w:tc>
        <w:tc>
          <w:tcPr>
            <w:tcW w:w="0" w:type="auto"/>
            <w:hideMark/>
          </w:tcPr>
          <w:p w14:paraId="2A1EE7D9" w14:textId="77777777" w:rsidR="00250AA6" w:rsidRDefault="00250AA6">
            <w:pPr>
              <w:pStyle w:val="Compact"/>
              <w:jc w:val="center"/>
            </w:pPr>
            <w:r>
              <w:t>183 (11.5%)</w:t>
            </w:r>
          </w:p>
        </w:tc>
      </w:tr>
      <w:tr w:rsidR="00250AA6" w14:paraId="2DB7EE3D" w14:textId="77777777" w:rsidTr="00250AA6">
        <w:tc>
          <w:tcPr>
            <w:tcW w:w="0" w:type="auto"/>
            <w:hideMark/>
          </w:tcPr>
          <w:p w14:paraId="70112EED" w14:textId="77777777" w:rsidR="00250AA6" w:rsidRDefault="00250AA6">
            <w:pPr>
              <w:pStyle w:val="Compact"/>
            </w:pPr>
            <w:r>
              <w:t>   EUR 1001 t/m EUR 1500</w:t>
            </w:r>
          </w:p>
        </w:tc>
        <w:tc>
          <w:tcPr>
            <w:tcW w:w="0" w:type="auto"/>
            <w:hideMark/>
          </w:tcPr>
          <w:p w14:paraId="5E423A00" w14:textId="77777777" w:rsidR="00250AA6" w:rsidRDefault="00250AA6">
            <w:pPr>
              <w:pStyle w:val="Compact"/>
              <w:jc w:val="center"/>
            </w:pPr>
            <w:r>
              <w:t>254 (15.9%)</w:t>
            </w:r>
          </w:p>
        </w:tc>
      </w:tr>
      <w:tr w:rsidR="00250AA6" w14:paraId="4AC3D54A" w14:textId="77777777" w:rsidTr="00250AA6">
        <w:tc>
          <w:tcPr>
            <w:tcW w:w="0" w:type="auto"/>
            <w:hideMark/>
          </w:tcPr>
          <w:p w14:paraId="043B64A5" w14:textId="77777777" w:rsidR="00250AA6" w:rsidRDefault="00250AA6">
            <w:pPr>
              <w:pStyle w:val="Compact"/>
            </w:pPr>
            <w:r>
              <w:t>   EUR 1501 t/m EUR 2000</w:t>
            </w:r>
          </w:p>
        </w:tc>
        <w:tc>
          <w:tcPr>
            <w:tcW w:w="0" w:type="auto"/>
            <w:hideMark/>
          </w:tcPr>
          <w:p w14:paraId="7590B02E" w14:textId="77777777" w:rsidR="00250AA6" w:rsidRDefault="00250AA6">
            <w:pPr>
              <w:pStyle w:val="Compact"/>
              <w:jc w:val="center"/>
            </w:pPr>
            <w:r>
              <w:t>278 (17.4%)</w:t>
            </w:r>
          </w:p>
        </w:tc>
      </w:tr>
      <w:tr w:rsidR="00250AA6" w14:paraId="4FB2C52F" w14:textId="77777777" w:rsidTr="00250AA6">
        <w:tc>
          <w:tcPr>
            <w:tcW w:w="0" w:type="auto"/>
            <w:hideMark/>
          </w:tcPr>
          <w:p w14:paraId="55DA4608" w14:textId="77777777" w:rsidR="00250AA6" w:rsidRDefault="00250AA6">
            <w:pPr>
              <w:pStyle w:val="Compact"/>
            </w:pPr>
            <w:r>
              <w:t>   EUR 2001 t/m EUR 2500</w:t>
            </w:r>
          </w:p>
        </w:tc>
        <w:tc>
          <w:tcPr>
            <w:tcW w:w="0" w:type="auto"/>
            <w:hideMark/>
          </w:tcPr>
          <w:p w14:paraId="31BD8C0E" w14:textId="77777777" w:rsidR="00250AA6" w:rsidRDefault="00250AA6">
            <w:pPr>
              <w:pStyle w:val="Compact"/>
              <w:jc w:val="center"/>
            </w:pPr>
            <w:r>
              <w:t>280 (17.6%)</w:t>
            </w:r>
          </w:p>
        </w:tc>
      </w:tr>
      <w:tr w:rsidR="00250AA6" w14:paraId="12EAB3DF" w14:textId="77777777" w:rsidTr="00250AA6">
        <w:tc>
          <w:tcPr>
            <w:tcW w:w="0" w:type="auto"/>
            <w:hideMark/>
          </w:tcPr>
          <w:p w14:paraId="18437C96" w14:textId="77777777" w:rsidR="00250AA6" w:rsidRDefault="00250AA6">
            <w:pPr>
              <w:pStyle w:val="Compact"/>
            </w:pPr>
            <w:r>
              <w:t>   EUR 2501 t/m EUR 3000</w:t>
            </w:r>
          </w:p>
        </w:tc>
        <w:tc>
          <w:tcPr>
            <w:tcW w:w="0" w:type="auto"/>
            <w:hideMark/>
          </w:tcPr>
          <w:p w14:paraId="700F382B" w14:textId="77777777" w:rsidR="00250AA6" w:rsidRDefault="00250AA6">
            <w:pPr>
              <w:pStyle w:val="Compact"/>
              <w:jc w:val="center"/>
            </w:pPr>
            <w:r>
              <w:t>147 (9.2%)</w:t>
            </w:r>
          </w:p>
        </w:tc>
      </w:tr>
      <w:tr w:rsidR="00250AA6" w14:paraId="758E0D17" w14:textId="77777777" w:rsidTr="00250AA6">
        <w:tc>
          <w:tcPr>
            <w:tcW w:w="0" w:type="auto"/>
            <w:hideMark/>
          </w:tcPr>
          <w:p w14:paraId="51033B5E" w14:textId="77777777" w:rsidR="00250AA6" w:rsidRDefault="00250AA6">
            <w:pPr>
              <w:pStyle w:val="Compact"/>
            </w:pPr>
            <w:r>
              <w:t>   EUR 3001 t/m EUR 3500</w:t>
            </w:r>
          </w:p>
        </w:tc>
        <w:tc>
          <w:tcPr>
            <w:tcW w:w="0" w:type="auto"/>
            <w:hideMark/>
          </w:tcPr>
          <w:p w14:paraId="04095853" w14:textId="77777777" w:rsidR="00250AA6" w:rsidRDefault="00250AA6">
            <w:pPr>
              <w:pStyle w:val="Compact"/>
              <w:jc w:val="center"/>
            </w:pPr>
            <w:r>
              <w:t>77 (4.8%)</w:t>
            </w:r>
          </w:p>
        </w:tc>
      </w:tr>
      <w:tr w:rsidR="00250AA6" w14:paraId="7967C668" w14:textId="77777777" w:rsidTr="00250AA6">
        <w:tc>
          <w:tcPr>
            <w:tcW w:w="0" w:type="auto"/>
            <w:hideMark/>
          </w:tcPr>
          <w:p w14:paraId="65991A3F" w14:textId="77777777" w:rsidR="00250AA6" w:rsidRDefault="00250AA6">
            <w:pPr>
              <w:pStyle w:val="Compact"/>
            </w:pPr>
            <w:r>
              <w:t>   Meer dan EUR 3501</w:t>
            </w:r>
          </w:p>
        </w:tc>
        <w:tc>
          <w:tcPr>
            <w:tcW w:w="0" w:type="auto"/>
            <w:hideMark/>
          </w:tcPr>
          <w:p w14:paraId="3D90DC7F" w14:textId="77777777" w:rsidR="00250AA6" w:rsidRDefault="00250AA6">
            <w:pPr>
              <w:pStyle w:val="Compact"/>
              <w:jc w:val="center"/>
            </w:pPr>
            <w:r>
              <w:t>66 (4.1%)</w:t>
            </w:r>
          </w:p>
        </w:tc>
      </w:tr>
      <w:tr w:rsidR="00250AA6" w14:paraId="7E14CCDF" w14:textId="77777777" w:rsidTr="00250AA6">
        <w:tc>
          <w:tcPr>
            <w:tcW w:w="0" w:type="auto"/>
            <w:hideMark/>
          </w:tcPr>
          <w:p w14:paraId="1D336E8E" w14:textId="77777777" w:rsidR="00250AA6" w:rsidRDefault="00250AA6">
            <w:pPr>
              <w:pStyle w:val="Compact"/>
            </w:pPr>
            <w:r>
              <w:t>   </w:t>
            </w:r>
            <w:proofErr w:type="spellStart"/>
            <w:r>
              <w:t>Onbekend</w:t>
            </w:r>
            <w:proofErr w:type="spellEnd"/>
          </w:p>
        </w:tc>
        <w:tc>
          <w:tcPr>
            <w:tcW w:w="0" w:type="auto"/>
            <w:hideMark/>
          </w:tcPr>
          <w:p w14:paraId="59251148" w14:textId="77777777" w:rsidR="00250AA6" w:rsidRDefault="00250AA6">
            <w:pPr>
              <w:pStyle w:val="Compact"/>
              <w:jc w:val="center"/>
            </w:pPr>
            <w:r>
              <w:t>97 (6.1%)</w:t>
            </w:r>
          </w:p>
        </w:tc>
      </w:tr>
      <w:tr w:rsidR="00250AA6" w14:paraId="10A72D61" w14:textId="77777777" w:rsidTr="00250AA6">
        <w:tc>
          <w:tcPr>
            <w:tcW w:w="0" w:type="auto"/>
            <w:hideMark/>
          </w:tcPr>
          <w:p w14:paraId="7F047F6B" w14:textId="77777777" w:rsidR="00250AA6" w:rsidRDefault="00250AA6">
            <w:pPr>
              <w:pStyle w:val="Compact"/>
            </w:pPr>
            <w:proofErr w:type="spellStart"/>
            <w:r>
              <w:rPr>
                <w:b/>
              </w:rPr>
              <w:t>Woonvorm</w:t>
            </w:r>
            <w:proofErr w:type="spellEnd"/>
            <w:r>
              <w:rPr>
                <w:b/>
              </w:rPr>
              <w:t xml:space="preserve"> </w:t>
            </w:r>
            <w:proofErr w:type="spellStart"/>
            <w:r>
              <w:rPr>
                <w:b/>
              </w:rPr>
              <w:t>huishouden</w:t>
            </w:r>
            <w:proofErr w:type="spellEnd"/>
          </w:p>
        </w:tc>
        <w:tc>
          <w:tcPr>
            <w:tcW w:w="0" w:type="auto"/>
          </w:tcPr>
          <w:p w14:paraId="6A99282D" w14:textId="77777777" w:rsidR="00250AA6" w:rsidRDefault="00250AA6"/>
        </w:tc>
      </w:tr>
      <w:tr w:rsidR="00250AA6" w14:paraId="469D804D" w14:textId="77777777" w:rsidTr="00250AA6">
        <w:tc>
          <w:tcPr>
            <w:tcW w:w="0" w:type="auto"/>
            <w:hideMark/>
          </w:tcPr>
          <w:p w14:paraId="78848C58" w14:textId="77777777" w:rsidR="00250AA6" w:rsidRDefault="00250AA6">
            <w:pPr>
              <w:pStyle w:val="Compact"/>
            </w:pPr>
            <w:r>
              <w:t>   </w:t>
            </w:r>
            <w:proofErr w:type="spellStart"/>
            <w:r>
              <w:t>Alleenstaande</w:t>
            </w:r>
            <w:proofErr w:type="spellEnd"/>
          </w:p>
        </w:tc>
        <w:tc>
          <w:tcPr>
            <w:tcW w:w="0" w:type="auto"/>
            <w:hideMark/>
          </w:tcPr>
          <w:p w14:paraId="10090F52" w14:textId="77777777" w:rsidR="00250AA6" w:rsidRDefault="00250AA6">
            <w:pPr>
              <w:pStyle w:val="Compact"/>
              <w:jc w:val="center"/>
            </w:pPr>
            <w:r>
              <w:t>564 (35.4%)</w:t>
            </w:r>
          </w:p>
        </w:tc>
      </w:tr>
      <w:tr w:rsidR="00250AA6" w14:paraId="30CC9852" w14:textId="77777777" w:rsidTr="00250AA6">
        <w:tc>
          <w:tcPr>
            <w:tcW w:w="0" w:type="auto"/>
            <w:hideMark/>
          </w:tcPr>
          <w:p w14:paraId="234FD6B4" w14:textId="77777777" w:rsidR="00250AA6" w:rsidRPr="00250AA6" w:rsidRDefault="00250AA6">
            <w:pPr>
              <w:pStyle w:val="Compact"/>
              <w:rPr>
                <w:lang w:val="nl-NL"/>
              </w:rPr>
            </w:pPr>
            <w:r w:rsidRPr="00250AA6">
              <w:rPr>
                <w:lang w:val="nl-NL"/>
              </w:rPr>
              <w:t>   (On)gehuwd samenwonend, zonder kind(eren)</w:t>
            </w:r>
          </w:p>
        </w:tc>
        <w:tc>
          <w:tcPr>
            <w:tcW w:w="0" w:type="auto"/>
            <w:hideMark/>
          </w:tcPr>
          <w:p w14:paraId="48EC6ADE" w14:textId="77777777" w:rsidR="00250AA6" w:rsidRDefault="00250AA6">
            <w:pPr>
              <w:pStyle w:val="Compact"/>
              <w:jc w:val="center"/>
            </w:pPr>
            <w:r>
              <w:t>569 (35.7%)</w:t>
            </w:r>
          </w:p>
        </w:tc>
      </w:tr>
      <w:tr w:rsidR="00250AA6" w14:paraId="6316DFF0" w14:textId="77777777" w:rsidTr="00250AA6">
        <w:tc>
          <w:tcPr>
            <w:tcW w:w="0" w:type="auto"/>
            <w:hideMark/>
          </w:tcPr>
          <w:p w14:paraId="33FC5B2E" w14:textId="77777777" w:rsidR="00250AA6" w:rsidRPr="00250AA6" w:rsidRDefault="00250AA6">
            <w:pPr>
              <w:pStyle w:val="Compact"/>
              <w:rPr>
                <w:lang w:val="nl-NL"/>
              </w:rPr>
            </w:pPr>
            <w:r w:rsidRPr="00250AA6">
              <w:rPr>
                <w:lang w:val="nl-NL"/>
              </w:rPr>
              <w:t>   (On)gehuwd samenwonend, met kind(eren)</w:t>
            </w:r>
          </w:p>
        </w:tc>
        <w:tc>
          <w:tcPr>
            <w:tcW w:w="0" w:type="auto"/>
            <w:hideMark/>
          </w:tcPr>
          <w:p w14:paraId="7342C1EF" w14:textId="77777777" w:rsidR="00250AA6" w:rsidRDefault="00250AA6">
            <w:pPr>
              <w:pStyle w:val="Compact"/>
              <w:jc w:val="center"/>
            </w:pPr>
            <w:r>
              <w:t>342 (21.5%)</w:t>
            </w:r>
          </w:p>
        </w:tc>
      </w:tr>
      <w:tr w:rsidR="00250AA6" w14:paraId="3595DDA9" w14:textId="77777777" w:rsidTr="00250AA6">
        <w:tc>
          <w:tcPr>
            <w:tcW w:w="0" w:type="auto"/>
            <w:hideMark/>
          </w:tcPr>
          <w:p w14:paraId="7F99EC99" w14:textId="77777777" w:rsidR="00250AA6" w:rsidRDefault="00250AA6">
            <w:pPr>
              <w:pStyle w:val="Compact"/>
            </w:pPr>
            <w:r>
              <w:t>   </w:t>
            </w:r>
            <w:proofErr w:type="spellStart"/>
            <w:r>
              <w:t>Alleenstaande</w:t>
            </w:r>
            <w:proofErr w:type="spellEnd"/>
            <w:r>
              <w:t>, met kind(</w:t>
            </w:r>
            <w:proofErr w:type="spellStart"/>
            <w:r>
              <w:t>eren</w:t>
            </w:r>
            <w:proofErr w:type="spellEnd"/>
            <w:r>
              <w:t>)</w:t>
            </w:r>
          </w:p>
        </w:tc>
        <w:tc>
          <w:tcPr>
            <w:tcW w:w="0" w:type="auto"/>
            <w:hideMark/>
          </w:tcPr>
          <w:p w14:paraId="4F16B7CC" w14:textId="77777777" w:rsidR="00250AA6" w:rsidRDefault="00250AA6">
            <w:pPr>
              <w:pStyle w:val="Compact"/>
              <w:jc w:val="center"/>
            </w:pPr>
            <w:r>
              <w:t>73 (4.6%)</w:t>
            </w:r>
          </w:p>
        </w:tc>
      </w:tr>
      <w:tr w:rsidR="00250AA6" w14:paraId="23DABD35" w14:textId="77777777" w:rsidTr="00250AA6">
        <w:tc>
          <w:tcPr>
            <w:tcW w:w="0" w:type="auto"/>
            <w:hideMark/>
          </w:tcPr>
          <w:p w14:paraId="516559FC" w14:textId="77777777" w:rsidR="00250AA6" w:rsidRDefault="00250AA6">
            <w:pPr>
              <w:pStyle w:val="Compact"/>
            </w:pPr>
            <w:r>
              <w:t>   Anders</w:t>
            </w:r>
          </w:p>
        </w:tc>
        <w:tc>
          <w:tcPr>
            <w:tcW w:w="0" w:type="auto"/>
            <w:hideMark/>
          </w:tcPr>
          <w:p w14:paraId="3839FE3A" w14:textId="77777777" w:rsidR="00250AA6" w:rsidRDefault="00250AA6">
            <w:pPr>
              <w:pStyle w:val="Compact"/>
              <w:jc w:val="center"/>
            </w:pPr>
            <w:r>
              <w:t>46 (2.9%)</w:t>
            </w:r>
          </w:p>
        </w:tc>
      </w:tr>
      <w:tr w:rsidR="00250AA6" w14:paraId="354DF2D3" w14:textId="77777777" w:rsidTr="00250AA6">
        <w:tc>
          <w:tcPr>
            <w:tcW w:w="0" w:type="auto"/>
            <w:hideMark/>
          </w:tcPr>
          <w:p w14:paraId="19994E55" w14:textId="77777777" w:rsidR="00250AA6" w:rsidRPr="00250AA6" w:rsidRDefault="00250AA6">
            <w:pPr>
              <w:pStyle w:val="Compact"/>
              <w:rPr>
                <w:lang w:val="nl-NL"/>
              </w:rPr>
            </w:pPr>
            <w:r w:rsidRPr="00250AA6">
              <w:rPr>
                <w:b/>
                <w:lang w:val="nl-NL"/>
              </w:rPr>
              <w:t>Frequentie op minder dan 1.5m van ouderen en mensen met een kwetsbare gezondheid zijn vanwege werk en/of (privé) zorgtaken</w:t>
            </w:r>
          </w:p>
        </w:tc>
        <w:tc>
          <w:tcPr>
            <w:tcW w:w="0" w:type="auto"/>
          </w:tcPr>
          <w:p w14:paraId="295ECF93" w14:textId="77777777" w:rsidR="00250AA6" w:rsidRPr="00250AA6" w:rsidRDefault="00250AA6">
            <w:pPr>
              <w:rPr>
                <w:lang w:val="nl-NL"/>
              </w:rPr>
            </w:pPr>
          </w:p>
        </w:tc>
      </w:tr>
      <w:tr w:rsidR="00250AA6" w14:paraId="38AA5661" w14:textId="77777777" w:rsidTr="00250AA6">
        <w:tc>
          <w:tcPr>
            <w:tcW w:w="0" w:type="auto"/>
            <w:hideMark/>
          </w:tcPr>
          <w:p w14:paraId="0A6959E1" w14:textId="77777777" w:rsidR="00250AA6" w:rsidRDefault="00250AA6">
            <w:pPr>
              <w:pStyle w:val="Compact"/>
            </w:pPr>
            <w:r w:rsidRPr="00250AA6">
              <w:rPr>
                <w:lang w:val="nl-NL"/>
              </w:rPr>
              <w:t>   </w:t>
            </w:r>
            <w:r>
              <w:t>Nooit</w:t>
            </w:r>
          </w:p>
        </w:tc>
        <w:tc>
          <w:tcPr>
            <w:tcW w:w="0" w:type="auto"/>
            <w:hideMark/>
          </w:tcPr>
          <w:p w14:paraId="06A9BC52" w14:textId="77777777" w:rsidR="00250AA6" w:rsidRDefault="00250AA6">
            <w:pPr>
              <w:pStyle w:val="Compact"/>
              <w:jc w:val="center"/>
            </w:pPr>
            <w:r>
              <w:t>597 (37.5%)</w:t>
            </w:r>
          </w:p>
        </w:tc>
      </w:tr>
      <w:tr w:rsidR="00250AA6" w14:paraId="4EF49D69" w14:textId="77777777" w:rsidTr="00250AA6">
        <w:tc>
          <w:tcPr>
            <w:tcW w:w="0" w:type="auto"/>
            <w:hideMark/>
          </w:tcPr>
          <w:p w14:paraId="79C090BD" w14:textId="77777777" w:rsidR="00250AA6" w:rsidRDefault="00250AA6">
            <w:pPr>
              <w:pStyle w:val="Compact"/>
            </w:pPr>
            <w:r>
              <w:t>   </w:t>
            </w:r>
            <w:proofErr w:type="spellStart"/>
            <w:r>
              <w:t>Zelden</w:t>
            </w:r>
            <w:proofErr w:type="spellEnd"/>
          </w:p>
        </w:tc>
        <w:tc>
          <w:tcPr>
            <w:tcW w:w="0" w:type="auto"/>
            <w:hideMark/>
          </w:tcPr>
          <w:p w14:paraId="6B7DAA21" w14:textId="77777777" w:rsidR="00250AA6" w:rsidRDefault="00250AA6">
            <w:pPr>
              <w:pStyle w:val="Compact"/>
              <w:jc w:val="center"/>
            </w:pPr>
            <w:r>
              <w:t>496 (31.1%)</w:t>
            </w:r>
          </w:p>
        </w:tc>
      </w:tr>
      <w:tr w:rsidR="00250AA6" w14:paraId="61C534CE" w14:textId="77777777" w:rsidTr="00250AA6">
        <w:tc>
          <w:tcPr>
            <w:tcW w:w="0" w:type="auto"/>
            <w:hideMark/>
          </w:tcPr>
          <w:p w14:paraId="1947B4DE" w14:textId="77777777" w:rsidR="00250AA6" w:rsidRDefault="00250AA6">
            <w:pPr>
              <w:pStyle w:val="Compact"/>
            </w:pPr>
            <w:r>
              <w:lastRenderedPageBreak/>
              <w:t>   </w:t>
            </w:r>
            <w:proofErr w:type="spellStart"/>
            <w:r>
              <w:t>Soms</w:t>
            </w:r>
            <w:proofErr w:type="spellEnd"/>
          </w:p>
        </w:tc>
        <w:tc>
          <w:tcPr>
            <w:tcW w:w="0" w:type="auto"/>
            <w:hideMark/>
          </w:tcPr>
          <w:p w14:paraId="6EF25574" w14:textId="77777777" w:rsidR="00250AA6" w:rsidRDefault="00250AA6">
            <w:pPr>
              <w:pStyle w:val="Compact"/>
              <w:jc w:val="center"/>
            </w:pPr>
            <w:r>
              <w:t>231 (14.5%)</w:t>
            </w:r>
          </w:p>
        </w:tc>
      </w:tr>
      <w:tr w:rsidR="00250AA6" w14:paraId="6B9DEEDF" w14:textId="77777777" w:rsidTr="00250AA6">
        <w:tc>
          <w:tcPr>
            <w:tcW w:w="0" w:type="auto"/>
            <w:hideMark/>
          </w:tcPr>
          <w:p w14:paraId="6587B1CE" w14:textId="77777777" w:rsidR="00250AA6" w:rsidRDefault="00250AA6">
            <w:pPr>
              <w:pStyle w:val="Compact"/>
            </w:pPr>
            <w:r>
              <w:t>   </w:t>
            </w:r>
            <w:proofErr w:type="spellStart"/>
            <w:r>
              <w:t>Regelmatig</w:t>
            </w:r>
            <w:proofErr w:type="spellEnd"/>
          </w:p>
        </w:tc>
        <w:tc>
          <w:tcPr>
            <w:tcW w:w="0" w:type="auto"/>
            <w:hideMark/>
          </w:tcPr>
          <w:p w14:paraId="21BD060D" w14:textId="77777777" w:rsidR="00250AA6" w:rsidRDefault="00250AA6">
            <w:pPr>
              <w:pStyle w:val="Compact"/>
              <w:jc w:val="center"/>
            </w:pPr>
            <w:r>
              <w:t>117 (7.3%)</w:t>
            </w:r>
          </w:p>
        </w:tc>
      </w:tr>
      <w:tr w:rsidR="00250AA6" w14:paraId="1E388086" w14:textId="77777777" w:rsidTr="00250AA6">
        <w:tc>
          <w:tcPr>
            <w:tcW w:w="0" w:type="auto"/>
            <w:hideMark/>
          </w:tcPr>
          <w:p w14:paraId="24E1CC29" w14:textId="77777777" w:rsidR="00250AA6" w:rsidRDefault="00250AA6">
            <w:pPr>
              <w:pStyle w:val="Compact"/>
            </w:pPr>
            <w:r>
              <w:t>   Vaak</w:t>
            </w:r>
          </w:p>
        </w:tc>
        <w:tc>
          <w:tcPr>
            <w:tcW w:w="0" w:type="auto"/>
            <w:hideMark/>
          </w:tcPr>
          <w:p w14:paraId="05621126" w14:textId="77777777" w:rsidR="00250AA6" w:rsidRDefault="00250AA6">
            <w:pPr>
              <w:pStyle w:val="Compact"/>
              <w:jc w:val="center"/>
            </w:pPr>
            <w:r>
              <w:t>74 (4.6%)</w:t>
            </w:r>
          </w:p>
        </w:tc>
      </w:tr>
      <w:tr w:rsidR="00250AA6" w14:paraId="034216F4" w14:textId="77777777" w:rsidTr="00250AA6">
        <w:tc>
          <w:tcPr>
            <w:tcW w:w="0" w:type="auto"/>
            <w:hideMark/>
          </w:tcPr>
          <w:p w14:paraId="78A7647A" w14:textId="77777777" w:rsidR="00250AA6" w:rsidRDefault="00250AA6">
            <w:pPr>
              <w:pStyle w:val="Compact"/>
            </w:pPr>
            <w:r>
              <w:t>   Meestal</w:t>
            </w:r>
          </w:p>
        </w:tc>
        <w:tc>
          <w:tcPr>
            <w:tcW w:w="0" w:type="auto"/>
            <w:hideMark/>
          </w:tcPr>
          <w:p w14:paraId="48C68751" w14:textId="77777777" w:rsidR="00250AA6" w:rsidRDefault="00250AA6">
            <w:pPr>
              <w:pStyle w:val="Compact"/>
              <w:jc w:val="center"/>
            </w:pPr>
            <w:r>
              <w:t>40 (2.5%)</w:t>
            </w:r>
          </w:p>
        </w:tc>
      </w:tr>
      <w:tr w:rsidR="00250AA6" w14:paraId="036603AD" w14:textId="77777777" w:rsidTr="00250AA6">
        <w:tc>
          <w:tcPr>
            <w:tcW w:w="0" w:type="auto"/>
            <w:hideMark/>
          </w:tcPr>
          <w:p w14:paraId="19775108" w14:textId="77777777" w:rsidR="00250AA6" w:rsidRDefault="00250AA6">
            <w:pPr>
              <w:pStyle w:val="Compact"/>
            </w:pPr>
            <w:r>
              <w:t>   </w:t>
            </w:r>
            <w:proofErr w:type="spellStart"/>
            <w:r>
              <w:t>Altijd</w:t>
            </w:r>
            <w:proofErr w:type="spellEnd"/>
          </w:p>
        </w:tc>
        <w:tc>
          <w:tcPr>
            <w:tcW w:w="0" w:type="auto"/>
            <w:hideMark/>
          </w:tcPr>
          <w:p w14:paraId="116C50D7" w14:textId="77777777" w:rsidR="00250AA6" w:rsidRDefault="00250AA6">
            <w:pPr>
              <w:pStyle w:val="Compact"/>
              <w:jc w:val="center"/>
            </w:pPr>
            <w:r>
              <w:t>39 (2.4%)</w:t>
            </w:r>
          </w:p>
        </w:tc>
      </w:tr>
    </w:tbl>
    <w:p w14:paraId="7BA7C6D5" w14:textId="77777777" w:rsidR="00250AA6" w:rsidRDefault="00250AA6" w:rsidP="00250AA6">
      <w:pPr>
        <w:pStyle w:val="Kop3"/>
      </w:pPr>
      <w:bookmarkStart w:id="26" w:name="Xce682cc299ad67dcd2334e4b7182d0628ae1464"/>
      <w:bookmarkStart w:id="27" w:name="_Toc65005958"/>
      <w:r>
        <w:t>3.1.2</w:t>
      </w:r>
      <w:r>
        <w:tab/>
      </w:r>
      <w:proofErr w:type="spellStart"/>
      <w:r>
        <w:t>Gezondheidsmotivatie</w:t>
      </w:r>
      <w:proofErr w:type="spellEnd"/>
      <w:r>
        <w:t xml:space="preserve"> </w:t>
      </w:r>
      <w:proofErr w:type="spellStart"/>
      <w:r>
        <w:t>en</w:t>
      </w:r>
      <w:proofErr w:type="spellEnd"/>
      <w:r>
        <w:t xml:space="preserve"> </w:t>
      </w:r>
      <w:proofErr w:type="spellStart"/>
      <w:r>
        <w:t>risicoperceptie</w:t>
      </w:r>
      <w:proofErr w:type="spellEnd"/>
      <w:r>
        <w:t xml:space="preserve"> corona </w:t>
      </w:r>
      <w:proofErr w:type="spellStart"/>
      <w:r>
        <w:t>besmetting</w:t>
      </w:r>
      <w:bookmarkEnd w:id="26"/>
      <w:bookmarkEnd w:id="27"/>
      <w:proofErr w:type="spellEnd"/>
    </w:p>
    <w:p w14:paraId="6E83C20D" w14:textId="77777777" w:rsidR="00250AA6" w:rsidRPr="00250AA6" w:rsidRDefault="00250AA6" w:rsidP="00250AA6">
      <w:pPr>
        <w:pStyle w:val="Kop4"/>
        <w:rPr>
          <w:lang w:val="nl-NL"/>
        </w:rPr>
      </w:pPr>
      <w:bookmarkStart w:id="28" w:name="X36118fec52150a41f3e75d7498acb3024373c82"/>
      <w:r w:rsidRPr="00250AA6">
        <w:rPr>
          <w:lang w:val="nl-NL"/>
        </w:rPr>
        <w:t>3.1.2.1</w:t>
      </w:r>
      <w:r w:rsidRPr="00250AA6">
        <w:rPr>
          <w:lang w:val="nl-NL"/>
        </w:rPr>
        <w:tab/>
        <w:t>Besmetting met het coronavirus bij zichzelf en mensen in de directe omgeving</w:t>
      </w:r>
      <w:bookmarkEnd w:id="28"/>
    </w:p>
    <w:p w14:paraId="4FB8637C" w14:textId="77777777" w:rsidR="00250AA6" w:rsidRPr="00250AA6" w:rsidRDefault="00250AA6" w:rsidP="00250AA6">
      <w:pPr>
        <w:pStyle w:val="FirstParagraph"/>
        <w:rPr>
          <w:lang w:val="nl-NL"/>
        </w:rPr>
      </w:pPr>
      <w:r w:rsidRPr="00250AA6">
        <w:rPr>
          <w:lang w:val="nl-NL"/>
        </w:rPr>
        <w:t xml:space="preserve">In de vragenlijst werd gevraagd of de respondenten zelf of mensen in hun directe omgeving besmet zijn (geweest) met het coronavirus. In totaal gaven 7.6% van de respondenten het antwoord </w:t>
      </w:r>
      <w:r w:rsidRPr="00250AA6">
        <w:rPr>
          <w:i/>
          <w:lang w:val="nl-NL"/>
        </w:rPr>
        <w:t>Ja</w:t>
      </w:r>
      <w:r w:rsidRPr="00250AA6">
        <w:rPr>
          <w:lang w:val="nl-NL"/>
        </w:rPr>
        <w:t xml:space="preserve"> op de vraag of zij zelf dachten besmet te zijn (geweest) en 73.3% antwoordde hierop </w:t>
      </w:r>
      <w:r w:rsidRPr="00250AA6">
        <w:rPr>
          <w:i/>
          <w:lang w:val="nl-NL"/>
        </w:rPr>
        <w:t>Nee</w:t>
      </w:r>
      <w:r w:rsidRPr="00250AA6">
        <w:rPr>
          <w:lang w:val="nl-NL"/>
        </w:rPr>
        <w:t>. Een substantieel percentage (19.1%) gaf aan dit niet te weten.</w:t>
      </w:r>
    </w:p>
    <w:p w14:paraId="6FCD6223" w14:textId="77777777" w:rsidR="00250AA6" w:rsidRPr="00250AA6" w:rsidRDefault="00250AA6" w:rsidP="00250AA6">
      <w:pPr>
        <w:pStyle w:val="Plattetekst"/>
        <w:rPr>
          <w:lang w:val="nl-NL"/>
        </w:rPr>
      </w:pPr>
      <w:r w:rsidRPr="00250AA6">
        <w:rPr>
          <w:lang w:val="nl-NL"/>
        </w:rPr>
        <w:t>Ook werd gevraagd of er wel eens een coronatest bij de respondent was afgenomen. Hierop antwoordde 17.5% dat er 1 keer een test was afgenomen en 8.3% dat er al meerdere keren een test was afgenomen. De rest (74.2%) gaf aan dat er nog nooit een test was afgenomen.</w:t>
      </w:r>
    </w:p>
    <w:p w14:paraId="353ACD9B" w14:textId="77777777" w:rsidR="00250AA6" w:rsidRPr="00250AA6" w:rsidRDefault="00250AA6" w:rsidP="00250AA6">
      <w:pPr>
        <w:pStyle w:val="Plattetekst"/>
        <w:rPr>
          <w:lang w:val="nl-NL"/>
        </w:rPr>
      </w:pPr>
      <w:r w:rsidRPr="00250AA6">
        <w:rPr>
          <w:lang w:val="nl-NL"/>
        </w:rPr>
        <w:t>Van de mensen bij wie al minstens een keer een test was afgenomen (411), gaf 10.9% aan dat een van deze testen positief was, 85.9% gaf aan dat de test negatief was en de rest (3.2%) gaf aan dit (nog) niet te weten.</w:t>
      </w:r>
    </w:p>
    <w:p w14:paraId="2BEE7493" w14:textId="77777777" w:rsidR="00250AA6" w:rsidRPr="00250AA6" w:rsidRDefault="00250AA6" w:rsidP="00250AA6">
      <w:pPr>
        <w:pStyle w:val="Plattetekst"/>
        <w:rPr>
          <w:lang w:val="nl-NL"/>
        </w:rPr>
      </w:pPr>
      <w:r w:rsidRPr="00250AA6">
        <w:rPr>
          <w:lang w:val="nl-NL"/>
        </w:rPr>
        <w:t>In totaal gaf 56.1% aan dat iemand in hun directe omgeving besmet is (geweest) met het coronavirus. In onderstaande grafiek (figuur 3.1) is te zien welke relatie deze personen tot de respondent hadden. In totaal gaf 39.4% aan dat niemand in hun directe omgeving besmet is (geweest) met het coronavirus en 4.5% wist dit niet of wilde dit niet zeggen.</w:t>
      </w:r>
    </w:p>
    <w:p w14:paraId="75FAE6E4" w14:textId="5634BCDD" w:rsidR="00250AA6" w:rsidRDefault="00250AA6" w:rsidP="00250AA6">
      <w:pPr>
        <w:pStyle w:val="CaptionedFigure"/>
      </w:pPr>
      <w:r>
        <w:rPr>
          <w:noProof/>
        </w:rPr>
        <w:drawing>
          <wp:inline distT="0" distB="0" distL="0" distR="0" wp14:anchorId="329D777E" wp14:editId="0D3570CA">
            <wp:extent cx="5943600" cy="2118360"/>
            <wp:effectExtent l="0" t="0" r="0" b="0"/>
            <wp:docPr id="206" name="Afbeelding 206" descr="Figuur 3.1: Relatie geïnfecteerde personen tot de respon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ur 3.1: Relatie geïnfecteerde personen tot de responden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3578C193" w14:textId="77777777" w:rsidR="00250AA6" w:rsidRPr="00250AA6" w:rsidRDefault="00250AA6" w:rsidP="00250AA6">
      <w:pPr>
        <w:pStyle w:val="ImageCaption"/>
        <w:rPr>
          <w:lang w:val="nl-NL"/>
        </w:rPr>
      </w:pPr>
      <w:r w:rsidRPr="00250AA6">
        <w:rPr>
          <w:lang w:val="nl-NL"/>
        </w:rPr>
        <w:t>Figuur 3.1: Relatie geïnfecteerde personen tot de respondent</w:t>
      </w:r>
    </w:p>
    <w:p w14:paraId="74A6EAE8" w14:textId="77777777" w:rsidR="00250AA6" w:rsidRPr="00250AA6" w:rsidRDefault="00250AA6" w:rsidP="00250AA6">
      <w:pPr>
        <w:pStyle w:val="Kop4"/>
        <w:rPr>
          <w:lang w:val="nl-NL"/>
        </w:rPr>
      </w:pPr>
      <w:bookmarkStart w:id="29" w:name="corona-risicoperceptie-en-ernst"/>
      <w:r w:rsidRPr="00250AA6">
        <w:rPr>
          <w:lang w:val="nl-NL"/>
        </w:rPr>
        <w:t>3.1.2.2</w:t>
      </w:r>
      <w:r w:rsidRPr="00250AA6">
        <w:rPr>
          <w:lang w:val="nl-NL"/>
        </w:rPr>
        <w:tab/>
        <w:t>Corona risicoperceptie en ernst</w:t>
      </w:r>
      <w:bookmarkEnd w:id="29"/>
    </w:p>
    <w:p w14:paraId="428EC390" w14:textId="77777777" w:rsidR="00250AA6" w:rsidRPr="00250AA6" w:rsidRDefault="00250AA6" w:rsidP="00250AA6">
      <w:pPr>
        <w:pStyle w:val="FirstParagraph"/>
        <w:rPr>
          <w:lang w:val="nl-NL"/>
        </w:rPr>
      </w:pPr>
      <w:r w:rsidRPr="00250AA6">
        <w:rPr>
          <w:lang w:val="nl-NL"/>
        </w:rPr>
        <w:t xml:space="preserve">Uit gedragswetenschappelijke literatuur is bekend dat gepercipieerde ernst en vatbaarheid voor een ziekte een rol kan spelen in de acceptatie van gezondheidsadviezen om de </w:t>
      </w:r>
      <w:r w:rsidRPr="00250AA6">
        <w:rPr>
          <w:lang w:val="nl-NL"/>
        </w:rPr>
        <w:lastRenderedPageBreak/>
        <w:t xml:space="preserve">ontwikkeling van deze ziekte te voorkomen. Ongeveer de helft van de steekproef acht zichzelf vatbaar voor het coronavirus: 48.5% gaf aan het eens te zijn met de stelling dat men risico loopt op een besmetting in de komende twee maanden (zie figuur 3.2). Daarnaast was een vergelijkbaar percentage (49.4%) het in meer of mindere mate eens met de stelling dat de kans groot is om een ander te besmetten </w:t>
      </w:r>
      <w:proofErr w:type="gramStart"/>
      <w:r w:rsidRPr="00250AA6">
        <w:rPr>
          <w:lang w:val="nl-NL"/>
        </w:rPr>
        <w:t>indien</w:t>
      </w:r>
      <w:proofErr w:type="gramEnd"/>
      <w:r w:rsidRPr="00250AA6">
        <w:rPr>
          <w:lang w:val="nl-NL"/>
        </w:rPr>
        <w:t xml:space="preserve"> men zelf besmet raakt.</w:t>
      </w:r>
    </w:p>
    <w:p w14:paraId="79F139C2" w14:textId="77777777" w:rsidR="00250AA6" w:rsidRDefault="00250AA6" w:rsidP="00250AA6">
      <w:pPr>
        <w:pStyle w:val="Plattetekst"/>
      </w:pPr>
      <w:r w:rsidRPr="00250AA6">
        <w:rPr>
          <w:lang w:val="nl-NL"/>
        </w:rPr>
        <w:t xml:space="preserve">Voor het meten van de gepercipieerde ernst is gevraagd hoe erg respondenten het zouden vinden om zelf besmet te raken of om anderen te besmetten. Een groot deel van de respondenten vindt het erg om zelf besmet te raken (71.6%). </w:t>
      </w:r>
      <w:proofErr w:type="spellStart"/>
      <w:r>
        <w:t>Daarnaast</w:t>
      </w:r>
      <w:proofErr w:type="spellEnd"/>
      <w:r>
        <w:t xml:space="preserve"> </w:t>
      </w:r>
      <w:proofErr w:type="spellStart"/>
      <w:r>
        <w:t>vindt</w:t>
      </w:r>
      <w:proofErr w:type="spellEnd"/>
      <w:r>
        <w:t xml:space="preserve"> men het erg om </w:t>
      </w:r>
      <w:proofErr w:type="spellStart"/>
      <w:r>
        <w:t>anderen</w:t>
      </w:r>
      <w:proofErr w:type="spellEnd"/>
      <w:r>
        <w:t xml:space="preserve"> </w:t>
      </w:r>
      <w:proofErr w:type="spellStart"/>
      <w:r>
        <w:t>te</w:t>
      </w:r>
      <w:proofErr w:type="spellEnd"/>
      <w:r>
        <w:t xml:space="preserve"> </w:t>
      </w:r>
      <w:proofErr w:type="spellStart"/>
      <w:r>
        <w:t>besmetten</w:t>
      </w:r>
      <w:proofErr w:type="spellEnd"/>
      <w:r>
        <w:t xml:space="preserve"> (87.5%).</w:t>
      </w:r>
    </w:p>
    <w:p w14:paraId="3641CE80" w14:textId="7EDD78F3" w:rsidR="00250AA6" w:rsidRDefault="00250AA6" w:rsidP="00250AA6">
      <w:pPr>
        <w:pStyle w:val="CaptionedFigure"/>
      </w:pPr>
      <w:r>
        <w:rPr>
          <w:noProof/>
        </w:rPr>
        <w:drawing>
          <wp:inline distT="0" distB="0" distL="0" distR="0" wp14:anchorId="5DFDDBA3" wp14:editId="03EEE540">
            <wp:extent cx="5943600" cy="1866900"/>
            <wp:effectExtent l="0" t="0" r="0" b="0"/>
            <wp:docPr id="205" name="Afbeelding 205" descr="Figuur 3.2: Waargenomen ernst en vatbaarheid - hele populat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ur 3.2: Waargenomen ernst en vatbaarheid - hele populati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159BC444" w14:textId="77777777" w:rsidR="00250AA6" w:rsidRPr="00250AA6" w:rsidRDefault="00250AA6" w:rsidP="00250AA6">
      <w:pPr>
        <w:pStyle w:val="ImageCaption"/>
        <w:rPr>
          <w:lang w:val="nl-NL"/>
        </w:rPr>
      </w:pPr>
      <w:r w:rsidRPr="00250AA6">
        <w:rPr>
          <w:lang w:val="nl-NL"/>
        </w:rPr>
        <w:t>Figuur 3.2: Waargenomen ernst en vatbaarheid - hele populatie</w:t>
      </w:r>
    </w:p>
    <w:p w14:paraId="13C52E49" w14:textId="77777777" w:rsidR="00250AA6" w:rsidRPr="00250AA6" w:rsidRDefault="00250AA6" w:rsidP="00250AA6">
      <w:pPr>
        <w:rPr>
          <w:lang w:val="nl-NL"/>
        </w:rPr>
      </w:pPr>
      <w:r w:rsidRPr="00250AA6">
        <w:rPr>
          <w:lang w:val="nl-NL"/>
        </w:rPr>
        <w:t>Tabel 3.2: Waargenomen ernst en vatbaarheid - hele populatie</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4A87324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E8D683C"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1E484B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loop in de komende twee maanden risico op een besmetting met het coronavirus</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6C5105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xml:space="preserve">Als ik besmet raak is de </w:t>
            </w:r>
            <w:proofErr w:type="gramStart"/>
            <w:r w:rsidRPr="00250AA6">
              <w:rPr>
                <w:rFonts w:ascii="Cambria" w:eastAsia="Cambria" w:hAnsi="Cambria" w:cs="Cambria"/>
                <w:color w:val="111111"/>
                <w:sz w:val="20"/>
                <w:szCs w:val="20"/>
                <w:lang w:val="nl-NL"/>
              </w:rPr>
              <w:t>kans  groot</w:t>
            </w:r>
            <w:proofErr w:type="gramEnd"/>
            <w:r w:rsidRPr="00250AA6">
              <w:rPr>
                <w:rFonts w:ascii="Cambria" w:eastAsia="Cambria" w:hAnsi="Cambria" w:cs="Cambria"/>
                <w:color w:val="111111"/>
                <w:sz w:val="20"/>
                <w:szCs w:val="20"/>
                <w:lang w:val="nl-NL"/>
              </w:rPr>
              <w:t xml:space="preserve"> dat ik anderen zal besmetten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0FBC1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vind het erg om besmet te raken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B038F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vind het erg als ik andere mensen besmet</w:t>
            </w:r>
          </w:p>
        </w:tc>
      </w:tr>
      <w:tr w:rsidR="00250AA6" w14:paraId="5BB6AC9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FA19F7F"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67097B7" w14:textId="77777777" w:rsidR="00250AA6" w:rsidRDefault="00250AA6">
            <w:pPr>
              <w:spacing w:before="40" w:after="40"/>
              <w:ind w:left="100" w:right="100"/>
              <w:jc w:val="right"/>
            </w:pPr>
            <w:r>
              <w:rPr>
                <w:rFonts w:ascii="Cambria" w:eastAsia="Cambria" w:hAnsi="Cambria" w:cs="Cambria"/>
                <w:color w:val="111111"/>
                <w:sz w:val="20"/>
                <w:szCs w:val="20"/>
              </w:rPr>
              <w:t>46 (2.9%)</w:t>
            </w:r>
          </w:p>
        </w:tc>
        <w:tc>
          <w:tcPr>
            <w:tcW w:w="1980" w:type="dxa"/>
            <w:shd w:val="clear" w:color="auto" w:fill="FFFFFF"/>
            <w:tcMar>
              <w:top w:w="0" w:type="dxa"/>
              <w:left w:w="0" w:type="dxa"/>
              <w:bottom w:w="0" w:type="dxa"/>
              <w:right w:w="0" w:type="dxa"/>
            </w:tcMar>
            <w:vAlign w:val="center"/>
            <w:hideMark/>
          </w:tcPr>
          <w:p w14:paraId="18791363" w14:textId="77777777" w:rsidR="00250AA6" w:rsidRDefault="00250AA6">
            <w:pPr>
              <w:spacing w:before="40" w:after="40"/>
              <w:ind w:left="100" w:right="100"/>
              <w:jc w:val="right"/>
            </w:pPr>
            <w:r>
              <w:rPr>
                <w:rFonts w:ascii="Cambria" w:eastAsia="Cambria" w:hAnsi="Cambria" w:cs="Cambria"/>
                <w:color w:val="111111"/>
                <w:sz w:val="20"/>
                <w:szCs w:val="20"/>
              </w:rPr>
              <w:t>52 (3.3%)</w:t>
            </w:r>
          </w:p>
        </w:tc>
        <w:tc>
          <w:tcPr>
            <w:tcW w:w="1980" w:type="dxa"/>
            <w:shd w:val="clear" w:color="auto" w:fill="FFFFFF"/>
            <w:tcMar>
              <w:top w:w="0" w:type="dxa"/>
              <w:left w:w="0" w:type="dxa"/>
              <w:bottom w:w="0" w:type="dxa"/>
              <w:right w:w="0" w:type="dxa"/>
            </w:tcMar>
            <w:vAlign w:val="center"/>
            <w:hideMark/>
          </w:tcPr>
          <w:p w14:paraId="77E97083" w14:textId="77777777" w:rsidR="00250AA6" w:rsidRDefault="00250AA6">
            <w:pPr>
              <w:spacing w:before="40" w:after="40"/>
              <w:ind w:left="100" w:right="100"/>
              <w:jc w:val="right"/>
            </w:pPr>
            <w:r>
              <w:rPr>
                <w:rFonts w:ascii="Cambria" w:eastAsia="Cambria" w:hAnsi="Cambria" w:cs="Cambria"/>
                <w:color w:val="111111"/>
                <w:sz w:val="20"/>
                <w:szCs w:val="20"/>
              </w:rPr>
              <w:t>39 (2.4%)</w:t>
            </w:r>
          </w:p>
        </w:tc>
        <w:tc>
          <w:tcPr>
            <w:tcW w:w="1980" w:type="dxa"/>
            <w:shd w:val="clear" w:color="auto" w:fill="FFFFFF"/>
            <w:tcMar>
              <w:top w:w="0" w:type="dxa"/>
              <w:left w:w="0" w:type="dxa"/>
              <w:bottom w:w="0" w:type="dxa"/>
              <w:right w:w="0" w:type="dxa"/>
            </w:tcMar>
            <w:vAlign w:val="center"/>
            <w:hideMark/>
          </w:tcPr>
          <w:p w14:paraId="518E5098" w14:textId="77777777" w:rsidR="00250AA6" w:rsidRDefault="00250AA6">
            <w:pPr>
              <w:spacing w:before="40" w:after="40"/>
              <w:ind w:left="100" w:right="100"/>
              <w:jc w:val="right"/>
            </w:pPr>
            <w:r>
              <w:rPr>
                <w:rFonts w:ascii="Cambria" w:eastAsia="Cambria" w:hAnsi="Cambria" w:cs="Cambria"/>
                <w:color w:val="111111"/>
                <w:sz w:val="20"/>
                <w:szCs w:val="20"/>
              </w:rPr>
              <w:t>10 (0.6%)</w:t>
            </w:r>
          </w:p>
        </w:tc>
      </w:tr>
      <w:tr w:rsidR="00250AA6" w14:paraId="2874797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A06E5E2"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45ADD336" w14:textId="77777777" w:rsidR="00250AA6" w:rsidRDefault="00250AA6">
            <w:pPr>
              <w:spacing w:before="40" w:after="40"/>
              <w:ind w:left="100" w:right="100"/>
              <w:jc w:val="right"/>
            </w:pPr>
            <w:r>
              <w:rPr>
                <w:rFonts w:ascii="Cambria" w:eastAsia="Cambria" w:hAnsi="Cambria" w:cs="Cambria"/>
                <w:color w:val="111111"/>
                <w:sz w:val="20"/>
                <w:szCs w:val="20"/>
              </w:rPr>
              <w:t>139 (8.7%)</w:t>
            </w:r>
          </w:p>
        </w:tc>
        <w:tc>
          <w:tcPr>
            <w:tcW w:w="1980" w:type="dxa"/>
            <w:shd w:val="clear" w:color="auto" w:fill="FFFFFF"/>
            <w:tcMar>
              <w:top w:w="0" w:type="dxa"/>
              <w:left w:w="0" w:type="dxa"/>
              <w:bottom w:w="0" w:type="dxa"/>
              <w:right w:w="0" w:type="dxa"/>
            </w:tcMar>
            <w:vAlign w:val="center"/>
            <w:hideMark/>
          </w:tcPr>
          <w:p w14:paraId="388C9CBA" w14:textId="77777777" w:rsidR="00250AA6" w:rsidRDefault="00250AA6">
            <w:pPr>
              <w:spacing w:before="40" w:after="40"/>
              <w:ind w:left="100" w:right="100"/>
              <w:jc w:val="right"/>
            </w:pPr>
            <w:r>
              <w:rPr>
                <w:rFonts w:ascii="Cambria" w:eastAsia="Cambria" w:hAnsi="Cambria" w:cs="Cambria"/>
                <w:color w:val="111111"/>
                <w:sz w:val="20"/>
                <w:szCs w:val="20"/>
              </w:rPr>
              <w:t>180 (11.3%)</w:t>
            </w:r>
          </w:p>
        </w:tc>
        <w:tc>
          <w:tcPr>
            <w:tcW w:w="1980" w:type="dxa"/>
            <w:shd w:val="clear" w:color="auto" w:fill="FFFFFF"/>
            <w:tcMar>
              <w:top w:w="0" w:type="dxa"/>
              <w:left w:w="0" w:type="dxa"/>
              <w:bottom w:w="0" w:type="dxa"/>
              <w:right w:w="0" w:type="dxa"/>
            </w:tcMar>
            <w:vAlign w:val="center"/>
            <w:hideMark/>
          </w:tcPr>
          <w:p w14:paraId="05656ACF" w14:textId="77777777" w:rsidR="00250AA6" w:rsidRDefault="00250AA6">
            <w:pPr>
              <w:spacing w:before="40" w:after="40"/>
              <w:ind w:left="100" w:right="100"/>
              <w:jc w:val="right"/>
            </w:pPr>
            <w:r>
              <w:rPr>
                <w:rFonts w:ascii="Cambria" w:eastAsia="Cambria" w:hAnsi="Cambria" w:cs="Cambria"/>
                <w:color w:val="111111"/>
                <w:sz w:val="20"/>
                <w:szCs w:val="20"/>
              </w:rPr>
              <w:t>64 (4.0%)</w:t>
            </w:r>
          </w:p>
        </w:tc>
        <w:tc>
          <w:tcPr>
            <w:tcW w:w="1980" w:type="dxa"/>
            <w:shd w:val="clear" w:color="auto" w:fill="FFFFFF"/>
            <w:tcMar>
              <w:top w:w="0" w:type="dxa"/>
              <w:left w:w="0" w:type="dxa"/>
              <w:bottom w:w="0" w:type="dxa"/>
              <w:right w:w="0" w:type="dxa"/>
            </w:tcMar>
            <w:vAlign w:val="center"/>
            <w:hideMark/>
          </w:tcPr>
          <w:p w14:paraId="1EBF3582" w14:textId="77777777" w:rsidR="00250AA6" w:rsidRDefault="00250AA6">
            <w:pPr>
              <w:spacing w:before="40" w:after="40"/>
              <w:ind w:left="100" w:right="100"/>
              <w:jc w:val="right"/>
            </w:pPr>
            <w:r>
              <w:rPr>
                <w:rFonts w:ascii="Cambria" w:eastAsia="Cambria" w:hAnsi="Cambria" w:cs="Cambria"/>
                <w:color w:val="111111"/>
                <w:sz w:val="20"/>
                <w:szCs w:val="20"/>
              </w:rPr>
              <w:t>19 (1.2%)</w:t>
            </w:r>
          </w:p>
        </w:tc>
      </w:tr>
      <w:tr w:rsidR="00250AA6" w14:paraId="0F8E98B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763CD4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AC5EAFC" w14:textId="77777777" w:rsidR="00250AA6" w:rsidRDefault="00250AA6">
            <w:pPr>
              <w:spacing w:before="40" w:after="40"/>
              <w:ind w:left="100" w:right="100"/>
              <w:jc w:val="right"/>
            </w:pPr>
            <w:r>
              <w:rPr>
                <w:rFonts w:ascii="Cambria" w:eastAsia="Cambria" w:hAnsi="Cambria" w:cs="Cambria"/>
                <w:color w:val="111111"/>
                <w:sz w:val="20"/>
                <w:szCs w:val="20"/>
              </w:rPr>
              <w:t>78 (4.9%)</w:t>
            </w:r>
          </w:p>
        </w:tc>
        <w:tc>
          <w:tcPr>
            <w:tcW w:w="1980" w:type="dxa"/>
            <w:shd w:val="clear" w:color="auto" w:fill="FFFFFF"/>
            <w:tcMar>
              <w:top w:w="0" w:type="dxa"/>
              <w:left w:w="0" w:type="dxa"/>
              <w:bottom w:w="0" w:type="dxa"/>
              <w:right w:w="0" w:type="dxa"/>
            </w:tcMar>
            <w:vAlign w:val="center"/>
            <w:hideMark/>
          </w:tcPr>
          <w:p w14:paraId="45D4C47A" w14:textId="77777777" w:rsidR="00250AA6" w:rsidRDefault="00250AA6">
            <w:pPr>
              <w:spacing w:before="40" w:after="40"/>
              <w:ind w:left="100" w:right="100"/>
              <w:jc w:val="right"/>
            </w:pPr>
            <w:r>
              <w:rPr>
                <w:rFonts w:ascii="Cambria" w:eastAsia="Cambria" w:hAnsi="Cambria" w:cs="Cambria"/>
                <w:color w:val="111111"/>
                <w:sz w:val="20"/>
                <w:szCs w:val="20"/>
              </w:rPr>
              <w:t>158 (9.9%)</w:t>
            </w:r>
          </w:p>
        </w:tc>
        <w:tc>
          <w:tcPr>
            <w:tcW w:w="1980" w:type="dxa"/>
            <w:shd w:val="clear" w:color="auto" w:fill="FFFFFF"/>
            <w:tcMar>
              <w:top w:w="0" w:type="dxa"/>
              <w:left w:w="0" w:type="dxa"/>
              <w:bottom w:w="0" w:type="dxa"/>
              <w:right w:w="0" w:type="dxa"/>
            </w:tcMar>
            <w:vAlign w:val="center"/>
            <w:hideMark/>
          </w:tcPr>
          <w:p w14:paraId="0E824AC6" w14:textId="77777777" w:rsidR="00250AA6" w:rsidRDefault="00250AA6">
            <w:pPr>
              <w:spacing w:before="40" w:after="40"/>
              <w:ind w:left="100" w:right="100"/>
              <w:jc w:val="right"/>
            </w:pPr>
            <w:r>
              <w:rPr>
                <w:rFonts w:ascii="Cambria" w:eastAsia="Cambria" w:hAnsi="Cambria" w:cs="Cambria"/>
                <w:color w:val="111111"/>
                <w:sz w:val="20"/>
                <w:szCs w:val="20"/>
              </w:rPr>
              <w:t>67 (4.2%)</w:t>
            </w:r>
          </w:p>
        </w:tc>
        <w:tc>
          <w:tcPr>
            <w:tcW w:w="1980" w:type="dxa"/>
            <w:shd w:val="clear" w:color="auto" w:fill="FFFFFF"/>
            <w:tcMar>
              <w:top w:w="0" w:type="dxa"/>
              <w:left w:w="0" w:type="dxa"/>
              <w:bottom w:w="0" w:type="dxa"/>
              <w:right w:w="0" w:type="dxa"/>
            </w:tcMar>
            <w:vAlign w:val="center"/>
            <w:hideMark/>
          </w:tcPr>
          <w:p w14:paraId="377B483A" w14:textId="77777777" w:rsidR="00250AA6" w:rsidRDefault="00250AA6">
            <w:pPr>
              <w:spacing w:before="40" w:after="40"/>
              <w:ind w:left="100" w:right="100"/>
              <w:jc w:val="right"/>
            </w:pPr>
            <w:r>
              <w:rPr>
                <w:rFonts w:ascii="Cambria" w:eastAsia="Cambria" w:hAnsi="Cambria" w:cs="Cambria"/>
                <w:color w:val="111111"/>
                <w:sz w:val="20"/>
                <w:szCs w:val="20"/>
              </w:rPr>
              <w:t>9 (0.6%)</w:t>
            </w:r>
          </w:p>
        </w:tc>
      </w:tr>
      <w:tr w:rsidR="00250AA6" w14:paraId="7E202AE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C845394"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2B874516" w14:textId="77777777" w:rsidR="00250AA6" w:rsidRDefault="00250AA6">
            <w:pPr>
              <w:spacing w:before="40" w:after="40"/>
              <w:ind w:left="100" w:right="100"/>
              <w:jc w:val="right"/>
            </w:pPr>
            <w:r>
              <w:rPr>
                <w:rFonts w:ascii="Cambria" w:eastAsia="Cambria" w:hAnsi="Cambria" w:cs="Cambria"/>
                <w:color w:val="111111"/>
                <w:sz w:val="20"/>
                <w:szCs w:val="20"/>
              </w:rPr>
              <w:t>558 (35.0%)</w:t>
            </w:r>
          </w:p>
        </w:tc>
        <w:tc>
          <w:tcPr>
            <w:tcW w:w="1980" w:type="dxa"/>
            <w:shd w:val="clear" w:color="auto" w:fill="FFFFFF"/>
            <w:tcMar>
              <w:top w:w="0" w:type="dxa"/>
              <w:left w:w="0" w:type="dxa"/>
              <w:bottom w:w="0" w:type="dxa"/>
              <w:right w:w="0" w:type="dxa"/>
            </w:tcMar>
            <w:vAlign w:val="center"/>
            <w:hideMark/>
          </w:tcPr>
          <w:p w14:paraId="7F721B41" w14:textId="77777777" w:rsidR="00250AA6" w:rsidRDefault="00250AA6">
            <w:pPr>
              <w:spacing w:before="40" w:after="40"/>
              <w:ind w:left="100" w:right="100"/>
              <w:jc w:val="right"/>
            </w:pPr>
            <w:r>
              <w:rPr>
                <w:rFonts w:ascii="Cambria" w:eastAsia="Cambria" w:hAnsi="Cambria" w:cs="Cambria"/>
                <w:color w:val="111111"/>
                <w:sz w:val="20"/>
                <w:szCs w:val="20"/>
              </w:rPr>
              <w:t>417 (26.2%)</w:t>
            </w:r>
          </w:p>
        </w:tc>
        <w:tc>
          <w:tcPr>
            <w:tcW w:w="1980" w:type="dxa"/>
            <w:shd w:val="clear" w:color="auto" w:fill="FFFFFF"/>
            <w:tcMar>
              <w:top w:w="0" w:type="dxa"/>
              <w:left w:w="0" w:type="dxa"/>
              <w:bottom w:w="0" w:type="dxa"/>
              <w:right w:w="0" w:type="dxa"/>
            </w:tcMar>
            <w:vAlign w:val="center"/>
            <w:hideMark/>
          </w:tcPr>
          <w:p w14:paraId="578C8AA4" w14:textId="77777777" w:rsidR="00250AA6" w:rsidRDefault="00250AA6">
            <w:pPr>
              <w:spacing w:before="40" w:after="40"/>
              <w:ind w:left="100" w:right="100"/>
              <w:jc w:val="right"/>
            </w:pPr>
            <w:r>
              <w:rPr>
                <w:rFonts w:ascii="Cambria" w:eastAsia="Cambria" w:hAnsi="Cambria" w:cs="Cambria"/>
                <w:color w:val="111111"/>
                <w:sz w:val="20"/>
                <w:szCs w:val="20"/>
              </w:rPr>
              <w:t>283 (17.8%)</w:t>
            </w:r>
          </w:p>
        </w:tc>
        <w:tc>
          <w:tcPr>
            <w:tcW w:w="1980" w:type="dxa"/>
            <w:shd w:val="clear" w:color="auto" w:fill="FFFFFF"/>
            <w:tcMar>
              <w:top w:w="0" w:type="dxa"/>
              <w:left w:w="0" w:type="dxa"/>
              <w:bottom w:w="0" w:type="dxa"/>
              <w:right w:w="0" w:type="dxa"/>
            </w:tcMar>
            <w:vAlign w:val="center"/>
            <w:hideMark/>
          </w:tcPr>
          <w:p w14:paraId="45AFA37F" w14:textId="77777777" w:rsidR="00250AA6" w:rsidRDefault="00250AA6">
            <w:pPr>
              <w:spacing w:before="40" w:after="40"/>
              <w:ind w:left="100" w:right="100"/>
              <w:jc w:val="right"/>
            </w:pPr>
            <w:r>
              <w:rPr>
                <w:rFonts w:ascii="Cambria" w:eastAsia="Cambria" w:hAnsi="Cambria" w:cs="Cambria"/>
                <w:color w:val="111111"/>
                <w:sz w:val="20"/>
                <w:szCs w:val="20"/>
              </w:rPr>
              <w:t>162 (10.2%)</w:t>
            </w:r>
          </w:p>
        </w:tc>
      </w:tr>
      <w:tr w:rsidR="00250AA6" w14:paraId="3222D4F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31A019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7BB971C" w14:textId="77777777" w:rsidR="00250AA6" w:rsidRDefault="00250AA6">
            <w:pPr>
              <w:spacing w:before="40" w:after="40"/>
              <w:ind w:left="100" w:right="100"/>
              <w:jc w:val="right"/>
            </w:pPr>
            <w:r>
              <w:rPr>
                <w:rFonts w:ascii="Cambria" w:eastAsia="Cambria" w:hAnsi="Cambria" w:cs="Cambria"/>
                <w:color w:val="111111"/>
                <w:sz w:val="20"/>
                <w:szCs w:val="20"/>
              </w:rPr>
              <w:t>354 (22.2%)</w:t>
            </w:r>
          </w:p>
        </w:tc>
        <w:tc>
          <w:tcPr>
            <w:tcW w:w="1980" w:type="dxa"/>
            <w:shd w:val="clear" w:color="auto" w:fill="FFFFFF"/>
            <w:tcMar>
              <w:top w:w="0" w:type="dxa"/>
              <w:left w:w="0" w:type="dxa"/>
              <w:bottom w:w="0" w:type="dxa"/>
              <w:right w:w="0" w:type="dxa"/>
            </w:tcMar>
            <w:vAlign w:val="center"/>
            <w:hideMark/>
          </w:tcPr>
          <w:p w14:paraId="42A0C8D1" w14:textId="77777777" w:rsidR="00250AA6" w:rsidRDefault="00250AA6">
            <w:pPr>
              <w:spacing w:before="40" w:after="40"/>
              <w:ind w:left="100" w:right="100"/>
              <w:jc w:val="right"/>
            </w:pPr>
            <w:r>
              <w:rPr>
                <w:rFonts w:ascii="Cambria" w:eastAsia="Cambria" w:hAnsi="Cambria" w:cs="Cambria"/>
                <w:color w:val="111111"/>
                <w:sz w:val="20"/>
                <w:szCs w:val="20"/>
              </w:rPr>
              <w:t>422 (26.5%)</w:t>
            </w:r>
          </w:p>
        </w:tc>
        <w:tc>
          <w:tcPr>
            <w:tcW w:w="1980" w:type="dxa"/>
            <w:shd w:val="clear" w:color="auto" w:fill="FFFFFF"/>
            <w:tcMar>
              <w:top w:w="0" w:type="dxa"/>
              <w:left w:w="0" w:type="dxa"/>
              <w:bottom w:w="0" w:type="dxa"/>
              <w:right w:w="0" w:type="dxa"/>
            </w:tcMar>
            <w:vAlign w:val="center"/>
            <w:hideMark/>
          </w:tcPr>
          <w:p w14:paraId="2D44C3E2" w14:textId="77777777" w:rsidR="00250AA6" w:rsidRDefault="00250AA6">
            <w:pPr>
              <w:spacing w:before="40" w:after="40"/>
              <w:ind w:left="100" w:right="100"/>
              <w:jc w:val="right"/>
            </w:pPr>
            <w:r>
              <w:rPr>
                <w:rFonts w:ascii="Cambria" w:eastAsia="Cambria" w:hAnsi="Cambria" w:cs="Cambria"/>
                <w:color w:val="111111"/>
                <w:sz w:val="20"/>
                <w:szCs w:val="20"/>
              </w:rPr>
              <w:t>278 (17.4%)</w:t>
            </w:r>
          </w:p>
        </w:tc>
        <w:tc>
          <w:tcPr>
            <w:tcW w:w="1980" w:type="dxa"/>
            <w:shd w:val="clear" w:color="auto" w:fill="FFFFFF"/>
            <w:tcMar>
              <w:top w:w="0" w:type="dxa"/>
              <w:left w:w="0" w:type="dxa"/>
              <w:bottom w:w="0" w:type="dxa"/>
              <w:right w:w="0" w:type="dxa"/>
            </w:tcMar>
            <w:vAlign w:val="center"/>
            <w:hideMark/>
          </w:tcPr>
          <w:p w14:paraId="421B734B" w14:textId="77777777" w:rsidR="00250AA6" w:rsidRDefault="00250AA6">
            <w:pPr>
              <w:spacing w:before="40" w:after="40"/>
              <w:ind w:left="100" w:right="100"/>
              <w:jc w:val="right"/>
            </w:pPr>
            <w:r>
              <w:rPr>
                <w:rFonts w:ascii="Cambria" w:eastAsia="Cambria" w:hAnsi="Cambria" w:cs="Cambria"/>
                <w:color w:val="111111"/>
                <w:sz w:val="20"/>
                <w:szCs w:val="20"/>
              </w:rPr>
              <w:t>181 (11.4%)</w:t>
            </w:r>
          </w:p>
        </w:tc>
      </w:tr>
      <w:tr w:rsidR="00250AA6" w14:paraId="2A8355C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501370"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406B37E" w14:textId="77777777" w:rsidR="00250AA6" w:rsidRDefault="00250AA6">
            <w:pPr>
              <w:spacing w:before="40" w:after="40"/>
              <w:ind w:left="100" w:right="100"/>
              <w:jc w:val="right"/>
            </w:pPr>
            <w:r>
              <w:rPr>
                <w:rFonts w:ascii="Cambria" w:eastAsia="Cambria" w:hAnsi="Cambria" w:cs="Cambria"/>
                <w:color w:val="111111"/>
                <w:sz w:val="20"/>
                <w:szCs w:val="20"/>
              </w:rPr>
              <w:t>337 (21.1%)</w:t>
            </w:r>
          </w:p>
        </w:tc>
        <w:tc>
          <w:tcPr>
            <w:tcW w:w="1980" w:type="dxa"/>
            <w:shd w:val="clear" w:color="auto" w:fill="FFFFFF"/>
            <w:tcMar>
              <w:top w:w="0" w:type="dxa"/>
              <w:left w:w="0" w:type="dxa"/>
              <w:bottom w:w="0" w:type="dxa"/>
              <w:right w:w="0" w:type="dxa"/>
            </w:tcMar>
            <w:vAlign w:val="center"/>
            <w:hideMark/>
          </w:tcPr>
          <w:p w14:paraId="1020895F" w14:textId="77777777" w:rsidR="00250AA6" w:rsidRDefault="00250AA6">
            <w:pPr>
              <w:spacing w:before="40" w:after="40"/>
              <w:ind w:left="100" w:right="100"/>
              <w:jc w:val="right"/>
            </w:pPr>
            <w:r>
              <w:rPr>
                <w:rFonts w:ascii="Cambria" w:eastAsia="Cambria" w:hAnsi="Cambria" w:cs="Cambria"/>
                <w:color w:val="111111"/>
                <w:sz w:val="20"/>
                <w:szCs w:val="20"/>
              </w:rPr>
              <w:t>302 (18.9%)</w:t>
            </w:r>
          </w:p>
        </w:tc>
        <w:tc>
          <w:tcPr>
            <w:tcW w:w="1980" w:type="dxa"/>
            <w:shd w:val="clear" w:color="auto" w:fill="FFFFFF"/>
            <w:tcMar>
              <w:top w:w="0" w:type="dxa"/>
              <w:left w:w="0" w:type="dxa"/>
              <w:bottom w:w="0" w:type="dxa"/>
              <w:right w:w="0" w:type="dxa"/>
            </w:tcMar>
            <w:vAlign w:val="center"/>
            <w:hideMark/>
          </w:tcPr>
          <w:p w14:paraId="4B42B583" w14:textId="77777777" w:rsidR="00250AA6" w:rsidRDefault="00250AA6">
            <w:pPr>
              <w:spacing w:before="40" w:after="40"/>
              <w:ind w:left="100" w:right="100"/>
              <w:jc w:val="right"/>
            </w:pPr>
            <w:r>
              <w:rPr>
                <w:rFonts w:ascii="Cambria" w:eastAsia="Cambria" w:hAnsi="Cambria" w:cs="Cambria"/>
                <w:color w:val="111111"/>
                <w:sz w:val="20"/>
                <w:szCs w:val="20"/>
              </w:rPr>
              <w:t>556 (34.9%)</w:t>
            </w:r>
          </w:p>
        </w:tc>
        <w:tc>
          <w:tcPr>
            <w:tcW w:w="1980" w:type="dxa"/>
            <w:shd w:val="clear" w:color="auto" w:fill="FFFFFF"/>
            <w:tcMar>
              <w:top w:w="0" w:type="dxa"/>
              <w:left w:w="0" w:type="dxa"/>
              <w:bottom w:w="0" w:type="dxa"/>
              <w:right w:w="0" w:type="dxa"/>
            </w:tcMar>
            <w:vAlign w:val="center"/>
            <w:hideMark/>
          </w:tcPr>
          <w:p w14:paraId="593A3EAD" w14:textId="77777777" w:rsidR="00250AA6" w:rsidRDefault="00250AA6">
            <w:pPr>
              <w:spacing w:before="40" w:after="40"/>
              <w:ind w:left="100" w:right="100"/>
              <w:jc w:val="right"/>
            </w:pPr>
            <w:r>
              <w:rPr>
                <w:rFonts w:ascii="Cambria" w:eastAsia="Cambria" w:hAnsi="Cambria" w:cs="Cambria"/>
                <w:color w:val="111111"/>
                <w:sz w:val="20"/>
                <w:szCs w:val="20"/>
              </w:rPr>
              <w:t>668 (41.9%)</w:t>
            </w:r>
          </w:p>
        </w:tc>
      </w:tr>
      <w:tr w:rsidR="00250AA6" w14:paraId="3379C204"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B7D9DF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D21BFD4" w14:textId="77777777" w:rsidR="00250AA6" w:rsidRDefault="00250AA6">
            <w:pPr>
              <w:spacing w:before="40" w:after="40"/>
              <w:ind w:left="100" w:right="100"/>
              <w:jc w:val="right"/>
            </w:pPr>
            <w:r>
              <w:rPr>
                <w:rFonts w:ascii="Cambria" w:eastAsia="Cambria" w:hAnsi="Cambria" w:cs="Cambria"/>
                <w:color w:val="111111"/>
                <w:sz w:val="20"/>
                <w:szCs w:val="20"/>
              </w:rPr>
              <w:t>82 (5.1%)</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2C92393" w14:textId="77777777" w:rsidR="00250AA6" w:rsidRDefault="00250AA6">
            <w:pPr>
              <w:spacing w:before="40" w:after="40"/>
              <w:ind w:left="100" w:right="100"/>
              <w:jc w:val="right"/>
            </w:pPr>
            <w:r>
              <w:rPr>
                <w:rFonts w:ascii="Cambria" w:eastAsia="Cambria" w:hAnsi="Cambria" w:cs="Cambria"/>
                <w:color w:val="111111"/>
                <w:sz w:val="20"/>
                <w:szCs w:val="20"/>
              </w:rPr>
              <w:t>63 (4.0%)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966861C" w14:textId="77777777" w:rsidR="00250AA6" w:rsidRDefault="00250AA6">
            <w:pPr>
              <w:spacing w:before="40" w:after="40"/>
              <w:ind w:left="100" w:right="100"/>
              <w:jc w:val="right"/>
            </w:pPr>
            <w:r>
              <w:rPr>
                <w:rFonts w:ascii="Cambria" w:eastAsia="Cambria" w:hAnsi="Cambria" w:cs="Cambria"/>
                <w:color w:val="111111"/>
                <w:sz w:val="20"/>
                <w:szCs w:val="20"/>
              </w:rPr>
              <w:t>307 (19.3%)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33B37E" w14:textId="77777777" w:rsidR="00250AA6" w:rsidRDefault="00250AA6">
            <w:pPr>
              <w:spacing w:before="40" w:after="40"/>
              <w:ind w:left="100" w:right="100"/>
              <w:jc w:val="right"/>
            </w:pPr>
            <w:r>
              <w:rPr>
                <w:rFonts w:ascii="Cambria" w:eastAsia="Cambria" w:hAnsi="Cambria" w:cs="Cambria"/>
                <w:color w:val="111111"/>
                <w:sz w:val="20"/>
                <w:szCs w:val="20"/>
              </w:rPr>
              <w:t>545 (34.2%)</w:t>
            </w:r>
          </w:p>
        </w:tc>
      </w:tr>
      <w:tr w:rsidR="00250AA6" w14:paraId="7FC1985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114D3B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770BF4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09D2F0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922A0E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084551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0FE2FE6" w14:textId="77777777" w:rsidR="00250AA6" w:rsidRPr="00250AA6" w:rsidRDefault="00250AA6" w:rsidP="00250AA6">
      <w:pPr>
        <w:pStyle w:val="Kop5"/>
        <w:rPr>
          <w:lang w:val="nl-NL"/>
        </w:rPr>
      </w:pPr>
      <w:bookmarkStart w:id="30" w:name="X388b8355f2f70b7cf03313bde62f84c2fff5da9"/>
      <w:r w:rsidRPr="00250AA6">
        <w:rPr>
          <w:lang w:val="nl-NL"/>
        </w:rPr>
        <w:t>3.1.2.2.1</w:t>
      </w:r>
      <w:r w:rsidRPr="00250AA6">
        <w:rPr>
          <w:lang w:val="nl-NL"/>
        </w:rPr>
        <w:tab/>
        <w:t>Waargenomen ernst en vatbaarheid over de tijd</w:t>
      </w:r>
      <w:bookmarkEnd w:id="30"/>
    </w:p>
    <w:p w14:paraId="728072C7"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 xml:space="preserve">1) = 19.12, p &lt;0.001) liet zien dat er een significant verschil was tussen de huidige meting (48.5%) en de vorige meting (54.1%) in het percentage dat </w:t>
      </w:r>
      <w:r w:rsidRPr="00250AA6">
        <w:rPr>
          <w:lang w:val="nl-NL"/>
        </w:rPr>
        <w:lastRenderedPageBreak/>
        <w:t>aangaf het eens te zijn met de stelling dat men in de komende twee maanden risico loopt op besmetting met het coronavirus.</w:t>
      </w:r>
    </w:p>
    <w:p w14:paraId="44C02F88"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5.65, p = 0.018) liet zien dat er een significant verschil was tussen de huidige meting (49.4%) en de vorige meting (52.7%) in het percentage dat aangaf het eens te zijn met de stelling dat de kans groot is dat men anderen zal besmetten, wanneer men zelf besmet is.</w:t>
      </w:r>
    </w:p>
    <w:p w14:paraId="1BEC5C56"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3.12, p = 0.077) liet zien dat er geen significant verschil was tussen de huidige meting (71.6%) en de vorige meting (73.6%) in het percentage dat aangaf het eens te zijn met de stelling dat het erg is om besmet te raken met het coronavirus.</w:t>
      </w:r>
    </w:p>
    <w:p w14:paraId="559F003F"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2.4, p = 0.122) liet zien dat er geen significant verschil was tussen de huidige meting (87.5%) en de vorige meting (88.8%) in het percentage dat aangaf het eens te zijn met de stelling dat het erg is om anderen te besmetten met het coronavirus.</w:t>
      </w:r>
    </w:p>
    <w:p w14:paraId="4FD942C8" w14:textId="04281245" w:rsidR="00250AA6" w:rsidRDefault="00250AA6" w:rsidP="00250AA6">
      <w:pPr>
        <w:pStyle w:val="CaptionedFigure"/>
      </w:pPr>
      <w:r>
        <w:rPr>
          <w:noProof/>
        </w:rPr>
        <w:drawing>
          <wp:inline distT="0" distB="0" distL="0" distR="0" wp14:anchorId="6EDFE543" wp14:editId="0F5327BC">
            <wp:extent cx="5044440" cy="3665220"/>
            <wp:effectExtent l="0" t="0" r="3810" b="0"/>
            <wp:docPr id="204" name="Afbeelding 204" descr="Figuur 3.3: Waargenomen ernst en vatbaarheid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ur 3.3: Waargenomen ernst en vatbaarheid over de tijd, totaal percentage dat het minstens een beetje eens was met de stellingen (een beetje mee eens, mee eens, helemaal mee eens)."/>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5CE3E0F3" w14:textId="77777777" w:rsidR="00250AA6" w:rsidRPr="00250AA6" w:rsidRDefault="00250AA6" w:rsidP="00250AA6">
      <w:pPr>
        <w:pStyle w:val="ImageCaption"/>
        <w:rPr>
          <w:lang w:val="nl-NL"/>
        </w:rPr>
      </w:pPr>
      <w:r w:rsidRPr="00250AA6">
        <w:rPr>
          <w:lang w:val="nl-NL"/>
        </w:rPr>
        <w:t>Figuur 3.3: Waargenomen ernst en vatbaarheid over de tijd, totaal percentage dat het minstens een beetje eens was met de stellingen (een beetje mee eens, mee eens, helemaal mee eens).</w:t>
      </w:r>
    </w:p>
    <w:p w14:paraId="2D39B281" w14:textId="77777777" w:rsidR="00250AA6" w:rsidRPr="00250AA6" w:rsidRDefault="00250AA6" w:rsidP="00250AA6">
      <w:pPr>
        <w:pStyle w:val="Kop4"/>
        <w:rPr>
          <w:lang w:val="nl-NL"/>
        </w:rPr>
      </w:pPr>
      <w:bookmarkStart w:id="31" w:name="naleven-algemene-gedragsregels"/>
      <w:r w:rsidRPr="00250AA6">
        <w:rPr>
          <w:lang w:val="nl-NL"/>
        </w:rPr>
        <w:t>3.1.2.3</w:t>
      </w:r>
      <w:r w:rsidRPr="00250AA6">
        <w:rPr>
          <w:lang w:val="nl-NL"/>
        </w:rPr>
        <w:tab/>
        <w:t>Naleven algemene gedragsregels</w:t>
      </w:r>
      <w:bookmarkEnd w:id="31"/>
    </w:p>
    <w:p w14:paraId="1981CBBE" w14:textId="77777777" w:rsidR="00250AA6" w:rsidRPr="00250AA6" w:rsidRDefault="00250AA6" w:rsidP="00250AA6">
      <w:pPr>
        <w:pStyle w:val="FirstParagraph"/>
        <w:rPr>
          <w:lang w:val="nl-NL"/>
        </w:rPr>
      </w:pPr>
      <w:r w:rsidRPr="00250AA6">
        <w:rPr>
          <w:lang w:val="nl-NL"/>
        </w:rPr>
        <w:t xml:space="preserve">In kaart is gebracht in hoeverre de respondenten zich in de afgelopen twee maanden aan een aantal van de algemene gedragsregels hebben gehouden (zie figuur 3.4). 84.3% gaf aan, </w:t>
      </w:r>
      <w:r w:rsidRPr="00250AA6">
        <w:rPr>
          <w:lang w:val="nl-NL"/>
        </w:rPr>
        <w:lastRenderedPageBreak/>
        <w:t>vaak, meestal of altijd handen te wassen. Ongeveer de helft van de respondenten (54.3%) gaf aan nooit, zelden of soms op minder dan 1,5 afstand van mensen buiten het huishouden te zijn geweest. Tot slot gaf 85.2% aan nooit, zelden of soms op een plek te zijn geweest waar anderhalve meter afstand houden eigenlijk niet mogelijk was.</w:t>
      </w:r>
    </w:p>
    <w:p w14:paraId="2371F970" w14:textId="3F9B6B3A" w:rsidR="00250AA6" w:rsidRDefault="00250AA6" w:rsidP="00250AA6">
      <w:pPr>
        <w:pStyle w:val="CaptionedFigure"/>
      </w:pPr>
      <w:r>
        <w:rPr>
          <w:noProof/>
        </w:rPr>
        <w:drawing>
          <wp:inline distT="0" distB="0" distL="0" distR="0" wp14:anchorId="1E6B2E82" wp14:editId="251F5F65">
            <wp:extent cx="5943600" cy="1699260"/>
            <wp:effectExtent l="0" t="0" r="0" b="0"/>
            <wp:docPr id="203" name="Afbeelding 203" descr="Figuur 3.4: Naleving algemene gedragsreg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ur 3.4: Naleving algemene gedragsregel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667B071D" w14:textId="77777777" w:rsidR="00250AA6" w:rsidRPr="00250AA6" w:rsidRDefault="00250AA6" w:rsidP="00250AA6">
      <w:pPr>
        <w:pStyle w:val="ImageCaption"/>
        <w:rPr>
          <w:lang w:val="nl-NL"/>
        </w:rPr>
      </w:pPr>
      <w:r w:rsidRPr="00250AA6">
        <w:rPr>
          <w:lang w:val="nl-NL"/>
        </w:rPr>
        <w:t>Figuur 3.4: Naleving algemene gedragsregels</w:t>
      </w:r>
    </w:p>
    <w:p w14:paraId="18CCE40A" w14:textId="77777777" w:rsidR="00250AA6" w:rsidRPr="00250AA6" w:rsidRDefault="00250AA6" w:rsidP="00250AA6">
      <w:pPr>
        <w:rPr>
          <w:lang w:val="nl-NL"/>
        </w:rPr>
      </w:pPr>
      <w:r w:rsidRPr="00250AA6">
        <w:rPr>
          <w:lang w:val="nl-NL"/>
        </w:rPr>
        <w:t>Tabel 3.3: Naleving algemene gedragsregels. In de afgelopen twee maanden, hoe vaak…</w:t>
      </w:r>
    </w:p>
    <w:tbl>
      <w:tblPr>
        <w:tblW w:w="0" w:type="auto"/>
        <w:jc w:val="center"/>
        <w:tblLayout w:type="fixed"/>
        <w:tblLook w:val="0420" w:firstRow="1" w:lastRow="0" w:firstColumn="0" w:lastColumn="0" w:noHBand="0" w:noVBand="1"/>
      </w:tblPr>
      <w:tblGrid>
        <w:gridCol w:w="2160"/>
        <w:gridCol w:w="2640"/>
        <w:gridCol w:w="2640"/>
        <w:gridCol w:w="2640"/>
      </w:tblGrid>
      <w:tr w:rsidR="00250AA6" w14:paraId="3358A29B"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7551AD2" w14:textId="77777777" w:rsidR="00250AA6" w:rsidRPr="00250AA6" w:rsidRDefault="00250AA6">
            <w:pPr>
              <w:spacing w:before="40" w:after="40"/>
              <w:ind w:left="100" w:right="100"/>
              <w:rPr>
                <w:lang w:val="nl-NL"/>
              </w:rPr>
            </w:pP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6F28CD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hebt u uw handen gewassen?</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211971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bent u minder dan op 1,5m afstand geweest van mensen buiten uw huishouden?</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7DEA47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bent u op een plek geweest waar het eigenlijk te druk was om 1,5m afstand te houden?</w:t>
            </w:r>
          </w:p>
        </w:tc>
      </w:tr>
      <w:tr w:rsidR="00250AA6" w14:paraId="6E647BE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A62ED65" w14:textId="77777777" w:rsidR="00250AA6" w:rsidRDefault="00250AA6">
            <w:pPr>
              <w:spacing w:before="40" w:after="40"/>
              <w:ind w:left="100" w:right="100"/>
            </w:pPr>
            <w:r>
              <w:rPr>
                <w:rFonts w:ascii="Cambria" w:eastAsia="Cambria" w:hAnsi="Cambria" w:cs="Cambria"/>
                <w:color w:val="111111"/>
                <w:sz w:val="20"/>
                <w:szCs w:val="20"/>
              </w:rPr>
              <w:t>Nooit</w:t>
            </w:r>
          </w:p>
        </w:tc>
        <w:tc>
          <w:tcPr>
            <w:tcW w:w="2640" w:type="dxa"/>
            <w:shd w:val="clear" w:color="auto" w:fill="FFFFFF"/>
            <w:tcMar>
              <w:top w:w="0" w:type="dxa"/>
              <w:left w:w="0" w:type="dxa"/>
              <w:bottom w:w="0" w:type="dxa"/>
              <w:right w:w="0" w:type="dxa"/>
            </w:tcMar>
            <w:vAlign w:val="center"/>
            <w:hideMark/>
          </w:tcPr>
          <w:p w14:paraId="703A3AC4" w14:textId="77777777" w:rsidR="00250AA6" w:rsidRDefault="00250AA6">
            <w:pPr>
              <w:spacing w:before="40" w:after="40"/>
              <w:ind w:left="100" w:right="100"/>
              <w:jc w:val="right"/>
            </w:pPr>
            <w:r>
              <w:rPr>
                <w:rFonts w:ascii="Cambria" w:eastAsia="Cambria" w:hAnsi="Cambria" w:cs="Cambria"/>
                <w:color w:val="111111"/>
                <w:sz w:val="20"/>
                <w:szCs w:val="20"/>
              </w:rPr>
              <w:t>1 (0.1%)</w:t>
            </w:r>
          </w:p>
        </w:tc>
        <w:tc>
          <w:tcPr>
            <w:tcW w:w="2640" w:type="dxa"/>
            <w:shd w:val="clear" w:color="auto" w:fill="FFFFFF"/>
            <w:tcMar>
              <w:top w:w="0" w:type="dxa"/>
              <w:left w:w="0" w:type="dxa"/>
              <w:bottom w:w="0" w:type="dxa"/>
              <w:right w:w="0" w:type="dxa"/>
            </w:tcMar>
            <w:vAlign w:val="center"/>
            <w:hideMark/>
          </w:tcPr>
          <w:p w14:paraId="04ED73CF" w14:textId="77777777" w:rsidR="00250AA6" w:rsidRDefault="00250AA6">
            <w:pPr>
              <w:spacing w:before="40" w:after="40"/>
              <w:ind w:left="100" w:right="100"/>
              <w:jc w:val="right"/>
            </w:pPr>
            <w:r>
              <w:rPr>
                <w:rFonts w:ascii="Cambria" w:eastAsia="Cambria" w:hAnsi="Cambria" w:cs="Cambria"/>
                <w:color w:val="111111"/>
                <w:sz w:val="20"/>
                <w:szCs w:val="20"/>
              </w:rPr>
              <w:t>76 (4.8%)</w:t>
            </w:r>
          </w:p>
        </w:tc>
        <w:tc>
          <w:tcPr>
            <w:tcW w:w="2640" w:type="dxa"/>
            <w:shd w:val="clear" w:color="auto" w:fill="FFFFFF"/>
            <w:tcMar>
              <w:top w:w="0" w:type="dxa"/>
              <w:left w:w="0" w:type="dxa"/>
              <w:bottom w:w="0" w:type="dxa"/>
              <w:right w:w="0" w:type="dxa"/>
            </w:tcMar>
            <w:vAlign w:val="center"/>
            <w:hideMark/>
          </w:tcPr>
          <w:p w14:paraId="24807064" w14:textId="77777777" w:rsidR="00250AA6" w:rsidRDefault="00250AA6">
            <w:pPr>
              <w:spacing w:before="40" w:after="40"/>
              <w:ind w:left="100" w:right="100"/>
              <w:jc w:val="right"/>
            </w:pPr>
            <w:r>
              <w:rPr>
                <w:rFonts w:ascii="Cambria" w:eastAsia="Cambria" w:hAnsi="Cambria" w:cs="Cambria"/>
                <w:color w:val="111111"/>
                <w:sz w:val="20"/>
                <w:szCs w:val="20"/>
              </w:rPr>
              <w:t>364 (22.8%)</w:t>
            </w:r>
          </w:p>
        </w:tc>
      </w:tr>
      <w:tr w:rsidR="00250AA6" w14:paraId="43C040D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FF22303" w14:textId="77777777" w:rsidR="00250AA6" w:rsidRDefault="00250AA6">
            <w:pPr>
              <w:spacing w:before="40" w:after="40"/>
              <w:ind w:left="100" w:right="100"/>
            </w:pPr>
            <w:proofErr w:type="spellStart"/>
            <w:r>
              <w:rPr>
                <w:rFonts w:ascii="Cambria" w:eastAsia="Cambria" w:hAnsi="Cambria" w:cs="Cambria"/>
                <w:color w:val="111111"/>
                <w:sz w:val="20"/>
                <w:szCs w:val="20"/>
              </w:rPr>
              <w:t>Zelden</w:t>
            </w:r>
            <w:proofErr w:type="spellEnd"/>
          </w:p>
        </w:tc>
        <w:tc>
          <w:tcPr>
            <w:tcW w:w="2640" w:type="dxa"/>
            <w:shd w:val="clear" w:color="auto" w:fill="FFFFFF"/>
            <w:tcMar>
              <w:top w:w="0" w:type="dxa"/>
              <w:left w:w="0" w:type="dxa"/>
              <w:bottom w:w="0" w:type="dxa"/>
              <w:right w:w="0" w:type="dxa"/>
            </w:tcMar>
            <w:vAlign w:val="center"/>
            <w:hideMark/>
          </w:tcPr>
          <w:p w14:paraId="2735F8B1" w14:textId="77777777" w:rsidR="00250AA6" w:rsidRDefault="00250AA6">
            <w:pPr>
              <w:spacing w:before="40" w:after="40"/>
              <w:ind w:left="100" w:right="100"/>
              <w:jc w:val="right"/>
            </w:pPr>
            <w:r>
              <w:rPr>
                <w:rFonts w:ascii="Cambria" w:eastAsia="Cambria" w:hAnsi="Cambria" w:cs="Cambria"/>
                <w:color w:val="111111"/>
                <w:sz w:val="20"/>
                <w:szCs w:val="20"/>
              </w:rPr>
              <w:t>8 (0.5%)</w:t>
            </w:r>
          </w:p>
        </w:tc>
        <w:tc>
          <w:tcPr>
            <w:tcW w:w="2640" w:type="dxa"/>
            <w:shd w:val="clear" w:color="auto" w:fill="FFFFFF"/>
            <w:tcMar>
              <w:top w:w="0" w:type="dxa"/>
              <w:left w:w="0" w:type="dxa"/>
              <w:bottom w:w="0" w:type="dxa"/>
              <w:right w:w="0" w:type="dxa"/>
            </w:tcMar>
            <w:vAlign w:val="center"/>
            <w:hideMark/>
          </w:tcPr>
          <w:p w14:paraId="5C926688" w14:textId="77777777" w:rsidR="00250AA6" w:rsidRDefault="00250AA6">
            <w:pPr>
              <w:spacing w:before="40" w:after="40"/>
              <w:ind w:left="100" w:right="100"/>
              <w:jc w:val="right"/>
            </w:pPr>
            <w:r>
              <w:rPr>
                <w:rFonts w:ascii="Cambria" w:eastAsia="Cambria" w:hAnsi="Cambria" w:cs="Cambria"/>
                <w:color w:val="111111"/>
                <w:sz w:val="20"/>
                <w:szCs w:val="20"/>
              </w:rPr>
              <w:t>433 (27.2%)</w:t>
            </w:r>
          </w:p>
        </w:tc>
        <w:tc>
          <w:tcPr>
            <w:tcW w:w="2640" w:type="dxa"/>
            <w:shd w:val="clear" w:color="auto" w:fill="FFFFFF"/>
            <w:tcMar>
              <w:top w:w="0" w:type="dxa"/>
              <w:left w:w="0" w:type="dxa"/>
              <w:bottom w:w="0" w:type="dxa"/>
              <w:right w:w="0" w:type="dxa"/>
            </w:tcMar>
            <w:vAlign w:val="center"/>
            <w:hideMark/>
          </w:tcPr>
          <w:p w14:paraId="77744D23" w14:textId="77777777" w:rsidR="00250AA6" w:rsidRDefault="00250AA6">
            <w:pPr>
              <w:spacing w:before="40" w:after="40"/>
              <w:ind w:left="100" w:right="100"/>
              <w:jc w:val="right"/>
            </w:pPr>
            <w:r>
              <w:rPr>
                <w:rFonts w:ascii="Cambria" w:eastAsia="Cambria" w:hAnsi="Cambria" w:cs="Cambria"/>
                <w:color w:val="111111"/>
                <w:sz w:val="20"/>
                <w:szCs w:val="20"/>
              </w:rPr>
              <w:t>671 (42.1%)</w:t>
            </w:r>
          </w:p>
        </w:tc>
      </w:tr>
      <w:tr w:rsidR="00250AA6" w14:paraId="20E52D2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8414CE" w14:textId="77777777" w:rsidR="00250AA6" w:rsidRDefault="00250AA6">
            <w:pPr>
              <w:spacing w:before="40" w:after="40"/>
              <w:ind w:left="100" w:right="100"/>
            </w:pPr>
            <w:proofErr w:type="spellStart"/>
            <w:r>
              <w:rPr>
                <w:rFonts w:ascii="Cambria" w:eastAsia="Cambria" w:hAnsi="Cambria" w:cs="Cambria"/>
                <w:color w:val="111111"/>
                <w:sz w:val="20"/>
                <w:szCs w:val="20"/>
              </w:rPr>
              <w:t>Soms</w:t>
            </w:r>
            <w:proofErr w:type="spellEnd"/>
          </w:p>
        </w:tc>
        <w:tc>
          <w:tcPr>
            <w:tcW w:w="2640" w:type="dxa"/>
            <w:shd w:val="clear" w:color="auto" w:fill="FFFFFF"/>
            <w:tcMar>
              <w:top w:w="0" w:type="dxa"/>
              <w:left w:w="0" w:type="dxa"/>
              <w:bottom w:w="0" w:type="dxa"/>
              <w:right w:w="0" w:type="dxa"/>
            </w:tcMar>
            <w:vAlign w:val="center"/>
            <w:hideMark/>
          </w:tcPr>
          <w:p w14:paraId="031EEC1F" w14:textId="77777777" w:rsidR="00250AA6" w:rsidRDefault="00250AA6">
            <w:pPr>
              <w:spacing w:before="40" w:after="40"/>
              <w:ind w:left="100" w:right="100"/>
              <w:jc w:val="right"/>
            </w:pPr>
            <w:r>
              <w:rPr>
                <w:rFonts w:ascii="Cambria" w:eastAsia="Cambria" w:hAnsi="Cambria" w:cs="Cambria"/>
                <w:color w:val="111111"/>
                <w:sz w:val="20"/>
                <w:szCs w:val="20"/>
              </w:rPr>
              <w:t>56 (3.5%)</w:t>
            </w:r>
          </w:p>
        </w:tc>
        <w:tc>
          <w:tcPr>
            <w:tcW w:w="2640" w:type="dxa"/>
            <w:shd w:val="clear" w:color="auto" w:fill="FFFFFF"/>
            <w:tcMar>
              <w:top w:w="0" w:type="dxa"/>
              <w:left w:w="0" w:type="dxa"/>
              <w:bottom w:w="0" w:type="dxa"/>
              <w:right w:w="0" w:type="dxa"/>
            </w:tcMar>
            <w:vAlign w:val="center"/>
            <w:hideMark/>
          </w:tcPr>
          <w:p w14:paraId="54550719" w14:textId="77777777" w:rsidR="00250AA6" w:rsidRDefault="00250AA6">
            <w:pPr>
              <w:spacing w:before="40" w:after="40"/>
              <w:ind w:left="100" w:right="100"/>
              <w:jc w:val="right"/>
            </w:pPr>
            <w:r>
              <w:rPr>
                <w:rFonts w:ascii="Cambria" w:eastAsia="Cambria" w:hAnsi="Cambria" w:cs="Cambria"/>
                <w:color w:val="111111"/>
                <w:sz w:val="20"/>
                <w:szCs w:val="20"/>
              </w:rPr>
              <w:t>357 (22.4%)</w:t>
            </w:r>
          </w:p>
        </w:tc>
        <w:tc>
          <w:tcPr>
            <w:tcW w:w="2640" w:type="dxa"/>
            <w:shd w:val="clear" w:color="auto" w:fill="FFFFFF"/>
            <w:tcMar>
              <w:top w:w="0" w:type="dxa"/>
              <w:left w:w="0" w:type="dxa"/>
              <w:bottom w:w="0" w:type="dxa"/>
              <w:right w:w="0" w:type="dxa"/>
            </w:tcMar>
            <w:vAlign w:val="center"/>
            <w:hideMark/>
          </w:tcPr>
          <w:p w14:paraId="5CFE3FDF" w14:textId="77777777" w:rsidR="00250AA6" w:rsidRDefault="00250AA6">
            <w:pPr>
              <w:spacing w:before="40" w:after="40"/>
              <w:ind w:left="100" w:right="100"/>
              <w:jc w:val="right"/>
            </w:pPr>
            <w:r>
              <w:rPr>
                <w:rFonts w:ascii="Cambria" w:eastAsia="Cambria" w:hAnsi="Cambria" w:cs="Cambria"/>
                <w:color w:val="111111"/>
                <w:sz w:val="20"/>
                <w:szCs w:val="20"/>
              </w:rPr>
              <w:t>323 (20.3%)</w:t>
            </w:r>
          </w:p>
        </w:tc>
      </w:tr>
      <w:tr w:rsidR="00250AA6" w14:paraId="1F51602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302BEB0" w14:textId="77777777" w:rsidR="00250AA6" w:rsidRDefault="00250AA6">
            <w:pPr>
              <w:spacing w:before="40" w:after="40"/>
              <w:ind w:left="100" w:right="100"/>
            </w:pPr>
            <w:proofErr w:type="spellStart"/>
            <w:r>
              <w:rPr>
                <w:rFonts w:ascii="Cambria" w:eastAsia="Cambria" w:hAnsi="Cambria" w:cs="Cambria"/>
                <w:color w:val="111111"/>
                <w:sz w:val="20"/>
                <w:szCs w:val="20"/>
              </w:rPr>
              <w:t>Regelmatig</w:t>
            </w:r>
            <w:proofErr w:type="spellEnd"/>
          </w:p>
        </w:tc>
        <w:tc>
          <w:tcPr>
            <w:tcW w:w="2640" w:type="dxa"/>
            <w:shd w:val="clear" w:color="auto" w:fill="FFFFFF"/>
            <w:tcMar>
              <w:top w:w="0" w:type="dxa"/>
              <w:left w:w="0" w:type="dxa"/>
              <w:bottom w:w="0" w:type="dxa"/>
              <w:right w:w="0" w:type="dxa"/>
            </w:tcMar>
            <w:vAlign w:val="center"/>
            <w:hideMark/>
          </w:tcPr>
          <w:p w14:paraId="6B5A2746" w14:textId="77777777" w:rsidR="00250AA6" w:rsidRDefault="00250AA6">
            <w:pPr>
              <w:spacing w:before="40" w:after="40"/>
              <w:ind w:left="100" w:right="100"/>
              <w:jc w:val="right"/>
            </w:pPr>
            <w:r>
              <w:rPr>
                <w:rFonts w:ascii="Cambria" w:eastAsia="Cambria" w:hAnsi="Cambria" w:cs="Cambria"/>
                <w:color w:val="111111"/>
                <w:sz w:val="20"/>
                <w:szCs w:val="20"/>
              </w:rPr>
              <w:t>186 (11.7%)</w:t>
            </w:r>
          </w:p>
        </w:tc>
        <w:tc>
          <w:tcPr>
            <w:tcW w:w="2640" w:type="dxa"/>
            <w:shd w:val="clear" w:color="auto" w:fill="FFFFFF"/>
            <w:tcMar>
              <w:top w:w="0" w:type="dxa"/>
              <w:left w:w="0" w:type="dxa"/>
              <w:bottom w:w="0" w:type="dxa"/>
              <w:right w:w="0" w:type="dxa"/>
            </w:tcMar>
            <w:vAlign w:val="center"/>
            <w:hideMark/>
          </w:tcPr>
          <w:p w14:paraId="7CA19140" w14:textId="77777777" w:rsidR="00250AA6" w:rsidRDefault="00250AA6">
            <w:pPr>
              <w:spacing w:before="40" w:after="40"/>
              <w:ind w:left="100" w:right="100"/>
              <w:jc w:val="right"/>
            </w:pPr>
            <w:r>
              <w:rPr>
                <w:rFonts w:ascii="Cambria" w:eastAsia="Cambria" w:hAnsi="Cambria" w:cs="Cambria"/>
                <w:color w:val="111111"/>
                <w:sz w:val="20"/>
                <w:szCs w:val="20"/>
              </w:rPr>
              <w:t>140 (8.8%)</w:t>
            </w:r>
          </w:p>
        </w:tc>
        <w:tc>
          <w:tcPr>
            <w:tcW w:w="2640" w:type="dxa"/>
            <w:shd w:val="clear" w:color="auto" w:fill="FFFFFF"/>
            <w:tcMar>
              <w:top w:w="0" w:type="dxa"/>
              <w:left w:w="0" w:type="dxa"/>
              <w:bottom w:w="0" w:type="dxa"/>
              <w:right w:w="0" w:type="dxa"/>
            </w:tcMar>
            <w:vAlign w:val="center"/>
            <w:hideMark/>
          </w:tcPr>
          <w:p w14:paraId="5D4E48F2" w14:textId="77777777" w:rsidR="00250AA6" w:rsidRDefault="00250AA6">
            <w:pPr>
              <w:spacing w:before="40" w:after="40"/>
              <w:ind w:left="100" w:right="100"/>
              <w:jc w:val="right"/>
            </w:pPr>
            <w:r>
              <w:rPr>
                <w:rFonts w:ascii="Cambria" w:eastAsia="Cambria" w:hAnsi="Cambria" w:cs="Cambria"/>
                <w:color w:val="111111"/>
                <w:sz w:val="20"/>
                <w:szCs w:val="20"/>
              </w:rPr>
              <w:t>72 (4.5%)</w:t>
            </w:r>
          </w:p>
        </w:tc>
      </w:tr>
      <w:tr w:rsidR="00250AA6" w14:paraId="019D43C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FE1A144" w14:textId="77777777" w:rsidR="00250AA6" w:rsidRDefault="00250AA6">
            <w:pPr>
              <w:spacing w:before="40" w:after="40"/>
              <w:ind w:left="100" w:right="100"/>
            </w:pPr>
            <w:r>
              <w:rPr>
                <w:rFonts w:ascii="Cambria" w:eastAsia="Cambria" w:hAnsi="Cambria" w:cs="Cambria"/>
                <w:color w:val="111111"/>
                <w:sz w:val="20"/>
                <w:szCs w:val="20"/>
              </w:rPr>
              <w:t>Vaak</w:t>
            </w:r>
          </w:p>
        </w:tc>
        <w:tc>
          <w:tcPr>
            <w:tcW w:w="2640" w:type="dxa"/>
            <w:shd w:val="clear" w:color="auto" w:fill="FFFFFF"/>
            <w:tcMar>
              <w:top w:w="0" w:type="dxa"/>
              <w:left w:w="0" w:type="dxa"/>
              <w:bottom w:w="0" w:type="dxa"/>
              <w:right w:w="0" w:type="dxa"/>
            </w:tcMar>
            <w:vAlign w:val="center"/>
            <w:hideMark/>
          </w:tcPr>
          <w:p w14:paraId="5DF467EC" w14:textId="77777777" w:rsidR="00250AA6" w:rsidRDefault="00250AA6">
            <w:pPr>
              <w:spacing w:before="40" w:after="40"/>
              <w:ind w:left="100" w:right="100"/>
              <w:jc w:val="right"/>
            </w:pPr>
            <w:r>
              <w:rPr>
                <w:rFonts w:ascii="Cambria" w:eastAsia="Cambria" w:hAnsi="Cambria" w:cs="Cambria"/>
                <w:color w:val="111111"/>
                <w:sz w:val="20"/>
                <w:szCs w:val="20"/>
              </w:rPr>
              <w:t>279 (17.5%)</w:t>
            </w:r>
          </w:p>
        </w:tc>
        <w:tc>
          <w:tcPr>
            <w:tcW w:w="2640" w:type="dxa"/>
            <w:shd w:val="clear" w:color="auto" w:fill="FFFFFF"/>
            <w:tcMar>
              <w:top w:w="0" w:type="dxa"/>
              <w:left w:w="0" w:type="dxa"/>
              <w:bottom w:w="0" w:type="dxa"/>
              <w:right w:w="0" w:type="dxa"/>
            </w:tcMar>
            <w:vAlign w:val="center"/>
            <w:hideMark/>
          </w:tcPr>
          <w:p w14:paraId="0443A7BF" w14:textId="77777777" w:rsidR="00250AA6" w:rsidRDefault="00250AA6">
            <w:pPr>
              <w:spacing w:before="40" w:after="40"/>
              <w:ind w:left="100" w:right="100"/>
              <w:jc w:val="right"/>
            </w:pPr>
            <w:r>
              <w:rPr>
                <w:rFonts w:ascii="Cambria" w:eastAsia="Cambria" w:hAnsi="Cambria" w:cs="Cambria"/>
                <w:color w:val="111111"/>
                <w:sz w:val="20"/>
                <w:szCs w:val="20"/>
              </w:rPr>
              <w:t>134 (8.4%)</w:t>
            </w:r>
          </w:p>
        </w:tc>
        <w:tc>
          <w:tcPr>
            <w:tcW w:w="2640" w:type="dxa"/>
            <w:shd w:val="clear" w:color="auto" w:fill="FFFFFF"/>
            <w:tcMar>
              <w:top w:w="0" w:type="dxa"/>
              <w:left w:w="0" w:type="dxa"/>
              <w:bottom w:w="0" w:type="dxa"/>
              <w:right w:w="0" w:type="dxa"/>
            </w:tcMar>
            <w:vAlign w:val="center"/>
            <w:hideMark/>
          </w:tcPr>
          <w:p w14:paraId="32870A27" w14:textId="77777777" w:rsidR="00250AA6" w:rsidRDefault="00250AA6">
            <w:pPr>
              <w:spacing w:before="40" w:after="40"/>
              <w:ind w:left="100" w:right="100"/>
              <w:jc w:val="right"/>
            </w:pPr>
            <w:r>
              <w:rPr>
                <w:rFonts w:ascii="Cambria" w:eastAsia="Cambria" w:hAnsi="Cambria" w:cs="Cambria"/>
                <w:color w:val="111111"/>
                <w:sz w:val="20"/>
                <w:szCs w:val="20"/>
              </w:rPr>
              <w:t>50 (3.1%)</w:t>
            </w:r>
          </w:p>
        </w:tc>
      </w:tr>
      <w:tr w:rsidR="00250AA6" w14:paraId="419E4A2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93CDE77" w14:textId="77777777" w:rsidR="00250AA6" w:rsidRDefault="00250AA6">
            <w:pPr>
              <w:spacing w:before="40" w:after="40"/>
              <w:ind w:left="100" w:right="100"/>
            </w:pPr>
            <w:r>
              <w:rPr>
                <w:rFonts w:ascii="Cambria" w:eastAsia="Cambria" w:hAnsi="Cambria" w:cs="Cambria"/>
                <w:color w:val="111111"/>
                <w:sz w:val="20"/>
                <w:szCs w:val="20"/>
              </w:rPr>
              <w:t>Meestal</w:t>
            </w:r>
          </w:p>
        </w:tc>
        <w:tc>
          <w:tcPr>
            <w:tcW w:w="2640" w:type="dxa"/>
            <w:shd w:val="clear" w:color="auto" w:fill="FFFFFF"/>
            <w:tcMar>
              <w:top w:w="0" w:type="dxa"/>
              <w:left w:w="0" w:type="dxa"/>
              <w:bottom w:w="0" w:type="dxa"/>
              <w:right w:w="0" w:type="dxa"/>
            </w:tcMar>
            <w:vAlign w:val="center"/>
            <w:hideMark/>
          </w:tcPr>
          <w:p w14:paraId="7F2F3A2B" w14:textId="77777777" w:rsidR="00250AA6" w:rsidRDefault="00250AA6">
            <w:pPr>
              <w:spacing w:before="40" w:after="40"/>
              <w:ind w:left="100" w:right="100"/>
              <w:jc w:val="right"/>
            </w:pPr>
            <w:r>
              <w:rPr>
                <w:rFonts w:ascii="Cambria" w:eastAsia="Cambria" w:hAnsi="Cambria" w:cs="Cambria"/>
                <w:color w:val="111111"/>
                <w:sz w:val="20"/>
                <w:szCs w:val="20"/>
              </w:rPr>
              <w:t>346 (21.7%)</w:t>
            </w:r>
          </w:p>
        </w:tc>
        <w:tc>
          <w:tcPr>
            <w:tcW w:w="2640" w:type="dxa"/>
            <w:shd w:val="clear" w:color="auto" w:fill="FFFFFF"/>
            <w:tcMar>
              <w:top w:w="0" w:type="dxa"/>
              <w:left w:w="0" w:type="dxa"/>
              <w:bottom w:w="0" w:type="dxa"/>
              <w:right w:w="0" w:type="dxa"/>
            </w:tcMar>
            <w:vAlign w:val="center"/>
            <w:hideMark/>
          </w:tcPr>
          <w:p w14:paraId="51D77F24" w14:textId="77777777" w:rsidR="00250AA6" w:rsidRDefault="00250AA6">
            <w:pPr>
              <w:spacing w:before="40" w:after="40"/>
              <w:ind w:left="100" w:right="100"/>
              <w:jc w:val="right"/>
            </w:pPr>
            <w:r>
              <w:rPr>
                <w:rFonts w:ascii="Cambria" w:eastAsia="Cambria" w:hAnsi="Cambria" w:cs="Cambria"/>
                <w:color w:val="111111"/>
                <w:sz w:val="20"/>
                <w:szCs w:val="20"/>
              </w:rPr>
              <w:t>279 (17.5%)</w:t>
            </w:r>
          </w:p>
        </w:tc>
        <w:tc>
          <w:tcPr>
            <w:tcW w:w="2640" w:type="dxa"/>
            <w:shd w:val="clear" w:color="auto" w:fill="FFFFFF"/>
            <w:tcMar>
              <w:top w:w="0" w:type="dxa"/>
              <w:left w:w="0" w:type="dxa"/>
              <w:bottom w:w="0" w:type="dxa"/>
              <w:right w:w="0" w:type="dxa"/>
            </w:tcMar>
            <w:vAlign w:val="center"/>
            <w:hideMark/>
          </w:tcPr>
          <w:p w14:paraId="53355F85" w14:textId="77777777" w:rsidR="00250AA6" w:rsidRDefault="00250AA6">
            <w:pPr>
              <w:spacing w:before="40" w:after="40"/>
              <w:ind w:left="100" w:right="100"/>
              <w:jc w:val="right"/>
            </w:pPr>
            <w:r>
              <w:rPr>
                <w:rFonts w:ascii="Cambria" w:eastAsia="Cambria" w:hAnsi="Cambria" w:cs="Cambria"/>
                <w:color w:val="111111"/>
                <w:sz w:val="20"/>
                <w:szCs w:val="20"/>
              </w:rPr>
              <w:t>45 (2.8%)</w:t>
            </w:r>
          </w:p>
        </w:tc>
      </w:tr>
      <w:tr w:rsidR="00250AA6" w14:paraId="6C1A633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090B0E2" w14:textId="77777777" w:rsidR="00250AA6" w:rsidRDefault="00250AA6">
            <w:pPr>
              <w:spacing w:before="40" w:after="40"/>
              <w:ind w:left="100" w:right="100"/>
            </w:pPr>
            <w:proofErr w:type="spellStart"/>
            <w:r>
              <w:rPr>
                <w:rFonts w:ascii="Cambria" w:eastAsia="Cambria" w:hAnsi="Cambria" w:cs="Cambria"/>
                <w:color w:val="111111"/>
                <w:sz w:val="20"/>
                <w:szCs w:val="20"/>
              </w:rPr>
              <w:t>Altijd</w:t>
            </w:r>
            <w:proofErr w:type="spellEnd"/>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DEB6B3" w14:textId="77777777" w:rsidR="00250AA6" w:rsidRDefault="00250AA6">
            <w:pPr>
              <w:spacing w:before="40" w:after="40"/>
              <w:ind w:left="100" w:right="100"/>
              <w:jc w:val="right"/>
            </w:pPr>
            <w:r>
              <w:rPr>
                <w:rFonts w:ascii="Cambria" w:eastAsia="Cambria" w:hAnsi="Cambria" w:cs="Cambria"/>
                <w:color w:val="111111"/>
                <w:sz w:val="20"/>
                <w:szCs w:val="20"/>
              </w:rPr>
              <w:t>718 (45.0%)</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013E0BE" w14:textId="77777777" w:rsidR="00250AA6" w:rsidRDefault="00250AA6">
            <w:pPr>
              <w:spacing w:before="40" w:after="40"/>
              <w:ind w:left="100" w:right="100"/>
              <w:jc w:val="right"/>
            </w:pPr>
            <w:r>
              <w:rPr>
                <w:rFonts w:ascii="Cambria" w:eastAsia="Cambria" w:hAnsi="Cambria" w:cs="Cambria"/>
                <w:color w:val="111111"/>
                <w:sz w:val="20"/>
                <w:szCs w:val="20"/>
              </w:rPr>
              <w:t>175 (11.0%)</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5A1D2A2" w14:textId="77777777" w:rsidR="00250AA6" w:rsidRDefault="00250AA6">
            <w:pPr>
              <w:spacing w:before="40" w:after="40"/>
              <w:ind w:left="100" w:right="100"/>
              <w:jc w:val="right"/>
            </w:pPr>
            <w:r>
              <w:rPr>
                <w:rFonts w:ascii="Cambria" w:eastAsia="Cambria" w:hAnsi="Cambria" w:cs="Cambria"/>
                <w:color w:val="111111"/>
                <w:sz w:val="20"/>
                <w:szCs w:val="20"/>
              </w:rPr>
              <w:t>69 (4.3%)</w:t>
            </w:r>
          </w:p>
        </w:tc>
      </w:tr>
      <w:tr w:rsidR="00250AA6" w14:paraId="0C1F34A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5C66E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2640" w:type="dxa"/>
            <w:shd w:val="clear" w:color="auto" w:fill="FFFFFF"/>
            <w:tcMar>
              <w:top w:w="0" w:type="dxa"/>
              <w:left w:w="0" w:type="dxa"/>
              <w:bottom w:w="0" w:type="dxa"/>
              <w:right w:w="0" w:type="dxa"/>
            </w:tcMar>
            <w:vAlign w:val="center"/>
            <w:hideMark/>
          </w:tcPr>
          <w:p w14:paraId="32E4A1E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0825048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0F2B531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2432E2D3" w14:textId="77777777" w:rsidR="00250AA6" w:rsidRPr="00250AA6" w:rsidRDefault="00250AA6" w:rsidP="00250AA6">
      <w:pPr>
        <w:pStyle w:val="Plattetekst"/>
        <w:rPr>
          <w:lang w:val="nl-NL"/>
        </w:rPr>
      </w:pPr>
      <w:r w:rsidRPr="00250AA6">
        <w:rPr>
          <w:lang w:val="nl-NL"/>
        </w:rPr>
        <w:t>Van alle respondenten gaf 14.2% aan klachten te hebben gehad die passen bij het coronavirus in de afgelopen twee maanden. Onderstaande grafiek (figuur 3.5) laat zien in hoeverre deze respondenten in quarantaine bleven: in totaal gaf 73.5% nooit of zelden naar buiten te zijn geweest met klachten.</w:t>
      </w:r>
    </w:p>
    <w:p w14:paraId="4F34866D" w14:textId="1C10F56F" w:rsidR="00250AA6" w:rsidRDefault="00250AA6" w:rsidP="00250AA6">
      <w:pPr>
        <w:pStyle w:val="CaptionedFigure"/>
      </w:pPr>
      <w:r>
        <w:rPr>
          <w:noProof/>
        </w:rPr>
        <w:lastRenderedPageBreak/>
        <w:drawing>
          <wp:inline distT="0" distB="0" distL="0" distR="0" wp14:anchorId="10E3EBC0" wp14:editId="58039250">
            <wp:extent cx="5943600" cy="1699260"/>
            <wp:effectExtent l="0" t="0" r="0" b="0"/>
            <wp:docPr id="202" name="Afbeelding 202" descr="Figuur 3.5: Naleving algemene gedragsregels bij klac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ur 3.5: Naleving algemene gedragsregels bij klachten"/>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D15F245" w14:textId="77777777" w:rsidR="00250AA6" w:rsidRPr="00250AA6" w:rsidRDefault="00250AA6" w:rsidP="00250AA6">
      <w:pPr>
        <w:pStyle w:val="ImageCaption"/>
        <w:rPr>
          <w:lang w:val="nl-NL"/>
        </w:rPr>
      </w:pPr>
      <w:r w:rsidRPr="00250AA6">
        <w:rPr>
          <w:lang w:val="nl-NL"/>
        </w:rPr>
        <w:t>Figuur 3.5: Naleving algemene gedragsregels bij klachten</w:t>
      </w:r>
    </w:p>
    <w:p w14:paraId="3DFBFF68" w14:textId="77777777" w:rsidR="00250AA6" w:rsidRDefault="00250AA6" w:rsidP="00250AA6">
      <w:proofErr w:type="spellStart"/>
      <w:r>
        <w:t>Tabel</w:t>
      </w:r>
      <w:proofErr w:type="spellEnd"/>
      <w:r>
        <w:t xml:space="preserve"> 3.4:</w:t>
      </w:r>
    </w:p>
    <w:tbl>
      <w:tblPr>
        <w:tblW w:w="0" w:type="auto"/>
        <w:jc w:val="center"/>
        <w:tblLayout w:type="fixed"/>
        <w:tblLook w:val="0420" w:firstRow="1" w:lastRow="0" w:firstColumn="0" w:lastColumn="0" w:noHBand="0" w:noVBand="1"/>
      </w:tblPr>
      <w:tblGrid>
        <w:gridCol w:w="2160"/>
        <w:gridCol w:w="7920"/>
      </w:tblGrid>
      <w:tr w:rsidR="00250AA6" w14:paraId="53F007B7"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782176B" w14:textId="77777777" w:rsidR="00250AA6" w:rsidRDefault="00250AA6">
            <w:pPr>
              <w:spacing w:before="40" w:after="40"/>
              <w:ind w:left="100" w:right="100"/>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4C9272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Bent u, toen u deze klachten had, naar buiten geweest?</w:t>
            </w:r>
          </w:p>
        </w:tc>
      </w:tr>
      <w:tr w:rsidR="00250AA6" w14:paraId="7716B03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A64DDAF" w14:textId="77777777" w:rsidR="00250AA6" w:rsidRDefault="00250AA6">
            <w:pPr>
              <w:spacing w:before="40" w:after="40"/>
              <w:ind w:left="100" w:right="100"/>
            </w:pPr>
            <w:r>
              <w:rPr>
                <w:rFonts w:ascii="Cambria" w:eastAsia="Cambria" w:hAnsi="Cambria" w:cs="Cambria"/>
                <w:color w:val="111111"/>
                <w:sz w:val="20"/>
                <w:szCs w:val="20"/>
              </w:rPr>
              <w:t>Nooit</w:t>
            </w:r>
          </w:p>
        </w:tc>
        <w:tc>
          <w:tcPr>
            <w:tcW w:w="7920" w:type="dxa"/>
            <w:shd w:val="clear" w:color="auto" w:fill="FFFFFF"/>
            <w:tcMar>
              <w:top w:w="0" w:type="dxa"/>
              <w:left w:w="0" w:type="dxa"/>
              <w:bottom w:w="0" w:type="dxa"/>
              <w:right w:w="0" w:type="dxa"/>
            </w:tcMar>
            <w:vAlign w:val="center"/>
            <w:hideMark/>
          </w:tcPr>
          <w:p w14:paraId="4A99531F" w14:textId="77777777" w:rsidR="00250AA6" w:rsidRDefault="00250AA6">
            <w:pPr>
              <w:spacing w:before="40" w:after="40"/>
              <w:ind w:left="100" w:right="100"/>
              <w:jc w:val="right"/>
            </w:pPr>
            <w:r>
              <w:rPr>
                <w:rFonts w:ascii="Cambria" w:eastAsia="Cambria" w:hAnsi="Cambria" w:cs="Cambria"/>
                <w:color w:val="111111"/>
                <w:sz w:val="20"/>
                <w:szCs w:val="20"/>
              </w:rPr>
              <w:t>100 (44.2%)</w:t>
            </w:r>
          </w:p>
        </w:tc>
      </w:tr>
      <w:tr w:rsidR="00250AA6" w14:paraId="3811F55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C7313A9" w14:textId="77777777" w:rsidR="00250AA6" w:rsidRDefault="00250AA6">
            <w:pPr>
              <w:spacing w:before="40" w:after="40"/>
              <w:ind w:left="100" w:right="100"/>
            </w:pPr>
            <w:proofErr w:type="spellStart"/>
            <w:r>
              <w:rPr>
                <w:rFonts w:ascii="Cambria" w:eastAsia="Cambria" w:hAnsi="Cambria" w:cs="Cambria"/>
                <w:color w:val="111111"/>
                <w:sz w:val="20"/>
                <w:szCs w:val="20"/>
              </w:rPr>
              <w:t>Zelden</w:t>
            </w:r>
            <w:proofErr w:type="spellEnd"/>
          </w:p>
        </w:tc>
        <w:tc>
          <w:tcPr>
            <w:tcW w:w="7920" w:type="dxa"/>
            <w:shd w:val="clear" w:color="auto" w:fill="FFFFFF"/>
            <w:tcMar>
              <w:top w:w="0" w:type="dxa"/>
              <w:left w:w="0" w:type="dxa"/>
              <w:bottom w:w="0" w:type="dxa"/>
              <w:right w:w="0" w:type="dxa"/>
            </w:tcMar>
            <w:vAlign w:val="center"/>
            <w:hideMark/>
          </w:tcPr>
          <w:p w14:paraId="25C6009B" w14:textId="77777777" w:rsidR="00250AA6" w:rsidRDefault="00250AA6">
            <w:pPr>
              <w:spacing w:before="40" w:after="40"/>
              <w:ind w:left="100" w:right="100"/>
              <w:jc w:val="right"/>
            </w:pPr>
            <w:r>
              <w:rPr>
                <w:rFonts w:ascii="Cambria" w:eastAsia="Cambria" w:hAnsi="Cambria" w:cs="Cambria"/>
                <w:color w:val="111111"/>
                <w:sz w:val="20"/>
                <w:szCs w:val="20"/>
              </w:rPr>
              <w:t>66 (29.2%)</w:t>
            </w:r>
          </w:p>
        </w:tc>
      </w:tr>
      <w:tr w:rsidR="00250AA6" w14:paraId="26128D0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3FE5CA2" w14:textId="77777777" w:rsidR="00250AA6" w:rsidRDefault="00250AA6">
            <w:pPr>
              <w:spacing w:before="40" w:after="40"/>
              <w:ind w:left="100" w:right="100"/>
            </w:pPr>
            <w:proofErr w:type="spellStart"/>
            <w:r>
              <w:rPr>
                <w:rFonts w:ascii="Cambria" w:eastAsia="Cambria" w:hAnsi="Cambria" w:cs="Cambria"/>
                <w:color w:val="111111"/>
                <w:sz w:val="20"/>
                <w:szCs w:val="20"/>
              </w:rPr>
              <w:t>Soms</w:t>
            </w:r>
            <w:proofErr w:type="spellEnd"/>
          </w:p>
        </w:tc>
        <w:tc>
          <w:tcPr>
            <w:tcW w:w="7920" w:type="dxa"/>
            <w:shd w:val="clear" w:color="auto" w:fill="FFFFFF"/>
            <w:tcMar>
              <w:top w:w="0" w:type="dxa"/>
              <w:left w:w="0" w:type="dxa"/>
              <w:bottom w:w="0" w:type="dxa"/>
              <w:right w:w="0" w:type="dxa"/>
            </w:tcMar>
            <w:vAlign w:val="center"/>
            <w:hideMark/>
          </w:tcPr>
          <w:p w14:paraId="70346BA5" w14:textId="77777777" w:rsidR="00250AA6" w:rsidRDefault="00250AA6">
            <w:pPr>
              <w:spacing w:before="40" w:after="40"/>
              <w:ind w:left="100" w:right="100"/>
              <w:jc w:val="right"/>
            </w:pPr>
            <w:r>
              <w:rPr>
                <w:rFonts w:ascii="Cambria" w:eastAsia="Cambria" w:hAnsi="Cambria" w:cs="Cambria"/>
                <w:color w:val="111111"/>
                <w:sz w:val="20"/>
                <w:szCs w:val="20"/>
              </w:rPr>
              <w:t>31 (13.7%)</w:t>
            </w:r>
          </w:p>
        </w:tc>
      </w:tr>
      <w:tr w:rsidR="00250AA6" w14:paraId="69A9CA5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B84724" w14:textId="77777777" w:rsidR="00250AA6" w:rsidRDefault="00250AA6">
            <w:pPr>
              <w:spacing w:before="40" w:after="40"/>
              <w:ind w:left="100" w:right="100"/>
            </w:pPr>
            <w:proofErr w:type="spellStart"/>
            <w:r>
              <w:rPr>
                <w:rFonts w:ascii="Cambria" w:eastAsia="Cambria" w:hAnsi="Cambria" w:cs="Cambria"/>
                <w:color w:val="111111"/>
                <w:sz w:val="20"/>
                <w:szCs w:val="20"/>
              </w:rPr>
              <w:t>Regelmatig</w:t>
            </w:r>
            <w:proofErr w:type="spellEnd"/>
          </w:p>
        </w:tc>
        <w:tc>
          <w:tcPr>
            <w:tcW w:w="7920" w:type="dxa"/>
            <w:shd w:val="clear" w:color="auto" w:fill="FFFFFF"/>
            <w:tcMar>
              <w:top w:w="0" w:type="dxa"/>
              <w:left w:w="0" w:type="dxa"/>
              <w:bottom w:w="0" w:type="dxa"/>
              <w:right w:w="0" w:type="dxa"/>
            </w:tcMar>
            <w:vAlign w:val="center"/>
            <w:hideMark/>
          </w:tcPr>
          <w:p w14:paraId="288DF982" w14:textId="77777777" w:rsidR="00250AA6" w:rsidRDefault="00250AA6">
            <w:pPr>
              <w:spacing w:before="40" w:after="40"/>
              <w:ind w:left="100" w:right="100"/>
              <w:jc w:val="right"/>
            </w:pPr>
            <w:r>
              <w:rPr>
                <w:rFonts w:ascii="Cambria" w:eastAsia="Cambria" w:hAnsi="Cambria" w:cs="Cambria"/>
                <w:color w:val="111111"/>
                <w:sz w:val="20"/>
                <w:szCs w:val="20"/>
              </w:rPr>
              <w:t>17 (7.5%)</w:t>
            </w:r>
          </w:p>
        </w:tc>
      </w:tr>
      <w:tr w:rsidR="00250AA6" w14:paraId="718FB6B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1C53F55" w14:textId="77777777" w:rsidR="00250AA6" w:rsidRDefault="00250AA6">
            <w:pPr>
              <w:spacing w:before="40" w:after="40"/>
              <w:ind w:left="100" w:right="100"/>
            </w:pPr>
            <w:r>
              <w:rPr>
                <w:rFonts w:ascii="Cambria" w:eastAsia="Cambria" w:hAnsi="Cambria" w:cs="Cambria"/>
                <w:color w:val="111111"/>
                <w:sz w:val="20"/>
                <w:szCs w:val="20"/>
              </w:rPr>
              <w:t>Vaak</w:t>
            </w:r>
          </w:p>
        </w:tc>
        <w:tc>
          <w:tcPr>
            <w:tcW w:w="7920" w:type="dxa"/>
            <w:shd w:val="clear" w:color="auto" w:fill="FFFFFF"/>
            <w:tcMar>
              <w:top w:w="0" w:type="dxa"/>
              <w:left w:w="0" w:type="dxa"/>
              <w:bottom w:w="0" w:type="dxa"/>
              <w:right w:w="0" w:type="dxa"/>
            </w:tcMar>
            <w:vAlign w:val="center"/>
            <w:hideMark/>
          </w:tcPr>
          <w:p w14:paraId="771B68C8" w14:textId="77777777" w:rsidR="00250AA6" w:rsidRDefault="00250AA6">
            <w:pPr>
              <w:spacing w:before="40" w:after="40"/>
              <w:ind w:left="100" w:right="100"/>
              <w:jc w:val="right"/>
            </w:pPr>
            <w:r>
              <w:rPr>
                <w:rFonts w:ascii="Cambria" w:eastAsia="Cambria" w:hAnsi="Cambria" w:cs="Cambria"/>
                <w:color w:val="111111"/>
                <w:sz w:val="20"/>
                <w:szCs w:val="20"/>
              </w:rPr>
              <w:t>5 (2.2%)</w:t>
            </w:r>
          </w:p>
        </w:tc>
      </w:tr>
      <w:tr w:rsidR="00250AA6" w14:paraId="64C0746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1627B0E" w14:textId="77777777" w:rsidR="00250AA6" w:rsidRDefault="00250AA6">
            <w:pPr>
              <w:spacing w:before="40" w:after="40"/>
              <w:ind w:left="100" w:right="100"/>
            </w:pPr>
            <w:r>
              <w:rPr>
                <w:rFonts w:ascii="Cambria" w:eastAsia="Cambria" w:hAnsi="Cambria" w:cs="Cambria"/>
                <w:color w:val="111111"/>
                <w:sz w:val="20"/>
                <w:szCs w:val="20"/>
              </w:rPr>
              <w:t>Meestal</w:t>
            </w:r>
          </w:p>
        </w:tc>
        <w:tc>
          <w:tcPr>
            <w:tcW w:w="7920" w:type="dxa"/>
            <w:shd w:val="clear" w:color="auto" w:fill="FFFFFF"/>
            <w:tcMar>
              <w:top w:w="0" w:type="dxa"/>
              <w:left w:w="0" w:type="dxa"/>
              <w:bottom w:w="0" w:type="dxa"/>
              <w:right w:w="0" w:type="dxa"/>
            </w:tcMar>
            <w:vAlign w:val="center"/>
            <w:hideMark/>
          </w:tcPr>
          <w:p w14:paraId="2A178E72" w14:textId="77777777" w:rsidR="00250AA6" w:rsidRDefault="00250AA6">
            <w:pPr>
              <w:spacing w:before="40" w:after="40"/>
              <w:ind w:left="100" w:right="100"/>
              <w:jc w:val="right"/>
            </w:pPr>
            <w:r>
              <w:rPr>
                <w:rFonts w:ascii="Cambria" w:eastAsia="Cambria" w:hAnsi="Cambria" w:cs="Cambria"/>
                <w:color w:val="111111"/>
                <w:sz w:val="20"/>
                <w:szCs w:val="20"/>
              </w:rPr>
              <w:t>4 (1.8%)</w:t>
            </w:r>
          </w:p>
        </w:tc>
      </w:tr>
      <w:tr w:rsidR="00250AA6" w14:paraId="308B2040"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63E1D62" w14:textId="77777777" w:rsidR="00250AA6" w:rsidRDefault="00250AA6">
            <w:pPr>
              <w:spacing w:before="40" w:after="40"/>
              <w:ind w:left="100" w:right="100"/>
            </w:pPr>
            <w:proofErr w:type="spellStart"/>
            <w:r>
              <w:rPr>
                <w:rFonts w:ascii="Cambria" w:eastAsia="Cambria" w:hAnsi="Cambria" w:cs="Cambria"/>
                <w:color w:val="111111"/>
                <w:sz w:val="20"/>
                <w:szCs w:val="20"/>
              </w:rPr>
              <w:t>Altijd</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7FA1882" w14:textId="77777777" w:rsidR="00250AA6" w:rsidRDefault="00250AA6">
            <w:pPr>
              <w:spacing w:before="40" w:after="40"/>
              <w:ind w:left="100" w:right="100"/>
              <w:jc w:val="right"/>
            </w:pPr>
            <w:r>
              <w:rPr>
                <w:rFonts w:ascii="Cambria" w:eastAsia="Cambria" w:hAnsi="Cambria" w:cs="Cambria"/>
                <w:color w:val="111111"/>
                <w:sz w:val="20"/>
                <w:szCs w:val="20"/>
              </w:rPr>
              <w:t>3 (1.3%)</w:t>
            </w:r>
          </w:p>
        </w:tc>
      </w:tr>
      <w:tr w:rsidR="00250AA6" w14:paraId="486CF8D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460F5B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76C0403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226  (</w:t>
            </w:r>
            <w:proofErr w:type="gramEnd"/>
            <w:r>
              <w:rPr>
                <w:rFonts w:ascii="Cambria" w:eastAsia="Cambria" w:hAnsi="Cambria" w:cs="Cambria"/>
                <w:color w:val="000000"/>
                <w:sz w:val="20"/>
                <w:szCs w:val="20"/>
              </w:rPr>
              <w:t>100%)</w:t>
            </w:r>
          </w:p>
        </w:tc>
      </w:tr>
    </w:tbl>
    <w:p w14:paraId="17932F0B" w14:textId="77777777" w:rsidR="00250AA6" w:rsidRPr="00250AA6" w:rsidRDefault="00250AA6" w:rsidP="00250AA6">
      <w:pPr>
        <w:pStyle w:val="Kop5"/>
        <w:rPr>
          <w:lang w:val="nl-NL"/>
        </w:rPr>
      </w:pPr>
      <w:bookmarkStart w:id="32" w:name="Xd6bdd9584fcb7ebaeaaf3b97d2d7395e15651c3"/>
      <w:r w:rsidRPr="00250AA6">
        <w:rPr>
          <w:lang w:val="nl-NL"/>
        </w:rPr>
        <w:t>3.1.2.3.1</w:t>
      </w:r>
      <w:r w:rsidRPr="00250AA6">
        <w:rPr>
          <w:lang w:val="nl-NL"/>
        </w:rPr>
        <w:tab/>
        <w:t>Naleven algemene gedragsregels over de tijd</w:t>
      </w:r>
      <w:bookmarkEnd w:id="32"/>
    </w:p>
    <w:p w14:paraId="048071CC"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0.08, p = 0.778) liet zien dat er geen significant verschil was tussen de huidige meting (84.3%) en de vorige meting (84.6%) in het percentage dat aangaf altijd, meestal, of vaak de handen gewassen te hebben.</w:t>
      </w:r>
    </w:p>
    <w:p w14:paraId="4E9A4672"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0.08, p = 0.774) liet zien dat er geen significant verschil was tussen de huidige meting (36.9%) en de vorige meting (36.4%) in het percentage dat aangaf altijd, meestal, of vaak op minder dan 1,5m afstand geweest te zijn van mensen buiten het huishouden.</w:t>
      </w:r>
    </w:p>
    <w:p w14:paraId="0F8D6B1E"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0.31, p = 0.578) liet zien dat er geen significant verschil was tussen de huidige meting (10.3%) en de vorige meting (9.7%) in het percentage dat aangaf altijd, meestal, of vaak op een plek geweest te zijn waar het eigenlijk te druk was om 1,5m afstand te houden.</w:t>
      </w:r>
    </w:p>
    <w:p w14:paraId="3F53205C" w14:textId="77777777" w:rsidR="00250AA6" w:rsidRPr="00250AA6" w:rsidRDefault="00250AA6" w:rsidP="00250AA6">
      <w:pPr>
        <w:pStyle w:val="Plattetekst"/>
        <w:rPr>
          <w:lang w:val="nl-NL"/>
        </w:rPr>
      </w:pPr>
      <w:r w:rsidRPr="00250AA6">
        <w:rPr>
          <w:lang w:val="nl-NL"/>
        </w:rPr>
        <w:t>Om te bepalen of de mate van naleving van de maatregelen bij klachten verschilt tussen de huidige en de vorige wave is een chi kwadraat uitgevoerd. Een complexiteit in deze analyse is dat sommige deelnemers in de vorige wave klachten hadden en in de huidige niet (meer), of andersom. Om deze reden is in deze test een vergelijking gemaakt waarin het ervaren van klachten in beide waves is meegenomen. De chi kwadraat toets (X</w:t>
      </w:r>
      <w:proofErr w:type="gramStart"/>
      <w:r w:rsidRPr="00250AA6">
        <w:rPr>
          <w:lang w:val="nl-NL"/>
        </w:rPr>
        <w:t>²(</w:t>
      </w:r>
      <w:proofErr w:type="gramEnd"/>
      <w:r w:rsidRPr="00250AA6">
        <w:rPr>
          <w:lang w:val="nl-NL"/>
        </w:rPr>
        <w:t xml:space="preserve">1) = 0, p = 1) liet zien dat er geen significant verschil was in het percentage respondenten met klachten in de </w:t>
      </w:r>
      <w:r w:rsidRPr="00250AA6">
        <w:rPr>
          <w:lang w:val="nl-NL"/>
        </w:rPr>
        <w:lastRenderedPageBreak/>
        <w:t>huidige wave (5.3%) dat aangaf altijd, meestal, of vaak in quarantaine te zijn geweest, vergeleken met het percentage respondenten uit de vorige wave dat in de vorige wave aangaf klachten te hebben (5.4%).</w:t>
      </w:r>
    </w:p>
    <w:p w14:paraId="730D47AE" w14:textId="0F301757" w:rsidR="00250AA6" w:rsidRDefault="00250AA6" w:rsidP="00250AA6">
      <w:pPr>
        <w:pStyle w:val="CaptionedFigure"/>
      </w:pPr>
      <w:r>
        <w:rPr>
          <w:noProof/>
        </w:rPr>
        <w:drawing>
          <wp:inline distT="0" distB="0" distL="0" distR="0" wp14:anchorId="12D7D2E9" wp14:editId="605099FB">
            <wp:extent cx="5044440" cy="3208020"/>
            <wp:effectExtent l="0" t="0" r="3810" b="0"/>
            <wp:docPr id="201" name="Afbeelding 201" descr="Figuur 3.6: Naleven algemene gedragsregels over de tijd, totaal percentage dat vaak, meestal, of altijd het gedrag heeft uitgevo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ur 3.6: Naleven algemene gedragsregels over de tijd, totaal percentage dat vaak, meestal, of altijd het gedrag heeft uitgevoer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44440" cy="3208020"/>
                    </a:xfrm>
                    <a:prstGeom prst="rect">
                      <a:avLst/>
                    </a:prstGeom>
                    <a:noFill/>
                    <a:ln>
                      <a:noFill/>
                    </a:ln>
                  </pic:spPr>
                </pic:pic>
              </a:graphicData>
            </a:graphic>
          </wp:inline>
        </w:drawing>
      </w:r>
    </w:p>
    <w:p w14:paraId="5F83CB61" w14:textId="77777777" w:rsidR="00250AA6" w:rsidRPr="00250AA6" w:rsidRDefault="00250AA6" w:rsidP="00250AA6">
      <w:pPr>
        <w:pStyle w:val="ImageCaption"/>
        <w:rPr>
          <w:lang w:val="nl-NL"/>
        </w:rPr>
      </w:pPr>
      <w:r w:rsidRPr="00250AA6">
        <w:rPr>
          <w:lang w:val="nl-NL"/>
        </w:rPr>
        <w:t>Figuur 3.6: Naleven algemene gedragsregels over de tijd, totaal percentage dat vaak, meestal, of altijd het gedrag heeft uitgevoerd.</w:t>
      </w:r>
    </w:p>
    <w:p w14:paraId="5E1E3B1A" w14:textId="259E5E10" w:rsidR="00250AA6" w:rsidRDefault="00250AA6" w:rsidP="00250AA6">
      <w:pPr>
        <w:pStyle w:val="CaptionedFigure"/>
      </w:pPr>
      <w:r>
        <w:rPr>
          <w:noProof/>
        </w:rPr>
        <w:drawing>
          <wp:inline distT="0" distB="0" distL="0" distR="0" wp14:anchorId="7CC2E3EC" wp14:editId="6A9D0A3B">
            <wp:extent cx="5044440" cy="2293620"/>
            <wp:effectExtent l="0" t="0" r="3810" b="0"/>
            <wp:docPr id="200" name="Afbeelding 200" descr="Figuur 3.7: Naleving quarantaine maatregel bij klachten over de tijd, totaal percentage dat vaak, meestal, of altijd naar buiten is geweest met klach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ur 3.7: Naleving quarantaine maatregel bij klachten over de tijd, totaal percentage dat vaak, meestal, of altijd naar buiten is geweest met klachten."/>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48CE3FBE" w14:textId="77777777" w:rsidR="00250AA6" w:rsidRPr="00250AA6" w:rsidRDefault="00250AA6" w:rsidP="00250AA6">
      <w:pPr>
        <w:pStyle w:val="ImageCaption"/>
        <w:rPr>
          <w:lang w:val="nl-NL"/>
        </w:rPr>
      </w:pPr>
      <w:r w:rsidRPr="00250AA6">
        <w:rPr>
          <w:lang w:val="nl-NL"/>
        </w:rPr>
        <w:t xml:space="preserve">Figuur 3.7: Naleving </w:t>
      </w:r>
      <w:proofErr w:type="gramStart"/>
      <w:r w:rsidRPr="00250AA6">
        <w:rPr>
          <w:lang w:val="nl-NL"/>
        </w:rPr>
        <w:t>quarantaine maatregel</w:t>
      </w:r>
      <w:proofErr w:type="gramEnd"/>
      <w:r w:rsidRPr="00250AA6">
        <w:rPr>
          <w:lang w:val="nl-NL"/>
        </w:rPr>
        <w:t xml:space="preserve"> bij klachten over de tijd, totaal percentage dat vaak, meestal, of altijd naar buiten is geweest met klachten.</w:t>
      </w:r>
    </w:p>
    <w:p w14:paraId="2B703A0F" w14:textId="77777777" w:rsidR="00250AA6" w:rsidRPr="00250AA6" w:rsidRDefault="00250AA6" w:rsidP="00250AA6">
      <w:pPr>
        <w:pStyle w:val="Kop4"/>
        <w:rPr>
          <w:lang w:val="nl-NL"/>
        </w:rPr>
      </w:pPr>
      <w:bookmarkStart w:id="33" w:name="X7253b733160397a20af5cf8c94498983cff5409"/>
      <w:r w:rsidRPr="00250AA6">
        <w:rPr>
          <w:lang w:val="nl-NL"/>
        </w:rPr>
        <w:t>3.1.2.4</w:t>
      </w:r>
      <w:r w:rsidRPr="00250AA6">
        <w:rPr>
          <w:lang w:val="nl-NL"/>
        </w:rPr>
        <w:tab/>
        <w:t>Intentie tot naleving algemene gedragsregels</w:t>
      </w:r>
      <w:bookmarkEnd w:id="33"/>
    </w:p>
    <w:p w14:paraId="0B7029B8" w14:textId="77777777" w:rsidR="00250AA6" w:rsidRDefault="00250AA6" w:rsidP="00250AA6">
      <w:pPr>
        <w:pStyle w:val="FirstParagraph"/>
      </w:pPr>
      <w:r w:rsidRPr="00250AA6">
        <w:rPr>
          <w:lang w:val="nl-NL"/>
        </w:rPr>
        <w:t xml:space="preserve">Er is gevraagd naar in welke mate men van plan is om zich de komende twee maanden te houden aan een aantal van de algemene gedragsregels. Het percentage respondenten dat aangeeft de intentie te hebben om zich aan de voorgestelde gedragsregels te houden ligt </w:t>
      </w:r>
      <w:r w:rsidRPr="00250AA6">
        <w:rPr>
          <w:lang w:val="nl-NL"/>
        </w:rPr>
        <w:lastRenderedPageBreak/>
        <w:t xml:space="preserve">hoog (handen regelmatig wassen: 92.5%; afstand houden: 94.1%; drukke plekken vermijden: 94.4%; thuisblijven bij klachten: 93.2%). </w:t>
      </w:r>
      <w:proofErr w:type="spellStart"/>
      <w:r>
        <w:t>Onderstaande</w:t>
      </w:r>
      <w:proofErr w:type="spellEnd"/>
      <w:r>
        <w:t xml:space="preserve"> </w:t>
      </w:r>
      <w:proofErr w:type="spellStart"/>
      <w:r>
        <w:t>figuur</w:t>
      </w:r>
      <w:proofErr w:type="spellEnd"/>
      <w:r>
        <w:t xml:space="preserve"> </w:t>
      </w:r>
      <w:proofErr w:type="spellStart"/>
      <w:r>
        <w:t>geeft</w:t>
      </w:r>
      <w:proofErr w:type="spellEnd"/>
      <w:r>
        <w:t xml:space="preserve"> de </w:t>
      </w:r>
      <w:proofErr w:type="spellStart"/>
      <w:r>
        <w:t>intenties</w:t>
      </w:r>
      <w:proofErr w:type="spellEnd"/>
      <w:r>
        <w:t xml:space="preserve"> </w:t>
      </w:r>
      <w:proofErr w:type="spellStart"/>
      <w:r>
        <w:t>weer</w:t>
      </w:r>
      <w:proofErr w:type="spellEnd"/>
      <w:r>
        <w:t xml:space="preserve"> (</w:t>
      </w:r>
      <w:proofErr w:type="spellStart"/>
      <w:r>
        <w:t>figuur</w:t>
      </w:r>
      <w:proofErr w:type="spellEnd"/>
      <w:r>
        <w:t xml:space="preserve"> 3.8).</w:t>
      </w:r>
    </w:p>
    <w:p w14:paraId="68FD2A45" w14:textId="67008EB3" w:rsidR="00250AA6" w:rsidRDefault="00250AA6" w:rsidP="00250AA6">
      <w:pPr>
        <w:pStyle w:val="CaptionedFigure"/>
      </w:pPr>
      <w:r>
        <w:rPr>
          <w:noProof/>
        </w:rPr>
        <w:drawing>
          <wp:inline distT="0" distB="0" distL="0" distR="0" wp14:anchorId="5BAEC62D" wp14:editId="3A7649F8">
            <wp:extent cx="5943600" cy="1699260"/>
            <wp:effectExtent l="0" t="0" r="0" b="0"/>
            <wp:docPr id="199" name="Afbeelding 199" descr="Figuur 3.8: Intentie tot naleving algemene gedragsreg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ur 3.8: Intentie tot naleving algemene gedragsregel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34B7C45" w14:textId="77777777" w:rsidR="00250AA6" w:rsidRPr="00250AA6" w:rsidRDefault="00250AA6" w:rsidP="00250AA6">
      <w:pPr>
        <w:pStyle w:val="ImageCaption"/>
        <w:rPr>
          <w:lang w:val="nl-NL"/>
        </w:rPr>
      </w:pPr>
      <w:r w:rsidRPr="00250AA6">
        <w:rPr>
          <w:lang w:val="nl-NL"/>
        </w:rPr>
        <w:t>Figuur 3.8: Intentie tot naleving algemene gedragsregels</w:t>
      </w:r>
    </w:p>
    <w:p w14:paraId="11EB4FCA" w14:textId="77777777" w:rsidR="00250AA6" w:rsidRPr="00250AA6" w:rsidRDefault="00250AA6" w:rsidP="00250AA6">
      <w:pPr>
        <w:rPr>
          <w:lang w:val="nl-NL"/>
        </w:rPr>
      </w:pPr>
      <w:r w:rsidRPr="00250AA6">
        <w:rPr>
          <w:lang w:val="nl-NL"/>
        </w:rPr>
        <w:t>Tabel 3.5: Intentie tot naleving algemene gedragsregels</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A3DA1D3"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B60C15E"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9E6E37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mijn handen regelmatig te wassen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9B19F3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1,5 meter afstand te houden van mensen buiten mijn huishouden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E366117"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drukke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plekken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vermijden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37943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thuis te blijven als ik last heb van klachten die passen bij het coronavirus</w:t>
            </w:r>
          </w:p>
        </w:tc>
      </w:tr>
      <w:tr w:rsidR="00250AA6" w14:paraId="6661FB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975FD0F"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E7A0761" w14:textId="77777777" w:rsidR="00250AA6" w:rsidRDefault="00250AA6">
            <w:pPr>
              <w:spacing w:before="40" w:after="40"/>
              <w:ind w:left="100" w:right="100"/>
              <w:jc w:val="right"/>
            </w:pPr>
            <w:r>
              <w:rPr>
                <w:rFonts w:ascii="Cambria" w:eastAsia="Cambria" w:hAnsi="Cambria" w:cs="Cambria"/>
                <w:color w:val="111111"/>
                <w:sz w:val="20"/>
                <w:szCs w:val="20"/>
              </w:rPr>
              <w:t>10 (0.6%)</w:t>
            </w:r>
          </w:p>
        </w:tc>
        <w:tc>
          <w:tcPr>
            <w:tcW w:w="1980" w:type="dxa"/>
            <w:shd w:val="clear" w:color="auto" w:fill="FFFFFF"/>
            <w:tcMar>
              <w:top w:w="0" w:type="dxa"/>
              <w:left w:w="0" w:type="dxa"/>
              <w:bottom w:w="0" w:type="dxa"/>
              <w:right w:w="0" w:type="dxa"/>
            </w:tcMar>
            <w:vAlign w:val="center"/>
            <w:hideMark/>
          </w:tcPr>
          <w:p w14:paraId="5A7A19C2" w14:textId="77777777" w:rsidR="00250AA6" w:rsidRDefault="00250AA6">
            <w:pPr>
              <w:spacing w:before="40" w:after="40"/>
              <w:ind w:left="100" w:right="100"/>
              <w:jc w:val="right"/>
            </w:pPr>
            <w:r>
              <w:rPr>
                <w:rFonts w:ascii="Cambria" w:eastAsia="Cambria" w:hAnsi="Cambria" w:cs="Cambria"/>
                <w:color w:val="111111"/>
                <w:sz w:val="20"/>
                <w:szCs w:val="20"/>
              </w:rPr>
              <w:t>11 (0.7%)</w:t>
            </w:r>
          </w:p>
        </w:tc>
        <w:tc>
          <w:tcPr>
            <w:tcW w:w="1980" w:type="dxa"/>
            <w:shd w:val="clear" w:color="auto" w:fill="FFFFFF"/>
            <w:tcMar>
              <w:top w:w="0" w:type="dxa"/>
              <w:left w:w="0" w:type="dxa"/>
              <w:bottom w:w="0" w:type="dxa"/>
              <w:right w:w="0" w:type="dxa"/>
            </w:tcMar>
            <w:vAlign w:val="center"/>
            <w:hideMark/>
          </w:tcPr>
          <w:p w14:paraId="193B1BB1" w14:textId="77777777" w:rsidR="00250AA6" w:rsidRDefault="00250AA6">
            <w:pPr>
              <w:spacing w:before="40" w:after="40"/>
              <w:ind w:left="100" w:right="100"/>
              <w:jc w:val="right"/>
            </w:pPr>
            <w:r>
              <w:rPr>
                <w:rFonts w:ascii="Cambria" w:eastAsia="Cambria" w:hAnsi="Cambria" w:cs="Cambria"/>
                <w:color w:val="111111"/>
                <w:sz w:val="20"/>
                <w:szCs w:val="20"/>
              </w:rPr>
              <w:t>9 (0.6%)</w:t>
            </w:r>
          </w:p>
        </w:tc>
        <w:tc>
          <w:tcPr>
            <w:tcW w:w="1980" w:type="dxa"/>
            <w:shd w:val="clear" w:color="auto" w:fill="FFFFFF"/>
            <w:tcMar>
              <w:top w:w="0" w:type="dxa"/>
              <w:left w:w="0" w:type="dxa"/>
              <w:bottom w:w="0" w:type="dxa"/>
              <w:right w:w="0" w:type="dxa"/>
            </w:tcMar>
            <w:vAlign w:val="center"/>
            <w:hideMark/>
          </w:tcPr>
          <w:p w14:paraId="0BA22494" w14:textId="77777777" w:rsidR="00250AA6" w:rsidRDefault="00250AA6">
            <w:pPr>
              <w:spacing w:before="40" w:after="40"/>
              <w:ind w:left="100" w:right="100"/>
              <w:jc w:val="right"/>
            </w:pPr>
            <w:r>
              <w:rPr>
                <w:rFonts w:ascii="Cambria" w:eastAsia="Cambria" w:hAnsi="Cambria" w:cs="Cambria"/>
                <w:color w:val="111111"/>
                <w:sz w:val="20"/>
                <w:szCs w:val="20"/>
              </w:rPr>
              <w:t>12 (0.8%)</w:t>
            </w:r>
          </w:p>
        </w:tc>
      </w:tr>
      <w:tr w:rsidR="00250AA6" w14:paraId="35B4BC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80CD18E"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7ED01AB6" w14:textId="77777777" w:rsidR="00250AA6" w:rsidRDefault="00250AA6">
            <w:pPr>
              <w:spacing w:before="40" w:after="40"/>
              <w:ind w:left="100" w:right="100"/>
              <w:jc w:val="right"/>
            </w:pPr>
            <w:r>
              <w:rPr>
                <w:rFonts w:ascii="Cambria" w:eastAsia="Cambria" w:hAnsi="Cambria" w:cs="Cambria"/>
                <w:color w:val="111111"/>
                <w:sz w:val="20"/>
                <w:szCs w:val="20"/>
              </w:rPr>
              <w:t>8 (0.5%)</w:t>
            </w:r>
          </w:p>
        </w:tc>
        <w:tc>
          <w:tcPr>
            <w:tcW w:w="1980" w:type="dxa"/>
            <w:shd w:val="clear" w:color="auto" w:fill="FFFFFF"/>
            <w:tcMar>
              <w:top w:w="0" w:type="dxa"/>
              <w:left w:w="0" w:type="dxa"/>
              <w:bottom w:w="0" w:type="dxa"/>
              <w:right w:w="0" w:type="dxa"/>
            </w:tcMar>
            <w:vAlign w:val="center"/>
            <w:hideMark/>
          </w:tcPr>
          <w:p w14:paraId="109DA810" w14:textId="77777777" w:rsidR="00250AA6" w:rsidRDefault="00250AA6">
            <w:pPr>
              <w:spacing w:before="40" w:after="40"/>
              <w:ind w:left="100" w:right="100"/>
              <w:jc w:val="right"/>
            </w:pPr>
            <w:r>
              <w:rPr>
                <w:rFonts w:ascii="Cambria" w:eastAsia="Cambria" w:hAnsi="Cambria" w:cs="Cambria"/>
                <w:color w:val="111111"/>
                <w:sz w:val="20"/>
                <w:szCs w:val="20"/>
              </w:rPr>
              <w:t>3 (0.2%)</w:t>
            </w:r>
          </w:p>
        </w:tc>
        <w:tc>
          <w:tcPr>
            <w:tcW w:w="1980" w:type="dxa"/>
            <w:shd w:val="clear" w:color="auto" w:fill="FFFFFF"/>
            <w:tcMar>
              <w:top w:w="0" w:type="dxa"/>
              <w:left w:w="0" w:type="dxa"/>
              <w:bottom w:w="0" w:type="dxa"/>
              <w:right w:w="0" w:type="dxa"/>
            </w:tcMar>
            <w:vAlign w:val="center"/>
            <w:hideMark/>
          </w:tcPr>
          <w:p w14:paraId="0B452FAE" w14:textId="77777777" w:rsidR="00250AA6" w:rsidRDefault="00250AA6">
            <w:pPr>
              <w:spacing w:before="40" w:after="40"/>
              <w:ind w:left="100" w:right="100"/>
              <w:jc w:val="right"/>
            </w:pPr>
            <w:r>
              <w:rPr>
                <w:rFonts w:ascii="Cambria" w:eastAsia="Cambria" w:hAnsi="Cambria" w:cs="Cambria"/>
                <w:color w:val="111111"/>
                <w:sz w:val="20"/>
                <w:szCs w:val="20"/>
              </w:rPr>
              <w:t>3 (0.2%)</w:t>
            </w:r>
          </w:p>
        </w:tc>
        <w:tc>
          <w:tcPr>
            <w:tcW w:w="1980" w:type="dxa"/>
            <w:shd w:val="clear" w:color="auto" w:fill="FFFFFF"/>
            <w:tcMar>
              <w:top w:w="0" w:type="dxa"/>
              <w:left w:w="0" w:type="dxa"/>
              <w:bottom w:w="0" w:type="dxa"/>
              <w:right w:w="0" w:type="dxa"/>
            </w:tcMar>
            <w:vAlign w:val="center"/>
            <w:hideMark/>
          </w:tcPr>
          <w:p w14:paraId="7842CCB9" w14:textId="77777777" w:rsidR="00250AA6" w:rsidRDefault="00250AA6">
            <w:pPr>
              <w:spacing w:before="40" w:after="40"/>
              <w:ind w:left="100" w:right="100"/>
              <w:jc w:val="right"/>
            </w:pPr>
            <w:r>
              <w:rPr>
                <w:rFonts w:ascii="Cambria" w:eastAsia="Cambria" w:hAnsi="Cambria" w:cs="Cambria"/>
                <w:color w:val="111111"/>
                <w:sz w:val="20"/>
                <w:szCs w:val="20"/>
              </w:rPr>
              <w:t>8 (0.5%)</w:t>
            </w:r>
          </w:p>
        </w:tc>
      </w:tr>
      <w:tr w:rsidR="00250AA6" w14:paraId="6F67C00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1C2D90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5B0DA8D4" w14:textId="77777777" w:rsidR="00250AA6" w:rsidRDefault="00250AA6">
            <w:pPr>
              <w:spacing w:before="40" w:after="40"/>
              <w:ind w:left="100" w:right="100"/>
              <w:jc w:val="right"/>
            </w:pPr>
            <w:r>
              <w:rPr>
                <w:rFonts w:ascii="Cambria" w:eastAsia="Cambria" w:hAnsi="Cambria" w:cs="Cambria"/>
                <w:color w:val="111111"/>
                <w:sz w:val="20"/>
                <w:szCs w:val="20"/>
              </w:rPr>
              <w:t>13 (0.8%)</w:t>
            </w:r>
          </w:p>
        </w:tc>
        <w:tc>
          <w:tcPr>
            <w:tcW w:w="1980" w:type="dxa"/>
            <w:shd w:val="clear" w:color="auto" w:fill="FFFFFF"/>
            <w:tcMar>
              <w:top w:w="0" w:type="dxa"/>
              <w:left w:w="0" w:type="dxa"/>
              <w:bottom w:w="0" w:type="dxa"/>
              <w:right w:w="0" w:type="dxa"/>
            </w:tcMar>
            <w:vAlign w:val="center"/>
            <w:hideMark/>
          </w:tcPr>
          <w:p w14:paraId="3612B671" w14:textId="77777777" w:rsidR="00250AA6" w:rsidRDefault="00250AA6">
            <w:pPr>
              <w:spacing w:before="40" w:after="40"/>
              <w:ind w:left="100" w:right="100"/>
              <w:jc w:val="right"/>
            </w:pPr>
            <w:r>
              <w:rPr>
                <w:rFonts w:ascii="Cambria" w:eastAsia="Cambria" w:hAnsi="Cambria" w:cs="Cambria"/>
                <w:color w:val="111111"/>
                <w:sz w:val="20"/>
                <w:szCs w:val="20"/>
              </w:rPr>
              <w:t>13 (0.8%)</w:t>
            </w:r>
          </w:p>
        </w:tc>
        <w:tc>
          <w:tcPr>
            <w:tcW w:w="1980" w:type="dxa"/>
            <w:shd w:val="clear" w:color="auto" w:fill="FFFFFF"/>
            <w:tcMar>
              <w:top w:w="0" w:type="dxa"/>
              <w:left w:w="0" w:type="dxa"/>
              <w:bottom w:w="0" w:type="dxa"/>
              <w:right w:w="0" w:type="dxa"/>
            </w:tcMar>
            <w:vAlign w:val="center"/>
            <w:hideMark/>
          </w:tcPr>
          <w:p w14:paraId="06EDD656" w14:textId="77777777" w:rsidR="00250AA6" w:rsidRDefault="00250AA6">
            <w:pPr>
              <w:spacing w:before="40" w:after="40"/>
              <w:ind w:left="100" w:right="100"/>
              <w:jc w:val="right"/>
            </w:pPr>
            <w:r>
              <w:rPr>
                <w:rFonts w:ascii="Cambria" w:eastAsia="Cambria" w:hAnsi="Cambria" w:cs="Cambria"/>
                <w:color w:val="111111"/>
                <w:sz w:val="20"/>
                <w:szCs w:val="20"/>
              </w:rPr>
              <w:t>14 (0.9%)</w:t>
            </w:r>
          </w:p>
        </w:tc>
        <w:tc>
          <w:tcPr>
            <w:tcW w:w="1980" w:type="dxa"/>
            <w:shd w:val="clear" w:color="auto" w:fill="FFFFFF"/>
            <w:tcMar>
              <w:top w:w="0" w:type="dxa"/>
              <w:left w:w="0" w:type="dxa"/>
              <w:bottom w:w="0" w:type="dxa"/>
              <w:right w:w="0" w:type="dxa"/>
            </w:tcMar>
            <w:vAlign w:val="center"/>
            <w:hideMark/>
          </w:tcPr>
          <w:p w14:paraId="6D444714" w14:textId="77777777" w:rsidR="00250AA6" w:rsidRDefault="00250AA6">
            <w:pPr>
              <w:spacing w:before="40" w:after="40"/>
              <w:ind w:left="100" w:right="100"/>
              <w:jc w:val="right"/>
            </w:pPr>
            <w:r>
              <w:rPr>
                <w:rFonts w:ascii="Cambria" w:eastAsia="Cambria" w:hAnsi="Cambria" w:cs="Cambria"/>
                <w:color w:val="111111"/>
                <w:sz w:val="20"/>
                <w:szCs w:val="20"/>
              </w:rPr>
              <w:t>14 (0.9%)</w:t>
            </w:r>
          </w:p>
        </w:tc>
      </w:tr>
      <w:tr w:rsidR="00250AA6" w14:paraId="55BE8A1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3FA13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76199E5D" w14:textId="77777777" w:rsidR="00250AA6" w:rsidRDefault="00250AA6">
            <w:pPr>
              <w:spacing w:before="40" w:after="40"/>
              <w:ind w:left="100" w:right="100"/>
              <w:jc w:val="right"/>
            </w:pPr>
            <w:r>
              <w:rPr>
                <w:rFonts w:ascii="Cambria" w:eastAsia="Cambria" w:hAnsi="Cambria" w:cs="Cambria"/>
                <w:color w:val="111111"/>
                <w:sz w:val="20"/>
                <w:szCs w:val="20"/>
              </w:rPr>
              <w:t>88 (5.5%)</w:t>
            </w:r>
          </w:p>
        </w:tc>
        <w:tc>
          <w:tcPr>
            <w:tcW w:w="1980" w:type="dxa"/>
            <w:shd w:val="clear" w:color="auto" w:fill="FFFFFF"/>
            <w:tcMar>
              <w:top w:w="0" w:type="dxa"/>
              <w:left w:w="0" w:type="dxa"/>
              <w:bottom w:w="0" w:type="dxa"/>
              <w:right w:w="0" w:type="dxa"/>
            </w:tcMar>
            <w:vAlign w:val="center"/>
            <w:hideMark/>
          </w:tcPr>
          <w:p w14:paraId="4FDD43B4" w14:textId="77777777" w:rsidR="00250AA6" w:rsidRDefault="00250AA6">
            <w:pPr>
              <w:spacing w:before="40" w:after="40"/>
              <w:ind w:left="100" w:right="100"/>
              <w:jc w:val="right"/>
            </w:pPr>
            <w:r>
              <w:rPr>
                <w:rFonts w:ascii="Cambria" w:eastAsia="Cambria" w:hAnsi="Cambria" w:cs="Cambria"/>
                <w:color w:val="111111"/>
                <w:sz w:val="20"/>
                <w:szCs w:val="20"/>
              </w:rPr>
              <w:t>67 (4.2%)</w:t>
            </w:r>
          </w:p>
        </w:tc>
        <w:tc>
          <w:tcPr>
            <w:tcW w:w="1980" w:type="dxa"/>
            <w:shd w:val="clear" w:color="auto" w:fill="FFFFFF"/>
            <w:tcMar>
              <w:top w:w="0" w:type="dxa"/>
              <w:left w:w="0" w:type="dxa"/>
              <w:bottom w:w="0" w:type="dxa"/>
              <w:right w:w="0" w:type="dxa"/>
            </w:tcMar>
            <w:vAlign w:val="center"/>
            <w:hideMark/>
          </w:tcPr>
          <w:p w14:paraId="767B3C36" w14:textId="77777777" w:rsidR="00250AA6" w:rsidRDefault="00250AA6">
            <w:pPr>
              <w:spacing w:before="40" w:after="40"/>
              <w:ind w:left="100" w:right="100"/>
              <w:jc w:val="right"/>
            </w:pPr>
            <w:r>
              <w:rPr>
                <w:rFonts w:ascii="Cambria" w:eastAsia="Cambria" w:hAnsi="Cambria" w:cs="Cambria"/>
                <w:color w:val="111111"/>
                <w:sz w:val="20"/>
                <w:szCs w:val="20"/>
              </w:rPr>
              <w:t>63 (4.0%)</w:t>
            </w:r>
          </w:p>
        </w:tc>
        <w:tc>
          <w:tcPr>
            <w:tcW w:w="1980" w:type="dxa"/>
            <w:shd w:val="clear" w:color="auto" w:fill="FFFFFF"/>
            <w:tcMar>
              <w:top w:w="0" w:type="dxa"/>
              <w:left w:w="0" w:type="dxa"/>
              <w:bottom w:w="0" w:type="dxa"/>
              <w:right w:w="0" w:type="dxa"/>
            </w:tcMar>
            <w:vAlign w:val="center"/>
            <w:hideMark/>
          </w:tcPr>
          <w:p w14:paraId="70C1CC11" w14:textId="77777777" w:rsidR="00250AA6" w:rsidRDefault="00250AA6">
            <w:pPr>
              <w:spacing w:before="40" w:after="40"/>
              <w:ind w:left="100" w:right="100"/>
              <w:jc w:val="right"/>
            </w:pPr>
            <w:r>
              <w:rPr>
                <w:rFonts w:ascii="Cambria" w:eastAsia="Cambria" w:hAnsi="Cambria" w:cs="Cambria"/>
                <w:color w:val="111111"/>
                <w:sz w:val="20"/>
                <w:szCs w:val="20"/>
              </w:rPr>
              <w:t>75 (4.7%)</w:t>
            </w:r>
          </w:p>
        </w:tc>
      </w:tr>
      <w:tr w:rsidR="00250AA6" w14:paraId="464C4E3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9C5173D"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9192213" w14:textId="77777777" w:rsidR="00250AA6" w:rsidRDefault="00250AA6">
            <w:pPr>
              <w:spacing w:before="40" w:after="40"/>
              <w:ind w:left="100" w:right="100"/>
              <w:jc w:val="right"/>
            </w:pPr>
            <w:r>
              <w:rPr>
                <w:rFonts w:ascii="Cambria" w:eastAsia="Cambria" w:hAnsi="Cambria" w:cs="Cambria"/>
                <w:color w:val="111111"/>
                <w:sz w:val="20"/>
                <w:szCs w:val="20"/>
              </w:rPr>
              <w:t>80 (5.0%)</w:t>
            </w:r>
          </w:p>
        </w:tc>
        <w:tc>
          <w:tcPr>
            <w:tcW w:w="1980" w:type="dxa"/>
            <w:shd w:val="clear" w:color="auto" w:fill="FFFFFF"/>
            <w:tcMar>
              <w:top w:w="0" w:type="dxa"/>
              <w:left w:w="0" w:type="dxa"/>
              <w:bottom w:w="0" w:type="dxa"/>
              <w:right w:w="0" w:type="dxa"/>
            </w:tcMar>
            <w:vAlign w:val="center"/>
            <w:hideMark/>
          </w:tcPr>
          <w:p w14:paraId="043D2579"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1980" w:type="dxa"/>
            <w:shd w:val="clear" w:color="auto" w:fill="FFFFFF"/>
            <w:tcMar>
              <w:top w:w="0" w:type="dxa"/>
              <w:left w:w="0" w:type="dxa"/>
              <w:bottom w:w="0" w:type="dxa"/>
              <w:right w:w="0" w:type="dxa"/>
            </w:tcMar>
            <w:vAlign w:val="center"/>
            <w:hideMark/>
          </w:tcPr>
          <w:p w14:paraId="38D33C05"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980" w:type="dxa"/>
            <w:shd w:val="clear" w:color="auto" w:fill="FFFFFF"/>
            <w:tcMar>
              <w:top w:w="0" w:type="dxa"/>
              <w:left w:w="0" w:type="dxa"/>
              <w:bottom w:w="0" w:type="dxa"/>
              <w:right w:w="0" w:type="dxa"/>
            </w:tcMar>
            <w:vAlign w:val="center"/>
            <w:hideMark/>
          </w:tcPr>
          <w:p w14:paraId="1AB253FA" w14:textId="77777777" w:rsidR="00250AA6" w:rsidRDefault="00250AA6">
            <w:pPr>
              <w:spacing w:before="40" w:after="40"/>
              <w:ind w:left="100" w:right="100"/>
              <w:jc w:val="right"/>
            </w:pPr>
            <w:r>
              <w:rPr>
                <w:rFonts w:ascii="Cambria" w:eastAsia="Cambria" w:hAnsi="Cambria" w:cs="Cambria"/>
                <w:color w:val="111111"/>
                <w:sz w:val="20"/>
                <w:szCs w:val="20"/>
              </w:rPr>
              <w:t>91 (5.7%)</w:t>
            </w:r>
          </w:p>
        </w:tc>
      </w:tr>
      <w:tr w:rsidR="00250AA6" w14:paraId="217DF2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61C79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5A328807" w14:textId="77777777" w:rsidR="00250AA6" w:rsidRDefault="00250AA6">
            <w:pPr>
              <w:spacing w:before="40" w:after="40"/>
              <w:ind w:left="100" w:right="100"/>
              <w:jc w:val="right"/>
            </w:pPr>
            <w:r>
              <w:rPr>
                <w:rFonts w:ascii="Cambria" w:eastAsia="Cambria" w:hAnsi="Cambria" w:cs="Cambria"/>
                <w:color w:val="111111"/>
                <w:sz w:val="20"/>
                <w:szCs w:val="20"/>
              </w:rPr>
              <w:t>533 (33.4%)</w:t>
            </w:r>
          </w:p>
        </w:tc>
        <w:tc>
          <w:tcPr>
            <w:tcW w:w="1980" w:type="dxa"/>
            <w:shd w:val="clear" w:color="auto" w:fill="FFFFFF"/>
            <w:tcMar>
              <w:top w:w="0" w:type="dxa"/>
              <w:left w:w="0" w:type="dxa"/>
              <w:bottom w:w="0" w:type="dxa"/>
              <w:right w:w="0" w:type="dxa"/>
            </w:tcMar>
            <w:vAlign w:val="center"/>
            <w:hideMark/>
          </w:tcPr>
          <w:p w14:paraId="5F9959C5" w14:textId="77777777" w:rsidR="00250AA6" w:rsidRDefault="00250AA6">
            <w:pPr>
              <w:spacing w:before="40" w:after="40"/>
              <w:ind w:left="100" w:right="100"/>
              <w:jc w:val="right"/>
            </w:pPr>
            <w:r>
              <w:rPr>
                <w:rFonts w:ascii="Cambria" w:eastAsia="Cambria" w:hAnsi="Cambria" w:cs="Cambria"/>
                <w:color w:val="111111"/>
                <w:sz w:val="20"/>
                <w:szCs w:val="20"/>
              </w:rPr>
              <w:t>567 (35.6%)</w:t>
            </w:r>
          </w:p>
        </w:tc>
        <w:tc>
          <w:tcPr>
            <w:tcW w:w="1980" w:type="dxa"/>
            <w:shd w:val="clear" w:color="auto" w:fill="FFFFFF"/>
            <w:tcMar>
              <w:top w:w="0" w:type="dxa"/>
              <w:left w:w="0" w:type="dxa"/>
              <w:bottom w:w="0" w:type="dxa"/>
              <w:right w:w="0" w:type="dxa"/>
            </w:tcMar>
            <w:vAlign w:val="center"/>
            <w:hideMark/>
          </w:tcPr>
          <w:p w14:paraId="1915C39E" w14:textId="77777777" w:rsidR="00250AA6" w:rsidRDefault="00250AA6">
            <w:pPr>
              <w:spacing w:before="40" w:after="40"/>
              <w:ind w:left="100" w:right="100"/>
              <w:jc w:val="right"/>
            </w:pPr>
            <w:r>
              <w:rPr>
                <w:rFonts w:ascii="Cambria" w:eastAsia="Cambria" w:hAnsi="Cambria" w:cs="Cambria"/>
                <w:color w:val="111111"/>
                <w:sz w:val="20"/>
                <w:szCs w:val="20"/>
              </w:rPr>
              <w:t>554 (34.8%)</w:t>
            </w:r>
          </w:p>
        </w:tc>
        <w:tc>
          <w:tcPr>
            <w:tcW w:w="1980" w:type="dxa"/>
            <w:shd w:val="clear" w:color="auto" w:fill="FFFFFF"/>
            <w:tcMar>
              <w:top w:w="0" w:type="dxa"/>
              <w:left w:w="0" w:type="dxa"/>
              <w:bottom w:w="0" w:type="dxa"/>
              <w:right w:w="0" w:type="dxa"/>
            </w:tcMar>
            <w:vAlign w:val="center"/>
            <w:hideMark/>
          </w:tcPr>
          <w:p w14:paraId="72FE5132" w14:textId="77777777" w:rsidR="00250AA6" w:rsidRDefault="00250AA6">
            <w:pPr>
              <w:spacing w:before="40" w:after="40"/>
              <w:ind w:left="100" w:right="100"/>
              <w:jc w:val="right"/>
            </w:pPr>
            <w:r>
              <w:rPr>
                <w:rFonts w:ascii="Cambria" w:eastAsia="Cambria" w:hAnsi="Cambria" w:cs="Cambria"/>
                <w:color w:val="111111"/>
                <w:sz w:val="20"/>
                <w:szCs w:val="20"/>
              </w:rPr>
              <w:t>560 (35.1%)</w:t>
            </w:r>
          </w:p>
        </w:tc>
      </w:tr>
      <w:tr w:rsidR="00250AA6" w14:paraId="2D599303"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C69AC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92D3783" w14:textId="77777777" w:rsidR="00250AA6" w:rsidRDefault="00250AA6">
            <w:pPr>
              <w:spacing w:before="40" w:after="40"/>
              <w:ind w:left="100" w:right="100"/>
              <w:jc w:val="right"/>
            </w:pPr>
            <w:r>
              <w:rPr>
                <w:rFonts w:ascii="Cambria" w:eastAsia="Cambria" w:hAnsi="Cambria" w:cs="Cambria"/>
                <w:color w:val="111111"/>
                <w:sz w:val="20"/>
                <w:szCs w:val="20"/>
              </w:rPr>
              <w:t>862 (54.1%)</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B76771" w14:textId="77777777" w:rsidR="00250AA6" w:rsidRDefault="00250AA6">
            <w:pPr>
              <w:spacing w:before="40" w:after="40"/>
              <w:ind w:left="100" w:right="100"/>
              <w:jc w:val="right"/>
            </w:pPr>
            <w:r>
              <w:rPr>
                <w:rFonts w:ascii="Cambria" w:eastAsia="Cambria" w:hAnsi="Cambria" w:cs="Cambria"/>
                <w:color w:val="111111"/>
                <w:sz w:val="20"/>
                <w:szCs w:val="20"/>
              </w:rPr>
              <w:t>849 (53.3%)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508457F" w14:textId="77777777" w:rsidR="00250AA6" w:rsidRDefault="00250AA6">
            <w:pPr>
              <w:spacing w:before="40" w:after="40"/>
              <w:ind w:left="100" w:right="100"/>
              <w:jc w:val="right"/>
            </w:pPr>
            <w:r>
              <w:rPr>
                <w:rFonts w:ascii="Cambria" w:eastAsia="Cambria" w:hAnsi="Cambria" w:cs="Cambria"/>
                <w:color w:val="111111"/>
                <w:sz w:val="20"/>
                <w:szCs w:val="20"/>
              </w:rPr>
              <w:t>881 (55.3%)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95F0542" w14:textId="77777777" w:rsidR="00250AA6" w:rsidRDefault="00250AA6">
            <w:pPr>
              <w:spacing w:before="40" w:after="40"/>
              <w:ind w:left="100" w:right="100"/>
              <w:jc w:val="right"/>
            </w:pPr>
            <w:r>
              <w:rPr>
                <w:rFonts w:ascii="Cambria" w:eastAsia="Cambria" w:hAnsi="Cambria" w:cs="Cambria"/>
                <w:color w:val="111111"/>
                <w:sz w:val="20"/>
                <w:szCs w:val="20"/>
              </w:rPr>
              <w:t>834 (52.3%)</w:t>
            </w:r>
          </w:p>
        </w:tc>
      </w:tr>
      <w:tr w:rsidR="00250AA6" w14:paraId="08BDB34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69B25B"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51EC25D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6B74D90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CB71AF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7934B5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70928101" w14:textId="77777777" w:rsidR="00250AA6" w:rsidRPr="00250AA6" w:rsidRDefault="00250AA6" w:rsidP="00250AA6">
      <w:pPr>
        <w:pStyle w:val="Kop5"/>
        <w:rPr>
          <w:lang w:val="nl-NL"/>
        </w:rPr>
      </w:pPr>
      <w:bookmarkStart w:id="34" w:name="X51932a1f9feaa82cc456a84a370d342f7d94e51"/>
      <w:r w:rsidRPr="00250AA6">
        <w:rPr>
          <w:lang w:val="nl-NL"/>
        </w:rPr>
        <w:t>3.1.2.4.1</w:t>
      </w:r>
      <w:r w:rsidRPr="00250AA6">
        <w:rPr>
          <w:lang w:val="nl-NL"/>
        </w:rPr>
        <w:tab/>
        <w:t>Intentie tot naleving algemene gedragsregels over de tijd</w:t>
      </w:r>
      <w:bookmarkEnd w:id="34"/>
    </w:p>
    <w:p w14:paraId="3F6BECA3"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10.11, p = 0.001) liet zien dat er een significant verschil was tussen de huidige meting (92.5%) en de vorige meting (94.5%) in het percentage dat aangaf het eens te zijn met de stelling van plan te zijn om de komende 2 maanden de handen regelmatig te wassen.</w:t>
      </w:r>
    </w:p>
    <w:p w14:paraId="2A620AFF"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6.78, p = 0.009) liet zien dat er een significant verschil was tussen de huidige meting (94.1%) en de vorige meting (95.6%) in het percentage dat aangaf het eens te zijn met de stelling van plan te zijn om de komende 2 maanden 1,5 meter afstand te houden van mensen buiten het huishouden.</w:t>
      </w:r>
    </w:p>
    <w:p w14:paraId="0E4CB40D"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 xml:space="preserve">1) = 2.61, p = 0.106) liet zien dat er geen significant verschil was tussen de huidige meting (94.4%) en de vorige meting (95.4%) in het percentage dat </w:t>
      </w:r>
      <w:r w:rsidRPr="00250AA6">
        <w:rPr>
          <w:lang w:val="nl-NL"/>
        </w:rPr>
        <w:lastRenderedPageBreak/>
        <w:t>aangaf het eens te zijn met de stelling van plan te zijn om de komende 2 maanden drukke plekken te vermijden.</w:t>
      </w:r>
    </w:p>
    <w:p w14:paraId="2FA42147"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2.64, p = 0.104) liet zien dat er geen significant verschil was tussen de huidige meting (93.2%) en de vorige meting (94.2%) in het percentage dat aangaf het eens te zijn met de stelling van plan te zijn om de komende 2 maanden thuis te blijven als men klachten heeft die passen bij het coronavirus.</w:t>
      </w:r>
    </w:p>
    <w:p w14:paraId="469D705E" w14:textId="03559FC2" w:rsidR="00250AA6" w:rsidRDefault="00250AA6" w:rsidP="00250AA6">
      <w:pPr>
        <w:pStyle w:val="CaptionedFigure"/>
      </w:pPr>
      <w:r>
        <w:rPr>
          <w:noProof/>
        </w:rPr>
        <w:drawing>
          <wp:inline distT="0" distB="0" distL="0" distR="0" wp14:anchorId="5AF5867C" wp14:editId="29642E6C">
            <wp:extent cx="5044440" cy="3665220"/>
            <wp:effectExtent l="0" t="0" r="3810" b="0"/>
            <wp:docPr id="198" name="Afbeelding 198" descr="Figuur 3.9: Intentie tot naleving algemene gedragsregels over de tijd, totaal percentage da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ur 3.9: Intentie tot naleving algemene gedragsregels over de tijd, totaal percentage dat minstens een beetje eens was met de stellingen (een beetje mee eens, mee eens, helemaal mee eens)."/>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20EC9C3E" w14:textId="77777777" w:rsidR="00250AA6" w:rsidRPr="00250AA6" w:rsidRDefault="00250AA6" w:rsidP="00250AA6">
      <w:pPr>
        <w:pStyle w:val="ImageCaption"/>
        <w:rPr>
          <w:lang w:val="nl-NL"/>
        </w:rPr>
      </w:pPr>
      <w:r w:rsidRPr="00250AA6">
        <w:rPr>
          <w:lang w:val="nl-NL"/>
        </w:rPr>
        <w:t>Figuur 3.9: Intentie tot naleving algemene gedragsregels over de tijd, totaal percentage dat minstens een beetje eens was met de stellingen (een beetje mee eens, mee eens, helemaal mee eens).</w:t>
      </w:r>
    </w:p>
    <w:p w14:paraId="3032C50D" w14:textId="77777777" w:rsidR="00250AA6" w:rsidRPr="00250AA6" w:rsidRDefault="00250AA6" w:rsidP="00250AA6">
      <w:pPr>
        <w:pStyle w:val="Kop3"/>
        <w:rPr>
          <w:lang w:val="nl-NL"/>
        </w:rPr>
      </w:pPr>
      <w:bookmarkStart w:id="35" w:name="Xec054555775a41d9141d04a7427ffffb65c82db"/>
      <w:bookmarkStart w:id="36" w:name="_Toc65005959"/>
      <w:r w:rsidRPr="00250AA6">
        <w:rPr>
          <w:lang w:val="nl-NL"/>
        </w:rPr>
        <w:t>3.1.3</w:t>
      </w:r>
      <w:r w:rsidRPr="00250AA6">
        <w:rPr>
          <w:lang w:val="nl-NL"/>
        </w:rPr>
        <w:tab/>
        <w:t>Algemene opvattingen over het coronavirus</w:t>
      </w:r>
      <w:bookmarkEnd w:id="35"/>
      <w:bookmarkEnd w:id="36"/>
    </w:p>
    <w:p w14:paraId="26BE44FD" w14:textId="77777777" w:rsidR="00250AA6" w:rsidRPr="00250AA6" w:rsidRDefault="00250AA6" w:rsidP="00250AA6">
      <w:pPr>
        <w:pStyle w:val="Kop4"/>
        <w:rPr>
          <w:lang w:val="nl-NL"/>
        </w:rPr>
      </w:pPr>
      <w:bookmarkStart w:id="37" w:name="complottheorieën"/>
      <w:r w:rsidRPr="00250AA6">
        <w:rPr>
          <w:lang w:val="nl-NL"/>
        </w:rPr>
        <w:t>3.1.3.1</w:t>
      </w:r>
      <w:r w:rsidRPr="00250AA6">
        <w:rPr>
          <w:lang w:val="nl-NL"/>
        </w:rPr>
        <w:tab/>
        <w:t>Complottheorieën</w:t>
      </w:r>
      <w:bookmarkEnd w:id="37"/>
    </w:p>
    <w:p w14:paraId="6C695967" w14:textId="77777777" w:rsidR="00250AA6" w:rsidRPr="00250AA6" w:rsidRDefault="00250AA6" w:rsidP="00250AA6">
      <w:pPr>
        <w:pStyle w:val="FirstParagraph"/>
        <w:rPr>
          <w:lang w:val="nl-NL"/>
        </w:rPr>
      </w:pPr>
      <w:r w:rsidRPr="00250AA6">
        <w:rPr>
          <w:lang w:val="nl-NL"/>
        </w:rPr>
        <w:t>Om in kaart te brengen in hoeverre complottheorieën een rol spelen is gevraagd of men dacht dat onderstaande stellingen waar of onwaar zijn (zie figuur 3.10). Van de respondenten beoordeelt 19.9% de stelling ‘Het coronavirus is een biologisch wapen dat in een laboratorium is gemaakt’ met misschien waar of zeker waar. Een kleiner percentage beoordeelt de stelling ‘De uitbraak van het coronavirus heeft te maken met het 5G netwerk’ als misschien waar of zeker waar (7.3%).</w:t>
      </w:r>
    </w:p>
    <w:p w14:paraId="2097A6CD" w14:textId="590858F6" w:rsidR="00250AA6" w:rsidRDefault="00250AA6" w:rsidP="00250AA6">
      <w:pPr>
        <w:pStyle w:val="CaptionedFigure"/>
      </w:pPr>
      <w:r>
        <w:rPr>
          <w:noProof/>
        </w:rPr>
        <w:lastRenderedPageBreak/>
        <w:drawing>
          <wp:inline distT="0" distB="0" distL="0" distR="0" wp14:anchorId="18353098" wp14:editId="5B8D5BD1">
            <wp:extent cx="5943600" cy="1699260"/>
            <wp:effectExtent l="0" t="0" r="0" b="0"/>
            <wp:docPr id="197" name="Afbeelding 197" descr="Figuur 3.10: Geloof in complottheorieë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ur 3.10: Geloof in complottheorieën"/>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74E6CCFA" w14:textId="77777777" w:rsidR="00250AA6" w:rsidRPr="00250AA6" w:rsidRDefault="00250AA6" w:rsidP="00250AA6">
      <w:pPr>
        <w:pStyle w:val="ImageCaption"/>
        <w:rPr>
          <w:lang w:val="nl-NL"/>
        </w:rPr>
      </w:pPr>
      <w:r w:rsidRPr="00250AA6">
        <w:rPr>
          <w:lang w:val="nl-NL"/>
        </w:rPr>
        <w:t>Figuur 3.10: Geloof in complottheorieën</w:t>
      </w:r>
    </w:p>
    <w:p w14:paraId="55529019" w14:textId="77777777" w:rsidR="00250AA6" w:rsidRPr="00250AA6" w:rsidRDefault="00250AA6" w:rsidP="00250AA6">
      <w:pPr>
        <w:rPr>
          <w:lang w:val="nl-NL"/>
        </w:rPr>
      </w:pPr>
      <w:r w:rsidRPr="00250AA6">
        <w:rPr>
          <w:lang w:val="nl-NL"/>
        </w:rPr>
        <w:t>Tabel 3.6: Geloof in complottheorieën</w:t>
      </w:r>
    </w:p>
    <w:tbl>
      <w:tblPr>
        <w:tblW w:w="0" w:type="auto"/>
        <w:jc w:val="center"/>
        <w:tblLayout w:type="fixed"/>
        <w:tblLook w:val="0420" w:firstRow="1" w:lastRow="0" w:firstColumn="0" w:lastColumn="0" w:noHBand="0" w:noVBand="1"/>
      </w:tblPr>
      <w:tblGrid>
        <w:gridCol w:w="2160"/>
        <w:gridCol w:w="3960"/>
        <w:gridCol w:w="3960"/>
      </w:tblGrid>
      <w:tr w:rsidR="00250AA6" w14:paraId="7324F134"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B6F03E5"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CF548D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coronavirus is een biologisch wapen dat in een laboratorium is gemaakt</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8F892C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uitbraak van het coronavirus heeft te maken met (de aanleg van) het 5G netwerk</w:t>
            </w:r>
          </w:p>
        </w:tc>
      </w:tr>
      <w:tr w:rsidR="00250AA6" w14:paraId="523E92D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B464835"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024CFDE3" w14:textId="77777777" w:rsidR="00250AA6" w:rsidRDefault="00250AA6">
            <w:pPr>
              <w:spacing w:before="40" w:after="40"/>
              <w:ind w:left="100" w:right="100"/>
              <w:jc w:val="right"/>
            </w:pPr>
            <w:r>
              <w:rPr>
                <w:rFonts w:ascii="Cambria" w:eastAsia="Cambria" w:hAnsi="Cambria" w:cs="Cambria"/>
                <w:color w:val="111111"/>
                <w:sz w:val="20"/>
                <w:szCs w:val="20"/>
              </w:rPr>
              <w:t>877 (55.0%)</w:t>
            </w:r>
          </w:p>
        </w:tc>
        <w:tc>
          <w:tcPr>
            <w:tcW w:w="3960" w:type="dxa"/>
            <w:shd w:val="clear" w:color="auto" w:fill="FFFFFF"/>
            <w:tcMar>
              <w:top w:w="0" w:type="dxa"/>
              <w:left w:w="0" w:type="dxa"/>
              <w:bottom w:w="0" w:type="dxa"/>
              <w:right w:w="0" w:type="dxa"/>
            </w:tcMar>
            <w:vAlign w:val="center"/>
            <w:hideMark/>
          </w:tcPr>
          <w:p w14:paraId="5EB49ED7" w14:textId="77777777" w:rsidR="00250AA6" w:rsidRDefault="00250AA6">
            <w:pPr>
              <w:spacing w:before="40" w:after="40"/>
              <w:ind w:left="100" w:right="100"/>
              <w:jc w:val="right"/>
            </w:pPr>
            <w:r>
              <w:rPr>
                <w:rFonts w:ascii="Cambria" w:eastAsia="Cambria" w:hAnsi="Cambria" w:cs="Cambria"/>
                <w:color w:val="111111"/>
                <w:sz w:val="20"/>
                <w:szCs w:val="20"/>
              </w:rPr>
              <w:t>1202 (75.4%)</w:t>
            </w:r>
          </w:p>
        </w:tc>
      </w:tr>
      <w:tr w:rsidR="00250AA6" w14:paraId="4EE8CC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5945929"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672D5AED" w14:textId="77777777" w:rsidR="00250AA6" w:rsidRDefault="00250AA6">
            <w:pPr>
              <w:spacing w:before="40" w:after="40"/>
              <w:ind w:left="100" w:right="100"/>
              <w:jc w:val="right"/>
            </w:pPr>
            <w:r>
              <w:rPr>
                <w:rFonts w:ascii="Cambria" w:eastAsia="Cambria" w:hAnsi="Cambria" w:cs="Cambria"/>
                <w:color w:val="111111"/>
                <w:sz w:val="20"/>
                <w:szCs w:val="20"/>
              </w:rPr>
              <w:t>157 (9.8%)</w:t>
            </w:r>
          </w:p>
        </w:tc>
        <w:tc>
          <w:tcPr>
            <w:tcW w:w="3960" w:type="dxa"/>
            <w:shd w:val="clear" w:color="auto" w:fill="FFFFFF"/>
            <w:tcMar>
              <w:top w:w="0" w:type="dxa"/>
              <w:left w:w="0" w:type="dxa"/>
              <w:bottom w:w="0" w:type="dxa"/>
              <w:right w:w="0" w:type="dxa"/>
            </w:tcMar>
            <w:vAlign w:val="center"/>
            <w:hideMark/>
          </w:tcPr>
          <w:p w14:paraId="5206188D" w14:textId="77777777" w:rsidR="00250AA6" w:rsidRDefault="00250AA6">
            <w:pPr>
              <w:spacing w:before="40" w:after="40"/>
              <w:ind w:left="100" w:right="100"/>
              <w:jc w:val="right"/>
            </w:pPr>
            <w:r>
              <w:rPr>
                <w:rFonts w:ascii="Cambria" w:eastAsia="Cambria" w:hAnsi="Cambria" w:cs="Cambria"/>
                <w:color w:val="111111"/>
                <w:sz w:val="20"/>
                <w:szCs w:val="20"/>
              </w:rPr>
              <w:t>104 (6.5%)</w:t>
            </w:r>
          </w:p>
        </w:tc>
      </w:tr>
      <w:tr w:rsidR="00250AA6" w14:paraId="0BBD047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0CD1BD"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0AD7129C" w14:textId="77777777" w:rsidR="00250AA6" w:rsidRDefault="00250AA6">
            <w:pPr>
              <w:spacing w:before="40" w:after="40"/>
              <w:ind w:left="100" w:right="100"/>
              <w:jc w:val="right"/>
            </w:pPr>
            <w:r>
              <w:rPr>
                <w:rFonts w:ascii="Cambria" w:eastAsia="Cambria" w:hAnsi="Cambria" w:cs="Cambria"/>
                <w:color w:val="111111"/>
                <w:sz w:val="20"/>
                <w:szCs w:val="20"/>
              </w:rPr>
              <w:t>260 (16.3%)</w:t>
            </w:r>
          </w:p>
        </w:tc>
        <w:tc>
          <w:tcPr>
            <w:tcW w:w="3960" w:type="dxa"/>
            <w:shd w:val="clear" w:color="auto" w:fill="FFFFFF"/>
            <w:tcMar>
              <w:top w:w="0" w:type="dxa"/>
              <w:left w:w="0" w:type="dxa"/>
              <w:bottom w:w="0" w:type="dxa"/>
              <w:right w:w="0" w:type="dxa"/>
            </w:tcMar>
            <w:vAlign w:val="center"/>
            <w:hideMark/>
          </w:tcPr>
          <w:p w14:paraId="77F1A111" w14:textId="77777777" w:rsidR="00250AA6" w:rsidRDefault="00250AA6">
            <w:pPr>
              <w:spacing w:before="40" w:after="40"/>
              <w:ind w:left="100" w:right="100"/>
              <w:jc w:val="right"/>
            </w:pPr>
            <w:r>
              <w:rPr>
                <w:rFonts w:ascii="Cambria" w:eastAsia="Cambria" w:hAnsi="Cambria" w:cs="Cambria"/>
                <w:color w:val="111111"/>
                <w:sz w:val="20"/>
                <w:szCs w:val="20"/>
              </w:rPr>
              <w:t>92 (5.8%)</w:t>
            </w:r>
          </w:p>
        </w:tc>
      </w:tr>
      <w:tr w:rsidR="00250AA6" w14:paraId="06E3C7B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D5FE885"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13681A20" w14:textId="77777777" w:rsidR="00250AA6" w:rsidRDefault="00250AA6">
            <w:pPr>
              <w:spacing w:before="40" w:after="40"/>
              <w:ind w:left="100" w:right="100"/>
              <w:jc w:val="right"/>
            </w:pPr>
            <w:r>
              <w:rPr>
                <w:rFonts w:ascii="Cambria" w:eastAsia="Cambria" w:hAnsi="Cambria" w:cs="Cambria"/>
                <w:color w:val="111111"/>
                <w:sz w:val="20"/>
                <w:szCs w:val="20"/>
              </w:rPr>
              <w:t>57 (3.6%)</w:t>
            </w:r>
          </w:p>
        </w:tc>
        <w:tc>
          <w:tcPr>
            <w:tcW w:w="3960" w:type="dxa"/>
            <w:shd w:val="clear" w:color="auto" w:fill="FFFFFF"/>
            <w:tcMar>
              <w:top w:w="0" w:type="dxa"/>
              <w:left w:w="0" w:type="dxa"/>
              <w:bottom w:w="0" w:type="dxa"/>
              <w:right w:w="0" w:type="dxa"/>
            </w:tcMar>
            <w:vAlign w:val="center"/>
            <w:hideMark/>
          </w:tcPr>
          <w:p w14:paraId="1BBEEF01" w14:textId="77777777" w:rsidR="00250AA6" w:rsidRDefault="00250AA6">
            <w:pPr>
              <w:spacing w:before="40" w:after="40"/>
              <w:ind w:left="100" w:right="100"/>
              <w:jc w:val="right"/>
            </w:pPr>
            <w:r>
              <w:rPr>
                <w:rFonts w:ascii="Cambria" w:eastAsia="Cambria" w:hAnsi="Cambria" w:cs="Cambria"/>
                <w:color w:val="111111"/>
                <w:sz w:val="20"/>
                <w:szCs w:val="20"/>
              </w:rPr>
              <w:t>24 (1.5%)</w:t>
            </w:r>
          </w:p>
        </w:tc>
      </w:tr>
      <w:tr w:rsidR="00250AA6" w14:paraId="54ACF0B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B727759"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1597B6F" w14:textId="77777777" w:rsidR="00250AA6" w:rsidRDefault="00250AA6">
            <w:pPr>
              <w:spacing w:before="40" w:after="40"/>
              <w:ind w:left="100" w:right="100"/>
              <w:jc w:val="right"/>
            </w:pPr>
            <w:r>
              <w:rPr>
                <w:rFonts w:ascii="Cambria" w:eastAsia="Cambria" w:hAnsi="Cambria" w:cs="Cambria"/>
                <w:color w:val="111111"/>
                <w:sz w:val="20"/>
                <w:szCs w:val="20"/>
              </w:rPr>
              <w:t>243 (15.2%)</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0E10C99" w14:textId="77777777" w:rsidR="00250AA6" w:rsidRDefault="00250AA6">
            <w:pPr>
              <w:spacing w:before="40" w:after="40"/>
              <w:ind w:left="100" w:right="100"/>
              <w:jc w:val="right"/>
            </w:pPr>
            <w:r>
              <w:rPr>
                <w:rFonts w:ascii="Cambria" w:eastAsia="Cambria" w:hAnsi="Cambria" w:cs="Cambria"/>
                <w:color w:val="111111"/>
                <w:sz w:val="20"/>
                <w:szCs w:val="20"/>
              </w:rPr>
              <w:t>172 (10.8%)</w:t>
            </w:r>
          </w:p>
        </w:tc>
      </w:tr>
      <w:tr w:rsidR="00250AA6" w14:paraId="0F2A6A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99AAF7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0E4A1C2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4C26FFA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693E0F5A" w14:textId="77777777" w:rsidR="00250AA6" w:rsidRDefault="00250AA6" w:rsidP="00250AA6">
      <w:pPr>
        <w:pStyle w:val="Kop5"/>
      </w:pPr>
      <w:bookmarkStart w:id="38" w:name="complottheorieën-over-de-tijd"/>
      <w:r>
        <w:t>3.1.3.1.1</w:t>
      </w:r>
      <w:r>
        <w:tab/>
      </w:r>
      <w:proofErr w:type="spellStart"/>
      <w:r>
        <w:t>Complottheorieën</w:t>
      </w:r>
      <w:proofErr w:type="spellEnd"/>
      <w:r>
        <w:t xml:space="preserve"> over de </w:t>
      </w:r>
      <w:proofErr w:type="spellStart"/>
      <w:r>
        <w:t>tijd</w:t>
      </w:r>
      <w:bookmarkEnd w:id="38"/>
      <w:proofErr w:type="spellEnd"/>
    </w:p>
    <w:p w14:paraId="0CDFCCAF"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0.63, p = 0.428) liet zien dat er geen significant verschil was tussen de huidige meting (19.9%) en de vorige meting (19.1%) in het percentage dat aangaf dat de stelling dat het coronavirus een biologisch wapen is dat in een laboratorium is gemaakt, waar is.</w:t>
      </w:r>
    </w:p>
    <w:p w14:paraId="00BC1904"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6.13, p = 0.013) liet zien dat er een significant verschil was tussen de huidige meting (7.3%) en de vorige meting (5.6%) in het percentage dat aangaf dat de stelling dat de uitbraak van het coronavirus te maken heeft met (de aanleg van) het 5G netwerk, waar is.</w:t>
      </w:r>
    </w:p>
    <w:p w14:paraId="4B184DD9" w14:textId="5F95CFFC" w:rsidR="00250AA6" w:rsidRDefault="00250AA6" w:rsidP="00250AA6">
      <w:pPr>
        <w:pStyle w:val="CaptionedFigure"/>
      </w:pPr>
      <w:r>
        <w:rPr>
          <w:noProof/>
        </w:rPr>
        <w:lastRenderedPageBreak/>
        <w:drawing>
          <wp:inline distT="0" distB="0" distL="0" distR="0" wp14:anchorId="4B960020" wp14:editId="6406451A">
            <wp:extent cx="5044440" cy="2750820"/>
            <wp:effectExtent l="0" t="0" r="3810" b="0"/>
            <wp:docPr id="196" name="Afbeelding 196" descr="Figuur 3.11: Complottheorieën over de tijd, totaal percentage waar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ur 3.11: Complottheorieën over de tijd, totaal percentage waar (misschien waar, zeker waa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7E6F5BCA" w14:textId="77777777" w:rsidR="00250AA6" w:rsidRPr="00250AA6" w:rsidRDefault="00250AA6" w:rsidP="00250AA6">
      <w:pPr>
        <w:pStyle w:val="ImageCaption"/>
        <w:rPr>
          <w:lang w:val="nl-NL"/>
        </w:rPr>
      </w:pPr>
      <w:r w:rsidRPr="00250AA6">
        <w:rPr>
          <w:lang w:val="nl-NL"/>
        </w:rPr>
        <w:t>Figuur 3.11: Complottheorieën over de tijd, totaal percentage waar (misschien waar, zeker waar).</w:t>
      </w:r>
    </w:p>
    <w:p w14:paraId="11215783" w14:textId="77777777" w:rsidR="00250AA6" w:rsidRPr="00250AA6" w:rsidRDefault="00250AA6" w:rsidP="00250AA6">
      <w:pPr>
        <w:pStyle w:val="Kop4"/>
        <w:rPr>
          <w:lang w:val="nl-NL"/>
        </w:rPr>
      </w:pPr>
      <w:bookmarkStart w:id="39" w:name="vertrouwen-in-aanpak-van-de-overheid"/>
      <w:r w:rsidRPr="00250AA6">
        <w:rPr>
          <w:lang w:val="nl-NL"/>
        </w:rPr>
        <w:t>3.1.3.2</w:t>
      </w:r>
      <w:r w:rsidRPr="00250AA6">
        <w:rPr>
          <w:lang w:val="nl-NL"/>
        </w:rPr>
        <w:tab/>
        <w:t>Vertrouwen in aanpak van de overheid</w:t>
      </w:r>
      <w:bookmarkEnd w:id="39"/>
    </w:p>
    <w:p w14:paraId="4726EB45" w14:textId="77777777" w:rsidR="00250AA6" w:rsidRPr="00250AA6" w:rsidRDefault="00250AA6" w:rsidP="00250AA6">
      <w:pPr>
        <w:pStyle w:val="FirstParagraph"/>
        <w:rPr>
          <w:lang w:val="nl-NL"/>
        </w:rPr>
      </w:pPr>
      <w:r w:rsidRPr="00250AA6">
        <w:rPr>
          <w:lang w:val="nl-NL"/>
        </w:rPr>
        <w:t>Respondenten zijn verdeeld wat betreft vertrouwen in de overheid met betrekking tot de aanpak van de coronacrisis (zie figuur 3.12).</w:t>
      </w:r>
    </w:p>
    <w:p w14:paraId="3B1C9620" w14:textId="5896EB42" w:rsidR="00250AA6" w:rsidRDefault="00250AA6" w:rsidP="00250AA6">
      <w:pPr>
        <w:pStyle w:val="CaptionedFigure"/>
      </w:pPr>
      <w:r>
        <w:rPr>
          <w:noProof/>
        </w:rPr>
        <w:drawing>
          <wp:inline distT="0" distB="0" distL="0" distR="0" wp14:anchorId="548F9B59" wp14:editId="053836B2">
            <wp:extent cx="5943600" cy="2545080"/>
            <wp:effectExtent l="0" t="0" r="0" b="7620"/>
            <wp:docPr id="195" name="Afbeelding 195" descr="Figuur 3.12: Vertrouwen in de Nederlandse over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ur 3.12: Vertrouwen in de Nederlandse overhei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52B81E38" w14:textId="77777777" w:rsidR="00250AA6" w:rsidRPr="00250AA6" w:rsidRDefault="00250AA6" w:rsidP="00250AA6">
      <w:pPr>
        <w:pStyle w:val="ImageCaption"/>
        <w:rPr>
          <w:lang w:val="nl-NL"/>
        </w:rPr>
      </w:pPr>
      <w:r w:rsidRPr="00250AA6">
        <w:rPr>
          <w:lang w:val="nl-NL"/>
        </w:rPr>
        <w:t>Figuur 3.12: Vertrouwen in de Nederlandse overheid</w:t>
      </w:r>
    </w:p>
    <w:p w14:paraId="7C6C26F4" w14:textId="77777777" w:rsidR="00250AA6" w:rsidRPr="00250AA6" w:rsidRDefault="00250AA6" w:rsidP="00250AA6">
      <w:pPr>
        <w:rPr>
          <w:lang w:val="nl-NL"/>
        </w:rPr>
      </w:pPr>
      <w:r w:rsidRPr="00250AA6">
        <w:rPr>
          <w:lang w:val="nl-NL"/>
        </w:rPr>
        <w:t>Tabel 3.7: Vertrouwen in de Nederlandse overheid. Als het gaat om de bestrijding van corona, dan…</w:t>
      </w:r>
    </w:p>
    <w:tbl>
      <w:tblPr>
        <w:tblW w:w="0" w:type="auto"/>
        <w:jc w:val="center"/>
        <w:tblLayout w:type="fixed"/>
        <w:tblLook w:val="0420" w:firstRow="1" w:lastRow="0" w:firstColumn="0" w:lastColumn="0" w:noHBand="0" w:noVBand="1"/>
      </w:tblPr>
      <w:tblGrid>
        <w:gridCol w:w="2160"/>
        <w:gridCol w:w="1131"/>
        <w:gridCol w:w="1131"/>
        <w:gridCol w:w="1131"/>
        <w:gridCol w:w="1131"/>
        <w:gridCol w:w="1131"/>
        <w:gridCol w:w="1131"/>
        <w:gridCol w:w="1131"/>
      </w:tblGrid>
      <w:tr w:rsidR="00250AA6" w14:paraId="34C78C0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C1F4BF6" w14:textId="77777777" w:rsidR="00250AA6" w:rsidRPr="00250AA6" w:rsidRDefault="00250AA6">
            <w:pPr>
              <w:spacing w:before="40" w:after="40"/>
              <w:ind w:left="100" w:right="100"/>
              <w:rPr>
                <w:lang w:val="nl-NL"/>
              </w:rPr>
            </w:pP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B1F6C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...vind ik de overheid heel professioneel</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1561FE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...voert de overheid haar taak heel goed uit</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124C9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...doet de overheid haar best om burgers goed te helpen</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911F44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...beslist de overheid in het belang van burgers</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0D45DE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...legt de overheid eerlijk uit wat er aan de hand is</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23E76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...vind ik de overheid eerlijk over haar bedoelingen</w:t>
            </w:r>
          </w:p>
        </w:tc>
        <w:tc>
          <w:tcPr>
            <w:tcW w:w="1131"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271048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...kan ik de overheid goed vertrouwen</w:t>
            </w:r>
          </w:p>
        </w:tc>
      </w:tr>
      <w:tr w:rsidR="00250AA6" w14:paraId="2C17E6F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653D25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131" w:type="dxa"/>
            <w:shd w:val="clear" w:color="auto" w:fill="FFFFFF"/>
            <w:tcMar>
              <w:top w:w="0" w:type="dxa"/>
              <w:left w:w="0" w:type="dxa"/>
              <w:bottom w:w="0" w:type="dxa"/>
              <w:right w:w="0" w:type="dxa"/>
            </w:tcMar>
            <w:vAlign w:val="center"/>
            <w:hideMark/>
          </w:tcPr>
          <w:p w14:paraId="38B93FBA"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131" w:type="dxa"/>
            <w:shd w:val="clear" w:color="auto" w:fill="FFFFFF"/>
            <w:tcMar>
              <w:top w:w="0" w:type="dxa"/>
              <w:left w:w="0" w:type="dxa"/>
              <w:bottom w:w="0" w:type="dxa"/>
              <w:right w:w="0" w:type="dxa"/>
            </w:tcMar>
            <w:vAlign w:val="center"/>
            <w:hideMark/>
          </w:tcPr>
          <w:p w14:paraId="35CEA088" w14:textId="77777777" w:rsidR="00250AA6" w:rsidRDefault="00250AA6">
            <w:pPr>
              <w:spacing w:before="40" w:after="40"/>
              <w:ind w:left="100" w:right="100"/>
              <w:jc w:val="right"/>
            </w:pPr>
            <w:r>
              <w:rPr>
                <w:rFonts w:ascii="Cambria" w:eastAsia="Cambria" w:hAnsi="Cambria" w:cs="Cambria"/>
                <w:color w:val="111111"/>
                <w:sz w:val="20"/>
                <w:szCs w:val="20"/>
              </w:rPr>
              <w:t>65 (4.1%)</w:t>
            </w:r>
          </w:p>
        </w:tc>
        <w:tc>
          <w:tcPr>
            <w:tcW w:w="1131" w:type="dxa"/>
            <w:shd w:val="clear" w:color="auto" w:fill="FFFFFF"/>
            <w:tcMar>
              <w:top w:w="0" w:type="dxa"/>
              <w:left w:w="0" w:type="dxa"/>
              <w:bottom w:w="0" w:type="dxa"/>
              <w:right w:w="0" w:type="dxa"/>
            </w:tcMar>
            <w:vAlign w:val="center"/>
            <w:hideMark/>
          </w:tcPr>
          <w:p w14:paraId="52F152B4" w14:textId="77777777" w:rsidR="00250AA6" w:rsidRDefault="00250AA6">
            <w:pPr>
              <w:spacing w:before="40" w:after="40"/>
              <w:ind w:left="100" w:right="100"/>
              <w:jc w:val="right"/>
            </w:pPr>
            <w:r>
              <w:rPr>
                <w:rFonts w:ascii="Cambria" w:eastAsia="Cambria" w:hAnsi="Cambria" w:cs="Cambria"/>
                <w:color w:val="111111"/>
                <w:sz w:val="20"/>
                <w:szCs w:val="20"/>
              </w:rPr>
              <w:t>55 (3.5%)</w:t>
            </w:r>
          </w:p>
        </w:tc>
        <w:tc>
          <w:tcPr>
            <w:tcW w:w="1131" w:type="dxa"/>
            <w:shd w:val="clear" w:color="auto" w:fill="FFFFFF"/>
            <w:tcMar>
              <w:top w:w="0" w:type="dxa"/>
              <w:left w:w="0" w:type="dxa"/>
              <w:bottom w:w="0" w:type="dxa"/>
              <w:right w:w="0" w:type="dxa"/>
            </w:tcMar>
            <w:vAlign w:val="center"/>
            <w:hideMark/>
          </w:tcPr>
          <w:p w14:paraId="0EFEA04E" w14:textId="77777777" w:rsidR="00250AA6" w:rsidRDefault="00250AA6">
            <w:pPr>
              <w:spacing w:before="40" w:after="40"/>
              <w:ind w:left="100" w:right="100"/>
              <w:jc w:val="right"/>
            </w:pPr>
            <w:r>
              <w:rPr>
                <w:rFonts w:ascii="Cambria" w:eastAsia="Cambria" w:hAnsi="Cambria" w:cs="Cambria"/>
                <w:color w:val="111111"/>
                <w:sz w:val="20"/>
                <w:szCs w:val="20"/>
              </w:rPr>
              <w:t>63 (4.0%)</w:t>
            </w:r>
          </w:p>
        </w:tc>
        <w:tc>
          <w:tcPr>
            <w:tcW w:w="1131" w:type="dxa"/>
            <w:shd w:val="clear" w:color="auto" w:fill="FFFFFF"/>
            <w:tcMar>
              <w:top w:w="0" w:type="dxa"/>
              <w:left w:w="0" w:type="dxa"/>
              <w:bottom w:w="0" w:type="dxa"/>
              <w:right w:w="0" w:type="dxa"/>
            </w:tcMar>
            <w:vAlign w:val="center"/>
            <w:hideMark/>
          </w:tcPr>
          <w:p w14:paraId="59588CCD" w14:textId="77777777" w:rsidR="00250AA6" w:rsidRDefault="00250AA6">
            <w:pPr>
              <w:spacing w:before="40" w:after="40"/>
              <w:ind w:left="100" w:right="100"/>
              <w:jc w:val="right"/>
            </w:pPr>
            <w:r>
              <w:rPr>
                <w:rFonts w:ascii="Cambria" w:eastAsia="Cambria" w:hAnsi="Cambria" w:cs="Cambria"/>
                <w:color w:val="111111"/>
                <w:sz w:val="20"/>
                <w:szCs w:val="20"/>
              </w:rPr>
              <w:t>80 (5.0%)</w:t>
            </w:r>
          </w:p>
        </w:tc>
        <w:tc>
          <w:tcPr>
            <w:tcW w:w="1131" w:type="dxa"/>
            <w:shd w:val="clear" w:color="auto" w:fill="FFFFFF"/>
            <w:tcMar>
              <w:top w:w="0" w:type="dxa"/>
              <w:left w:w="0" w:type="dxa"/>
              <w:bottom w:w="0" w:type="dxa"/>
              <w:right w:w="0" w:type="dxa"/>
            </w:tcMar>
            <w:vAlign w:val="center"/>
            <w:hideMark/>
          </w:tcPr>
          <w:p w14:paraId="351E84B7" w14:textId="77777777" w:rsidR="00250AA6" w:rsidRDefault="00250AA6">
            <w:pPr>
              <w:spacing w:before="40" w:after="40"/>
              <w:ind w:left="100" w:right="100"/>
              <w:jc w:val="right"/>
            </w:pPr>
            <w:r>
              <w:rPr>
                <w:rFonts w:ascii="Cambria" w:eastAsia="Cambria" w:hAnsi="Cambria" w:cs="Cambria"/>
                <w:color w:val="111111"/>
                <w:sz w:val="20"/>
                <w:szCs w:val="20"/>
              </w:rPr>
              <w:t>74 (4.6%)</w:t>
            </w:r>
          </w:p>
        </w:tc>
        <w:tc>
          <w:tcPr>
            <w:tcW w:w="1131" w:type="dxa"/>
            <w:shd w:val="clear" w:color="auto" w:fill="FFFFFF"/>
            <w:tcMar>
              <w:top w:w="0" w:type="dxa"/>
              <w:left w:w="0" w:type="dxa"/>
              <w:bottom w:w="0" w:type="dxa"/>
              <w:right w:w="0" w:type="dxa"/>
            </w:tcMar>
            <w:vAlign w:val="center"/>
            <w:hideMark/>
          </w:tcPr>
          <w:p w14:paraId="6ED63E10" w14:textId="77777777" w:rsidR="00250AA6" w:rsidRDefault="00250AA6">
            <w:pPr>
              <w:spacing w:before="40" w:after="40"/>
              <w:ind w:left="100" w:right="100"/>
              <w:jc w:val="right"/>
            </w:pPr>
            <w:r>
              <w:rPr>
                <w:rFonts w:ascii="Cambria" w:eastAsia="Cambria" w:hAnsi="Cambria" w:cs="Cambria"/>
                <w:color w:val="111111"/>
                <w:sz w:val="20"/>
                <w:szCs w:val="20"/>
              </w:rPr>
              <w:t>80 (5.0%)</w:t>
            </w:r>
          </w:p>
        </w:tc>
      </w:tr>
      <w:tr w:rsidR="00250AA6" w14:paraId="5B00716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058FCB" w14:textId="77777777" w:rsidR="00250AA6" w:rsidRDefault="00250AA6">
            <w:pPr>
              <w:spacing w:before="40" w:after="40"/>
              <w:ind w:left="100" w:right="100"/>
            </w:pPr>
            <w:r>
              <w:rPr>
                <w:rFonts w:ascii="Cambria" w:eastAsia="Cambria" w:hAnsi="Cambria" w:cs="Cambria"/>
                <w:color w:val="111111"/>
                <w:sz w:val="20"/>
                <w:szCs w:val="20"/>
              </w:rPr>
              <w:t>Oneens</w:t>
            </w:r>
          </w:p>
        </w:tc>
        <w:tc>
          <w:tcPr>
            <w:tcW w:w="1131" w:type="dxa"/>
            <w:shd w:val="clear" w:color="auto" w:fill="FFFFFF"/>
            <w:tcMar>
              <w:top w:w="0" w:type="dxa"/>
              <w:left w:w="0" w:type="dxa"/>
              <w:bottom w:w="0" w:type="dxa"/>
              <w:right w:w="0" w:type="dxa"/>
            </w:tcMar>
            <w:vAlign w:val="center"/>
            <w:hideMark/>
          </w:tcPr>
          <w:p w14:paraId="6C6A1956" w14:textId="77777777" w:rsidR="00250AA6" w:rsidRDefault="00250AA6">
            <w:pPr>
              <w:spacing w:before="40" w:after="40"/>
              <w:ind w:left="100" w:right="100"/>
              <w:jc w:val="right"/>
            </w:pPr>
            <w:r>
              <w:rPr>
                <w:rFonts w:ascii="Cambria" w:eastAsia="Cambria" w:hAnsi="Cambria" w:cs="Cambria"/>
                <w:color w:val="111111"/>
                <w:sz w:val="20"/>
                <w:szCs w:val="20"/>
              </w:rPr>
              <w:t>146 (9.2%)</w:t>
            </w:r>
          </w:p>
        </w:tc>
        <w:tc>
          <w:tcPr>
            <w:tcW w:w="1131" w:type="dxa"/>
            <w:shd w:val="clear" w:color="auto" w:fill="FFFFFF"/>
            <w:tcMar>
              <w:top w:w="0" w:type="dxa"/>
              <w:left w:w="0" w:type="dxa"/>
              <w:bottom w:w="0" w:type="dxa"/>
              <w:right w:w="0" w:type="dxa"/>
            </w:tcMar>
            <w:vAlign w:val="center"/>
            <w:hideMark/>
          </w:tcPr>
          <w:p w14:paraId="3D5AFA18" w14:textId="77777777" w:rsidR="00250AA6" w:rsidRDefault="00250AA6">
            <w:pPr>
              <w:spacing w:before="40" w:after="40"/>
              <w:ind w:left="100" w:right="100"/>
              <w:jc w:val="right"/>
            </w:pPr>
            <w:r>
              <w:rPr>
                <w:rFonts w:ascii="Cambria" w:eastAsia="Cambria" w:hAnsi="Cambria" w:cs="Cambria"/>
                <w:color w:val="111111"/>
                <w:sz w:val="20"/>
                <w:szCs w:val="20"/>
              </w:rPr>
              <w:t>151 (9.5%)</w:t>
            </w:r>
          </w:p>
        </w:tc>
        <w:tc>
          <w:tcPr>
            <w:tcW w:w="1131" w:type="dxa"/>
            <w:shd w:val="clear" w:color="auto" w:fill="FFFFFF"/>
            <w:tcMar>
              <w:top w:w="0" w:type="dxa"/>
              <w:left w:w="0" w:type="dxa"/>
              <w:bottom w:w="0" w:type="dxa"/>
              <w:right w:w="0" w:type="dxa"/>
            </w:tcMar>
            <w:vAlign w:val="center"/>
            <w:hideMark/>
          </w:tcPr>
          <w:p w14:paraId="66393C50" w14:textId="77777777" w:rsidR="00250AA6" w:rsidRDefault="00250AA6">
            <w:pPr>
              <w:spacing w:before="40" w:after="40"/>
              <w:ind w:left="100" w:right="100"/>
              <w:jc w:val="right"/>
            </w:pPr>
            <w:r>
              <w:rPr>
                <w:rFonts w:ascii="Cambria" w:eastAsia="Cambria" w:hAnsi="Cambria" w:cs="Cambria"/>
                <w:color w:val="111111"/>
                <w:sz w:val="20"/>
                <w:szCs w:val="20"/>
              </w:rPr>
              <w:t>90 (5.6%)</w:t>
            </w:r>
          </w:p>
        </w:tc>
        <w:tc>
          <w:tcPr>
            <w:tcW w:w="1131" w:type="dxa"/>
            <w:shd w:val="clear" w:color="auto" w:fill="FFFFFF"/>
            <w:tcMar>
              <w:top w:w="0" w:type="dxa"/>
              <w:left w:w="0" w:type="dxa"/>
              <w:bottom w:w="0" w:type="dxa"/>
              <w:right w:w="0" w:type="dxa"/>
            </w:tcMar>
            <w:vAlign w:val="center"/>
            <w:hideMark/>
          </w:tcPr>
          <w:p w14:paraId="3CCBC1D9" w14:textId="77777777" w:rsidR="00250AA6" w:rsidRDefault="00250AA6">
            <w:pPr>
              <w:spacing w:before="40" w:after="40"/>
              <w:ind w:left="100" w:right="100"/>
              <w:jc w:val="right"/>
            </w:pPr>
            <w:r>
              <w:rPr>
                <w:rFonts w:ascii="Cambria" w:eastAsia="Cambria" w:hAnsi="Cambria" w:cs="Cambria"/>
                <w:color w:val="111111"/>
                <w:sz w:val="20"/>
                <w:szCs w:val="20"/>
              </w:rPr>
              <w:t>95 (6.0%)</w:t>
            </w:r>
          </w:p>
        </w:tc>
        <w:tc>
          <w:tcPr>
            <w:tcW w:w="1131" w:type="dxa"/>
            <w:shd w:val="clear" w:color="auto" w:fill="FFFFFF"/>
            <w:tcMar>
              <w:top w:w="0" w:type="dxa"/>
              <w:left w:w="0" w:type="dxa"/>
              <w:bottom w:w="0" w:type="dxa"/>
              <w:right w:w="0" w:type="dxa"/>
            </w:tcMar>
            <w:vAlign w:val="center"/>
            <w:hideMark/>
          </w:tcPr>
          <w:p w14:paraId="6FD8742D" w14:textId="77777777" w:rsidR="00250AA6" w:rsidRDefault="00250AA6">
            <w:pPr>
              <w:spacing w:before="40" w:after="40"/>
              <w:ind w:left="100" w:right="100"/>
              <w:jc w:val="right"/>
            </w:pPr>
            <w:r>
              <w:rPr>
                <w:rFonts w:ascii="Cambria" w:eastAsia="Cambria" w:hAnsi="Cambria" w:cs="Cambria"/>
                <w:color w:val="111111"/>
                <w:sz w:val="20"/>
                <w:szCs w:val="20"/>
              </w:rPr>
              <w:t>97 (6.1%)</w:t>
            </w:r>
          </w:p>
        </w:tc>
        <w:tc>
          <w:tcPr>
            <w:tcW w:w="1131" w:type="dxa"/>
            <w:shd w:val="clear" w:color="auto" w:fill="FFFFFF"/>
            <w:tcMar>
              <w:top w:w="0" w:type="dxa"/>
              <w:left w:w="0" w:type="dxa"/>
              <w:bottom w:w="0" w:type="dxa"/>
              <w:right w:w="0" w:type="dxa"/>
            </w:tcMar>
            <w:vAlign w:val="center"/>
            <w:hideMark/>
          </w:tcPr>
          <w:p w14:paraId="5DEDD416" w14:textId="77777777" w:rsidR="00250AA6" w:rsidRDefault="00250AA6">
            <w:pPr>
              <w:spacing w:before="40" w:after="40"/>
              <w:ind w:left="100" w:right="100"/>
              <w:jc w:val="right"/>
            </w:pPr>
            <w:r>
              <w:rPr>
                <w:rFonts w:ascii="Cambria" w:eastAsia="Cambria" w:hAnsi="Cambria" w:cs="Cambria"/>
                <w:color w:val="111111"/>
                <w:sz w:val="20"/>
                <w:szCs w:val="20"/>
              </w:rPr>
              <w:t>96 (6.0%)</w:t>
            </w:r>
          </w:p>
        </w:tc>
        <w:tc>
          <w:tcPr>
            <w:tcW w:w="1131" w:type="dxa"/>
            <w:shd w:val="clear" w:color="auto" w:fill="FFFFFF"/>
            <w:tcMar>
              <w:top w:w="0" w:type="dxa"/>
              <w:left w:w="0" w:type="dxa"/>
              <w:bottom w:w="0" w:type="dxa"/>
              <w:right w:w="0" w:type="dxa"/>
            </w:tcMar>
            <w:vAlign w:val="center"/>
            <w:hideMark/>
          </w:tcPr>
          <w:p w14:paraId="07EE4602" w14:textId="77777777" w:rsidR="00250AA6" w:rsidRDefault="00250AA6">
            <w:pPr>
              <w:spacing w:before="40" w:after="40"/>
              <w:ind w:left="100" w:right="100"/>
              <w:jc w:val="right"/>
            </w:pPr>
            <w:r>
              <w:rPr>
                <w:rFonts w:ascii="Cambria" w:eastAsia="Cambria" w:hAnsi="Cambria" w:cs="Cambria"/>
                <w:color w:val="111111"/>
                <w:sz w:val="20"/>
                <w:szCs w:val="20"/>
              </w:rPr>
              <w:t>128 (8.0%)</w:t>
            </w:r>
          </w:p>
        </w:tc>
      </w:tr>
      <w:tr w:rsidR="00250AA6" w14:paraId="5F36ACC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B0C2D0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131" w:type="dxa"/>
            <w:shd w:val="clear" w:color="auto" w:fill="FFFFFF"/>
            <w:tcMar>
              <w:top w:w="0" w:type="dxa"/>
              <w:left w:w="0" w:type="dxa"/>
              <w:bottom w:w="0" w:type="dxa"/>
              <w:right w:w="0" w:type="dxa"/>
            </w:tcMar>
            <w:vAlign w:val="center"/>
            <w:hideMark/>
          </w:tcPr>
          <w:p w14:paraId="5D274100"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131" w:type="dxa"/>
            <w:shd w:val="clear" w:color="auto" w:fill="FFFFFF"/>
            <w:tcMar>
              <w:top w:w="0" w:type="dxa"/>
              <w:left w:w="0" w:type="dxa"/>
              <w:bottom w:w="0" w:type="dxa"/>
              <w:right w:w="0" w:type="dxa"/>
            </w:tcMar>
            <w:vAlign w:val="center"/>
            <w:hideMark/>
          </w:tcPr>
          <w:p w14:paraId="45F57B56"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131" w:type="dxa"/>
            <w:shd w:val="clear" w:color="auto" w:fill="FFFFFF"/>
            <w:tcMar>
              <w:top w:w="0" w:type="dxa"/>
              <w:left w:w="0" w:type="dxa"/>
              <w:bottom w:w="0" w:type="dxa"/>
              <w:right w:w="0" w:type="dxa"/>
            </w:tcMar>
            <w:vAlign w:val="center"/>
            <w:hideMark/>
          </w:tcPr>
          <w:p w14:paraId="75896004" w14:textId="77777777" w:rsidR="00250AA6" w:rsidRDefault="00250AA6">
            <w:pPr>
              <w:spacing w:before="40" w:after="40"/>
              <w:ind w:left="100" w:right="100"/>
              <w:jc w:val="right"/>
            </w:pPr>
            <w:r>
              <w:rPr>
                <w:rFonts w:ascii="Cambria" w:eastAsia="Cambria" w:hAnsi="Cambria" w:cs="Cambria"/>
                <w:color w:val="111111"/>
                <w:sz w:val="20"/>
                <w:szCs w:val="20"/>
              </w:rPr>
              <w:t>95 (6.0%)</w:t>
            </w:r>
          </w:p>
        </w:tc>
        <w:tc>
          <w:tcPr>
            <w:tcW w:w="1131" w:type="dxa"/>
            <w:shd w:val="clear" w:color="auto" w:fill="FFFFFF"/>
            <w:tcMar>
              <w:top w:w="0" w:type="dxa"/>
              <w:left w:w="0" w:type="dxa"/>
              <w:bottom w:w="0" w:type="dxa"/>
              <w:right w:w="0" w:type="dxa"/>
            </w:tcMar>
            <w:vAlign w:val="center"/>
            <w:hideMark/>
          </w:tcPr>
          <w:p w14:paraId="32356820" w14:textId="77777777" w:rsidR="00250AA6" w:rsidRDefault="00250AA6">
            <w:pPr>
              <w:spacing w:before="40" w:after="40"/>
              <w:ind w:left="100" w:right="100"/>
              <w:jc w:val="right"/>
            </w:pPr>
            <w:r>
              <w:rPr>
                <w:rFonts w:ascii="Cambria" w:eastAsia="Cambria" w:hAnsi="Cambria" w:cs="Cambria"/>
                <w:color w:val="111111"/>
                <w:sz w:val="20"/>
                <w:szCs w:val="20"/>
              </w:rPr>
              <w:t>88 (5.5%)</w:t>
            </w:r>
          </w:p>
        </w:tc>
        <w:tc>
          <w:tcPr>
            <w:tcW w:w="1131" w:type="dxa"/>
            <w:shd w:val="clear" w:color="auto" w:fill="FFFFFF"/>
            <w:tcMar>
              <w:top w:w="0" w:type="dxa"/>
              <w:left w:w="0" w:type="dxa"/>
              <w:bottom w:w="0" w:type="dxa"/>
              <w:right w:w="0" w:type="dxa"/>
            </w:tcMar>
            <w:vAlign w:val="center"/>
            <w:hideMark/>
          </w:tcPr>
          <w:p w14:paraId="45E8520A" w14:textId="77777777" w:rsidR="00250AA6" w:rsidRDefault="00250AA6">
            <w:pPr>
              <w:spacing w:before="40" w:after="40"/>
              <w:ind w:left="100" w:right="100"/>
              <w:jc w:val="right"/>
            </w:pPr>
            <w:r>
              <w:rPr>
                <w:rFonts w:ascii="Cambria" w:eastAsia="Cambria" w:hAnsi="Cambria" w:cs="Cambria"/>
                <w:color w:val="111111"/>
                <w:sz w:val="20"/>
                <w:szCs w:val="20"/>
              </w:rPr>
              <w:t>135 (8.5%)</w:t>
            </w:r>
          </w:p>
        </w:tc>
        <w:tc>
          <w:tcPr>
            <w:tcW w:w="1131" w:type="dxa"/>
            <w:shd w:val="clear" w:color="auto" w:fill="FFFFFF"/>
            <w:tcMar>
              <w:top w:w="0" w:type="dxa"/>
              <w:left w:w="0" w:type="dxa"/>
              <w:bottom w:w="0" w:type="dxa"/>
              <w:right w:w="0" w:type="dxa"/>
            </w:tcMar>
            <w:vAlign w:val="center"/>
            <w:hideMark/>
          </w:tcPr>
          <w:p w14:paraId="7CA02F3B" w14:textId="77777777" w:rsidR="00250AA6" w:rsidRDefault="00250AA6">
            <w:pPr>
              <w:spacing w:before="40" w:after="40"/>
              <w:ind w:left="100" w:right="100"/>
              <w:jc w:val="right"/>
            </w:pPr>
            <w:r>
              <w:rPr>
                <w:rFonts w:ascii="Cambria" w:eastAsia="Cambria" w:hAnsi="Cambria" w:cs="Cambria"/>
                <w:color w:val="111111"/>
                <w:sz w:val="20"/>
                <w:szCs w:val="20"/>
              </w:rPr>
              <w:t>110 (6.9%)</w:t>
            </w:r>
          </w:p>
        </w:tc>
        <w:tc>
          <w:tcPr>
            <w:tcW w:w="1131" w:type="dxa"/>
            <w:shd w:val="clear" w:color="auto" w:fill="FFFFFF"/>
            <w:tcMar>
              <w:top w:w="0" w:type="dxa"/>
              <w:left w:w="0" w:type="dxa"/>
              <w:bottom w:w="0" w:type="dxa"/>
              <w:right w:w="0" w:type="dxa"/>
            </w:tcMar>
            <w:vAlign w:val="center"/>
            <w:hideMark/>
          </w:tcPr>
          <w:p w14:paraId="2840F654" w14:textId="77777777" w:rsidR="00250AA6" w:rsidRDefault="00250AA6">
            <w:pPr>
              <w:spacing w:before="40" w:after="40"/>
              <w:ind w:left="100" w:right="100"/>
              <w:jc w:val="right"/>
            </w:pPr>
            <w:r>
              <w:rPr>
                <w:rFonts w:ascii="Cambria" w:eastAsia="Cambria" w:hAnsi="Cambria" w:cs="Cambria"/>
                <w:color w:val="111111"/>
                <w:sz w:val="20"/>
                <w:szCs w:val="20"/>
              </w:rPr>
              <w:t>100 (6.3%)</w:t>
            </w:r>
          </w:p>
        </w:tc>
      </w:tr>
      <w:tr w:rsidR="00250AA6" w14:paraId="4930B40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F8F84A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131" w:type="dxa"/>
            <w:shd w:val="clear" w:color="auto" w:fill="FFFFFF"/>
            <w:tcMar>
              <w:top w:w="0" w:type="dxa"/>
              <w:left w:w="0" w:type="dxa"/>
              <w:bottom w:w="0" w:type="dxa"/>
              <w:right w:w="0" w:type="dxa"/>
            </w:tcMar>
            <w:vAlign w:val="center"/>
            <w:hideMark/>
          </w:tcPr>
          <w:p w14:paraId="4FE1724E" w14:textId="77777777" w:rsidR="00250AA6" w:rsidRDefault="00250AA6">
            <w:pPr>
              <w:spacing w:before="40" w:after="40"/>
              <w:ind w:left="100" w:right="100"/>
              <w:jc w:val="right"/>
            </w:pPr>
            <w:r>
              <w:rPr>
                <w:rFonts w:ascii="Cambria" w:eastAsia="Cambria" w:hAnsi="Cambria" w:cs="Cambria"/>
                <w:color w:val="111111"/>
                <w:sz w:val="20"/>
                <w:szCs w:val="20"/>
              </w:rPr>
              <w:t>258 (16.2%)</w:t>
            </w:r>
          </w:p>
        </w:tc>
        <w:tc>
          <w:tcPr>
            <w:tcW w:w="1131" w:type="dxa"/>
            <w:shd w:val="clear" w:color="auto" w:fill="FFFFFF"/>
            <w:tcMar>
              <w:top w:w="0" w:type="dxa"/>
              <w:left w:w="0" w:type="dxa"/>
              <w:bottom w:w="0" w:type="dxa"/>
              <w:right w:w="0" w:type="dxa"/>
            </w:tcMar>
            <w:vAlign w:val="center"/>
            <w:hideMark/>
          </w:tcPr>
          <w:p w14:paraId="16EB008A" w14:textId="77777777" w:rsidR="00250AA6" w:rsidRDefault="00250AA6">
            <w:pPr>
              <w:spacing w:before="40" w:after="40"/>
              <w:ind w:left="100" w:right="100"/>
              <w:jc w:val="right"/>
            </w:pPr>
            <w:r>
              <w:rPr>
                <w:rFonts w:ascii="Cambria" w:eastAsia="Cambria" w:hAnsi="Cambria" w:cs="Cambria"/>
                <w:color w:val="111111"/>
                <w:sz w:val="20"/>
                <w:szCs w:val="20"/>
              </w:rPr>
              <w:t>248 (15.6%)</w:t>
            </w:r>
          </w:p>
        </w:tc>
        <w:tc>
          <w:tcPr>
            <w:tcW w:w="1131" w:type="dxa"/>
            <w:shd w:val="clear" w:color="auto" w:fill="FFFFFF"/>
            <w:tcMar>
              <w:top w:w="0" w:type="dxa"/>
              <w:left w:w="0" w:type="dxa"/>
              <w:bottom w:w="0" w:type="dxa"/>
              <w:right w:w="0" w:type="dxa"/>
            </w:tcMar>
            <w:vAlign w:val="center"/>
            <w:hideMark/>
          </w:tcPr>
          <w:p w14:paraId="50807EAE" w14:textId="77777777" w:rsidR="00250AA6" w:rsidRDefault="00250AA6">
            <w:pPr>
              <w:spacing w:before="40" w:after="40"/>
              <w:ind w:left="100" w:right="100"/>
              <w:jc w:val="right"/>
            </w:pPr>
            <w:r>
              <w:rPr>
                <w:rFonts w:ascii="Cambria" w:eastAsia="Cambria" w:hAnsi="Cambria" w:cs="Cambria"/>
                <w:color w:val="111111"/>
                <w:sz w:val="20"/>
                <w:szCs w:val="20"/>
              </w:rPr>
              <w:t>214 (13.4%)</w:t>
            </w:r>
          </w:p>
        </w:tc>
        <w:tc>
          <w:tcPr>
            <w:tcW w:w="1131" w:type="dxa"/>
            <w:shd w:val="clear" w:color="auto" w:fill="FFFFFF"/>
            <w:tcMar>
              <w:top w:w="0" w:type="dxa"/>
              <w:left w:w="0" w:type="dxa"/>
              <w:bottom w:w="0" w:type="dxa"/>
              <w:right w:w="0" w:type="dxa"/>
            </w:tcMar>
            <w:vAlign w:val="center"/>
            <w:hideMark/>
          </w:tcPr>
          <w:p w14:paraId="6C88BD2A" w14:textId="77777777" w:rsidR="00250AA6" w:rsidRDefault="00250AA6">
            <w:pPr>
              <w:spacing w:before="40" w:after="40"/>
              <w:ind w:left="100" w:right="100"/>
              <w:jc w:val="right"/>
            </w:pPr>
            <w:r>
              <w:rPr>
                <w:rFonts w:ascii="Cambria" w:eastAsia="Cambria" w:hAnsi="Cambria" w:cs="Cambria"/>
                <w:color w:val="111111"/>
                <w:sz w:val="20"/>
                <w:szCs w:val="20"/>
              </w:rPr>
              <w:t>263 (16.5%)</w:t>
            </w:r>
          </w:p>
        </w:tc>
        <w:tc>
          <w:tcPr>
            <w:tcW w:w="1131" w:type="dxa"/>
            <w:shd w:val="clear" w:color="auto" w:fill="FFFFFF"/>
            <w:tcMar>
              <w:top w:w="0" w:type="dxa"/>
              <w:left w:w="0" w:type="dxa"/>
              <w:bottom w:w="0" w:type="dxa"/>
              <w:right w:w="0" w:type="dxa"/>
            </w:tcMar>
            <w:vAlign w:val="center"/>
            <w:hideMark/>
          </w:tcPr>
          <w:p w14:paraId="54CDD9EF" w14:textId="77777777" w:rsidR="00250AA6" w:rsidRDefault="00250AA6">
            <w:pPr>
              <w:spacing w:before="40" w:after="40"/>
              <w:ind w:left="100" w:right="100"/>
              <w:jc w:val="right"/>
            </w:pPr>
            <w:r>
              <w:rPr>
                <w:rFonts w:ascii="Cambria" w:eastAsia="Cambria" w:hAnsi="Cambria" w:cs="Cambria"/>
                <w:color w:val="111111"/>
                <w:sz w:val="20"/>
                <w:szCs w:val="20"/>
              </w:rPr>
              <w:t>261 (16.4%)</w:t>
            </w:r>
          </w:p>
        </w:tc>
        <w:tc>
          <w:tcPr>
            <w:tcW w:w="1131" w:type="dxa"/>
            <w:shd w:val="clear" w:color="auto" w:fill="FFFFFF"/>
            <w:tcMar>
              <w:top w:w="0" w:type="dxa"/>
              <w:left w:w="0" w:type="dxa"/>
              <w:bottom w:w="0" w:type="dxa"/>
              <w:right w:w="0" w:type="dxa"/>
            </w:tcMar>
            <w:vAlign w:val="center"/>
            <w:hideMark/>
          </w:tcPr>
          <w:p w14:paraId="782E9264" w14:textId="77777777" w:rsidR="00250AA6" w:rsidRDefault="00250AA6">
            <w:pPr>
              <w:spacing w:before="40" w:after="40"/>
              <w:ind w:left="100" w:right="100"/>
              <w:jc w:val="right"/>
            </w:pPr>
            <w:r>
              <w:rPr>
                <w:rFonts w:ascii="Cambria" w:eastAsia="Cambria" w:hAnsi="Cambria" w:cs="Cambria"/>
                <w:color w:val="111111"/>
                <w:sz w:val="20"/>
                <w:szCs w:val="20"/>
              </w:rPr>
              <w:t>283 (17.8%)</w:t>
            </w:r>
          </w:p>
        </w:tc>
        <w:tc>
          <w:tcPr>
            <w:tcW w:w="1131" w:type="dxa"/>
            <w:shd w:val="clear" w:color="auto" w:fill="FFFFFF"/>
            <w:tcMar>
              <w:top w:w="0" w:type="dxa"/>
              <w:left w:w="0" w:type="dxa"/>
              <w:bottom w:w="0" w:type="dxa"/>
              <w:right w:w="0" w:type="dxa"/>
            </w:tcMar>
            <w:vAlign w:val="center"/>
            <w:hideMark/>
          </w:tcPr>
          <w:p w14:paraId="2DB30E1A" w14:textId="77777777" w:rsidR="00250AA6" w:rsidRDefault="00250AA6">
            <w:pPr>
              <w:spacing w:before="40" w:after="40"/>
              <w:ind w:left="100" w:right="100"/>
              <w:jc w:val="right"/>
            </w:pPr>
            <w:r>
              <w:rPr>
                <w:rFonts w:ascii="Cambria" w:eastAsia="Cambria" w:hAnsi="Cambria" w:cs="Cambria"/>
                <w:color w:val="111111"/>
                <w:sz w:val="20"/>
                <w:szCs w:val="20"/>
              </w:rPr>
              <w:t>316 (19.8%)</w:t>
            </w:r>
          </w:p>
        </w:tc>
      </w:tr>
      <w:tr w:rsidR="00250AA6" w14:paraId="155AEE6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C76DC9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131" w:type="dxa"/>
            <w:shd w:val="clear" w:color="auto" w:fill="FFFFFF"/>
            <w:tcMar>
              <w:top w:w="0" w:type="dxa"/>
              <w:left w:w="0" w:type="dxa"/>
              <w:bottom w:w="0" w:type="dxa"/>
              <w:right w:w="0" w:type="dxa"/>
            </w:tcMar>
            <w:vAlign w:val="center"/>
            <w:hideMark/>
          </w:tcPr>
          <w:p w14:paraId="26FA40BD" w14:textId="77777777" w:rsidR="00250AA6" w:rsidRDefault="00250AA6">
            <w:pPr>
              <w:spacing w:before="40" w:after="40"/>
              <w:ind w:left="100" w:right="100"/>
              <w:jc w:val="right"/>
            </w:pPr>
            <w:r>
              <w:rPr>
                <w:rFonts w:ascii="Cambria" w:eastAsia="Cambria" w:hAnsi="Cambria" w:cs="Cambria"/>
                <w:color w:val="111111"/>
                <w:sz w:val="20"/>
                <w:szCs w:val="20"/>
              </w:rPr>
              <w:t>358 (22.5%)</w:t>
            </w:r>
          </w:p>
        </w:tc>
        <w:tc>
          <w:tcPr>
            <w:tcW w:w="1131" w:type="dxa"/>
            <w:shd w:val="clear" w:color="auto" w:fill="FFFFFF"/>
            <w:tcMar>
              <w:top w:w="0" w:type="dxa"/>
              <w:left w:w="0" w:type="dxa"/>
              <w:bottom w:w="0" w:type="dxa"/>
              <w:right w:w="0" w:type="dxa"/>
            </w:tcMar>
            <w:vAlign w:val="center"/>
            <w:hideMark/>
          </w:tcPr>
          <w:p w14:paraId="69925412" w14:textId="77777777" w:rsidR="00250AA6" w:rsidRDefault="00250AA6">
            <w:pPr>
              <w:spacing w:before="40" w:after="40"/>
              <w:ind w:left="100" w:right="100"/>
              <w:jc w:val="right"/>
            </w:pPr>
            <w:r>
              <w:rPr>
                <w:rFonts w:ascii="Cambria" w:eastAsia="Cambria" w:hAnsi="Cambria" w:cs="Cambria"/>
                <w:color w:val="111111"/>
                <w:sz w:val="20"/>
                <w:szCs w:val="20"/>
              </w:rPr>
              <w:t>368 (23.1%)</w:t>
            </w:r>
          </w:p>
        </w:tc>
        <w:tc>
          <w:tcPr>
            <w:tcW w:w="1131" w:type="dxa"/>
            <w:shd w:val="clear" w:color="auto" w:fill="FFFFFF"/>
            <w:tcMar>
              <w:top w:w="0" w:type="dxa"/>
              <w:left w:w="0" w:type="dxa"/>
              <w:bottom w:w="0" w:type="dxa"/>
              <w:right w:w="0" w:type="dxa"/>
            </w:tcMar>
            <w:vAlign w:val="center"/>
            <w:hideMark/>
          </w:tcPr>
          <w:p w14:paraId="2DB02655" w14:textId="77777777" w:rsidR="00250AA6" w:rsidRDefault="00250AA6">
            <w:pPr>
              <w:spacing w:before="40" w:after="40"/>
              <w:ind w:left="100" w:right="100"/>
              <w:jc w:val="right"/>
            </w:pPr>
            <w:r>
              <w:rPr>
                <w:rFonts w:ascii="Cambria" w:eastAsia="Cambria" w:hAnsi="Cambria" w:cs="Cambria"/>
                <w:color w:val="111111"/>
                <w:sz w:val="20"/>
                <w:szCs w:val="20"/>
              </w:rPr>
              <w:t>286 (17.9%)</w:t>
            </w:r>
          </w:p>
        </w:tc>
        <w:tc>
          <w:tcPr>
            <w:tcW w:w="1131" w:type="dxa"/>
            <w:shd w:val="clear" w:color="auto" w:fill="FFFFFF"/>
            <w:tcMar>
              <w:top w:w="0" w:type="dxa"/>
              <w:left w:w="0" w:type="dxa"/>
              <w:bottom w:w="0" w:type="dxa"/>
              <w:right w:w="0" w:type="dxa"/>
            </w:tcMar>
            <w:vAlign w:val="center"/>
            <w:hideMark/>
          </w:tcPr>
          <w:p w14:paraId="59BB6504" w14:textId="77777777" w:rsidR="00250AA6" w:rsidRDefault="00250AA6">
            <w:pPr>
              <w:spacing w:before="40" w:after="40"/>
              <w:ind w:left="100" w:right="100"/>
              <w:jc w:val="right"/>
            </w:pPr>
            <w:r>
              <w:rPr>
                <w:rFonts w:ascii="Cambria" w:eastAsia="Cambria" w:hAnsi="Cambria" w:cs="Cambria"/>
                <w:color w:val="111111"/>
                <w:sz w:val="20"/>
                <w:szCs w:val="20"/>
              </w:rPr>
              <w:t>306 (19.2%)</w:t>
            </w:r>
          </w:p>
        </w:tc>
        <w:tc>
          <w:tcPr>
            <w:tcW w:w="1131" w:type="dxa"/>
            <w:shd w:val="clear" w:color="auto" w:fill="FFFFFF"/>
            <w:tcMar>
              <w:top w:w="0" w:type="dxa"/>
              <w:left w:w="0" w:type="dxa"/>
              <w:bottom w:w="0" w:type="dxa"/>
              <w:right w:w="0" w:type="dxa"/>
            </w:tcMar>
            <w:vAlign w:val="center"/>
            <w:hideMark/>
          </w:tcPr>
          <w:p w14:paraId="051F3801" w14:textId="77777777" w:rsidR="00250AA6" w:rsidRDefault="00250AA6">
            <w:pPr>
              <w:spacing w:before="40" w:after="40"/>
              <w:ind w:left="100" w:right="100"/>
              <w:jc w:val="right"/>
            </w:pPr>
            <w:r>
              <w:rPr>
                <w:rFonts w:ascii="Cambria" w:eastAsia="Cambria" w:hAnsi="Cambria" w:cs="Cambria"/>
                <w:color w:val="111111"/>
                <w:sz w:val="20"/>
                <w:szCs w:val="20"/>
              </w:rPr>
              <w:t>293 (18.4%)</w:t>
            </w:r>
          </w:p>
        </w:tc>
        <w:tc>
          <w:tcPr>
            <w:tcW w:w="1131" w:type="dxa"/>
            <w:shd w:val="clear" w:color="auto" w:fill="FFFFFF"/>
            <w:tcMar>
              <w:top w:w="0" w:type="dxa"/>
              <w:left w:w="0" w:type="dxa"/>
              <w:bottom w:w="0" w:type="dxa"/>
              <w:right w:w="0" w:type="dxa"/>
            </w:tcMar>
            <w:vAlign w:val="center"/>
            <w:hideMark/>
          </w:tcPr>
          <w:p w14:paraId="19B420E8" w14:textId="77777777" w:rsidR="00250AA6" w:rsidRDefault="00250AA6">
            <w:pPr>
              <w:spacing w:before="40" w:after="40"/>
              <w:ind w:left="100" w:right="100"/>
              <w:jc w:val="right"/>
            </w:pPr>
            <w:r>
              <w:rPr>
                <w:rFonts w:ascii="Cambria" w:eastAsia="Cambria" w:hAnsi="Cambria" w:cs="Cambria"/>
                <w:color w:val="111111"/>
                <w:sz w:val="20"/>
                <w:szCs w:val="20"/>
              </w:rPr>
              <w:t>278 (17.4%)</w:t>
            </w:r>
          </w:p>
        </w:tc>
        <w:tc>
          <w:tcPr>
            <w:tcW w:w="1131" w:type="dxa"/>
            <w:shd w:val="clear" w:color="auto" w:fill="FFFFFF"/>
            <w:tcMar>
              <w:top w:w="0" w:type="dxa"/>
              <w:left w:w="0" w:type="dxa"/>
              <w:bottom w:w="0" w:type="dxa"/>
              <w:right w:w="0" w:type="dxa"/>
            </w:tcMar>
            <w:vAlign w:val="center"/>
            <w:hideMark/>
          </w:tcPr>
          <w:p w14:paraId="2E5F3402" w14:textId="77777777" w:rsidR="00250AA6" w:rsidRDefault="00250AA6">
            <w:pPr>
              <w:spacing w:before="40" w:after="40"/>
              <w:ind w:left="100" w:right="100"/>
              <w:jc w:val="right"/>
            </w:pPr>
            <w:r>
              <w:rPr>
                <w:rFonts w:ascii="Cambria" w:eastAsia="Cambria" w:hAnsi="Cambria" w:cs="Cambria"/>
                <w:color w:val="111111"/>
                <w:sz w:val="20"/>
                <w:szCs w:val="20"/>
              </w:rPr>
              <w:t>283 (17.8%)</w:t>
            </w:r>
          </w:p>
        </w:tc>
      </w:tr>
      <w:tr w:rsidR="00250AA6" w14:paraId="28FF42C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C785EF9"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131" w:type="dxa"/>
            <w:shd w:val="clear" w:color="auto" w:fill="FFFFFF"/>
            <w:tcMar>
              <w:top w:w="0" w:type="dxa"/>
              <w:left w:w="0" w:type="dxa"/>
              <w:bottom w:w="0" w:type="dxa"/>
              <w:right w:w="0" w:type="dxa"/>
            </w:tcMar>
            <w:vAlign w:val="center"/>
            <w:hideMark/>
          </w:tcPr>
          <w:p w14:paraId="10E05ED6" w14:textId="77777777" w:rsidR="00250AA6" w:rsidRDefault="00250AA6">
            <w:pPr>
              <w:spacing w:before="40" w:after="40"/>
              <w:ind w:left="100" w:right="100"/>
              <w:jc w:val="right"/>
            </w:pPr>
            <w:r>
              <w:rPr>
                <w:rFonts w:ascii="Cambria" w:eastAsia="Cambria" w:hAnsi="Cambria" w:cs="Cambria"/>
                <w:color w:val="111111"/>
                <w:sz w:val="20"/>
                <w:szCs w:val="20"/>
              </w:rPr>
              <w:t>551 (34.6%)</w:t>
            </w:r>
          </w:p>
        </w:tc>
        <w:tc>
          <w:tcPr>
            <w:tcW w:w="1131" w:type="dxa"/>
            <w:shd w:val="clear" w:color="auto" w:fill="FFFFFF"/>
            <w:tcMar>
              <w:top w:w="0" w:type="dxa"/>
              <w:left w:w="0" w:type="dxa"/>
              <w:bottom w:w="0" w:type="dxa"/>
              <w:right w:w="0" w:type="dxa"/>
            </w:tcMar>
            <w:vAlign w:val="center"/>
            <w:hideMark/>
          </w:tcPr>
          <w:p w14:paraId="0AA2EC32" w14:textId="77777777" w:rsidR="00250AA6" w:rsidRDefault="00250AA6">
            <w:pPr>
              <w:spacing w:before="40" w:after="40"/>
              <w:ind w:left="100" w:right="100"/>
              <w:jc w:val="right"/>
            </w:pPr>
            <w:r>
              <w:rPr>
                <w:rFonts w:ascii="Cambria" w:eastAsia="Cambria" w:hAnsi="Cambria" w:cs="Cambria"/>
                <w:color w:val="111111"/>
                <w:sz w:val="20"/>
                <w:szCs w:val="20"/>
              </w:rPr>
              <w:t>545 (34.2%)</w:t>
            </w:r>
          </w:p>
        </w:tc>
        <w:tc>
          <w:tcPr>
            <w:tcW w:w="1131" w:type="dxa"/>
            <w:shd w:val="clear" w:color="auto" w:fill="FFFFFF"/>
            <w:tcMar>
              <w:top w:w="0" w:type="dxa"/>
              <w:left w:w="0" w:type="dxa"/>
              <w:bottom w:w="0" w:type="dxa"/>
              <w:right w:w="0" w:type="dxa"/>
            </w:tcMar>
            <w:vAlign w:val="center"/>
            <w:hideMark/>
          </w:tcPr>
          <w:p w14:paraId="274BF356" w14:textId="77777777" w:rsidR="00250AA6" w:rsidRDefault="00250AA6">
            <w:pPr>
              <w:spacing w:before="40" w:after="40"/>
              <w:ind w:left="100" w:right="100"/>
              <w:jc w:val="right"/>
            </w:pPr>
            <w:r>
              <w:rPr>
                <w:rFonts w:ascii="Cambria" w:eastAsia="Cambria" w:hAnsi="Cambria" w:cs="Cambria"/>
                <w:color w:val="111111"/>
                <w:sz w:val="20"/>
                <w:szCs w:val="20"/>
              </w:rPr>
              <w:t>690 (43.3%)</w:t>
            </w:r>
          </w:p>
        </w:tc>
        <w:tc>
          <w:tcPr>
            <w:tcW w:w="1131" w:type="dxa"/>
            <w:shd w:val="clear" w:color="auto" w:fill="FFFFFF"/>
            <w:tcMar>
              <w:top w:w="0" w:type="dxa"/>
              <w:left w:w="0" w:type="dxa"/>
              <w:bottom w:w="0" w:type="dxa"/>
              <w:right w:w="0" w:type="dxa"/>
            </w:tcMar>
            <w:vAlign w:val="center"/>
            <w:hideMark/>
          </w:tcPr>
          <w:p w14:paraId="27C2F46C" w14:textId="77777777" w:rsidR="00250AA6" w:rsidRDefault="00250AA6">
            <w:pPr>
              <w:spacing w:before="40" w:after="40"/>
              <w:ind w:left="100" w:right="100"/>
              <w:jc w:val="right"/>
            </w:pPr>
            <w:r>
              <w:rPr>
                <w:rFonts w:ascii="Cambria" w:eastAsia="Cambria" w:hAnsi="Cambria" w:cs="Cambria"/>
                <w:color w:val="111111"/>
                <w:sz w:val="20"/>
                <w:szCs w:val="20"/>
              </w:rPr>
              <w:t>660 (41.4%)</w:t>
            </w:r>
          </w:p>
        </w:tc>
        <w:tc>
          <w:tcPr>
            <w:tcW w:w="1131" w:type="dxa"/>
            <w:shd w:val="clear" w:color="auto" w:fill="FFFFFF"/>
            <w:tcMar>
              <w:top w:w="0" w:type="dxa"/>
              <w:left w:w="0" w:type="dxa"/>
              <w:bottom w:w="0" w:type="dxa"/>
              <w:right w:w="0" w:type="dxa"/>
            </w:tcMar>
            <w:vAlign w:val="center"/>
            <w:hideMark/>
          </w:tcPr>
          <w:p w14:paraId="7D27A654" w14:textId="77777777" w:rsidR="00250AA6" w:rsidRDefault="00250AA6">
            <w:pPr>
              <w:spacing w:before="40" w:after="40"/>
              <w:ind w:left="100" w:right="100"/>
              <w:jc w:val="right"/>
            </w:pPr>
            <w:r>
              <w:rPr>
                <w:rFonts w:ascii="Cambria" w:eastAsia="Cambria" w:hAnsi="Cambria" w:cs="Cambria"/>
                <w:color w:val="111111"/>
                <w:sz w:val="20"/>
                <w:szCs w:val="20"/>
              </w:rPr>
              <w:t>620 (38.9%)</w:t>
            </w:r>
          </w:p>
        </w:tc>
        <w:tc>
          <w:tcPr>
            <w:tcW w:w="1131" w:type="dxa"/>
            <w:shd w:val="clear" w:color="auto" w:fill="FFFFFF"/>
            <w:tcMar>
              <w:top w:w="0" w:type="dxa"/>
              <w:left w:w="0" w:type="dxa"/>
              <w:bottom w:w="0" w:type="dxa"/>
              <w:right w:w="0" w:type="dxa"/>
            </w:tcMar>
            <w:vAlign w:val="center"/>
            <w:hideMark/>
          </w:tcPr>
          <w:p w14:paraId="7524CF36" w14:textId="77777777" w:rsidR="00250AA6" w:rsidRDefault="00250AA6">
            <w:pPr>
              <w:spacing w:before="40" w:after="40"/>
              <w:ind w:left="100" w:right="100"/>
              <w:jc w:val="right"/>
            </w:pPr>
            <w:r>
              <w:rPr>
                <w:rFonts w:ascii="Cambria" w:eastAsia="Cambria" w:hAnsi="Cambria" w:cs="Cambria"/>
                <w:color w:val="111111"/>
                <w:sz w:val="20"/>
                <w:szCs w:val="20"/>
              </w:rPr>
              <w:t>641 (40.2%)</w:t>
            </w:r>
          </w:p>
        </w:tc>
        <w:tc>
          <w:tcPr>
            <w:tcW w:w="1131" w:type="dxa"/>
            <w:shd w:val="clear" w:color="auto" w:fill="FFFFFF"/>
            <w:tcMar>
              <w:top w:w="0" w:type="dxa"/>
              <w:left w:w="0" w:type="dxa"/>
              <w:bottom w:w="0" w:type="dxa"/>
              <w:right w:w="0" w:type="dxa"/>
            </w:tcMar>
            <w:vAlign w:val="center"/>
            <w:hideMark/>
          </w:tcPr>
          <w:p w14:paraId="202E3DA2" w14:textId="77777777" w:rsidR="00250AA6" w:rsidRDefault="00250AA6">
            <w:pPr>
              <w:spacing w:before="40" w:after="40"/>
              <w:ind w:left="100" w:right="100"/>
              <w:jc w:val="right"/>
            </w:pPr>
            <w:r>
              <w:rPr>
                <w:rFonts w:ascii="Cambria" w:eastAsia="Cambria" w:hAnsi="Cambria" w:cs="Cambria"/>
                <w:color w:val="111111"/>
                <w:sz w:val="20"/>
                <w:szCs w:val="20"/>
              </w:rPr>
              <w:t>600 (37.6%)</w:t>
            </w:r>
          </w:p>
        </w:tc>
      </w:tr>
      <w:tr w:rsidR="00250AA6" w14:paraId="4284C3B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3B268D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6E07E8"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E322166" w14:textId="77777777" w:rsidR="00250AA6" w:rsidRDefault="00250AA6">
            <w:pPr>
              <w:spacing w:before="40" w:after="40"/>
              <w:ind w:left="100" w:right="100"/>
              <w:jc w:val="right"/>
            </w:pPr>
            <w:r>
              <w:rPr>
                <w:rFonts w:ascii="Cambria" w:eastAsia="Cambria" w:hAnsi="Cambria" w:cs="Cambria"/>
                <w:color w:val="111111"/>
                <w:sz w:val="20"/>
                <w:szCs w:val="20"/>
              </w:rPr>
              <w:t>69 (4.3%)</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4384942" w14:textId="77777777" w:rsidR="00250AA6" w:rsidRDefault="00250AA6">
            <w:pPr>
              <w:spacing w:before="40" w:after="40"/>
              <w:ind w:left="100" w:right="100"/>
              <w:jc w:val="right"/>
            </w:pPr>
            <w:r>
              <w:rPr>
                <w:rFonts w:ascii="Cambria" w:eastAsia="Cambria" w:hAnsi="Cambria" w:cs="Cambria"/>
                <w:color w:val="111111"/>
                <w:sz w:val="20"/>
                <w:szCs w:val="20"/>
              </w:rPr>
              <w:t>164 (10.3%)</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5F1E8D"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23DC31" w14:textId="77777777" w:rsidR="00250AA6" w:rsidRDefault="00250AA6">
            <w:pPr>
              <w:spacing w:before="40" w:after="40"/>
              <w:ind w:left="100" w:right="100"/>
              <w:jc w:val="right"/>
            </w:pPr>
            <w:r>
              <w:rPr>
                <w:rFonts w:ascii="Cambria" w:eastAsia="Cambria" w:hAnsi="Cambria" w:cs="Cambria"/>
                <w:color w:val="111111"/>
                <w:sz w:val="20"/>
                <w:szCs w:val="20"/>
              </w:rPr>
              <w:t>108 (6.8%)</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4C31CE4" w14:textId="77777777" w:rsidR="00250AA6" w:rsidRDefault="00250AA6">
            <w:pPr>
              <w:spacing w:before="40" w:after="40"/>
              <w:ind w:left="100" w:right="100"/>
              <w:jc w:val="right"/>
            </w:pPr>
            <w:r>
              <w:rPr>
                <w:rFonts w:ascii="Cambria" w:eastAsia="Cambria" w:hAnsi="Cambria" w:cs="Cambria"/>
                <w:color w:val="111111"/>
                <w:sz w:val="20"/>
                <w:szCs w:val="20"/>
              </w:rPr>
              <w:t>112 (7.0%)</w:t>
            </w:r>
          </w:p>
        </w:tc>
        <w:tc>
          <w:tcPr>
            <w:tcW w:w="1131"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382F8A" w14:textId="77777777" w:rsidR="00250AA6" w:rsidRDefault="00250AA6">
            <w:pPr>
              <w:spacing w:before="40" w:after="40"/>
              <w:ind w:left="100" w:right="100"/>
              <w:jc w:val="right"/>
            </w:pPr>
            <w:r>
              <w:rPr>
                <w:rFonts w:ascii="Cambria" w:eastAsia="Cambria" w:hAnsi="Cambria" w:cs="Cambria"/>
                <w:color w:val="111111"/>
                <w:sz w:val="20"/>
                <w:szCs w:val="20"/>
              </w:rPr>
              <w:t>87 (5.5%)</w:t>
            </w:r>
          </w:p>
        </w:tc>
      </w:tr>
      <w:tr w:rsidR="00250AA6" w14:paraId="7AEDC0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55CDD9"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131" w:type="dxa"/>
            <w:shd w:val="clear" w:color="auto" w:fill="FFFFFF"/>
            <w:tcMar>
              <w:top w:w="0" w:type="dxa"/>
              <w:left w:w="0" w:type="dxa"/>
              <w:bottom w:w="0" w:type="dxa"/>
              <w:right w:w="0" w:type="dxa"/>
            </w:tcMar>
            <w:vAlign w:val="center"/>
            <w:hideMark/>
          </w:tcPr>
          <w:p w14:paraId="48C6F3C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1382A2D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15ACBBA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1EA821C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3324B1E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21C99FE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131" w:type="dxa"/>
            <w:shd w:val="clear" w:color="auto" w:fill="FFFFFF"/>
            <w:tcMar>
              <w:top w:w="0" w:type="dxa"/>
              <w:left w:w="0" w:type="dxa"/>
              <w:bottom w:w="0" w:type="dxa"/>
              <w:right w:w="0" w:type="dxa"/>
            </w:tcMar>
            <w:vAlign w:val="center"/>
            <w:hideMark/>
          </w:tcPr>
          <w:p w14:paraId="4F07D7C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0E117FA2" w14:textId="77777777" w:rsidR="00250AA6" w:rsidRDefault="00250AA6" w:rsidP="00250AA6">
      <w:pPr>
        <w:pStyle w:val="Kop2"/>
      </w:pPr>
      <w:bookmarkStart w:id="40" w:name="bekendheid-met-coronamelder"/>
      <w:bookmarkStart w:id="41" w:name="_Toc65005960"/>
      <w:r>
        <w:t>3.2</w:t>
      </w:r>
      <w:r>
        <w:tab/>
      </w:r>
      <w:proofErr w:type="spellStart"/>
      <w:r>
        <w:t>Bekendheid</w:t>
      </w:r>
      <w:proofErr w:type="spellEnd"/>
      <w:r>
        <w:t xml:space="preserve"> met CoronaMelder</w:t>
      </w:r>
      <w:bookmarkEnd w:id="40"/>
      <w:bookmarkEnd w:id="41"/>
    </w:p>
    <w:p w14:paraId="505A1589" w14:textId="77777777" w:rsidR="00250AA6" w:rsidRPr="00250AA6" w:rsidRDefault="00250AA6" w:rsidP="00250AA6">
      <w:pPr>
        <w:pStyle w:val="FirstParagraph"/>
        <w:rPr>
          <w:lang w:val="nl-NL"/>
        </w:rPr>
      </w:pPr>
      <w:r w:rsidRPr="00250AA6">
        <w:rPr>
          <w:lang w:val="nl-NL"/>
        </w:rPr>
        <w:t>In de vragenlijst werd gevraagd hoe bekend men (voor het openen van de vragenlijst) was met de CoronaMelder app. In totaal gaf 90.2% aan in meer of mindere mate bekend te zijn met de CoronaMelder (zie figuur 3.13). Iets minder dan 1 op de 10 (9.8%) gaf aan niet bekend te zijn met de CoronaMelder.</w:t>
      </w:r>
    </w:p>
    <w:p w14:paraId="2AF8FEA4" w14:textId="3C5ED67E" w:rsidR="00250AA6" w:rsidRDefault="00250AA6" w:rsidP="00250AA6">
      <w:pPr>
        <w:pStyle w:val="CaptionedFigure"/>
      </w:pPr>
      <w:r>
        <w:rPr>
          <w:noProof/>
        </w:rPr>
        <w:drawing>
          <wp:inline distT="0" distB="0" distL="0" distR="0" wp14:anchorId="2447895D" wp14:editId="0CB950D6">
            <wp:extent cx="5943600" cy="1699260"/>
            <wp:effectExtent l="0" t="0" r="0" b="0"/>
            <wp:docPr id="194" name="Afbeelding 194" descr="Figuur 3.13: Bekendheid met de CoronaMe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ur 3.13: Bekendheid met de CoronaMelde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D4D9333" w14:textId="77777777" w:rsidR="00250AA6" w:rsidRPr="00250AA6" w:rsidRDefault="00250AA6" w:rsidP="00250AA6">
      <w:pPr>
        <w:pStyle w:val="ImageCaption"/>
        <w:rPr>
          <w:lang w:val="nl-NL"/>
        </w:rPr>
      </w:pPr>
      <w:r w:rsidRPr="00250AA6">
        <w:rPr>
          <w:lang w:val="nl-NL"/>
        </w:rPr>
        <w:t>Figuur 3.13: Bekendheid met de CoronaMelder</w:t>
      </w:r>
    </w:p>
    <w:p w14:paraId="1414D928" w14:textId="77777777" w:rsidR="00250AA6" w:rsidRPr="00250AA6" w:rsidRDefault="00250AA6" w:rsidP="00250AA6">
      <w:pPr>
        <w:rPr>
          <w:lang w:val="nl-NL"/>
        </w:rPr>
      </w:pPr>
      <w:r w:rsidRPr="00250AA6">
        <w:rPr>
          <w:lang w:val="nl-NL"/>
        </w:rPr>
        <w:t>Tabel 3.8: Bekendheid met de CoronaMelder</w:t>
      </w:r>
    </w:p>
    <w:tbl>
      <w:tblPr>
        <w:tblW w:w="0" w:type="auto"/>
        <w:jc w:val="center"/>
        <w:tblLayout w:type="fixed"/>
        <w:tblLook w:val="0420" w:firstRow="1" w:lastRow="0" w:firstColumn="0" w:lastColumn="0" w:noHBand="0" w:noVBand="1"/>
      </w:tblPr>
      <w:tblGrid>
        <w:gridCol w:w="2160"/>
        <w:gridCol w:w="7920"/>
      </w:tblGrid>
      <w:tr w:rsidR="00250AA6" w14:paraId="68AA158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EDB8DE6"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DF9D8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 bekend was u met de CoronaMelder?</w:t>
            </w:r>
          </w:p>
        </w:tc>
      </w:tr>
      <w:tr w:rsidR="00250AA6" w14:paraId="567215A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090109" w14:textId="77777777" w:rsidR="00250AA6" w:rsidRDefault="00250AA6">
            <w:pPr>
              <w:spacing w:before="40" w:after="40"/>
              <w:ind w:left="100" w:right="100"/>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54798F0F" w14:textId="77777777" w:rsidR="00250AA6" w:rsidRDefault="00250AA6">
            <w:pPr>
              <w:spacing w:before="40" w:after="40"/>
              <w:ind w:left="100" w:right="100"/>
              <w:jc w:val="right"/>
            </w:pPr>
            <w:r>
              <w:rPr>
                <w:rFonts w:ascii="Cambria" w:eastAsia="Cambria" w:hAnsi="Cambria" w:cs="Cambria"/>
                <w:color w:val="111111"/>
                <w:sz w:val="20"/>
                <w:szCs w:val="20"/>
              </w:rPr>
              <w:t>156 (9.8%)</w:t>
            </w:r>
          </w:p>
        </w:tc>
      </w:tr>
      <w:tr w:rsidR="00250AA6" w14:paraId="5542728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1B59463" w14:textId="77777777" w:rsidR="00250AA6" w:rsidRDefault="00250AA6">
            <w:pPr>
              <w:spacing w:before="40" w:after="40"/>
              <w:ind w:left="100" w:right="100"/>
            </w:pPr>
            <w:proofErr w:type="spellStart"/>
            <w:r>
              <w:rPr>
                <w:rFonts w:ascii="Cambria" w:eastAsia="Cambria" w:hAnsi="Cambria" w:cs="Cambria"/>
                <w:color w:val="111111"/>
                <w:sz w:val="20"/>
                <w:szCs w:val="20"/>
              </w:rPr>
              <w:lastRenderedPageBreak/>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5E0A894F" w14:textId="77777777" w:rsidR="00250AA6" w:rsidRDefault="00250AA6">
            <w:pPr>
              <w:spacing w:before="40" w:after="40"/>
              <w:ind w:left="100" w:right="100"/>
              <w:jc w:val="right"/>
            </w:pPr>
            <w:r>
              <w:rPr>
                <w:rFonts w:ascii="Cambria" w:eastAsia="Cambria" w:hAnsi="Cambria" w:cs="Cambria"/>
                <w:color w:val="111111"/>
                <w:sz w:val="20"/>
                <w:szCs w:val="20"/>
              </w:rPr>
              <w:t>405 (25.4%)</w:t>
            </w:r>
          </w:p>
        </w:tc>
      </w:tr>
      <w:tr w:rsidR="00250AA6" w14:paraId="411ECF4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13105FA" w14:textId="77777777" w:rsidR="00250AA6" w:rsidRDefault="00250AA6">
            <w:pPr>
              <w:spacing w:before="40" w:after="40"/>
              <w:ind w:left="100" w:right="100"/>
            </w:pPr>
            <w:proofErr w:type="spellStart"/>
            <w:r>
              <w:rPr>
                <w:rFonts w:ascii="Cambria" w:eastAsia="Cambria" w:hAnsi="Cambria" w:cs="Cambria"/>
                <w:color w:val="111111"/>
                <w:sz w:val="20"/>
                <w:szCs w:val="20"/>
              </w:rPr>
              <w:t>Redelijk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00BF2C9A" w14:textId="77777777" w:rsidR="00250AA6" w:rsidRDefault="00250AA6">
            <w:pPr>
              <w:spacing w:before="40" w:after="40"/>
              <w:ind w:left="100" w:right="100"/>
              <w:jc w:val="right"/>
            </w:pPr>
            <w:r>
              <w:rPr>
                <w:rFonts w:ascii="Cambria" w:eastAsia="Cambria" w:hAnsi="Cambria" w:cs="Cambria"/>
                <w:color w:val="111111"/>
                <w:sz w:val="20"/>
                <w:szCs w:val="20"/>
              </w:rPr>
              <w:t>296 (18.6%)</w:t>
            </w:r>
          </w:p>
        </w:tc>
      </w:tr>
      <w:tr w:rsidR="00250AA6" w14:paraId="5148B8F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6020379" w14:textId="77777777" w:rsidR="00250AA6" w:rsidRDefault="00250AA6">
            <w:pPr>
              <w:spacing w:before="40" w:after="40"/>
              <w:ind w:left="100" w:right="100"/>
            </w:pPr>
            <w:proofErr w:type="spellStart"/>
            <w:r>
              <w:rPr>
                <w:rFonts w:ascii="Cambria" w:eastAsia="Cambria" w:hAnsi="Cambria" w:cs="Cambria"/>
                <w:color w:val="111111"/>
                <w:sz w:val="20"/>
                <w:szCs w:val="20"/>
              </w:rPr>
              <w:t>Bekend</w:t>
            </w:r>
            <w:proofErr w:type="spellEnd"/>
          </w:p>
        </w:tc>
        <w:tc>
          <w:tcPr>
            <w:tcW w:w="7920" w:type="dxa"/>
            <w:shd w:val="clear" w:color="auto" w:fill="FFFFFF"/>
            <w:tcMar>
              <w:top w:w="0" w:type="dxa"/>
              <w:left w:w="0" w:type="dxa"/>
              <w:bottom w:w="0" w:type="dxa"/>
              <w:right w:w="0" w:type="dxa"/>
            </w:tcMar>
            <w:vAlign w:val="center"/>
            <w:hideMark/>
          </w:tcPr>
          <w:p w14:paraId="264C1EDD" w14:textId="77777777" w:rsidR="00250AA6" w:rsidRDefault="00250AA6">
            <w:pPr>
              <w:spacing w:before="40" w:after="40"/>
              <w:ind w:left="100" w:right="100"/>
              <w:jc w:val="right"/>
            </w:pPr>
            <w:r>
              <w:rPr>
                <w:rFonts w:ascii="Cambria" w:eastAsia="Cambria" w:hAnsi="Cambria" w:cs="Cambria"/>
                <w:color w:val="111111"/>
                <w:sz w:val="20"/>
                <w:szCs w:val="20"/>
              </w:rPr>
              <w:t>586 (36.8%)</w:t>
            </w:r>
          </w:p>
        </w:tc>
      </w:tr>
      <w:tr w:rsidR="00250AA6" w14:paraId="0AA72DBB"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DEC8371" w14:textId="77777777" w:rsidR="00250AA6" w:rsidRDefault="00250AA6">
            <w:pPr>
              <w:spacing w:before="40" w:after="40"/>
              <w:ind w:left="100" w:right="100"/>
            </w:pPr>
            <w:r>
              <w:rPr>
                <w:rFonts w:ascii="Cambria" w:eastAsia="Cambria" w:hAnsi="Cambria" w:cs="Cambria"/>
                <w:color w:val="111111"/>
                <w:sz w:val="20"/>
                <w:szCs w:val="20"/>
              </w:rPr>
              <w:t xml:space="preserve">Heel erg </w:t>
            </w:r>
            <w:proofErr w:type="spellStart"/>
            <w:r>
              <w:rPr>
                <w:rFonts w:ascii="Cambria" w:eastAsia="Cambria" w:hAnsi="Cambria" w:cs="Cambria"/>
                <w:color w:val="111111"/>
                <w:sz w:val="20"/>
                <w:szCs w:val="20"/>
              </w:rPr>
              <w:t>bekend</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57B6A3B" w14:textId="77777777" w:rsidR="00250AA6" w:rsidRDefault="00250AA6">
            <w:pPr>
              <w:spacing w:before="40" w:after="40"/>
              <w:ind w:left="100" w:right="100"/>
              <w:jc w:val="right"/>
            </w:pPr>
            <w:r>
              <w:rPr>
                <w:rFonts w:ascii="Cambria" w:eastAsia="Cambria" w:hAnsi="Cambria" w:cs="Cambria"/>
                <w:color w:val="111111"/>
                <w:sz w:val="20"/>
                <w:szCs w:val="20"/>
              </w:rPr>
              <w:t>151 (9.5%)</w:t>
            </w:r>
          </w:p>
        </w:tc>
      </w:tr>
      <w:tr w:rsidR="00250AA6" w14:paraId="4222BCF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A921FA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62D5E0E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9B8138A" w14:textId="77777777" w:rsidR="00250AA6" w:rsidRPr="00250AA6" w:rsidRDefault="00250AA6" w:rsidP="00250AA6">
      <w:pPr>
        <w:pStyle w:val="Kop3"/>
        <w:rPr>
          <w:lang w:val="nl-NL"/>
        </w:rPr>
      </w:pPr>
      <w:bookmarkStart w:id="42" w:name="bekendheid-met-coronamelder-over-de-tijd"/>
      <w:bookmarkStart w:id="43" w:name="_Toc65005961"/>
      <w:r w:rsidRPr="00250AA6">
        <w:rPr>
          <w:lang w:val="nl-NL"/>
        </w:rPr>
        <w:t>3.2.1</w:t>
      </w:r>
      <w:r w:rsidRPr="00250AA6">
        <w:rPr>
          <w:lang w:val="nl-NL"/>
        </w:rPr>
        <w:tab/>
        <w:t>Bekendheid met CoronaMelder over de tijd</w:t>
      </w:r>
      <w:bookmarkEnd w:id="42"/>
      <w:bookmarkEnd w:id="43"/>
    </w:p>
    <w:p w14:paraId="35D27DBC"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0.84, p = 0.358) liet zien dat er geen significant verschil was tussen de huidige meting (90.2%) en de vorige meting (89.3%) in het percentage dat aangaf bekend te zijn met de CoronaMelder (heel erg bekend, bekend, redelijk bekend of een beetje bekend).</w:t>
      </w:r>
    </w:p>
    <w:p w14:paraId="672E5EA6" w14:textId="7ACE7989" w:rsidR="00250AA6" w:rsidRDefault="00250AA6" w:rsidP="00250AA6">
      <w:pPr>
        <w:pStyle w:val="CaptionedFigure"/>
      </w:pPr>
      <w:r>
        <w:rPr>
          <w:noProof/>
        </w:rPr>
        <w:drawing>
          <wp:inline distT="0" distB="0" distL="0" distR="0" wp14:anchorId="676D7B11" wp14:editId="0A585C02">
            <wp:extent cx="5044440" cy="2293620"/>
            <wp:effectExtent l="0" t="0" r="3810" b="0"/>
            <wp:docPr id="193" name="Afbeelding 193" descr="Figuur 3.14: Bekendheid met CoronaMelder over de tijd, totaal percentage dat bekend is met de app (een beetje bekend, redelijk bekend, bekend, heel erg be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ur 3.14: Bekendheid met CoronaMelder over de tijd, totaal percentage dat bekend is met de app (een beetje bekend, redelijk bekend, bekend, heel erg bekend)."/>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78F1FFD6" w14:textId="77777777" w:rsidR="00250AA6" w:rsidRPr="00250AA6" w:rsidRDefault="00250AA6" w:rsidP="00250AA6">
      <w:pPr>
        <w:pStyle w:val="ImageCaption"/>
        <w:rPr>
          <w:lang w:val="nl-NL"/>
        </w:rPr>
      </w:pPr>
      <w:r w:rsidRPr="00250AA6">
        <w:rPr>
          <w:lang w:val="nl-NL"/>
        </w:rPr>
        <w:t>Figuur 3.14: Bekendheid met CoronaMelder over de tijd, totaal percentage dat bekend is met de app (een beetje bekend, redelijk bekend, bekend, heel erg bekend).</w:t>
      </w:r>
    </w:p>
    <w:p w14:paraId="76F0A668" w14:textId="77777777" w:rsidR="00250AA6" w:rsidRPr="00250AA6" w:rsidRDefault="00250AA6" w:rsidP="00250AA6">
      <w:pPr>
        <w:pStyle w:val="Kop2"/>
        <w:rPr>
          <w:lang w:val="nl-NL"/>
        </w:rPr>
      </w:pPr>
      <w:bookmarkStart w:id="44" w:name="gebruik-coronamelder"/>
      <w:bookmarkStart w:id="45" w:name="_Toc65005962"/>
      <w:r w:rsidRPr="00250AA6">
        <w:rPr>
          <w:lang w:val="nl-NL"/>
        </w:rPr>
        <w:t>3.3</w:t>
      </w:r>
      <w:r w:rsidRPr="00250AA6">
        <w:rPr>
          <w:lang w:val="nl-NL"/>
        </w:rPr>
        <w:tab/>
        <w:t>Gebruik CoronaMelder</w:t>
      </w:r>
      <w:bookmarkEnd w:id="44"/>
      <w:bookmarkEnd w:id="45"/>
    </w:p>
    <w:p w14:paraId="092CD2C1" w14:textId="77777777" w:rsidR="00250AA6" w:rsidRPr="00250AA6" w:rsidRDefault="00250AA6" w:rsidP="00250AA6">
      <w:pPr>
        <w:pStyle w:val="FirstParagraph"/>
        <w:rPr>
          <w:lang w:val="nl-NL"/>
        </w:rPr>
      </w:pPr>
      <w:r w:rsidRPr="00250AA6">
        <w:rPr>
          <w:lang w:val="nl-NL"/>
        </w:rPr>
        <w:t>Van alle respondenten gaf 31.3% (n = 499) aan dat hij/zij de CoronaMelder op dit moment gebruikt en 65.3% (n = 1041) geeft aan de CoronaMelder nooit te hebben gebruikt. Slechts 3.4% (n = 54) gaf aan de CoronaMelder in het verleden gebruikt te hebben maar op dit moment niet meer.</w:t>
      </w:r>
    </w:p>
    <w:p w14:paraId="179DEA0B" w14:textId="77777777" w:rsidR="00250AA6" w:rsidRPr="00250AA6" w:rsidRDefault="00250AA6" w:rsidP="00250AA6">
      <w:pPr>
        <w:pStyle w:val="Kop2"/>
        <w:rPr>
          <w:lang w:val="nl-NL"/>
        </w:rPr>
      </w:pPr>
      <w:bookmarkStart w:id="46" w:name="X3d192dc1375cbbce475e23055f3e6baf5c0e3c2"/>
      <w:bookmarkStart w:id="47" w:name="_Toc65005963"/>
      <w:r w:rsidRPr="00250AA6">
        <w:rPr>
          <w:lang w:val="nl-NL"/>
        </w:rPr>
        <w:t>3.4</w:t>
      </w:r>
      <w:r w:rsidRPr="00250AA6">
        <w:rPr>
          <w:lang w:val="nl-NL"/>
        </w:rPr>
        <w:tab/>
        <w:t>Intentie tot (blijvend) gebruik CoronaMelder</w:t>
      </w:r>
      <w:bookmarkEnd w:id="46"/>
      <w:bookmarkEnd w:id="47"/>
    </w:p>
    <w:p w14:paraId="202856C1" w14:textId="77777777" w:rsidR="00250AA6" w:rsidRPr="00250AA6" w:rsidRDefault="00250AA6" w:rsidP="00250AA6">
      <w:pPr>
        <w:pStyle w:val="FirstParagraph"/>
        <w:rPr>
          <w:lang w:val="nl-NL"/>
        </w:rPr>
      </w:pPr>
      <w:r w:rsidRPr="00250AA6">
        <w:rPr>
          <w:lang w:val="nl-NL"/>
        </w:rPr>
        <w:t>Er werd gevraagd of de respondenten de intentie hadden om de CoronaMelder de komende twee maanden te (blijven) gebruiken. Van de respondenten die de CoronaMelder app nooit hebben gebruikt, gaf 8.3% aan van plan te zijn om de CoronaMelder te gebruiken in de komende twee maanden (zie figuur 3.15). Nog 16.4% geeft aan hier neutraal in te staan. Bijna 3 op de 4 respondenten (75.3%) geeft aan niet van plan te zijn de CoronaMelder te gaan gebruiken.</w:t>
      </w:r>
    </w:p>
    <w:p w14:paraId="4694EAC7" w14:textId="1FCC6CAF" w:rsidR="00250AA6" w:rsidRDefault="00250AA6" w:rsidP="00250AA6">
      <w:pPr>
        <w:pStyle w:val="CaptionedFigure"/>
      </w:pPr>
      <w:r>
        <w:rPr>
          <w:noProof/>
        </w:rPr>
        <w:lastRenderedPageBreak/>
        <w:drawing>
          <wp:inline distT="0" distB="0" distL="0" distR="0" wp14:anchorId="6E17238C" wp14:editId="25509763">
            <wp:extent cx="5943600" cy="1699260"/>
            <wp:effectExtent l="0" t="0" r="0" b="0"/>
            <wp:docPr id="192" name="Afbeelding 192" descr="Figuur 3.15: Intentie tot gebruik bij respondenten die de CoronaMelder op dit moment niet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ur 3.15: Intentie tot gebruik bij respondenten die de CoronaMelder op dit moment niet gebruike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9FFA4C4" w14:textId="77777777" w:rsidR="00250AA6" w:rsidRPr="00250AA6" w:rsidRDefault="00250AA6" w:rsidP="00250AA6">
      <w:pPr>
        <w:pStyle w:val="ImageCaption"/>
        <w:rPr>
          <w:lang w:val="nl-NL"/>
        </w:rPr>
      </w:pPr>
      <w:r w:rsidRPr="00250AA6">
        <w:rPr>
          <w:lang w:val="nl-NL"/>
        </w:rPr>
        <w:t>Figuur 3.15: Intentie tot gebruik bij respondenten die de CoronaMelder op dit moment niet gebruiken</w:t>
      </w:r>
    </w:p>
    <w:p w14:paraId="3F60D031" w14:textId="77777777" w:rsidR="00250AA6" w:rsidRPr="00250AA6" w:rsidRDefault="00250AA6" w:rsidP="00250AA6">
      <w:pPr>
        <w:rPr>
          <w:lang w:val="nl-NL"/>
        </w:rPr>
      </w:pPr>
      <w:r w:rsidRPr="00250AA6">
        <w:rPr>
          <w:lang w:val="nl-NL"/>
        </w:rPr>
        <w:t>Tabel 3.9: Intentie tot gebruik bij respondenten die de CoronaMelder op dit moment niet gebruiken</w:t>
      </w:r>
    </w:p>
    <w:tbl>
      <w:tblPr>
        <w:tblW w:w="0" w:type="auto"/>
        <w:jc w:val="center"/>
        <w:tblLayout w:type="fixed"/>
        <w:tblLook w:val="0420" w:firstRow="1" w:lastRow="0" w:firstColumn="0" w:lastColumn="0" w:noHBand="0" w:noVBand="1"/>
      </w:tblPr>
      <w:tblGrid>
        <w:gridCol w:w="2160"/>
        <w:gridCol w:w="3960"/>
        <w:gridCol w:w="3960"/>
      </w:tblGrid>
      <w:tr w:rsidR="00250AA6" w14:paraId="161E8591"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01FAB3E"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9F908E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ben van plan de CoronaMelder in de komende 2 maanden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1D7FD5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is waarschijnlijk dat ik de CoronaMelder in de komende 2 maanden zal gebruiken</w:t>
            </w:r>
          </w:p>
        </w:tc>
      </w:tr>
      <w:tr w:rsidR="00250AA6" w14:paraId="0C9F3AB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BF6BD6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33CDEFD1" w14:textId="77777777" w:rsidR="00250AA6" w:rsidRDefault="00250AA6">
            <w:pPr>
              <w:spacing w:before="40" w:after="40"/>
              <w:ind w:left="100" w:right="100"/>
              <w:jc w:val="right"/>
            </w:pPr>
            <w:r>
              <w:rPr>
                <w:rFonts w:ascii="Cambria" w:eastAsia="Cambria" w:hAnsi="Cambria" w:cs="Cambria"/>
                <w:color w:val="111111"/>
                <w:sz w:val="20"/>
                <w:szCs w:val="20"/>
              </w:rPr>
              <w:t>355 (34.1%)</w:t>
            </w:r>
          </w:p>
        </w:tc>
        <w:tc>
          <w:tcPr>
            <w:tcW w:w="3960" w:type="dxa"/>
            <w:shd w:val="clear" w:color="auto" w:fill="FFFFFF"/>
            <w:tcMar>
              <w:top w:w="0" w:type="dxa"/>
              <w:left w:w="0" w:type="dxa"/>
              <w:bottom w:w="0" w:type="dxa"/>
              <w:right w:w="0" w:type="dxa"/>
            </w:tcMar>
            <w:vAlign w:val="center"/>
            <w:hideMark/>
          </w:tcPr>
          <w:p w14:paraId="7E75EA02" w14:textId="77777777" w:rsidR="00250AA6" w:rsidRDefault="00250AA6">
            <w:pPr>
              <w:spacing w:before="40" w:after="40"/>
              <w:ind w:left="100" w:right="100"/>
              <w:jc w:val="right"/>
            </w:pPr>
            <w:r>
              <w:rPr>
                <w:rFonts w:ascii="Cambria" w:eastAsia="Cambria" w:hAnsi="Cambria" w:cs="Cambria"/>
                <w:color w:val="111111"/>
                <w:sz w:val="20"/>
                <w:szCs w:val="20"/>
              </w:rPr>
              <w:t>336 (32.3%)</w:t>
            </w:r>
          </w:p>
        </w:tc>
      </w:tr>
      <w:tr w:rsidR="00250AA6" w14:paraId="318EAB9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39BB520"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17806D23" w14:textId="77777777" w:rsidR="00250AA6" w:rsidRDefault="00250AA6">
            <w:pPr>
              <w:spacing w:before="40" w:after="40"/>
              <w:ind w:left="100" w:right="100"/>
              <w:jc w:val="right"/>
            </w:pPr>
            <w:r>
              <w:rPr>
                <w:rFonts w:ascii="Cambria" w:eastAsia="Cambria" w:hAnsi="Cambria" w:cs="Cambria"/>
                <w:color w:val="111111"/>
                <w:sz w:val="20"/>
                <w:szCs w:val="20"/>
              </w:rPr>
              <w:t>362 (34.8%)</w:t>
            </w:r>
          </w:p>
        </w:tc>
        <w:tc>
          <w:tcPr>
            <w:tcW w:w="3960" w:type="dxa"/>
            <w:shd w:val="clear" w:color="auto" w:fill="FFFFFF"/>
            <w:tcMar>
              <w:top w:w="0" w:type="dxa"/>
              <w:left w:w="0" w:type="dxa"/>
              <w:bottom w:w="0" w:type="dxa"/>
              <w:right w:w="0" w:type="dxa"/>
            </w:tcMar>
            <w:vAlign w:val="center"/>
            <w:hideMark/>
          </w:tcPr>
          <w:p w14:paraId="34E78965" w14:textId="77777777" w:rsidR="00250AA6" w:rsidRDefault="00250AA6">
            <w:pPr>
              <w:spacing w:before="40" w:after="40"/>
              <w:ind w:left="100" w:right="100"/>
              <w:jc w:val="right"/>
            </w:pPr>
            <w:r>
              <w:rPr>
                <w:rFonts w:ascii="Cambria" w:eastAsia="Cambria" w:hAnsi="Cambria" w:cs="Cambria"/>
                <w:color w:val="111111"/>
                <w:sz w:val="20"/>
                <w:szCs w:val="20"/>
              </w:rPr>
              <w:t>373 (35.8%)</w:t>
            </w:r>
          </w:p>
        </w:tc>
      </w:tr>
      <w:tr w:rsidR="00250AA6" w14:paraId="24A787B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5915F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79ACB6B0" w14:textId="77777777" w:rsidR="00250AA6" w:rsidRDefault="00250AA6">
            <w:pPr>
              <w:spacing w:before="40" w:after="40"/>
              <w:ind w:left="100" w:right="100"/>
              <w:jc w:val="right"/>
            </w:pPr>
            <w:r>
              <w:rPr>
                <w:rFonts w:ascii="Cambria" w:eastAsia="Cambria" w:hAnsi="Cambria" w:cs="Cambria"/>
                <w:color w:val="111111"/>
                <w:sz w:val="20"/>
                <w:szCs w:val="20"/>
              </w:rPr>
              <w:t>67 (6.4%)</w:t>
            </w:r>
          </w:p>
        </w:tc>
        <w:tc>
          <w:tcPr>
            <w:tcW w:w="3960" w:type="dxa"/>
            <w:shd w:val="clear" w:color="auto" w:fill="FFFFFF"/>
            <w:tcMar>
              <w:top w:w="0" w:type="dxa"/>
              <w:left w:w="0" w:type="dxa"/>
              <w:bottom w:w="0" w:type="dxa"/>
              <w:right w:w="0" w:type="dxa"/>
            </w:tcMar>
            <w:vAlign w:val="center"/>
            <w:hideMark/>
          </w:tcPr>
          <w:p w14:paraId="71E977D8" w14:textId="77777777" w:rsidR="00250AA6" w:rsidRDefault="00250AA6">
            <w:pPr>
              <w:spacing w:before="40" w:after="40"/>
              <w:ind w:left="100" w:right="100"/>
              <w:jc w:val="right"/>
            </w:pPr>
            <w:r>
              <w:rPr>
                <w:rFonts w:ascii="Cambria" w:eastAsia="Cambria" w:hAnsi="Cambria" w:cs="Cambria"/>
                <w:color w:val="111111"/>
                <w:sz w:val="20"/>
                <w:szCs w:val="20"/>
              </w:rPr>
              <w:t>69 (6.6%)</w:t>
            </w:r>
          </w:p>
        </w:tc>
      </w:tr>
      <w:tr w:rsidR="00250AA6" w14:paraId="73FF5FD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A0D4C4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7B33CB07" w14:textId="77777777" w:rsidR="00250AA6" w:rsidRDefault="00250AA6">
            <w:pPr>
              <w:spacing w:before="40" w:after="40"/>
              <w:ind w:left="100" w:right="100"/>
              <w:jc w:val="right"/>
            </w:pPr>
            <w:r>
              <w:rPr>
                <w:rFonts w:ascii="Cambria" w:eastAsia="Cambria" w:hAnsi="Cambria" w:cs="Cambria"/>
                <w:color w:val="111111"/>
                <w:sz w:val="20"/>
                <w:szCs w:val="20"/>
              </w:rPr>
              <w:t>171 (16.4%)</w:t>
            </w:r>
          </w:p>
        </w:tc>
        <w:tc>
          <w:tcPr>
            <w:tcW w:w="3960" w:type="dxa"/>
            <w:shd w:val="clear" w:color="auto" w:fill="FFFFFF"/>
            <w:tcMar>
              <w:top w:w="0" w:type="dxa"/>
              <w:left w:w="0" w:type="dxa"/>
              <w:bottom w:w="0" w:type="dxa"/>
              <w:right w:w="0" w:type="dxa"/>
            </w:tcMar>
            <w:vAlign w:val="center"/>
            <w:hideMark/>
          </w:tcPr>
          <w:p w14:paraId="0D00D531" w14:textId="77777777" w:rsidR="00250AA6" w:rsidRDefault="00250AA6">
            <w:pPr>
              <w:spacing w:before="40" w:after="40"/>
              <w:ind w:left="100" w:right="100"/>
              <w:jc w:val="right"/>
            </w:pPr>
            <w:r>
              <w:rPr>
                <w:rFonts w:ascii="Cambria" w:eastAsia="Cambria" w:hAnsi="Cambria" w:cs="Cambria"/>
                <w:color w:val="111111"/>
                <w:sz w:val="20"/>
                <w:szCs w:val="20"/>
              </w:rPr>
              <w:t>165 (15.9%)</w:t>
            </w:r>
          </w:p>
        </w:tc>
      </w:tr>
      <w:tr w:rsidR="00250AA6" w14:paraId="20809E6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0C86EF"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26A151C6" w14:textId="77777777" w:rsidR="00250AA6" w:rsidRDefault="00250AA6">
            <w:pPr>
              <w:spacing w:before="40" w:after="40"/>
              <w:ind w:left="100" w:right="100"/>
              <w:jc w:val="right"/>
            </w:pPr>
            <w:r>
              <w:rPr>
                <w:rFonts w:ascii="Cambria" w:eastAsia="Cambria" w:hAnsi="Cambria" w:cs="Cambria"/>
                <w:color w:val="111111"/>
                <w:sz w:val="20"/>
                <w:szCs w:val="20"/>
              </w:rPr>
              <w:t>56 (5.4%)</w:t>
            </w:r>
          </w:p>
        </w:tc>
        <w:tc>
          <w:tcPr>
            <w:tcW w:w="3960" w:type="dxa"/>
            <w:shd w:val="clear" w:color="auto" w:fill="FFFFFF"/>
            <w:tcMar>
              <w:top w:w="0" w:type="dxa"/>
              <w:left w:w="0" w:type="dxa"/>
              <w:bottom w:w="0" w:type="dxa"/>
              <w:right w:w="0" w:type="dxa"/>
            </w:tcMar>
            <w:vAlign w:val="center"/>
            <w:hideMark/>
          </w:tcPr>
          <w:p w14:paraId="15CACF55" w14:textId="77777777" w:rsidR="00250AA6" w:rsidRDefault="00250AA6">
            <w:pPr>
              <w:spacing w:before="40" w:after="40"/>
              <w:ind w:left="100" w:right="100"/>
              <w:jc w:val="right"/>
            </w:pPr>
            <w:r>
              <w:rPr>
                <w:rFonts w:ascii="Cambria" w:eastAsia="Cambria" w:hAnsi="Cambria" w:cs="Cambria"/>
                <w:color w:val="111111"/>
                <w:sz w:val="20"/>
                <w:szCs w:val="20"/>
              </w:rPr>
              <w:t>62 (6.0%)</w:t>
            </w:r>
          </w:p>
        </w:tc>
      </w:tr>
      <w:tr w:rsidR="00250AA6" w14:paraId="567BCE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149F44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0D2CB18B" w14:textId="77777777" w:rsidR="00250AA6" w:rsidRDefault="00250AA6">
            <w:pPr>
              <w:spacing w:before="40" w:after="40"/>
              <w:ind w:left="100" w:right="100"/>
              <w:jc w:val="right"/>
            </w:pPr>
            <w:r>
              <w:rPr>
                <w:rFonts w:ascii="Cambria" w:eastAsia="Cambria" w:hAnsi="Cambria" w:cs="Cambria"/>
                <w:color w:val="111111"/>
                <w:sz w:val="20"/>
                <w:szCs w:val="20"/>
              </w:rPr>
              <w:t>24 (2.3%)</w:t>
            </w:r>
          </w:p>
        </w:tc>
        <w:tc>
          <w:tcPr>
            <w:tcW w:w="3960" w:type="dxa"/>
            <w:shd w:val="clear" w:color="auto" w:fill="FFFFFF"/>
            <w:tcMar>
              <w:top w:w="0" w:type="dxa"/>
              <w:left w:w="0" w:type="dxa"/>
              <w:bottom w:w="0" w:type="dxa"/>
              <w:right w:w="0" w:type="dxa"/>
            </w:tcMar>
            <w:vAlign w:val="center"/>
            <w:hideMark/>
          </w:tcPr>
          <w:p w14:paraId="06A3D700" w14:textId="77777777" w:rsidR="00250AA6" w:rsidRDefault="00250AA6">
            <w:pPr>
              <w:spacing w:before="40" w:after="40"/>
              <w:ind w:left="100" w:right="100"/>
              <w:jc w:val="right"/>
            </w:pPr>
            <w:r>
              <w:rPr>
                <w:rFonts w:ascii="Cambria" w:eastAsia="Cambria" w:hAnsi="Cambria" w:cs="Cambria"/>
                <w:color w:val="111111"/>
                <w:sz w:val="20"/>
                <w:szCs w:val="20"/>
              </w:rPr>
              <w:t>29 (2.8%)</w:t>
            </w:r>
          </w:p>
        </w:tc>
      </w:tr>
      <w:tr w:rsidR="00250AA6" w14:paraId="32C3F83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6A0009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342E01F" w14:textId="77777777" w:rsidR="00250AA6" w:rsidRDefault="00250AA6">
            <w:pPr>
              <w:spacing w:before="40" w:after="40"/>
              <w:ind w:left="100" w:right="100"/>
              <w:jc w:val="right"/>
            </w:pPr>
            <w:r>
              <w:rPr>
                <w:rFonts w:ascii="Cambria" w:eastAsia="Cambria" w:hAnsi="Cambria" w:cs="Cambria"/>
                <w:color w:val="111111"/>
                <w:sz w:val="20"/>
                <w:szCs w:val="20"/>
              </w:rPr>
              <w:t>6 (0.6%)</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79CBB22" w14:textId="77777777" w:rsidR="00250AA6" w:rsidRDefault="00250AA6">
            <w:pPr>
              <w:spacing w:before="40" w:after="40"/>
              <w:ind w:left="100" w:right="100"/>
              <w:jc w:val="right"/>
            </w:pPr>
            <w:r>
              <w:rPr>
                <w:rFonts w:ascii="Cambria" w:eastAsia="Cambria" w:hAnsi="Cambria" w:cs="Cambria"/>
                <w:color w:val="111111"/>
                <w:sz w:val="20"/>
                <w:szCs w:val="20"/>
              </w:rPr>
              <w:t>7 (0.7%)</w:t>
            </w:r>
          </w:p>
        </w:tc>
      </w:tr>
      <w:tr w:rsidR="00250AA6" w14:paraId="2B5C24F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3155EC6"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05E185C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37D617C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r>
    </w:tbl>
    <w:p w14:paraId="0903A7A6" w14:textId="77777777" w:rsidR="00250AA6" w:rsidRPr="00250AA6" w:rsidRDefault="00250AA6" w:rsidP="00250AA6">
      <w:pPr>
        <w:pStyle w:val="Plattetekst"/>
        <w:rPr>
          <w:lang w:val="nl-NL"/>
        </w:rPr>
      </w:pPr>
      <w:r w:rsidRPr="00250AA6">
        <w:rPr>
          <w:lang w:val="nl-NL"/>
        </w:rPr>
        <w:t>Van de respondenten die de CoronaMelder op dit moment al gebruiken, gaf een overgrote meerderheid (96%) aan van plan te zijn de CoronaMelder te blijven gebruiken in de komende 2 maanden (zie figuur 3.16). Een kleine hoeveelheid respondenten gaf aan hier neutraal in te staan (3%) Slechts 1% gaf aan niet van plan te zijn de CoronaMelder te blijven gebruiken.</w:t>
      </w:r>
    </w:p>
    <w:p w14:paraId="6C434572" w14:textId="586BB1C6" w:rsidR="00250AA6" w:rsidRDefault="00250AA6" w:rsidP="00250AA6">
      <w:pPr>
        <w:pStyle w:val="CaptionedFigure"/>
      </w:pPr>
      <w:r>
        <w:rPr>
          <w:noProof/>
        </w:rPr>
        <w:lastRenderedPageBreak/>
        <w:drawing>
          <wp:inline distT="0" distB="0" distL="0" distR="0" wp14:anchorId="08BBB30A" wp14:editId="64ACE8CB">
            <wp:extent cx="5943600" cy="1699260"/>
            <wp:effectExtent l="0" t="0" r="0" b="0"/>
            <wp:docPr id="63" name="Afbeelding 63" descr="Figuur 3.16: Intentie tot gebruik bij respondenten die de CoronaMelder op dit moment al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ur 3.16: Intentie tot gebruik bij respondenten die de CoronaMelder op dit moment al gebruike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6BCC24D1" w14:textId="77777777" w:rsidR="00250AA6" w:rsidRPr="00250AA6" w:rsidRDefault="00250AA6" w:rsidP="00250AA6">
      <w:pPr>
        <w:pStyle w:val="ImageCaption"/>
        <w:rPr>
          <w:lang w:val="nl-NL"/>
        </w:rPr>
      </w:pPr>
      <w:r w:rsidRPr="00250AA6">
        <w:rPr>
          <w:lang w:val="nl-NL"/>
        </w:rPr>
        <w:t>Figuur 3.16: Intentie tot gebruik bij respondenten die de CoronaMelder op dit moment al gebruiken</w:t>
      </w:r>
    </w:p>
    <w:p w14:paraId="11AD5041" w14:textId="77777777" w:rsidR="00250AA6" w:rsidRPr="00250AA6" w:rsidRDefault="00250AA6" w:rsidP="00250AA6">
      <w:pPr>
        <w:rPr>
          <w:lang w:val="nl-NL"/>
        </w:rPr>
      </w:pPr>
      <w:r w:rsidRPr="00250AA6">
        <w:rPr>
          <w:lang w:val="nl-NL"/>
        </w:rPr>
        <w:t>Tabel 3.10: Intentie tot gebruik bij respondenten die de CoronaMelder op dit moment al gebruiken</w:t>
      </w:r>
    </w:p>
    <w:tbl>
      <w:tblPr>
        <w:tblW w:w="0" w:type="auto"/>
        <w:jc w:val="center"/>
        <w:tblLayout w:type="fixed"/>
        <w:tblLook w:val="0420" w:firstRow="1" w:lastRow="0" w:firstColumn="0" w:lastColumn="0" w:noHBand="0" w:noVBand="1"/>
      </w:tblPr>
      <w:tblGrid>
        <w:gridCol w:w="2160"/>
        <w:gridCol w:w="3960"/>
        <w:gridCol w:w="3960"/>
      </w:tblGrid>
      <w:tr w:rsidR="00250AA6" w14:paraId="33729F1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0EC7780"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AB1319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ben van plan de CoronaMelder in de komende 2 maanden te blijven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AC7F0E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is waarschijnlijk dat ik de CoronaMelder de komende 2 maanden zal blijven gebruiken</w:t>
            </w:r>
          </w:p>
        </w:tc>
      </w:tr>
      <w:tr w:rsidR="00250AA6" w14:paraId="5BD6672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F4E443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089CE747" w14:textId="77777777" w:rsidR="00250AA6" w:rsidRDefault="00250AA6">
            <w:pPr>
              <w:spacing w:before="40" w:after="40"/>
              <w:ind w:left="100" w:right="100"/>
              <w:jc w:val="right"/>
            </w:pPr>
            <w:r>
              <w:rPr>
                <w:rFonts w:ascii="Cambria" w:eastAsia="Cambria" w:hAnsi="Cambria" w:cs="Cambria"/>
                <w:color w:val="111111"/>
                <w:sz w:val="20"/>
                <w:szCs w:val="20"/>
              </w:rPr>
              <w:t>4 (0.8%)</w:t>
            </w:r>
          </w:p>
        </w:tc>
        <w:tc>
          <w:tcPr>
            <w:tcW w:w="3960" w:type="dxa"/>
            <w:shd w:val="clear" w:color="auto" w:fill="FFFFFF"/>
            <w:tcMar>
              <w:top w:w="0" w:type="dxa"/>
              <w:left w:w="0" w:type="dxa"/>
              <w:bottom w:w="0" w:type="dxa"/>
              <w:right w:w="0" w:type="dxa"/>
            </w:tcMar>
            <w:vAlign w:val="center"/>
            <w:hideMark/>
          </w:tcPr>
          <w:p w14:paraId="06613FBA" w14:textId="77777777" w:rsidR="00250AA6" w:rsidRDefault="00250AA6">
            <w:pPr>
              <w:spacing w:before="40" w:after="40"/>
              <w:ind w:left="100" w:right="100"/>
              <w:jc w:val="right"/>
            </w:pPr>
            <w:r>
              <w:rPr>
                <w:rFonts w:ascii="Cambria" w:eastAsia="Cambria" w:hAnsi="Cambria" w:cs="Cambria"/>
                <w:color w:val="111111"/>
                <w:sz w:val="20"/>
                <w:szCs w:val="20"/>
              </w:rPr>
              <w:t>10 (2.0%)</w:t>
            </w:r>
          </w:p>
        </w:tc>
      </w:tr>
      <w:tr w:rsidR="00250AA6" w14:paraId="2462181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3F75C4"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5C95C80D"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3960" w:type="dxa"/>
            <w:shd w:val="clear" w:color="auto" w:fill="FFFFFF"/>
            <w:tcMar>
              <w:top w:w="0" w:type="dxa"/>
              <w:left w:w="0" w:type="dxa"/>
              <w:bottom w:w="0" w:type="dxa"/>
              <w:right w:w="0" w:type="dxa"/>
            </w:tcMar>
            <w:vAlign w:val="center"/>
            <w:hideMark/>
          </w:tcPr>
          <w:p w14:paraId="7928917B" w14:textId="77777777" w:rsidR="00250AA6" w:rsidRDefault="00250AA6">
            <w:pPr>
              <w:spacing w:before="40" w:after="40"/>
              <w:ind w:left="100" w:right="100"/>
              <w:jc w:val="right"/>
            </w:pPr>
            <w:r>
              <w:rPr>
                <w:rFonts w:ascii="Cambria" w:eastAsia="Cambria" w:hAnsi="Cambria" w:cs="Cambria"/>
                <w:color w:val="111111"/>
                <w:sz w:val="20"/>
                <w:szCs w:val="20"/>
              </w:rPr>
              <w:t>4 (0.8%)</w:t>
            </w:r>
          </w:p>
        </w:tc>
      </w:tr>
      <w:tr w:rsidR="00250AA6" w14:paraId="317A803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2420BB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AC8F0AF" w14:textId="77777777" w:rsidR="00250AA6" w:rsidRDefault="00250AA6">
            <w:pPr>
              <w:spacing w:before="40" w:after="40"/>
              <w:ind w:left="100" w:right="100"/>
              <w:jc w:val="right"/>
            </w:pPr>
            <w:r>
              <w:rPr>
                <w:rFonts w:ascii="Cambria" w:eastAsia="Cambria" w:hAnsi="Cambria" w:cs="Cambria"/>
                <w:color w:val="111111"/>
                <w:sz w:val="20"/>
                <w:szCs w:val="20"/>
              </w:rPr>
              <w:t>1 (0.2%)</w:t>
            </w:r>
          </w:p>
        </w:tc>
        <w:tc>
          <w:tcPr>
            <w:tcW w:w="3960" w:type="dxa"/>
            <w:shd w:val="clear" w:color="auto" w:fill="FFFFFF"/>
            <w:tcMar>
              <w:top w:w="0" w:type="dxa"/>
              <w:left w:w="0" w:type="dxa"/>
              <w:bottom w:w="0" w:type="dxa"/>
              <w:right w:w="0" w:type="dxa"/>
            </w:tcMar>
            <w:vAlign w:val="center"/>
            <w:hideMark/>
          </w:tcPr>
          <w:p w14:paraId="29C624B2" w14:textId="77777777" w:rsidR="00250AA6" w:rsidRDefault="00250AA6">
            <w:pPr>
              <w:spacing w:before="40" w:after="40"/>
              <w:ind w:left="100" w:right="100"/>
              <w:jc w:val="right"/>
            </w:pPr>
            <w:r>
              <w:rPr>
                <w:rFonts w:ascii="Cambria" w:eastAsia="Cambria" w:hAnsi="Cambria" w:cs="Cambria"/>
                <w:color w:val="111111"/>
                <w:sz w:val="20"/>
                <w:szCs w:val="20"/>
              </w:rPr>
              <w:t>2 (0.4%)</w:t>
            </w:r>
          </w:p>
        </w:tc>
      </w:tr>
      <w:tr w:rsidR="00250AA6" w14:paraId="6BAF0E7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39525EE"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4BDCE989" w14:textId="77777777" w:rsidR="00250AA6" w:rsidRDefault="00250AA6">
            <w:pPr>
              <w:spacing w:before="40" w:after="40"/>
              <w:ind w:left="100" w:right="100"/>
              <w:jc w:val="right"/>
            </w:pPr>
            <w:r>
              <w:rPr>
                <w:rFonts w:ascii="Cambria" w:eastAsia="Cambria" w:hAnsi="Cambria" w:cs="Cambria"/>
                <w:color w:val="111111"/>
                <w:sz w:val="20"/>
                <w:szCs w:val="20"/>
              </w:rPr>
              <w:t>15 (3.0%)</w:t>
            </w:r>
          </w:p>
        </w:tc>
        <w:tc>
          <w:tcPr>
            <w:tcW w:w="3960" w:type="dxa"/>
            <w:shd w:val="clear" w:color="auto" w:fill="FFFFFF"/>
            <w:tcMar>
              <w:top w:w="0" w:type="dxa"/>
              <w:left w:w="0" w:type="dxa"/>
              <w:bottom w:w="0" w:type="dxa"/>
              <w:right w:w="0" w:type="dxa"/>
            </w:tcMar>
            <w:vAlign w:val="center"/>
            <w:hideMark/>
          </w:tcPr>
          <w:p w14:paraId="74F810F2" w14:textId="77777777" w:rsidR="00250AA6" w:rsidRDefault="00250AA6">
            <w:pPr>
              <w:spacing w:before="40" w:after="40"/>
              <w:ind w:left="100" w:right="100"/>
              <w:jc w:val="right"/>
            </w:pPr>
            <w:r>
              <w:rPr>
                <w:rFonts w:ascii="Cambria" w:eastAsia="Cambria" w:hAnsi="Cambria" w:cs="Cambria"/>
                <w:color w:val="111111"/>
                <w:sz w:val="20"/>
                <w:szCs w:val="20"/>
              </w:rPr>
              <w:t>16 (3.2%)</w:t>
            </w:r>
          </w:p>
        </w:tc>
      </w:tr>
      <w:tr w:rsidR="00250AA6" w14:paraId="5B431E8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5CBFE4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DE678B4" w14:textId="77777777" w:rsidR="00250AA6" w:rsidRDefault="00250AA6">
            <w:pPr>
              <w:spacing w:before="40" w:after="40"/>
              <w:ind w:left="100" w:right="100"/>
              <w:jc w:val="right"/>
            </w:pPr>
            <w:r>
              <w:rPr>
                <w:rFonts w:ascii="Cambria" w:eastAsia="Cambria" w:hAnsi="Cambria" w:cs="Cambria"/>
                <w:color w:val="111111"/>
                <w:sz w:val="20"/>
                <w:szCs w:val="20"/>
              </w:rPr>
              <w:t>12 (2.4%)</w:t>
            </w:r>
          </w:p>
        </w:tc>
        <w:tc>
          <w:tcPr>
            <w:tcW w:w="3960" w:type="dxa"/>
            <w:shd w:val="clear" w:color="auto" w:fill="FFFFFF"/>
            <w:tcMar>
              <w:top w:w="0" w:type="dxa"/>
              <w:left w:w="0" w:type="dxa"/>
              <w:bottom w:w="0" w:type="dxa"/>
              <w:right w:w="0" w:type="dxa"/>
            </w:tcMar>
            <w:vAlign w:val="center"/>
            <w:hideMark/>
          </w:tcPr>
          <w:p w14:paraId="3DB170DA" w14:textId="77777777" w:rsidR="00250AA6" w:rsidRDefault="00250AA6">
            <w:pPr>
              <w:spacing w:before="40" w:after="40"/>
              <w:ind w:left="100" w:right="100"/>
              <w:jc w:val="right"/>
            </w:pPr>
            <w:r>
              <w:rPr>
                <w:rFonts w:ascii="Cambria" w:eastAsia="Cambria" w:hAnsi="Cambria" w:cs="Cambria"/>
                <w:color w:val="111111"/>
                <w:sz w:val="20"/>
                <w:szCs w:val="20"/>
              </w:rPr>
              <w:t>14 (2.8%)</w:t>
            </w:r>
          </w:p>
        </w:tc>
      </w:tr>
      <w:tr w:rsidR="00250AA6" w14:paraId="65ACD75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F812BD"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1FF3BEBE" w14:textId="77777777" w:rsidR="00250AA6" w:rsidRDefault="00250AA6">
            <w:pPr>
              <w:spacing w:before="40" w:after="40"/>
              <w:ind w:left="100" w:right="100"/>
              <w:jc w:val="right"/>
            </w:pPr>
            <w:r>
              <w:rPr>
                <w:rFonts w:ascii="Cambria" w:eastAsia="Cambria" w:hAnsi="Cambria" w:cs="Cambria"/>
                <w:color w:val="111111"/>
                <w:sz w:val="20"/>
                <w:szCs w:val="20"/>
              </w:rPr>
              <w:t>200 (40.1%)</w:t>
            </w:r>
          </w:p>
        </w:tc>
        <w:tc>
          <w:tcPr>
            <w:tcW w:w="3960" w:type="dxa"/>
            <w:shd w:val="clear" w:color="auto" w:fill="FFFFFF"/>
            <w:tcMar>
              <w:top w:w="0" w:type="dxa"/>
              <w:left w:w="0" w:type="dxa"/>
              <w:bottom w:w="0" w:type="dxa"/>
              <w:right w:w="0" w:type="dxa"/>
            </w:tcMar>
            <w:vAlign w:val="center"/>
            <w:hideMark/>
          </w:tcPr>
          <w:p w14:paraId="64E94FF2" w14:textId="77777777" w:rsidR="00250AA6" w:rsidRDefault="00250AA6">
            <w:pPr>
              <w:spacing w:before="40" w:after="40"/>
              <w:ind w:left="100" w:right="100"/>
              <w:jc w:val="right"/>
            </w:pPr>
            <w:r>
              <w:rPr>
                <w:rFonts w:ascii="Cambria" w:eastAsia="Cambria" w:hAnsi="Cambria" w:cs="Cambria"/>
                <w:color w:val="111111"/>
                <w:sz w:val="20"/>
                <w:szCs w:val="20"/>
              </w:rPr>
              <w:t>187 (37.5%)</w:t>
            </w:r>
          </w:p>
        </w:tc>
      </w:tr>
      <w:tr w:rsidR="00250AA6" w14:paraId="02526BBD"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CE4268"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D657CA" w14:textId="77777777" w:rsidR="00250AA6" w:rsidRDefault="00250AA6">
            <w:pPr>
              <w:spacing w:before="40" w:after="40"/>
              <w:ind w:left="100" w:right="100"/>
              <w:jc w:val="right"/>
            </w:pPr>
            <w:r>
              <w:rPr>
                <w:rFonts w:ascii="Cambria" w:eastAsia="Cambria" w:hAnsi="Cambria" w:cs="Cambria"/>
                <w:color w:val="111111"/>
                <w:sz w:val="20"/>
                <w:szCs w:val="20"/>
              </w:rPr>
              <w:t>267 (53.5%)</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F2A937" w14:textId="77777777" w:rsidR="00250AA6" w:rsidRDefault="00250AA6">
            <w:pPr>
              <w:spacing w:before="40" w:after="40"/>
              <w:ind w:left="100" w:right="100"/>
              <w:jc w:val="right"/>
            </w:pPr>
            <w:r>
              <w:rPr>
                <w:rFonts w:ascii="Cambria" w:eastAsia="Cambria" w:hAnsi="Cambria" w:cs="Cambria"/>
                <w:color w:val="111111"/>
                <w:sz w:val="20"/>
                <w:szCs w:val="20"/>
              </w:rPr>
              <w:t>266 (53.3%)</w:t>
            </w:r>
          </w:p>
        </w:tc>
      </w:tr>
      <w:tr w:rsidR="00250AA6" w14:paraId="05575C5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EFBF37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12B748B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1C6C647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037D2130" w14:textId="77777777" w:rsidR="00250AA6" w:rsidRPr="00250AA6" w:rsidRDefault="00250AA6" w:rsidP="00250AA6">
      <w:pPr>
        <w:pStyle w:val="Kop3"/>
        <w:rPr>
          <w:lang w:val="nl-NL"/>
        </w:rPr>
      </w:pPr>
      <w:bookmarkStart w:id="48" w:name="X5f6bc4f2cc4c8654b70e547d42d58b242442e9d"/>
      <w:bookmarkStart w:id="49" w:name="_Toc65005964"/>
      <w:r w:rsidRPr="00250AA6">
        <w:rPr>
          <w:lang w:val="nl-NL"/>
        </w:rPr>
        <w:t>3.4.1</w:t>
      </w:r>
      <w:r w:rsidRPr="00250AA6">
        <w:rPr>
          <w:lang w:val="nl-NL"/>
        </w:rPr>
        <w:tab/>
        <w:t>Intentie tot (blijvend) gebruik CoronaMelder over de tijd</w:t>
      </w:r>
      <w:bookmarkEnd w:id="48"/>
      <w:bookmarkEnd w:id="49"/>
    </w:p>
    <w:p w14:paraId="726EE3C9" w14:textId="77777777" w:rsidR="00250AA6" w:rsidRPr="00250AA6" w:rsidRDefault="00250AA6" w:rsidP="00250AA6">
      <w:pPr>
        <w:pStyle w:val="FirstParagraph"/>
        <w:rPr>
          <w:lang w:val="nl-NL"/>
        </w:rPr>
      </w:pPr>
      <w:r w:rsidRPr="00250AA6">
        <w:rPr>
          <w:lang w:val="nl-NL"/>
        </w:rPr>
        <w:t>Om te bepalen of de intentie tot (toekomstig) gebruik bij de niet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46.07, p &lt;0.001) liet zien dat er een significant verschil was in het percentage niet gebruikers in de huidige wave (8.3%) dat aangaf het eens te zijn met de stelling dat hij/zij de CoronaMelder in de komende twee maanden gaat gebruiken vergeleken met het percentage niet gebruikers uit de vorige wave dat in de vorige wave aangaf het hiermee eens te zijn (18.3%).</w:t>
      </w:r>
    </w:p>
    <w:p w14:paraId="23257C73" w14:textId="23516A86" w:rsidR="00250AA6" w:rsidRDefault="00250AA6" w:rsidP="00250AA6">
      <w:pPr>
        <w:pStyle w:val="CaptionedFigure"/>
      </w:pPr>
      <w:r>
        <w:rPr>
          <w:noProof/>
        </w:rPr>
        <w:lastRenderedPageBreak/>
        <w:drawing>
          <wp:inline distT="0" distB="0" distL="0" distR="0" wp14:anchorId="23D03FCE" wp14:editId="0F6EA8E1">
            <wp:extent cx="5044440" cy="2750820"/>
            <wp:effectExtent l="0" t="0" r="3810" b="0"/>
            <wp:docPr id="62" name="Afbeelding 62" descr="Figuur 3.17: Intentie tot gebruik bij respondenten die de CoronaMelder op dit moment niet gebruiken, totaal percentage da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ur 3.17: Intentie tot gebruik bij respondenten die de CoronaMelder op dit moment niet gebruiken, totaal percentage dat minstens een beetje eens was met de stellingen (een beetje mee eens, mee eens, helemaal mee een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702406F0" w14:textId="77777777" w:rsidR="00250AA6" w:rsidRPr="00250AA6" w:rsidRDefault="00250AA6" w:rsidP="00250AA6">
      <w:pPr>
        <w:pStyle w:val="ImageCaption"/>
        <w:rPr>
          <w:lang w:val="nl-NL"/>
        </w:rPr>
      </w:pPr>
      <w:r w:rsidRPr="00250AA6">
        <w:rPr>
          <w:lang w:val="nl-NL"/>
        </w:rPr>
        <w:t>Figuur 3.17: Intentie tot gebruik bij respondenten die de CoronaMelder op dit moment niet gebruiken, totaal percentage dat minstens een beetje eens was met de stellingen (een beetje mee eens, mee eens, helemaal mee eens).</w:t>
      </w:r>
    </w:p>
    <w:p w14:paraId="312B2A1D" w14:textId="77777777" w:rsidR="00250AA6" w:rsidRPr="00250AA6" w:rsidRDefault="00250AA6" w:rsidP="00250AA6">
      <w:pPr>
        <w:pStyle w:val="Plattetekst"/>
        <w:rPr>
          <w:lang w:val="nl-NL"/>
        </w:rPr>
      </w:pPr>
      <w:r w:rsidRPr="00250AA6">
        <w:rPr>
          <w:lang w:val="nl-NL"/>
        </w:rPr>
        <w:t>Om te bepalen of de intentie tot blijvend gebruik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0.12, p = 0.73) liet zien dat er geen significant verschil was in het percentage gebruikers in de huidige wave (96%) dat aangaf het eens te zijn met de stelling dat hij/zij de CoronaMelder in de komende twee maanden blijft gebruiken vergeleken met het percentage gebruikers uit de vorige wave dat in de vorige wave aangaf het hiermee eens te zijn (96.6%).</w:t>
      </w:r>
    </w:p>
    <w:p w14:paraId="5FFB5700" w14:textId="3BBC6EBD" w:rsidR="00250AA6" w:rsidRDefault="00250AA6" w:rsidP="00250AA6">
      <w:pPr>
        <w:pStyle w:val="CaptionedFigure"/>
      </w:pPr>
      <w:r>
        <w:rPr>
          <w:noProof/>
        </w:rPr>
        <w:lastRenderedPageBreak/>
        <w:drawing>
          <wp:inline distT="0" distB="0" distL="0" distR="0" wp14:anchorId="072C8C05" wp14:editId="1D5AB41D">
            <wp:extent cx="5044440" cy="2750820"/>
            <wp:effectExtent l="0" t="0" r="3810" b="0"/>
            <wp:docPr id="61" name="Afbeelding 61" descr="Figuur 3.18: Intentie tot gebruik bij respondenten die de CoronaMelder op dit moment al gebruiken, totaal percentage da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ur 3.18: Intentie tot gebruik bij respondenten die de CoronaMelder op dit moment al gebruiken, totaal percentage dat minstens een beetje eens was met de stellingen (een beetje mee eens, mee eens, helemaal mee eens)."/>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48458B3E" w14:textId="77777777" w:rsidR="00250AA6" w:rsidRPr="00250AA6" w:rsidRDefault="00250AA6" w:rsidP="00250AA6">
      <w:pPr>
        <w:pStyle w:val="ImageCaption"/>
        <w:rPr>
          <w:lang w:val="nl-NL"/>
        </w:rPr>
      </w:pPr>
      <w:r w:rsidRPr="00250AA6">
        <w:rPr>
          <w:lang w:val="nl-NL"/>
        </w:rPr>
        <w:t>Figuur 3.18: Intentie tot gebruik bij respondenten die de CoronaMelder op dit moment al gebruiken, totaal percentage dat minstens een beetje eens was met de stellingen (een beetje mee eens, mee eens, helemaal mee eens).</w:t>
      </w:r>
    </w:p>
    <w:p w14:paraId="2EFBA71C" w14:textId="77777777" w:rsidR="00250AA6" w:rsidRPr="00250AA6" w:rsidRDefault="00250AA6" w:rsidP="00250AA6">
      <w:pPr>
        <w:pStyle w:val="Kop2"/>
        <w:rPr>
          <w:lang w:val="nl-NL"/>
        </w:rPr>
      </w:pPr>
      <w:bookmarkStart w:id="50" w:name="X62113d5274948da2d5f33e626b1efcf038c44ac"/>
      <w:bookmarkStart w:id="51" w:name="_Toc65005965"/>
      <w:r w:rsidRPr="00250AA6">
        <w:rPr>
          <w:lang w:val="nl-NL"/>
        </w:rPr>
        <w:t>3.5</w:t>
      </w:r>
      <w:r w:rsidRPr="00250AA6">
        <w:rPr>
          <w:lang w:val="nl-NL"/>
        </w:rPr>
        <w:tab/>
        <w:t>Vergelijking gebruikers en niet gebruikers</w:t>
      </w:r>
      <w:bookmarkEnd w:id="50"/>
      <w:bookmarkEnd w:id="51"/>
    </w:p>
    <w:p w14:paraId="0746B1FF" w14:textId="77777777" w:rsidR="00250AA6" w:rsidRPr="00250AA6" w:rsidRDefault="00250AA6" w:rsidP="00250AA6">
      <w:pPr>
        <w:pStyle w:val="Kop3"/>
        <w:rPr>
          <w:lang w:val="nl-NL"/>
        </w:rPr>
      </w:pPr>
      <w:bookmarkStart w:id="52" w:name="demouserstatus"/>
      <w:bookmarkStart w:id="53" w:name="_Toc65005966"/>
      <w:r w:rsidRPr="00250AA6">
        <w:rPr>
          <w:lang w:val="nl-NL"/>
        </w:rPr>
        <w:t>3.5.1</w:t>
      </w:r>
      <w:r w:rsidRPr="00250AA6">
        <w:rPr>
          <w:lang w:val="nl-NL"/>
        </w:rPr>
        <w:tab/>
        <w:t>Demografische gegevens naar gebruikersstatus</w:t>
      </w:r>
      <w:bookmarkEnd w:id="52"/>
      <w:bookmarkEnd w:id="53"/>
    </w:p>
    <w:p w14:paraId="3E27286D" w14:textId="77777777" w:rsidR="00250AA6" w:rsidRPr="00250AA6" w:rsidRDefault="00250AA6" w:rsidP="00250AA6">
      <w:pPr>
        <w:pStyle w:val="FirstParagraph"/>
        <w:rPr>
          <w:lang w:val="nl-NL"/>
        </w:rPr>
      </w:pPr>
      <w:r w:rsidRPr="00250AA6">
        <w:rPr>
          <w:lang w:val="nl-NL"/>
        </w:rPr>
        <w:t>Om inzicht te krijgen in welke factoren (demografisch, persoonlijk, sociaal, omgevingsfactoren) samenhangen met het gebruiken van de CoronaMelder worden respondenten die momenteel de CoronaMelder gebruiken vergeleken met de respondenten die de CoronaMelder nooit hebben gebruikt.</w:t>
      </w:r>
    </w:p>
    <w:p w14:paraId="7F46BE8D" w14:textId="77777777" w:rsidR="00250AA6" w:rsidRPr="00250AA6" w:rsidRDefault="00250AA6" w:rsidP="00250AA6">
      <w:pPr>
        <w:pStyle w:val="Plattetekst"/>
        <w:rPr>
          <w:lang w:val="nl-NL"/>
        </w:rPr>
      </w:pPr>
      <w:r w:rsidRPr="00250AA6">
        <w:rPr>
          <w:lang w:val="nl-NL"/>
        </w:rPr>
        <w:t xml:space="preserve">Om dit te onderzoeken wordt voor elke demografische variabele een chi </w:t>
      </w:r>
      <w:proofErr w:type="gramStart"/>
      <w:r w:rsidRPr="00250AA6">
        <w:rPr>
          <w:lang w:val="nl-NL"/>
        </w:rPr>
        <w:t>kwadraat toets</w:t>
      </w:r>
      <w:proofErr w:type="gramEnd"/>
      <w:r w:rsidRPr="00250AA6">
        <w:rPr>
          <w:lang w:val="nl-NL"/>
        </w:rPr>
        <w:t xml:space="preserve"> uitgevoerd. In het geval dat deze toets aangeeft dat de demografische variabele en de gebruikersstatus afhankelijk zijn - oftewel dat een of meerdere van de subgroepen afwijken van het gemiddelde percentage gebruikers - worden er </w:t>
      </w:r>
      <w:proofErr w:type="spellStart"/>
      <w:r w:rsidRPr="00250AA6">
        <w:rPr>
          <w:lang w:val="nl-NL"/>
        </w:rPr>
        <w:t>posthoc</w:t>
      </w:r>
      <w:proofErr w:type="spellEnd"/>
      <w:r w:rsidRPr="00250AA6">
        <w:rPr>
          <w:lang w:val="nl-NL"/>
        </w:rPr>
        <w:t xml:space="preserve"> paarsgewijze chi kwadraattests met FDR-correctie uitgevoerd om te bepalen welke groepen significant van elkaar verschillen in percentage gebruikers. In de onderstaande tabel kunnen de resultaten gevonden worden. In de appendix kunnen alle paarsgewijze vergelijkingen gevonden worden voor variabelen die samenhingen met de gebruikersstatus.</w:t>
      </w:r>
    </w:p>
    <w:p w14:paraId="58092912" w14:textId="77777777" w:rsidR="00250AA6" w:rsidRPr="00250AA6" w:rsidRDefault="00250AA6" w:rsidP="00250AA6">
      <w:pPr>
        <w:pStyle w:val="Plattetekst"/>
        <w:rPr>
          <w:lang w:val="nl-NL"/>
        </w:rPr>
      </w:pPr>
      <w:r w:rsidRPr="00250AA6">
        <w:rPr>
          <w:lang w:val="nl-NL"/>
        </w:rPr>
        <w:t xml:space="preserve">Demografische variabelen die niet samenhingen met gebruik waren geslacht, leeftijd, de stedelijkheid van de woonplaats, de dagelijkse bezigheid (bv. loondienst, pensioen), de woonvorm van het huishouden (bv. </w:t>
      </w:r>
      <w:proofErr w:type="gramStart"/>
      <w:r w:rsidRPr="00250AA6">
        <w:rPr>
          <w:lang w:val="nl-NL"/>
        </w:rPr>
        <w:t>alleen wonend</w:t>
      </w:r>
      <w:proofErr w:type="gramEnd"/>
      <w:r w:rsidRPr="00250AA6">
        <w:rPr>
          <w:lang w:val="nl-NL"/>
        </w:rPr>
        <w:t xml:space="preserve"> of met kinderen) en de frequentie waarmee iemand op minder dan 1.5 meter van ouderen en mensen met een kwetsbare gezondheid komt vanwege werk of (privé) zorgtaken.</w:t>
      </w:r>
    </w:p>
    <w:p w14:paraId="72798F7F" w14:textId="77777777" w:rsidR="00250AA6" w:rsidRPr="00250AA6" w:rsidRDefault="00250AA6" w:rsidP="00250AA6">
      <w:pPr>
        <w:pStyle w:val="Plattetekst"/>
        <w:rPr>
          <w:lang w:val="nl-NL"/>
        </w:rPr>
      </w:pPr>
      <w:r w:rsidRPr="00250AA6">
        <w:rPr>
          <w:lang w:val="nl-NL"/>
        </w:rPr>
        <w:t xml:space="preserve">Voor de volgende demografische kenmerken was er wel een afhankelijkheid: Het percentages gebruikers was niet gelijk verdeeld over de verschillende opleidingsniveaus. Bij de hoger opgeleiden (wo) was het percentage gebruikers het hoogst. Bij mensen die </w:t>
      </w:r>
      <w:r w:rsidRPr="00250AA6">
        <w:rPr>
          <w:lang w:val="nl-NL"/>
        </w:rPr>
        <w:lastRenderedPageBreak/>
        <w:t>alleen basisonderwijs of vmbo hebben gevolgd was dit percentage het laagst. Ook netto maandkomen hing samen met gebruik: mensen die maandelijks meer dan 3501 euro netto verdienen gebruiken de CoronaMelder het vaakst.</w:t>
      </w:r>
    </w:p>
    <w:p w14:paraId="3C82F3EC" w14:textId="77777777" w:rsidR="00250AA6" w:rsidRPr="00250AA6" w:rsidRDefault="00250AA6" w:rsidP="00250AA6">
      <w:pPr>
        <w:pStyle w:val="Plattetekst"/>
        <w:rPr>
          <w:lang w:val="nl-NL"/>
        </w:rPr>
      </w:pPr>
      <w:r w:rsidRPr="00250AA6">
        <w:rPr>
          <w:lang w:val="nl-NL"/>
        </w:rPr>
        <w:t>Ook burgerlijke staat hing samen met gebruik van de CoronaMelder. Zo wordt de CoronaMelder minder vaak gebruikt door weduwen en weduwnaars en het vaakst door gehuwden.</w:t>
      </w:r>
    </w:p>
    <w:p w14:paraId="06D47716" w14:textId="77777777" w:rsidR="00250AA6" w:rsidRDefault="00250AA6" w:rsidP="00250AA6">
      <w:pPr>
        <w:pStyle w:val="TableCaption"/>
      </w:pPr>
      <w:proofErr w:type="spellStart"/>
      <w:r>
        <w:t>Tabel</w:t>
      </w:r>
      <w:proofErr w:type="spellEnd"/>
      <w:r>
        <w:t xml:space="preserve"> 3.11: </w:t>
      </w:r>
      <w:proofErr w:type="spellStart"/>
      <w:r>
        <w:t>Demografische</w:t>
      </w:r>
      <w:proofErr w:type="spellEnd"/>
      <w:r>
        <w:t xml:space="preserve"> </w:t>
      </w:r>
      <w:proofErr w:type="spellStart"/>
      <w:r>
        <w:t>kenmerken</w:t>
      </w:r>
      <w:proofErr w:type="spellEnd"/>
      <w:r>
        <w:t xml:space="preserve"> </w:t>
      </w:r>
      <w:proofErr w:type="spellStart"/>
      <w:r>
        <w:t>naar</w:t>
      </w:r>
      <w:proofErr w:type="spellEnd"/>
      <w:r>
        <w:t xml:space="preserve"> </w:t>
      </w:r>
      <w:proofErr w:type="spellStart"/>
      <w:r>
        <w:t>gebruikersstatus</w:t>
      </w:r>
      <w:proofErr w:type="spellEnd"/>
    </w:p>
    <w:tbl>
      <w:tblPr>
        <w:tblStyle w:val="Table"/>
        <w:tblW w:w="5000" w:type="pct"/>
        <w:tblLook w:val="07E0" w:firstRow="1" w:lastRow="1" w:firstColumn="1" w:lastColumn="1" w:noHBand="1" w:noVBand="1"/>
      </w:tblPr>
      <w:tblGrid>
        <w:gridCol w:w="4314"/>
        <w:gridCol w:w="1407"/>
        <w:gridCol w:w="1485"/>
        <w:gridCol w:w="1326"/>
        <w:gridCol w:w="828"/>
      </w:tblGrid>
      <w:tr w:rsidR="00250AA6" w14:paraId="4FAEC54E" w14:textId="77777777" w:rsidTr="00250AA6">
        <w:tc>
          <w:tcPr>
            <w:tcW w:w="0" w:type="auto"/>
            <w:tcBorders>
              <w:top w:val="nil"/>
              <w:left w:val="nil"/>
              <w:bottom w:val="single" w:sz="2" w:space="0" w:color="auto"/>
              <w:right w:val="nil"/>
            </w:tcBorders>
            <w:vAlign w:val="bottom"/>
          </w:tcPr>
          <w:p w14:paraId="1FE92C02" w14:textId="77777777" w:rsidR="00250AA6" w:rsidRDefault="00250AA6"/>
        </w:tc>
        <w:tc>
          <w:tcPr>
            <w:tcW w:w="0" w:type="auto"/>
            <w:tcBorders>
              <w:top w:val="nil"/>
              <w:left w:val="nil"/>
              <w:bottom w:val="single" w:sz="2" w:space="0" w:color="auto"/>
              <w:right w:val="nil"/>
            </w:tcBorders>
            <w:vAlign w:val="bottom"/>
            <w:hideMark/>
          </w:tcPr>
          <w:p w14:paraId="4F4A183A" w14:textId="77777777" w:rsidR="00250AA6" w:rsidRDefault="00250AA6">
            <w:pPr>
              <w:pStyle w:val="Compact"/>
              <w:jc w:val="center"/>
            </w:pPr>
            <w:proofErr w:type="spellStart"/>
            <w:r>
              <w:t>Gebruiker</w:t>
            </w:r>
            <w:proofErr w:type="spellEnd"/>
            <w:r>
              <w:t xml:space="preserve"> (N=499)</w:t>
            </w:r>
          </w:p>
        </w:tc>
        <w:tc>
          <w:tcPr>
            <w:tcW w:w="0" w:type="auto"/>
            <w:tcBorders>
              <w:top w:val="nil"/>
              <w:left w:val="nil"/>
              <w:bottom w:val="single" w:sz="2" w:space="0" w:color="auto"/>
              <w:right w:val="nil"/>
            </w:tcBorders>
            <w:vAlign w:val="bottom"/>
            <w:hideMark/>
          </w:tcPr>
          <w:p w14:paraId="68903831" w14:textId="77777777" w:rsidR="00250AA6" w:rsidRDefault="00250AA6">
            <w:pPr>
              <w:pStyle w:val="Compact"/>
              <w:jc w:val="center"/>
            </w:pPr>
            <w:proofErr w:type="spellStart"/>
            <w:r>
              <w:t>Niet</w:t>
            </w:r>
            <w:proofErr w:type="spellEnd"/>
            <w:r>
              <w:t xml:space="preserve"> </w:t>
            </w:r>
            <w:proofErr w:type="spellStart"/>
            <w:r>
              <w:t>gebruiker</w:t>
            </w:r>
            <w:proofErr w:type="spellEnd"/>
            <w:r>
              <w:t xml:space="preserve"> (N=1041)</w:t>
            </w:r>
          </w:p>
        </w:tc>
        <w:tc>
          <w:tcPr>
            <w:tcW w:w="0" w:type="auto"/>
            <w:tcBorders>
              <w:top w:val="nil"/>
              <w:left w:val="nil"/>
              <w:bottom w:val="single" w:sz="2" w:space="0" w:color="auto"/>
              <w:right w:val="nil"/>
            </w:tcBorders>
            <w:vAlign w:val="bottom"/>
            <w:hideMark/>
          </w:tcPr>
          <w:p w14:paraId="7FC8A8CE" w14:textId="77777777" w:rsidR="00250AA6" w:rsidRDefault="00250AA6">
            <w:pPr>
              <w:pStyle w:val="Compact"/>
              <w:jc w:val="center"/>
            </w:pPr>
            <w:r>
              <w:t>Total (N=1540)</w:t>
            </w:r>
          </w:p>
        </w:tc>
        <w:tc>
          <w:tcPr>
            <w:tcW w:w="0" w:type="auto"/>
            <w:tcBorders>
              <w:top w:val="nil"/>
              <w:left w:val="nil"/>
              <w:bottom w:val="single" w:sz="2" w:space="0" w:color="auto"/>
              <w:right w:val="nil"/>
            </w:tcBorders>
            <w:vAlign w:val="bottom"/>
            <w:hideMark/>
          </w:tcPr>
          <w:p w14:paraId="5000F473" w14:textId="77777777" w:rsidR="00250AA6" w:rsidRDefault="00250AA6">
            <w:pPr>
              <w:pStyle w:val="Compact"/>
              <w:jc w:val="right"/>
            </w:pPr>
            <w:r>
              <w:t>p value</w:t>
            </w:r>
          </w:p>
        </w:tc>
      </w:tr>
      <w:tr w:rsidR="00250AA6" w14:paraId="45BAF0F9" w14:textId="77777777" w:rsidTr="00250AA6">
        <w:tc>
          <w:tcPr>
            <w:tcW w:w="0" w:type="auto"/>
            <w:hideMark/>
          </w:tcPr>
          <w:p w14:paraId="7ED41FE4" w14:textId="77777777" w:rsidR="00250AA6" w:rsidRDefault="00250AA6">
            <w:pPr>
              <w:pStyle w:val="Compact"/>
            </w:pPr>
            <w:proofErr w:type="spellStart"/>
            <w:r>
              <w:rPr>
                <w:b/>
              </w:rPr>
              <w:t>Geslacht</w:t>
            </w:r>
            <w:proofErr w:type="spellEnd"/>
          </w:p>
        </w:tc>
        <w:tc>
          <w:tcPr>
            <w:tcW w:w="0" w:type="auto"/>
          </w:tcPr>
          <w:p w14:paraId="2AD876E0" w14:textId="77777777" w:rsidR="00250AA6" w:rsidRDefault="00250AA6"/>
        </w:tc>
        <w:tc>
          <w:tcPr>
            <w:tcW w:w="0" w:type="auto"/>
          </w:tcPr>
          <w:p w14:paraId="4D552B64" w14:textId="77777777" w:rsidR="00250AA6" w:rsidRDefault="00250AA6"/>
        </w:tc>
        <w:tc>
          <w:tcPr>
            <w:tcW w:w="0" w:type="auto"/>
          </w:tcPr>
          <w:p w14:paraId="576E881F" w14:textId="77777777" w:rsidR="00250AA6" w:rsidRDefault="00250AA6"/>
        </w:tc>
        <w:tc>
          <w:tcPr>
            <w:tcW w:w="0" w:type="auto"/>
            <w:hideMark/>
          </w:tcPr>
          <w:p w14:paraId="46690393" w14:textId="77777777" w:rsidR="00250AA6" w:rsidRDefault="00250AA6">
            <w:pPr>
              <w:pStyle w:val="Compact"/>
              <w:jc w:val="right"/>
            </w:pPr>
            <w:r>
              <w:t>0.988</w:t>
            </w:r>
          </w:p>
        </w:tc>
      </w:tr>
      <w:tr w:rsidR="00250AA6" w14:paraId="2220D752" w14:textId="77777777" w:rsidTr="00250AA6">
        <w:tc>
          <w:tcPr>
            <w:tcW w:w="0" w:type="auto"/>
            <w:hideMark/>
          </w:tcPr>
          <w:p w14:paraId="2FBB60BE" w14:textId="77777777" w:rsidR="00250AA6" w:rsidRDefault="00250AA6">
            <w:pPr>
              <w:pStyle w:val="Compact"/>
            </w:pPr>
            <w:r>
              <w:t>   Man</w:t>
            </w:r>
          </w:p>
        </w:tc>
        <w:tc>
          <w:tcPr>
            <w:tcW w:w="0" w:type="auto"/>
            <w:hideMark/>
          </w:tcPr>
          <w:p w14:paraId="427B1C29" w14:textId="77777777" w:rsidR="00250AA6" w:rsidRDefault="00250AA6">
            <w:pPr>
              <w:pStyle w:val="Compact"/>
              <w:jc w:val="center"/>
            </w:pPr>
            <w:r>
              <w:t>227 (32.4%)</w:t>
            </w:r>
          </w:p>
        </w:tc>
        <w:tc>
          <w:tcPr>
            <w:tcW w:w="0" w:type="auto"/>
            <w:hideMark/>
          </w:tcPr>
          <w:p w14:paraId="07F42125" w14:textId="77777777" w:rsidR="00250AA6" w:rsidRDefault="00250AA6">
            <w:pPr>
              <w:pStyle w:val="Compact"/>
              <w:jc w:val="center"/>
            </w:pPr>
            <w:r>
              <w:t>474 (67.6%)</w:t>
            </w:r>
          </w:p>
        </w:tc>
        <w:tc>
          <w:tcPr>
            <w:tcW w:w="0" w:type="auto"/>
            <w:hideMark/>
          </w:tcPr>
          <w:p w14:paraId="3BA85086" w14:textId="77777777" w:rsidR="00250AA6" w:rsidRDefault="00250AA6">
            <w:pPr>
              <w:pStyle w:val="Compact"/>
              <w:jc w:val="center"/>
            </w:pPr>
            <w:r>
              <w:t>701 (100.0%)</w:t>
            </w:r>
          </w:p>
        </w:tc>
        <w:tc>
          <w:tcPr>
            <w:tcW w:w="0" w:type="auto"/>
          </w:tcPr>
          <w:p w14:paraId="4325F47A" w14:textId="77777777" w:rsidR="00250AA6" w:rsidRDefault="00250AA6"/>
        </w:tc>
      </w:tr>
      <w:tr w:rsidR="00250AA6" w14:paraId="5AE4959E" w14:textId="77777777" w:rsidTr="00250AA6">
        <w:tc>
          <w:tcPr>
            <w:tcW w:w="0" w:type="auto"/>
            <w:hideMark/>
          </w:tcPr>
          <w:p w14:paraId="60F126F3" w14:textId="77777777" w:rsidR="00250AA6" w:rsidRDefault="00250AA6">
            <w:pPr>
              <w:pStyle w:val="Compact"/>
            </w:pPr>
            <w:r>
              <w:t>   Vrouw</w:t>
            </w:r>
          </w:p>
        </w:tc>
        <w:tc>
          <w:tcPr>
            <w:tcW w:w="0" w:type="auto"/>
            <w:hideMark/>
          </w:tcPr>
          <w:p w14:paraId="1E702108" w14:textId="77777777" w:rsidR="00250AA6" w:rsidRDefault="00250AA6">
            <w:pPr>
              <w:pStyle w:val="Compact"/>
              <w:jc w:val="center"/>
            </w:pPr>
            <w:r>
              <w:t>272 (32.4%)</w:t>
            </w:r>
          </w:p>
        </w:tc>
        <w:tc>
          <w:tcPr>
            <w:tcW w:w="0" w:type="auto"/>
            <w:hideMark/>
          </w:tcPr>
          <w:p w14:paraId="4EAFE0D5" w14:textId="77777777" w:rsidR="00250AA6" w:rsidRDefault="00250AA6">
            <w:pPr>
              <w:pStyle w:val="Compact"/>
              <w:jc w:val="center"/>
            </w:pPr>
            <w:r>
              <w:t>567 (67.6%)</w:t>
            </w:r>
          </w:p>
        </w:tc>
        <w:tc>
          <w:tcPr>
            <w:tcW w:w="0" w:type="auto"/>
            <w:hideMark/>
          </w:tcPr>
          <w:p w14:paraId="4C513CAC" w14:textId="77777777" w:rsidR="00250AA6" w:rsidRDefault="00250AA6">
            <w:pPr>
              <w:pStyle w:val="Compact"/>
              <w:jc w:val="center"/>
            </w:pPr>
            <w:r>
              <w:t>839 (100.0%)</w:t>
            </w:r>
          </w:p>
        </w:tc>
        <w:tc>
          <w:tcPr>
            <w:tcW w:w="0" w:type="auto"/>
          </w:tcPr>
          <w:p w14:paraId="63915E89" w14:textId="77777777" w:rsidR="00250AA6" w:rsidRDefault="00250AA6"/>
        </w:tc>
      </w:tr>
      <w:tr w:rsidR="00250AA6" w14:paraId="6687635D" w14:textId="77777777" w:rsidTr="00250AA6">
        <w:tc>
          <w:tcPr>
            <w:tcW w:w="0" w:type="auto"/>
            <w:hideMark/>
          </w:tcPr>
          <w:p w14:paraId="0E4CC52A" w14:textId="77777777" w:rsidR="00250AA6" w:rsidRDefault="00250AA6">
            <w:pPr>
              <w:pStyle w:val="Compact"/>
            </w:pPr>
            <w:proofErr w:type="spellStart"/>
            <w:r>
              <w:rPr>
                <w:b/>
              </w:rPr>
              <w:t>Leeftijdscategorie</w:t>
            </w:r>
            <w:proofErr w:type="spellEnd"/>
          </w:p>
        </w:tc>
        <w:tc>
          <w:tcPr>
            <w:tcW w:w="0" w:type="auto"/>
          </w:tcPr>
          <w:p w14:paraId="32348BEA" w14:textId="77777777" w:rsidR="00250AA6" w:rsidRDefault="00250AA6"/>
        </w:tc>
        <w:tc>
          <w:tcPr>
            <w:tcW w:w="0" w:type="auto"/>
          </w:tcPr>
          <w:p w14:paraId="24E85791" w14:textId="77777777" w:rsidR="00250AA6" w:rsidRDefault="00250AA6"/>
        </w:tc>
        <w:tc>
          <w:tcPr>
            <w:tcW w:w="0" w:type="auto"/>
          </w:tcPr>
          <w:p w14:paraId="00741B10" w14:textId="77777777" w:rsidR="00250AA6" w:rsidRDefault="00250AA6"/>
        </w:tc>
        <w:tc>
          <w:tcPr>
            <w:tcW w:w="0" w:type="auto"/>
            <w:hideMark/>
          </w:tcPr>
          <w:p w14:paraId="013EEFEF" w14:textId="77777777" w:rsidR="00250AA6" w:rsidRDefault="00250AA6">
            <w:pPr>
              <w:pStyle w:val="Compact"/>
              <w:jc w:val="right"/>
            </w:pPr>
            <w:r>
              <w:t>0.066</w:t>
            </w:r>
          </w:p>
        </w:tc>
      </w:tr>
      <w:tr w:rsidR="00250AA6" w14:paraId="42128B74" w14:textId="77777777" w:rsidTr="00250AA6">
        <w:tc>
          <w:tcPr>
            <w:tcW w:w="0" w:type="auto"/>
            <w:hideMark/>
          </w:tcPr>
          <w:p w14:paraId="72FBCD52" w14:textId="77777777" w:rsidR="00250AA6" w:rsidRDefault="00250AA6">
            <w:pPr>
              <w:pStyle w:val="Compact"/>
            </w:pPr>
            <w:r>
              <w:t xml:space="preserve">   17 - 24 </w:t>
            </w:r>
            <w:proofErr w:type="spellStart"/>
            <w:r>
              <w:t>jaar</w:t>
            </w:r>
            <w:proofErr w:type="spellEnd"/>
          </w:p>
        </w:tc>
        <w:tc>
          <w:tcPr>
            <w:tcW w:w="0" w:type="auto"/>
            <w:hideMark/>
          </w:tcPr>
          <w:p w14:paraId="4100AEE9" w14:textId="77777777" w:rsidR="00250AA6" w:rsidRDefault="00250AA6">
            <w:pPr>
              <w:pStyle w:val="Compact"/>
              <w:jc w:val="center"/>
            </w:pPr>
            <w:r>
              <w:t>38 (29.2%)</w:t>
            </w:r>
          </w:p>
        </w:tc>
        <w:tc>
          <w:tcPr>
            <w:tcW w:w="0" w:type="auto"/>
            <w:hideMark/>
          </w:tcPr>
          <w:p w14:paraId="5242FEAE" w14:textId="77777777" w:rsidR="00250AA6" w:rsidRDefault="00250AA6">
            <w:pPr>
              <w:pStyle w:val="Compact"/>
              <w:jc w:val="center"/>
            </w:pPr>
            <w:r>
              <w:t>92 (70.8%)</w:t>
            </w:r>
          </w:p>
        </w:tc>
        <w:tc>
          <w:tcPr>
            <w:tcW w:w="0" w:type="auto"/>
            <w:hideMark/>
          </w:tcPr>
          <w:p w14:paraId="6F313179" w14:textId="77777777" w:rsidR="00250AA6" w:rsidRDefault="00250AA6">
            <w:pPr>
              <w:pStyle w:val="Compact"/>
              <w:jc w:val="center"/>
            </w:pPr>
            <w:r>
              <w:t>130 (100.0%)</w:t>
            </w:r>
          </w:p>
        </w:tc>
        <w:tc>
          <w:tcPr>
            <w:tcW w:w="0" w:type="auto"/>
          </w:tcPr>
          <w:p w14:paraId="4D43EE1C" w14:textId="77777777" w:rsidR="00250AA6" w:rsidRDefault="00250AA6"/>
        </w:tc>
      </w:tr>
      <w:tr w:rsidR="00250AA6" w14:paraId="2D09D501" w14:textId="77777777" w:rsidTr="00250AA6">
        <w:tc>
          <w:tcPr>
            <w:tcW w:w="0" w:type="auto"/>
            <w:hideMark/>
          </w:tcPr>
          <w:p w14:paraId="5C7CAE77" w14:textId="77777777" w:rsidR="00250AA6" w:rsidRDefault="00250AA6">
            <w:pPr>
              <w:pStyle w:val="Compact"/>
            </w:pPr>
            <w:r>
              <w:t xml:space="preserve">   25 - 34 </w:t>
            </w:r>
            <w:proofErr w:type="spellStart"/>
            <w:r>
              <w:t>jaar</w:t>
            </w:r>
            <w:proofErr w:type="spellEnd"/>
          </w:p>
        </w:tc>
        <w:tc>
          <w:tcPr>
            <w:tcW w:w="0" w:type="auto"/>
            <w:hideMark/>
          </w:tcPr>
          <w:p w14:paraId="363DF674" w14:textId="77777777" w:rsidR="00250AA6" w:rsidRDefault="00250AA6">
            <w:pPr>
              <w:pStyle w:val="Compact"/>
              <w:jc w:val="center"/>
            </w:pPr>
            <w:r>
              <w:t>67 (35.4%)</w:t>
            </w:r>
          </w:p>
        </w:tc>
        <w:tc>
          <w:tcPr>
            <w:tcW w:w="0" w:type="auto"/>
            <w:hideMark/>
          </w:tcPr>
          <w:p w14:paraId="02249736" w14:textId="77777777" w:rsidR="00250AA6" w:rsidRDefault="00250AA6">
            <w:pPr>
              <w:pStyle w:val="Compact"/>
              <w:jc w:val="center"/>
            </w:pPr>
            <w:r>
              <w:t>122 (64.6%)</w:t>
            </w:r>
          </w:p>
        </w:tc>
        <w:tc>
          <w:tcPr>
            <w:tcW w:w="0" w:type="auto"/>
            <w:hideMark/>
          </w:tcPr>
          <w:p w14:paraId="50C9A8A4" w14:textId="77777777" w:rsidR="00250AA6" w:rsidRDefault="00250AA6">
            <w:pPr>
              <w:pStyle w:val="Compact"/>
              <w:jc w:val="center"/>
            </w:pPr>
            <w:r>
              <w:t>189 (100.0%)</w:t>
            </w:r>
          </w:p>
        </w:tc>
        <w:tc>
          <w:tcPr>
            <w:tcW w:w="0" w:type="auto"/>
          </w:tcPr>
          <w:p w14:paraId="635773FE" w14:textId="77777777" w:rsidR="00250AA6" w:rsidRDefault="00250AA6"/>
        </w:tc>
      </w:tr>
      <w:tr w:rsidR="00250AA6" w14:paraId="5D916E10" w14:textId="77777777" w:rsidTr="00250AA6">
        <w:tc>
          <w:tcPr>
            <w:tcW w:w="0" w:type="auto"/>
            <w:hideMark/>
          </w:tcPr>
          <w:p w14:paraId="6D3D5942" w14:textId="77777777" w:rsidR="00250AA6" w:rsidRDefault="00250AA6">
            <w:pPr>
              <w:pStyle w:val="Compact"/>
            </w:pPr>
            <w:r>
              <w:t xml:space="preserve">   35 - 44 </w:t>
            </w:r>
            <w:proofErr w:type="spellStart"/>
            <w:r>
              <w:t>jaar</w:t>
            </w:r>
            <w:proofErr w:type="spellEnd"/>
          </w:p>
        </w:tc>
        <w:tc>
          <w:tcPr>
            <w:tcW w:w="0" w:type="auto"/>
            <w:hideMark/>
          </w:tcPr>
          <w:p w14:paraId="65962745" w14:textId="77777777" w:rsidR="00250AA6" w:rsidRDefault="00250AA6">
            <w:pPr>
              <w:pStyle w:val="Compact"/>
              <w:jc w:val="center"/>
            </w:pPr>
            <w:r>
              <w:t>44 (29.7%)</w:t>
            </w:r>
          </w:p>
        </w:tc>
        <w:tc>
          <w:tcPr>
            <w:tcW w:w="0" w:type="auto"/>
            <w:hideMark/>
          </w:tcPr>
          <w:p w14:paraId="4C6D6A4B" w14:textId="77777777" w:rsidR="00250AA6" w:rsidRDefault="00250AA6">
            <w:pPr>
              <w:pStyle w:val="Compact"/>
              <w:jc w:val="center"/>
            </w:pPr>
            <w:r>
              <w:t>104 (70.3%)</w:t>
            </w:r>
          </w:p>
        </w:tc>
        <w:tc>
          <w:tcPr>
            <w:tcW w:w="0" w:type="auto"/>
            <w:hideMark/>
          </w:tcPr>
          <w:p w14:paraId="1C938C20" w14:textId="77777777" w:rsidR="00250AA6" w:rsidRDefault="00250AA6">
            <w:pPr>
              <w:pStyle w:val="Compact"/>
              <w:jc w:val="center"/>
            </w:pPr>
            <w:r>
              <w:t>148 (100.0%)</w:t>
            </w:r>
          </w:p>
        </w:tc>
        <w:tc>
          <w:tcPr>
            <w:tcW w:w="0" w:type="auto"/>
          </w:tcPr>
          <w:p w14:paraId="63736909" w14:textId="77777777" w:rsidR="00250AA6" w:rsidRDefault="00250AA6"/>
        </w:tc>
      </w:tr>
      <w:tr w:rsidR="00250AA6" w14:paraId="5BE7503C" w14:textId="77777777" w:rsidTr="00250AA6">
        <w:tc>
          <w:tcPr>
            <w:tcW w:w="0" w:type="auto"/>
            <w:hideMark/>
          </w:tcPr>
          <w:p w14:paraId="2F3835F4" w14:textId="77777777" w:rsidR="00250AA6" w:rsidRDefault="00250AA6">
            <w:pPr>
              <w:pStyle w:val="Compact"/>
            </w:pPr>
            <w:r>
              <w:t xml:space="preserve">   45 - 54 </w:t>
            </w:r>
            <w:proofErr w:type="spellStart"/>
            <w:r>
              <w:t>jaar</w:t>
            </w:r>
            <w:proofErr w:type="spellEnd"/>
          </w:p>
        </w:tc>
        <w:tc>
          <w:tcPr>
            <w:tcW w:w="0" w:type="auto"/>
            <w:hideMark/>
          </w:tcPr>
          <w:p w14:paraId="1A7A98D3" w14:textId="77777777" w:rsidR="00250AA6" w:rsidRDefault="00250AA6">
            <w:pPr>
              <w:pStyle w:val="Compact"/>
              <w:jc w:val="center"/>
            </w:pPr>
            <w:r>
              <w:t>55 (25.5%)</w:t>
            </w:r>
          </w:p>
        </w:tc>
        <w:tc>
          <w:tcPr>
            <w:tcW w:w="0" w:type="auto"/>
            <w:hideMark/>
          </w:tcPr>
          <w:p w14:paraId="6C459F8E" w14:textId="77777777" w:rsidR="00250AA6" w:rsidRDefault="00250AA6">
            <w:pPr>
              <w:pStyle w:val="Compact"/>
              <w:jc w:val="center"/>
            </w:pPr>
            <w:r>
              <w:t>161 (74.5%)</w:t>
            </w:r>
          </w:p>
        </w:tc>
        <w:tc>
          <w:tcPr>
            <w:tcW w:w="0" w:type="auto"/>
            <w:hideMark/>
          </w:tcPr>
          <w:p w14:paraId="460700AC" w14:textId="77777777" w:rsidR="00250AA6" w:rsidRDefault="00250AA6">
            <w:pPr>
              <w:pStyle w:val="Compact"/>
              <w:jc w:val="center"/>
            </w:pPr>
            <w:r>
              <w:t>216 (100.0%)</w:t>
            </w:r>
          </w:p>
        </w:tc>
        <w:tc>
          <w:tcPr>
            <w:tcW w:w="0" w:type="auto"/>
          </w:tcPr>
          <w:p w14:paraId="15B1AA84" w14:textId="77777777" w:rsidR="00250AA6" w:rsidRDefault="00250AA6"/>
        </w:tc>
      </w:tr>
      <w:tr w:rsidR="00250AA6" w14:paraId="46CFCEC2" w14:textId="77777777" w:rsidTr="00250AA6">
        <w:tc>
          <w:tcPr>
            <w:tcW w:w="0" w:type="auto"/>
            <w:hideMark/>
          </w:tcPr>
          <w:p w14:paraId="53FDF62C" w14:textId="77777777" w:rsidR="00250AA6" w:rsidRDefault="00250AA6">
            <w:pPr>
              <w:pStyle w:val="Compact"/>
            </w:pPr>
            <w:r>
              <w:t xml:space="preserve">   55 - 64 </w:t>
            </w:r>
            <w:proofErr w:type="spellStart"/>
            <w:r>
              <w:t>jaar</w:t>
            </w:r>
            <w:proofErr w:type="spellEnd"/>
          </w:p>
        </w:tc>
        <w:tc>
          <w:tcPr>
            <w:tcW w:w="0" w:type="auto"/>
            <w:hideMark/>
          </w:tcPr>
          <w:p w14:paraId="50D9D0CC" w14:textId="77777777" w:rsidR="00250AA6" w:rsidRDefault="00250AA6">
            <w:pPr>
              <w:pStyle w:val="Compact"/>
              <w:jc w:val="center"/>
            </w:pPr>
            <w:r>
              <w:t>140 (37.0%)</w:t>
            </w:r>
          </w:p>
        </w:tc>
        <w:tc>
          <w:tcPr>
            <w:tcW w:w="0" w:type="auto"/>
            <w:hideMark/>
          </w:tcPr>
          <w:p w14:paraId="4F2C01A4" w14:textId="77777777" w:rsidR="00250AA6" w:rsidRDefault="00250AA6">
            <w:pPr>
              <w:pStyle w:val="Compact"/>
              <w:jc w:val="center"/>
            </w:pPr>
            <w:r>
              <w:t>238 (63.0%)</w:t>
            </w:r>
          </w:p>
        </w:tc>
        <w:tc>
          <w:tcPr>
            <w:tcW w:w="0" w:type="auto"/>
            <w:hideMark/>
          </w:tcPr>
          <w:p w14:paraId="6647E11E" w14:textId="77777777" w:rsidR="00250AA6" w:rsidRDefault="00250AA6">
            <w:pPr>
              <w:pStyle w:val="Compact"/>
              <w:jc w:val="center"/>
            </w:pPr>
            <w:r>
              <w:t>378 (100.0%)</w:t>
            </w:r>
          </w:p>
        </w:tc>
        <w:tc>
          <w:tcPr>
            <w:tcW w:w="0" w:type="auto"/>
          </w:tcPr>
          <w:p w14:paraId="6E94355B" w14:textId="77777777" w:rsidR="00250AA6" w:rsidRDefault="00250AA6"/>
        </w:tc>
      </w:tr>
      <w:tr w:rsidR="00250AA6" w14:paraId="7E225675" w14:textId="77777777" w:rsidTr="00250AA6">
        <w:tc>
          <w:tcPr>
            <w:tcW w:w="0" w:type="auto"/>
            <w:hideMark/>
          </w:tcPr>
          <w:p w14:paraId="2D3BB521" w14:textId="77777777" w:rsidR="00250AA6" w:rsidRDefault="00250AA6">
            <w:pPr>
              <w:pStyle w:val="Compact"/>
            </w:pPr>
            <w:r>
              <w:t xml:space="preserve">   65 </w:t>
            </w:r>
            <w:proofErr w:type="spellStart"/>
            <w:r>
              <w:t>jaar</w:t>
            </w:r>
            <w:proofErr w:type="spellEnd"/>
            <w:r>
              <w:t xml:space="preserve"> </w:t>
            </w:r>
            <w:proofErr w:type="spellStart"/>
            <w:r>
              <w:t>en</w:t>
            </w:r>
            <w:proofErr w:type="spellEnd"/>
            <w:r>
              <w:t xml:space="preserve"> </w:t>
            </w:r>
            <w:proofErr w:type="spellStart"/>
            <w:r>
              <w:t>ouder</w:t>
            </w:r>
            <w:proofErr w:type="spellEnd"/>
          </w:p>
        </w:tc>
        <w:tc>
          <w:tcPr>
            <w:tcW w:w="0" w:type="auto"/>
            <w:hideMark/>
          </w:tcPr>
          <w:p w14:paraId="66A085DB" w14:textId="77777777" w:rsidR="00250AA6" w:rsidRDefault="00250AA6">
            <w:pPr>
              <w:pStyle w:val="Compact"/>
              <w:jc w:val="center"/>
            </w:pPr>
            <w:r>
              <w:t>155 (32.4%)</w:t>
            </w:r>
          </w:p>
        </w:tc>
        <w:tc>
          <w:tcPr>
            <w:tcW w:w="0" w:type="auto"/>
            <w:hideMark/>
          </w:tcPr>
          <w:p w14:paraId="373C1EB7" w14:textId="77777777" w:rsidR="00250AA6" w:rsidRDefault="00250AA6">
            <w:pPr>
              <w:pStyle w:val="Compact"/>
              <w:jc w:val="center"/>
            </w:pPr>
            <w:r>
              <w:t>324 (67.6%)</w:t>
            </w:r>
          </w:p>
        </w:tc>
        <w:tc>
          <w:tcPr>
            <w:tcW w:w="0" w:type="auto"/>
            <w:hideMark/>
          </w:tcPr>
          <w:p w14:paraId="18732B7F" w14:textId="77777777" w:rsidR="00250AA6" w:rsidRDefault="00250AA6">
            <w:pPr>
              <w:pStyle w:val="Compact"/>
              <w:jc w:val="center"/>
            </w:pPr>
            <w:r>
              <w:t>479 (100.0%)</w:t>
            </w:r>
          </w:p>
        </w:tc>
        <w:tc>
          <w:tcPr>
            <w:tcW w:w="0" w:type="auto"/>
          </w:tcPr>
          <w:p w14:paraId="155878E3" w14:textId="77777777" w:rsidR="00250AA6" w:rsidRDefault="00250AA6"/>
        </w:tc>
      </w:tr>
      <w:tr w:rsidR="00250AA6" w14:paraId="4D03CB96" w14:textId="77777777" w:rsidTr="00250AA6">
        <w:tc>
          <w:tcPr>
            <w:tcW w:w="0" w:type="auto"/>
            <w:hideMark/>
          </w:tcPr>
          <w:p w14:paraId="065BB6FA" w14:textId="77777777" w:rsidR="00250AA6" w:rsidRDefault="00250AA6">
            <w:pPr>
              <w:pStyle w:val="Compact"/>
            </w:pPr>
            <w:proofErr w:type="spellStart"/>
            <w:r>
              <w:rPr>
                <w:b/>
              </w:rPr>
              <w:t>Stedelijkheid</w:t>
            </w:r>
            <w:proofErr w:type="spellEnd"/>
            <w:r>
              <w:rPr>
                <w:b/>
              </w:rPr>
              <w:t xml:space="preserve"> </w:t>
            </w:r>
            <w:proofErr w:type="spellStart"/>
            <w:r>
              <w:rPr>
                <w:b/>
              </w:rPr>
              <w:t>woonplaats</w:t>
            </w:r>
            <w:proofErr w:type="spellEnd"/>
          </w:p>
        </w:tc>
        <w:tc>
          <w:tcPr>
            <w:tcW w:w="0" w:type="auto"/>
          </w:tcPr>
          <w:p w14:paraId="07873AAA" w14:textId="77777777" w:rsidR="00250AA6" w:rsidRDefault="00250AA6"/>
        </w:tc>
        <w:tc>
          <w:tcPr>
            <w:tcW w:w="0" w:type="auto"/>
          </w:tcPr>
          <w:p w14:paraId="69E234D1" w14:textId="77777777" w:rsidR="00250AA6" w:rsidRDefault="00250AA6"/>
        </w:tc>
        <w:tc>
          <w:tcPr>
            <w:tcW w:w="0" w:type="auto"/>
          </w:tcPr>
          <w:p w14:paraId="26112472" w14:textId="77777777" w:rsidR="00250AA6" w:rsidRDefault="00250AA6"/>
        </w:tc>
        <w:tc>
          <w:tcPr>
            <w:tcW w:w="0" w:type="auto"/>
            <w:hideMark/>
          </w:tcPr>
          <w:p w14:paraId="7AB0002E" w14:textId="77777777" w:rsidR="00250AA6" w:rsidRDefault="00250AA6">
            <w:pPr>
              <w:pStyle w:val="Compact"/>
              <w:jc w:val="right"/>
            </w:pPr>
            <w:r>
              <w:t>0.762</w:t>
            </w:r>
          </w:p>
        </w:tc>
      </w:tr>
      <w:tr w:rsidR="00250AA6" w14:paraId="760B7BAF" w14:textId="77777777" w:rsidTr="00250AA6">
        <w:tc>
          <w:tcPr>
            <w:tcW w:w="0" w:type="auto"/>
            <w:hideMark/>
          </w:tcPr>
          <w:p w14:paraId="25A62278" w14:textId="77777777" w:rsidR="00250AA6" w:rsidRDefault="00250AA6">
            <w:pPr>
              <w:pStyle w:val="Compact"/>
            </w:pPr>
            <w:r>
              <w:t>   </w:t>
            </w:r>
            <w:proofErr w:type="spellStart"/>
            <w:r>
              <w:t>Zeer</w:t>
            </w:r>
            <w:proofErr w:type="spellEnd"/>
            <w:r>
              <w:t xml:space="preserve"> </w:t>
            </w:r>
            <w:proofErr w:type="spellStart"/>
            <w:r>
              <w:t>sterk</w:t>
            </w:r>
            <w:proofErr w:type="spellEnd"/>
            <w:r>
              <w:t xml:space="preserve"> </w:t>
            </w:r>
            <w:proofErr w:type="spellStart"/>
            <w:r>
              <w:t>stedelijk</w:t>
            </w:r>
            <w:proofErr w:type="spellEnd"/>
          </w:p>
        </w:tc>
        <w:tc>
          <w:tcPr>
            <w:tcW w:w="0" w:type="auto"/>
            <w:hideMark/>
          </w:tcPr>
          <w:p w14:paraId="71851B6D" w14:textId="77777777" w:rsidR="00250AA6" w:rsidRDefault="00250AA6">
            <w:pPr>
              <w:pStyle w:val="Compact"/>
              <w:jc w:val="center"/>
            </w:pPr>
            <w:r>
              <w:t>89 (31.3%)</w:t>
            </w:r>
          </w:p>
        </w:tc>
        <w:tc>
          <w:tcPr>
            <w:tcW w:w="0" w:type="auto"/>
            <w:hideMark/>
          </w:tcPr>
          <w:p w14:paraId="1A7A0987" w14:textId="77777777" w:rsidR="00250AA6" w:rsidRDefault="00250AA6">
            <w:pPr>
              <w:pStyle w:val="Compact"/>
              <w:jc w:val="center"/>
            </w:pPr>
            <w:r>
              <w:t>195 (68.7%)</w:t>
            </w:r>
          </w:p>
        </w:tc>
        <w:tc>
          <w:tcPr>
            <w:tcW w:w="0" w:type="auto"/>
            <w:hideMark/>
          </w:tcPr>
          <w:p w14:paraId="56CC4D4B" w14:textId="77777777" w:rsidR="00250AA6" w:rsidRDefault="00250AA6">
            <w:pPr>
              <w:pStyle w:val="Compact"/>
              <w:jc w:val="center"/>
            </w:pPr>
            <w:r>
              <w:t>284 (100.0%)</w:t>
            </w:r>
          </w:p>
        </w:tc>
        <w:tc>
          <w:tcPr>
            <w:tcW w:w="0" w:type="auto"/>
          </w:tcPr>
          <w:p w14:paraId="76BE1A7F" w14:textId="77777777" w:rsidR="00250AA6" w:rsidRDefault="00250AA6"/>
        </w:tc>
      </w:tr>
      <w:tr w:rsidR="00250AA6" w14:paraId="600847CC" w14:textId="77777777" w:rsidTr="00250AA6">
        <w:tc>
          <w:tcPr>
            <w:tcW w:w="0" w:type="auto"/>
            <w:hideMark/>
          </w:tcPr>
          <w:p w14:paraId="3194EB07" w14:textId="77777777" w:rsidR="00250AA6" w:rsidRDefault="00250AA6">
            <w:pPr>
              <w:pStyle w:val="Compact"/>
            </w:pPr>
            <w:r>
              <w:t>   </w:t>
            </w:r>
            <w:proofErr w:type="spellStart"/>
            <w:r>
              <w:t>Sterk</w:t>
            </w:r>
            <w:proofErr w:type="spellEnd"/>
            <w:r>
              <w:t xml:space="preserve"> </w:t>
            </w:r>
            <w:proofErr w:type="spellStart"/>
            <w:r>
              <w:t>stedelijk</w:t>
            </w:r>
            <w:proofErr w:type="spellEnd"/>
          </w:p>
        </w:tc>
        <w:tc>
          <w:tcPr>
            <w:tcW w:w="0" w:type="auto"/>
            <w:hideMark/>
          </w:tcPr>
          <w:p w14:paraId="39092829" w14:textId="77777777" w:rsidR="00250AA6" w:rsidRDefault="00250AA6">
            <w:pPr>
              <w:pStyle w:val="Compact"/>
              <w:jc w:val="center"/>
            </w:pPr>
            <w:r>
              <w:t>117 (32.1%)</w:t>
            </w:r>
          </w:p>
        </w:tc>
        <w:tc>
          <w:tcPr>
            <w:tcW w:w="0" w:type="auto"/>
            <w:hideMark/>
          </w:tcPr>
          <w:p w14:paraId="2F5684B6" w14:textId="77777777" w:rsidR="00250AA6" w:rsidRDefault="00250AA6">
            <w:pPr>
              <w:pStyle w:val="Compact"/>
              <w:jc w:val="center"/>
            </w:pPr>
            <w:r>
              <w:t>247 (67.9%)</w:t>
            </w:r>
          </w:p>
        </w:tc>
        <w:tc>
          <w:tcPr>
            <w:tcW w:w="0" w:type="auto"/>
            <w:hideMark/>
          </w:tcPr>
          <w:p w14:paraId="252E0F76" w14:textId="77777777" w:rsidR="00250AA6" w:rsidRDefault="00250AA6">
            <w:pPr>
              <w:pStyle w:val="Compact"/>
              <w:jc w:val="center"/>
            </w:pPr>
            <w:r>
              <w:t>364 (100.0%)</w:t>
            </w:r>
          </w:p>
        </w:tc>
        <w:tc>
          <w:tcPr>
            <w:tcW w:w="0" w:type="auto"/>
          </w:tcPr>
          <w:p w14:paraId="7313F76F" w14:textId="77777777" w:rsidR="00250AA6" w:rsidRDefault="00250AA6"/>
        </w:tc>
      </w:tr>
      <w:tr w:rsidR="00250AA6" w14:paraId="5EA9708B" w14:textId="77777777" w:rsidTr="00250AA6">
        <w:tc>
          <w:tcPr>
            <w:tcW w:w="0" w:type="auto"/>
            <w:hideMark/>
          </w:tcPr>
          <w:p w14:paraId="38B73B4C" w14:textId="77777777" w:rsidR="00250AA6" w:rsidRDefault="00250AA6">
            <w:pPr>
              <w:pStyle w:val="Compact"/>
            </w:pPr>
            <w:r>
              <w:t>   </w:t>
            </w:r>
            <w:proofErr w:type="spellStart"/>
            <w:r>
              <w:t>Matig</w:t>
            </w:r>
            <w:proofErr w:type="spellEnd"/>
            <w:r>
              <w:t xml:space="preserve"> </w:t>
            </w:r>
            <w:proofErr w:type="spellStart"/>
            <w:r>
              <w:t>stedelijk</w:t>
            </w:r>
            <w:proofErr w:type="spellEnd"/>
          </w:p>
        </w:tc>
        <w:tc>
          <w:tcPr>
            <w:tcW w:w="0" w:type="auto"/>
            <w:hideMark/>
          </w:tcPr>
          <w:p w14:paraId="686A9272" w14:textId="77777777" w:rsidR="00250AA6" w:rsidRDefault="00250AA6">
            <w:pPr>
              <w:pStyle w:val="Compact"/>
              <w:jc w:val="center"/>
            </w:pPr>
            <w:r>
              <w:t>93 (34.6%)</w:t>
            </w:r>
          </w:p>
        </w:tc>
        <w:tc>
          <w:tcPr>
            <w:tcW w:w="0" w:type="auto"/>
            <w:hideMark/>
          </w:tcPr>
          <w:p w14:paraId="5B811653" w14:textId="77777777" w:rsidR="00250AA6" w:rsidRDefault="00250AA6">
            <w:pPr>
              <w:pStyle w:val="Compact"/>
              <w:jc w:val="center"/>
            </w:pPr>
            <w:r>
              <w:t>176 (65.4%)</w:t>
            </w:r>
          </w:p>
        </w:tc>
        <w:tc>
          <w:tcPr>
            <w:tcW w:w="0" w:type="auto"/>
            <w:hideMark/>
          </w:tcPr>
          <w:p w14:paraId="0242521C" w14:textId="77777777" w:rsidR="00250AA6" w:rsidRDefault="00250AA6">
            <w:pPr>
              <w:pStyle w:val="Compact"/>
              <w:jc w:val="center"/>
            </w:pPr>
            <w:r>
              <w:t>269 (100.0%)</w:t>
            </w:r>
          </w:p>
        </w:tc>
        <w:tc>
          <w:tcPr>
            <w:tcW w:w="0" w:type="auto"/>
          </w:tcPr>
          <w:p w14:paraId="4554BB7C" w14:textId="77777777" w:rsidR="00250AA6" w:rsidRDefault="00250AA6"/>
        </w:tc>
      </w:tr>
      <w:tr w:rsidR="00250AA6" w14:paraId="3B68A606" w14:textId="77777777" w:rsidTr="00250AA6">
        <w:tc>
          <w:tcPr>
            <w:tcW w:w="0" w:type="auto"/>
            <w:hideMark/>
          </w:tcPr>
          <w:p w14:paraId="254F75F1" w14:textId="77777777" w:rsidR="00250AA6" w:rsidRDefault="00250AA6">
            <w:pPr>
              <w:pStyle w:val="Compact"/>
            </w:pPr>
            <w:r>
              <w:t>   </w:t>
            </w:r>
            <w:proofErr w:type="spellStart"/>
            <w:r>
              <w:t>Weinig</w:t>
            </w:r>
            <w:proofErr w:type="spellEnd"/>
            <w:r>
              <w:t xml:space="preserve"> </w:t>
            </w:r>
            <w:proofErr w:type="spellStart"/>
            <w:r>
              <w:t>stedelijk</w:t>
            </w:r>
            <w:proofErr w:type="spellEnd"/>
          </w:p>
        </w:tc>
        <w:tc>
          <w:tcPr>
            <w:tcW w:w="0" w:type="auto"/>
            <w:hideMark/>
          </w:tcPr>
          <w:p w14:paraId="746C522C" w14:textId="77777777" w:rsidR="00250AA6" w:rsidRDefault="00250AA6">
            <w:pPr>
              <w:pStyle w:val="Compact"/>
              <w:jc w:val="center"/>
            </w:pPr>
            <w:r>
              <w:t>84 (29.9%)</w:t>
            </w:r>
          </w:p>
        </w:tc>
        <w:tc>
          <w:tcPr>
            <w:tcW w:w="0" w:type="auto"/>
            <w:hideMark/>
          </w:tcPr>
          <w:p w14:paraId="7A9967F4" w14:textId="77777777" w:rsidR="00250AA6" w:rsidRDefault="00250AA6">
            <w:pPr>
              <w:pStyle w:val="Compact"/>
              <w:jc w:val="center"/>
            </w:pPr>
            <w:r>
              <w:t>197 (70.1%)</w:t>
            </w:r>
          </w:p>
        </w:tc>
        <w:tc>
          <w:tcPr>
            <w:tcW w:w="0" w:type="auto"/>
            <w:hideMark/>
          </w:tcPr>
          <w:p w14:paraId="6A35F326" w14:textId="77777777" w:rsidR="00250AA6" w:rsidRDefault="00250AA6">
            <w:pPr>
              <w:pStyle w:val="Compact"/>
              <w:jc w:val="center"/>
            </w:pPr>
            <w:r>
              <w:t>281 (100.0%)</w:t>
            </w:r>
          </w:p>
        </w:tc>
        <w:tc>
          <w:tcPr>
            <w:tcW w:w="0" w:type="auto"/>
          </w:tcPr>
          <w:p w14:paraId="32BDEE38" w14:textId="77777777" w:rsidR="00250AA6" w:rsidRDefault="00250AA6"/>
        </w:tc>
      </w:tr>
      <w:tr w:rsidR="00250AA6" w14:paraId="3D8BF3A5" w14:textId="77777777" w:rsidTr="00250AA6">
        <w:tc>
          <w:tcPr>
            <w:tcW w:w="0" w:type="auto"/>
            <w:hideMark/>
          </w:tcPr>
          <w:p w14:paraId="38B5F930" w14:textId="77777777" w:rsidR="00250AA6" w:rsidRDefault="00250AA6">
            <w:pPr>
              <w:pStyle w:val="Compact"/>
            </w:pPr>
            <w:r>
              <w:lastRenderedPageBreak/>
              <w:t>   </w:t>
            </w:r>
            <w:proofErr w:type="spellStart"/>
            <w:r>
              <w:t>Niet</w:t>
            </w:r>
            <w:proofErr w:type="spellEnd"/>
            <w:r>
              <w:t xml:space="preserve"> </w:t>
            </w:r>
            <w:proofErr w:type="spellStart"/>
            <w:r>
              <w:t>stedelijk</w:t>
            </w:r>
            <w:proofErr w:type="spellEnd"/>
          </w:p>
        </w:tc>
        <w:tc>
          <w:tcPr>
            <w:tcW w:w="0" w:type="auto"/>
            <w:hideMark/>
          </w:tcPr>
          <w:p w14:paraId="38258B71" w14:textId="77777777" w:rsidR="00250AA6" w:rsidRDefault="00250AA6">
            <w:pPr>
              <w:pStyle w:val="Compact"/>
              <w:jc w:val="center"/>
            </w:pPr>
            <w:r>
              <w:t>111 (33.5%)</w:t>
            </w:r>
          </w:p>
        </w:tc>
        <w:tc>
          <w:tcPr>
            <w:tcW w:w="0" w:type="auto"/>
            <w:hideMark/>
          </w:tcPr>
          <w:p w14:paraId="13634233" w14:textId="77777777" w:rsidR="00250AA6" w:rsidRDefault="00250AA6">
            <w:pPr>
              <w:pStyle w:val="Compact"/>
              <w:jc w:val="center"/>
            </w:pPr>
            <w:r>
              <w:t>220 (66.5%)</w:t>
            </w:r>
          </w:p>
        </w:tc>
        <w:tc>
          <w:tcPr>
            <w:tcW w:w="0" w:type="auto"/>
            <w:hideMark/>
          </w:tcPr>
          <w:p w14:paraId="61EF5154" w14:textId="77777777" w:rsidR="00250AA6" w:rsidRDefault="00250AA6">
            <w:pPr>
              <w:pStyle w:val="Compact"/>
              <w:jc w:val="center"/>
            </w:pPr>
            <w:r>
              <w:t>331 (100.0%)</w:t>
            </w:r>
          </w:p>
        </w:tc>
        <w:tc>
          <w:tcPr>
            <w:tcW w:w="0" w:type="auto"/>
          </w:tcPr>
          <w:p w14:paraId="350FE333" w14:textId="77777777" w:rsidR="00250AA6" w:rsidRDefault="00250AA6"/>
        </w:tc>
      </w:tr>
      <w:tr w:rsidR="00250AA6" w14:paraId="271984C4" w14:textId="77777777" w:rsidTr="00250AA6">
        <w:tc>
          <w:tcPr>
            <w:tcW w:w="0" w:type="auto"/>
            <w:hideMark/>
          </w:tcPr>
          <w:p w14:paraId="3D0ECBCC" w14:textId="77777777" w:rsidR="00250AA6" w:rsidRDefault="00250AA6">
            <w:pPr>
              <w:pStyle w:val="Compact"/>
            </w:pPr>
            <w:r>
              <w:t>   </w:t>
            </w:r>
            <w:proofErr w:type="spellStart"/>
            <w:r>
              <w:t>Onbekend</w:t>
            </w:r>
            <w:proofErr w:type="spellEnd"/>
          </w:p>
        </w:tc>
        <w:tc>
          <w:tcPr>
            <w:tcW w:w="0" w:type="auto"/>
            <w:hideMark/>
          </w:tcPr>
          <w:p w14:paraId="7BAD1631" w14:textId="77777777" w:rsidR="00250AA6" w:rsidRDefault="00250AA6">
            <w:pPr>
              <w:pStyle w:val="Compact"/>
              <w:jc w:val="center"/>
            </w:pPr>
            <w:r>
              <w:t>5 (45.5%)</w:t>
            </w:r>
          </w:p>
        </w:tc>
        <w:tc>
          <w:tcPr>
            <w:tcW w:w="0" w:type="auto"/>
            <w:hideMark/>
          </w:tcPr>
          <w:p w14:paraId="3A3941C6" w14:textId="77777777" w:rsidR="00250AA6" w:rsidRDefault="00250AA6">
            <w:pPr>
              <w:pStyle w:val="Compact"/>
              <w:jc w:val="center"/>
            </w:pPr>
            <w:r>
              <w:t>6 (54.5%)</w:t>
            </w:r>
          </w:p>
        </w:tc>
        <w:tc>
          <w:tcPr>
            <w:tcW w:w="0" w:type="auto"/>
            <w:hideMark/>
          </w:tcPr>
          <w:p w14:paraId="419D1907" w14:textId="77777777" w:rsidR="00250AA6" w:rsidRDefault="00250AA6">
            <w:pPr>
              <w:pStyle w:val="Compact"/>
              <w:jc w:val="center"/>
            </w:pPr>
            <w:r>
              <w:t>11 (100.0%)</w:t>
            </w:r>
          </w:p>
        </w:tc>
        <w:tc>
          <w:tcPr>
            <w:tcW w:w="0" w:type="auto"/>
          </w:tcPr>
          <w:p w14:paraId="42D6020D" w14:textId="77777777" w:rsidR="00250AA6" w:rsidRDefault="00250AA6"/>
        </w:tc>
      </w:tr>
      <w:tr w:rsidR="00250AA6" w14:paraId="5984289A" w14:textId="77777777" w:rsidTr="00250AA6">
        <w:tc>
          <w:tcPr>
            <w:tcW w:w="0" w:type="auto"/>
            <w:hideMark/>
          </w:tcPr>
          <w:p w14:paraId="19071717" w14:textId="77777777" w:rsidR="00250AA6" w:rsidRDefault="00250AA6">
            <w:pPr>
              <w:pStyle w:val="Compact"/>
            </w:pPr>
            <w:proofErr w:type="spellStart"/>
            <w:r>
              <w:rPr>
                <w:b/>
              </w:rPr>
              <w:t>Belangrijkste</w:t>
            </w:r>
            <w:proofErr w:type="spellEnd"/>
            <w:r>
              <w:rPr>
                <w:b/>
              </w:rPr>
              <w:t xml:space="preserve"> </w:t>
            </w:r>
            <w:proofErr w:type="spellStart"/>
            <w:r>
              <w:rPr>
                <w:b/>
              </w:rPr>
              <w:t>bezigheid</w:t>
            </w:r>
            <w:proofErr w:type="spellEnd"/>
          </w:p>
        </w:tc>
        <w:tc>
          <w:tcPr>
            <w:tcW w:w="0" w:type="auto"/>
          </w:tcPr>
          <w:p w14:paraId="400D9690" w14:textId="77777777" w:rsidR="00250AA6" w:rsidRDefault="00250AA6"/>
        </w:tc>
        <w:tc>
          <w:tcPr>
            <w:tcW w:w="0" w:type="auto"/>
          </w:tcPr>
          <w:p w14:paraId="6455D78B" w14:textId="77777777" w:rsidR="00250AA6" w:rsidRDefault="00250AA6"/>
        </w:tc>
        <w:tc>
          <w:tcPr>
            <w:tcW w:w="0" w:type="auto"/>
          </w:tcPr>
          <w:p w14:paraId="4C3AE967" w14:textId="77777777" w:rsidR="00250AA6" w:rsidRDefault="00250AA6"/>
        </w:tc>
        <w:tc>
          <w:tcPr>
            <w:tcW w:w="0" w:type="auto"/>
            <w:hideMark/>
          </w:tcPr>
          <w:p w14:paraId="0B190291" w14:textId="77777777" w:rsidR="00250AA6" w:rsidRDefault="00250AA6">
            <w:pPr>
              <w:pStyle w:val="Compact"/>
              <w:jc w:val="right"/>
            </w:pPr>
            <w:r>
              <w:t>0.209</w:t>
            </w:r>
          </w:p>
        </w:tc>
      </w:tr>
      <w:tr w:rsidR="00250AA6" w14:paraId="79A6F8C2" w14:textId="77777777" w:rsidTr="00250AA6">
        <w:tc>
          <w:tcPr>
            <w:tcW w:w="0" w:type="auto"/>
            <w:hideMark/>
          </w:tcPr>
          <w:p w14:paraId="3E167110" w14:textId="77777777" w:rsidR="00250AA6" w:rsidRPr="00250AA6" w:rsidRDefault="00250AA6">
            <w:pPr>
              <w:pStyle w:val="Compact"/>
              <w:rPr>
                <w:lang w:val="nl-NL"/>
              </w:rPr>
            </w:pPr>
            <w:r w:rsidRPr="00250AA6">
              <w:rPr>
                <w:lang w:val="nl-NL"/>
              </w:rPr>
              <w:t>   Verricht betaald werk in loondienst</w:t>
            </w:r>
          </w:p>
        </w:tc>
        <w:tc>
          <w:tcPr>
            <w:tcW w:w="0" w:type="auto"/>
            <w:hideMark/>
          </w:tcPr>
          <w:p w14:paraId="7DFC59D6" w14:textId="77777777" w:rsidR="00250AA6" w:rsidRDefault="00250AA6">
            <w:pPr>
              <w:pStyle w:val="Compact"/>
              <w:jc w:val="center"/>
            </w:pPr>
            <w:r>
              <w:t>229 (35.1%)</w:t>
            </w:r>
          </w:p>
        </w:tc>
        <w:tc>
          <w:tcPr>
            <w:tcW w:w="0" w:type="auto"/>
            <w:hideMark/>
          </w:tcPr>
          <w:p w14:paraId="550F5D94" w14:textId="77777777" w:rsidR="00250AA6" w:rsidRDefault="00250AA6">
            <w:pPr>
              <w:pStyle w:val="Compact"/>
              <w:jc w:val="center"/>
            </w:pPr>
            <w:r>
              <w:t>424 (64.9%)</w:t>
            </w:r>
          </w:p>
        </w:tc>
        <w:tc>
          <w:tcPr>
            <w:tcW w:w="0" w:type="auto"/>
            <w:hideMark/>
          </w:tcPr>
          <w:p w14:paraId="4985D3E7" w14:textId="77777777" w:rsidR="00250AA6" w:rsidRDefault="00250AA6">
            <w:pPr>
              <w:pStyle w:val="Compact"/>
              <w:jc w:val="center"/>
            </w:pPr>
            <w:r>
              <w:t>653 (100.0%)</w:t>
            </w:r>
          </w:p>
        </w:tc>
        <w:tc>
          <w:tcPr>
            <w:tcW w:w="0" w:type="auto"/>
          </w:tcPr>
          <w:p w14:paraId="2E1F164B" w14:textId="77777777" w:rsidR="00250AA6" w:rsidRDefault="00250AA6"/>
        </w:tc>
      </w:tr>
      <w:tr w:rsidR="00250AA6" w14:paraId="0E103D03" w14:textId="77777777" w:rsidTr="00250AA6">
        <w:tc>
          <w:tcPr>
            <w:tcW w:w="0" w:type="auto"/>
            <w:hideMark/>
          </w:tcPr>
          <w:p w14:paraId="15A22F8D" w14:textId="77777777" w:rsidR="00250AA6" w:rsidRPr="00250AA6" w:rsidRDefault="00250AA6">
            <w:pPr>
              <w:pStyle w:val="Compact"/>
              <w:rPr>
                <w:lang w:val="nl-NL"/>
              </w:rPr>
            </w:pPr>
            <w:r w:rsidRPr="00250AA6">
              <w:rPr>
                <w:lang w:val="nl-NL"/>
              </w:rPr>
              <w:t>   Is vrije beroepsbeoefenaar, freelancer of zelfstandige</w:t>
            </w:r>
          </w:p>
        </w:tc>
        <w:tc>
          <w:tcPr>
            <w:tcW w:w="0" w:type="auto"/>
            <w:hideMark/>
          </w:tcPr>
          <w:p w14:paraId="0A06FE7B" w14:textId="77777777" w:rsidR="00250AA6" w:rsidRDefault="00250AA6">
            <w:pPr>
              <w:pStyle w:val="Compact"/>
              <w:jc w:val="center"/>
            </w:pPr>
            <w:r>
              <w:t>22 (27.2%)</w:t>
            </w:r>
          </w:p>
        </w:tc>
        <w:tc>
          <w:tcPr>
            <w:tcW w:w="0" w:type="auto"/>
            <w:hideMark/>
          </w:tcPr>
          <w:p w14:paraId="495D6862" w14:textId="77777777" w:rsidR="00250AA6" w:rsidRDefault="00250AA6">
            <w:pPr>
              <w:pStyle w:val="Compact"/>
              <w:jc w:val="center"/>
            </w:pPr>
            <w:r>
              <w:t>59 (72.8%)</w:t>
            </w:r>
          </w:p>
        </w:tc>
        <w:tc>
          <w:tcPr>
            <w:tcW w:w="0" w:type="auto"/>
            <w:hideMark/>
          </w:tcPr>
          <w:p w14:paraId="1F7A5E2E" w14:textId="77777777" w:rsidR="00250AA6" w:rsidRDefault="00250AA6">
            <w:pPr>
              <w:pStyle w:val="Compact"/>
              <w:jc w:val="center"/>
            </w:pPr>
            <w:r>
              <w:t>81 (100.0%)</w:t>
            </w:r>
          </w:p>
        </w:tc>
        <w:tc>
          <w:tcPr>
            <w:tcW w:w="0" w:type="auto"/>
          </w:tcPr>
          <w:p w14:paraId="347BD7BD" w14:textId="77777777" w:rsidR="00250AA6" w:rsidRDefault="00250AA6"/>
        </w:tc>
      </w:tr>
      <w:tr w:rsidR="00250AA6" w14:paraId="1BABCDFF" w14:textId="77777777" w:rsidTr="00250AA6">
        <w:tc>
          <w:tcPr>
            <w:tcW w:w="0" w:type="auto"/>
            <w:hideMark/>
          </w:tcPr>
          <w:p w14:paraId="20015D48" w14:textId="77777777" w:rsidR="00250AA6" w:rsidRPr="00250AA6" w:rsidRDefault="00250AA6">
            <w:pPr>
              <w:pStyle w:val="Compact"/>
              <w:rPr>
                <w:lang w:val="nl-NL"/>
              </w:rPr>
            </w:pPr>
            <w:r w:rsidRPr="00250AA6">
              <w:rPr>
                <w:lang w:val="nl-NL"/>
              </w:rPr>
              <w:t>   Gaat naar school of studeert</w:t>
            </w:r>
          </w:p>
        </w:tc>
        <w:tc>
          <w:tcPr>
            <w:tcW w:w="0" w:type="auto"/>
            <w:hideMark/>
          </w:tcPr>
          <w:p w14:paraId="6F6447AE" w14:textId="77777777" w:rsidR="00250AA6" w:rsidRDefault="00250AA6">
            <w:pPr>
              <w:pStyle w:val="Compact"/>
              <w:jc w:val="center"/>
            </w:pPr>
            <w:r>
              <w:t>31 (29.5%)</w:t>
            </w:r>
          </w:p>
        </w:tc>
        <w:tc>
          <w:tcPr>
            <w:tcW w:w="0" w:type="auto"/>
            <w:hideMark/>
          </w:tcPr>
          <w:p w14:paraId="751EC4B6" w14:textId="77777777" w:rsidR="00250AA6" w:rsidRDefault="00250AA6">
            <w:pPr>
              <w:pStyle w:val="Compact"/>
              <w:jc w:val="center"/>
            </w:pPr>
            <w:r>
              <w:t>74 (70.5%)</w:t>
            </w:r>
          </w:p>
        </w:tc>
        <w:tc>
          <w:tcPr>
            <w:tcW w:w="0" w:type="auto"/>
            <w:hideMark/>
          </w:tcPr>
          <w:p w14:paraId="386D668A" w14:textId="77777777" w:rsidR="00250AA6" w:rsidRDefault="00250AA6">
            <w:pPr>
              <w:pStyle w:val="Compact"/>
              <w:jc w:val="center"/>
            </w:pPr>
            <w:r>
              <w:t>105 (100.0%)</w:t>
            </w:r>
          </w:p>
        </w:tc>
        <w:tc>
          <w:tcPr>
            <w:tcW w:w="0" w:type="auto"/>
          </w:tcPr>
          <w:p w14:paraId="58038FAD" w14:textId="77777777" w:rsidR="00250AA6" w:rsidRDefault="00250AA6"/>
        </w:tc>
      </w:tr>
      <w:tr w:rsidR="00250AA6" w14:paraId="69DE944A" w14:textId="77777777" w:rsidTr="00250AA6">
        <w:tc>
          <w:tcPr>
            <w:tcW w:w="0" w:type="auto"/>
            <w:hideMark/>
          </w:tcPr>
          <w:p w14:paraId="290A6390" w14:textId="77777777" w:rsidR="00250AA6" w:rsidRDefault="00250AA6">
            <w:pPr>
              <w:pStyle w:val="Compact"/>
            </w:pPr>
            <w:r>
              <w:t>   </w:t>
            </w:r>
            <w:proofErr w:type="spellStart"/>
            <w:r>
              <w:t>Verzorgt</w:t>
            </w:r>
            <w:proofErr w:type="spellEnd"/>
            <w:r>
              <w:t xml:space="preserve"> de </w:t>
            </w:r>
            <w:proofErr w:type="spellStart"/>
            <w:r>
              <w:t>huishouding</w:t>
            </w:r>
            <w:proofErr w:type="spellEnd"/>
          </w:p>
        </w:tc>
        <w:tc>
          <w:tcPr>
            <w:tcW w:w="0" w:type="auto"/>
            <w:hideMark/>
          </w:tcPr>
          <w:p w14:paraId="0E9A606F" w14:textId="77777777" w:rsidR="00250AA6" w:rsidRDefault="00250AA6">
            <w:pPr>
              <w:pStyle w:val="Compact"/>
              <w:jc w:val="center"/>
            </w:pPr>
            <w:r>
              <w:t>29 (27.4%)</w:t>
            </w:r>
          </w:p>
        </w:tc>
        <w:tc>
          <w:tcPr>
            <w:tcW w:w="0" w:type="auto"/>
            <w:hideMark/>
          </w:tcPr>
          <w:p w14:paraId="537242FD" w14:textId="77777777" w:rsidR="00250AA6" w:rsidRDefault="00250AA6">
            <w:pPr>
              <w:pStyle w:val="Compact"/>
              <w:jc w:val="center"/>
            </w:pPr>
            <w:r>
              <w:t>77 (72.6%)</w:t>
            </w:r>
          </w:p>
        </w:tc>
        <w:tc>
          <w:tcPr>
            <w:tcW w:w="0" w:type="auto"/>
            <w:hideMark/>
          </w:tcPr>
          <w:p w14:paraId="6180B462" w14:textId="77777777" w:rsidR="00250AA6" w:rsidRDefault="00250AA6">
            <w:pPr>
              <w:pStyle w:val="Compact"/>
              <w:jc w:val="center"/>
            </w:pPr>
            <w:r>
              <w:t>106 (100.0%)</w:t>
            </w:r>
          </w:p>
        </w:tc>
        <w:tc>
          <w:tcPr>
            <w:tcW w:w="0" w:type="auto"/>
          </w:tcPr>
          <w:p w14:paraId="2194F097" w14:textId="77777777" w:rsidR="00250AA6" w:rsidRDefault="00250AA6"/>
        </w:tc>
      </w:tr>
      <w:tr w:rsidR="00250AA6" w14:paraId="327FE572" w14:textId="77777777" w:rsidTr="00250AA6">
        <w:tc>
          <w:tcPr>
            <w:tcW w:w="0" w:type="auto"/>
            <w:hideMark/>
          </w:tcPr>
          <w:p w14:paraId="1AEBC702" w14:textId="77777777" w:rsidR="00250AA6" w:rsidRPr="00250AA6" w:rsidRDefault="00250AA6">
            <w:pPr>
              <w:pStyle w:val="Compact"/>
              <w:rPr>
                <w:lang w:val="nl-NL"/>
              </w:rPr>
            </w:pPr>
            <w:r w:rsidRPr="00250AA6">
              <w:rPr>
                <w:lang w:val="nl-NL"/>
              </w:rPr>
              <w:t>   Is met pensioen (vervroegd, AOW of VUT)</w:t>
            </w:r>
          </w:p>
        </w:tc>
        <w:tc>
          <w:tcPr>
            <w:tcW w:w="0" w:type="auto"/>
            <w:hideMark/>
          </w:tcPr>
          <w:p w14:paraId="623E4F52" w14:textId="77777777" w:rsidR="00250AA6" w:rsidRDefault="00250AA6">
            <w:pPr>
              <w:pStyle w:val="Compact"/>
              <w:jc w:val="center"/>
            </w:pPr>
            <w:r>
              <w:t>140 (34.0%)</w:t>
            </w:r>
          </w:p>
        </w:tc>
        <w:tc>
          <w:tcPr>
            <w:tcW w:w="0" w:type="auto"/>
            <w:hideMark/>
          </w:tcPr>
          <w:p w14:paraId="0B75F474" w14:textId="77777777" w:rsidR="00250AA6" w:rsidRDefault="00250AA6">
            <w:pPr>
              <w:pStyle w:val="Compact"/>
              <w:jc w:val="center"/>
            </w:pPr>
            <w:r>
              <w:t>272 (66.0%)</w:t>
            </w:r>
          </w:p>
        </w:tc>
        <w:tc>
          <w:tcPr>
            <w:tcW w:w="0" w:type="auto"/>
            <w:hideMark/>
          </w:tcPr>
          <w:p w14:paraId="472FBCB0" w14:textId="77777777" w:rsidR="00250AA6" w:rsidRDefault="00250AA6">
            <w:pPr>
              <w:pStyle w:val="Compact"/>
              <w:jc w:val="center"/>
            </w:pPr>
            <w:r>
              <w:t>412 (100.0%)</w:t>
            </w:r>
          </w:p>
        </w:tc>
        <w:tc>
          <w:tcPr>
            <w:tcW w:w="0" w:type="auto"/>
          </w:tcPr>
          <w:p w14:paraId="0D668EC5" w14:textId="77777777" w:rsidR="00250AA6" w:rsidRDefault="00250AA6"/>
        </w:tc>
      </w:tr>
      <w:tr w:rsidR="00250AA6" w14:paraId="087A9E95" w14:textId="77777777" w:rsidTr="00250AA6">
        <w:tc>
          <w:tcPr>
            <w:tcW w:w="0" w:type="auto"/>
            <w:hideMark/>
          </w:tcPr>
          <w:p w14:paraId="6F9223FF" w14:textId="77777777" w:rsidR="00250AA6" w:rsidRDefault="00250AA6">
            <w:pPr>
              <w:pStyle w:val="Compact"/>
            </w:pPr>
            <w:r>
              <w:t>   Is (</w:t>
            </w:r>
            <w:proofErr w:type="spellStart"/>
            <w:r>
              <w:t>gedeeltelijk</w:t>
            </w:r>
            <w:proofErr w:type="spellEnd"/>
            <w:r>
              <w:t xml:space="preserve">) </w:t>
            </w:r>
            <w:proofErr w:type="spellStart"/>
            <w:r>
              <w:t>arbeidsongeschikt</w:t>
            </w:r>
            <w:proofErr w:type="spellEnd"/>
          </w:p>
        </w:tc>
        <w:tc>
          <w:tcPr>
            <w:tcW w:w="0" w:type="auto"/>
            <w:hideMark/>
          </w:tcPr>
          <w:p w14:paraId="547BE8D1" w14:textId="77777777" w:rsidR="00250AA6" w:rsidRDefault="00250AA6">
            <w:pPr>
              <w:pStyle w:val="Compact"/>
              <w:jc w:val="center"/>
            </w:pPr>
            <w:r>
              <w:t>20 (26.0%)</w:t>
            </w:r>
          </w:p>
        </w:tc>
        <w:tc>
          <w:tcPr>
            <w:tcW w:w="0" w:type="auto"/>
            <w:hideMark/>
          </w:tcPr>
          <w:p w14:paraId="309F8B72" w14:textId="77777777" w:rsidR="00250AA6" w:rsidRDefault="00250AA6">
            <w:pPr>
              <w:pStyle w:val="Compact"/>
              <w:jc w:val="center"/>
            </w:pPr>
            <w:r>
              <w:t>57 (74.0%)</w:t>
            </w:r>
          </w:p>
        </w:tc>
        <w:tc>
          <w:tcPr>
            <w:tcW w:w="0" w:type="auto"/>
            <w:hideMark/>
          </w:tcPr>
          <w:p w14:paraId="73B54F01" w14:textId="77777777" w:rsidR="00250AA6" w:rsidRDefault="00250AA6">
            <w:pPr>
              <w:pStyle w:val="Compact"/>
              <w:jc w:val="center"/>
            </w:pPr>
            <w:r>
              <w:t>77 (100.0%)</w:t>
            </w:r>
          </w:p>
        </w:tc>
        <w:tc>
          <w:tcPr>
            <w:tcW w:w="0" w:type="auto"/>
          </w:tcPr>
          <w:p w14:paraId="0DA4DB38" w14:textId="77777777" w:rsidR="00250AA6" w:rsidRDefault="00250AA6"/>
        </w:tc>
      </w:tr>
      <w:tr w:rsidR="00250AA6" w14:paraId="478761C3" w14:textId="77777777" w:rsidTr="00250AA6">
        <w:tc>
          <w:tcPr>
            <w:tcW w:w="0" w:type="auto"/>
            <w:hideMark/>
          </w:tcPr>
          <w:p w14:paraId="6322662F" w14:textId="77777777" w:rsidR="00250AA6" w:rsidRDefault="00250AA6">
            <w:pPr>
              <w:pStyle w:val="Compact"/>
            </w:pPr>
            <w:r>
              <w:t>   Anders</w:t>
            </w:r>
          </w:p>
        </w:tc>
        <w:tc>
          <w:tcPr>
            <w:tcW w:w="0" w:type="auto"/>
            <w:hideMark/>
          </w:tcPr>
          <w:p w14:paraId="39B711C9" w14:textId="77777777" w:rsidR="00250AA6" w:rsidRDefault="00250AA6">
            <w:pPr>
              <w:pStyle w:val="Compact"/>
              <w:jc w:val="center"/>
            </w:pPr>
            <w:r>
              <w:t>28 (26.4%)</w:t>
            </w:r>
          </w:p>
        </w:tc>
        <w:tc>
          <w:tcPr>
            <w:tcW w:w="0" w:type="auto"/>
            <w:hideMark/>
          </w:tcPr>
          <w:p w14:paraId="3F321766" w14:textId="77777777" w:rsidR="00250AA6" w:rsidRDefault="00250AA6">
            <w:pPr>
              <w:pStyle w:val="Compact"/>
              <w:jc w:val="center"/>
            </w:pPr>
            <w:r>
              <w:t>78 (73.6%)</w:t>
            </w:r>
          </w:p>
        </w:tc>
        <w:tc>
          <w:tcPr>
            <w:tcW w:w="0" w:type="auto"/>
            <w:hideMark/>
          </w:tcPr>
          <w:p w14:paraId="7FB8738D" w14:textId="77777777" w:rsidR="00250AA6" w:rsidRDefault="00250AA6">
            <w:pPr>
              <w:pStyle w:val="Compact"/>
              <w:jc w:val="center"/>
            </w:pPr>
            <w:r>
              <w:t>106 (100.0%)</w:t>
            </w:r>
          </w:p>
        </w:tc>
        <w:tc>
          <w:tcPr>
            <w:tcW w:w="0" w:type="auto"/>
          </w:tcPr>
          <w:p w14:paraId="6235DDB5" w14:textId="77777777" w:rsidR="00250AA6" w:rsidRDefault="00250AA6"/>
        </w:tc>
      </w:tr>
      <w:tr w:rsidR="00250AA6" w14:paraId="48D44958" w14:textId="77777777" w:rsidTr="00250AA6">
        <w:tc>
          <w:tcPr>
            <w:tcW w:w="0" w:type="auto"/>
            <w:hideMark/>
          </w:tcPr>
          <w:p w14:paraId="2FBE5D18" w14:textId="77777777" w:rsidR="00250AA6" w:rsidRDefault="00250AA6">
            <w:pPr>
              <w:pStyle w:val="Compact"/>
            </w:pPr>
            <w:proofErr w:type="spellStart"/>
            <w:r>
              <w:rPr>
                <w:b/>
              </w:rPr>
              <w:t>Hoogste</w:t>
            </w:r>
            <w:proofErr w:type="spellEnd"/>
            <w:r>
              <w:rPr>
                <w:b/>
              </w:rPr>
              <w:t xml:space="preserve"> </w:t>
            </w:r>
            <w:proofErr w:type="spellStart"/>
            <w:r>
              <w:rPr>
                <w:b/>
              </w:rPr>
              <w:t>opleiding</w:t>
            </w:r>
            <w:proofErr w:type="spellEnd"/>
            <w:r>
              <w:rPr>
                <w:b/>
              </w:rPr>
              <w:t xml:space="preserve"> met diploma</w:t>
            </w:r>
          </w:p>
        </w:tc>
        <w:tc>
          <w:tcPr>
            <w:tcW w:w="0" w:type="auto"/>
          </w:tcPr>
          <w:p w14:paraId="350620BC" w14:textId="77777777" w:rsidR="00250AA6" w:rsidRDefault="00250AA6"/>
        </w:tc>
        <w:tc>
          <w:tcPr>
            <w:tcW w:w="0" w:type="auto"/>
          </w:tcPr>
          <w:p w14:paraId="47229CEB" w14:textId="77777777" w:rsidR="00250AA6" w:rsidRDefault="00250AA6"/>
        </w:tc>
        <w:tc>
          <w:tcPr>
            <w:tcW w:w="0" w:type="auto"/>
          </w:tcPr>
          <w:p w14:paraId="15EACE4C" w14:textId="77777777" w:rsidR="00250AA6" w:rsidRDefault="00250AA6"/>
        </w:tc>
        <w:tc>
          <w:tcPr>
            <w:tcW w:w="0" w:type="auto"/>
            <w:hideMark/>
          </w:tcPr>
          <w:p w14:paraId="6BF8F4CD" w14:textId="77777777" w:rsidR="00250AA6" w:rsidRDefault="00250AA6">
            <w:pPr>
              <w:pStyle w:val="Compact"/>
              <w:jc w:val="right"/>
            </w:pPr>
            <w:r>
              <w:t>&lt; 0.001</w:t>
            </w:r>
          </w:p>
        </w:tc>
      </w:tr>
      <w:tr w:rsidR="00250AA6" w14:paraId="133A4033" w14:textId="77777777" w:rsidTr="00250AA6">
        <w:tc>
          <w:tcPr>
            <w:tcW w:w="0" w:type="auto"/>
            <w:hideMark/>
          </w:tcPr>
          <w:p w14:paraId="130E8BF7" w14:textId="77777777" w:rsidR="00250AA6" w:rsidRDefault="00250AA6">
            <w:pPr>
              <w:pStyle w:val="Compact"/>
            </w:pPr>
            <w:r>
              <w:t>   </w:t>
            </w:r>
            <w:proofErr w:type="spellStart"/>
            <w:r>
              <w:t>basisonderwijs</w:t>
            </w:r>
            <w:proofErr w:type="spellEnd"/>
          </w:p>
        </w:tc>
        <w:tc>
          <w:tcPr>
            <w:tcW w:w="0" w:type="auto"/>
            <w:hideMark/>
          </w:tcPr>
          <w:p w14:paraId="301C31C9" w14:textId="77777777" w:rsidR="00250AA6" w:rsidRDefault="00250AA6">
            <w:pPr>
              <w:pStyle w:val="Compact"/>
              <w:jc w:val="center"/>
            </w:pPr>
            <w:r>
              <w:t>7 (14.9%)</w:t>
            </w:r>
          </w:p>
        </w:tc>
        <w:tc>
          <w:tcPr>
            <w:tcW w:w="0" w:type="auto"/>
            <w:hideMark/>
          </w:tcPr>
          <w:p w14:paraId="44AEC88E" w14:textId="77777777" w:rsidR="00250AA6" w:rsidRDefault="00250AA6">
            <w:pPr>
              <w:pStyle w:val="Compact"/>
              <w:jc w:val="center"/>
            </w:pPr>
            <w:r>
              <w:t>40 (85.1%)</w:t>
            </w:r>
          </w:p>
        </w:tc>
        <w:tc>
          <w:tcPr>
            <w:tcW w:w="0" w:type="auto"/>
            <w:hideMark/>
          </w:tcPr>
          <w:p w14:paraId="0050D5F1" w14:textId="77777777" w:rsidR="00250AA6" w:rsidRDefault="00250AA6">
            <w:pPr>
              <w:pStyle w:val="Compact"/>
              <w:jc w:val="center"/>
            </w:pPr>
            <w:r>
              <w:t>47 (100.0%)</w:t>
            </w:r>
          </w:p>
        </w:tc>
        <w:tc>
          <w:tcPr>
            <w:tcW w:w="0" w:type="auto"/>
          </w:tcPr>
          <w:p w14:paraId="382C36AC" w14:textId="77777777" w:rsidR="00250AA6" w:rsidRDefault="00250AA6"/>
        </w:tc>
      </w:tr>
      <w:tr w:rsidR="00250AA6" w14:paraId="35FE8BC0" w14:textId="77777777" w:rsidTr="00250AA6">
        <w:tc>
          <w:tcPr>
            <w:tcW w:w="0" w:type="auto"/>
            <w:hideMark/>
          </w:tcPr>
          <w:p w14:paraId="3CBDB2FA" w14:textId="77777777" w:rsidR="00250AA6" w:rsidRDefault="00250AA6">
            <w:pPr>
              <w:pStyle w:val="Compact"/>
            </w:pPr>
            <w:r>
              <w:t>   </w:t>
            </w:r>
            <w:proofErr w:type="spellStart"/>
            <w:r>
              <w:t>vmbo</w:t>
            </w:r>
            <w:proofErr w:type="spellEnd"/>
          </w:p>
        </w:tc>
        <w:tc>
          <w:tcPr>
            <w:tcW w:w="0" w:type="auto"/>
            <w:hideMark/>
          </w:tcPr>
          <w:p w14:paraId="5488017A" w14:textId="77777777" w:rsidR="00250AA6" w:rsidRDefault="00250AA6">
            <w:pPr>
              <w:pStyle w:val="Compact"/>
              <w:jc w:val="center"/>
            </w:pPr>
            <w:r>
              <w:t>81 (26.3%)</w:t>
            </w:r>
          </w:p>
        </w:tc>
        <w:tc>
          <w:tcPr>
            <w:tcW w:w="0" w:type="auto"/>
            <w:hideMark/>
          </w:tcPr>
          <w:p w14:paraId="00AD8B4D" w14:textId="77777777" w:rsidR="00250AA6" w:rsidRDefault="00250AA6">
            <w:pPr>
              <w:pStyle w:val="Compact"/>
              <w:jc w:val="center"/>
            </w:pPr>
            <w:r>
              <w:t>227 (73.7%)</w:t>
            </w:r>
          </w:p>
        </w:tc>
        <w:tc>
          <w:tcPr>
            <w:tcW w:w="0" w:type="auto"/>
            <w:hideMark/>
          </w:tcPr>
          <w:p w14:paraId="1CC5C49E" w14:textId="77777777" w:rsidR="00250AA6" w:rsidRDefault="00250AA6">
            <w:pPr>
              <w:pStyle w:val="Compact"/>
              <w:jc w:val="center"/>
            </w:pPr>
            <w:r>
              <w:t>308 (100.0%)</w:t>
            </w:r>
          </w:p>
        </w:tc>
        <w:tc>
          <w:tcPr>
            <w:tcW w:w="0" w:type="auto"/>
          </w:tcPr>
          <w:p w14:paraId="6A14AB5A" w14:textId="77777777" w:rsidR="00250AA6" w:rsidRDefault="00250AA6"/>
        </w:tc>
      </w:tr>
      <w:tr w:rsidR="00250AA6" w14:paraId="75E82D1E" w14:textId="77777777" w:rsidTr="00250AA6">
        <w:tc>
          <w:tcPr>
            <w:tcW w:w="0" w:type="auto"/>
            <w:hideMark/>
          </w:tcPr>
          <w:p w14:paraId="01442410" w14:textId="77777777" w:rsidR="00250AA6" w:rsidRDefault="00250AA6">
            <w:pPr>
              <w:pStyle w:val="Compact"/>
            </w:pPr>
            <w:r>
              <w:t>   </w:t>
            </w:r>
            <w:proofErr w:type="spellStart"/>
            <w:r>
              <w:t>havo</w:t>
            </w:r>
            <w:proofErr w:type="spellEnd"/>
            <w:r>
              <w:t>/</w:t>
            </w:r>
            <w:proofErr w:type="spellStart"/>
            <w:r>
              <w:t>vwo</w:t>
            </w:r>
            <w:proofErr w:type="spellEnd"/>
          </w:p>
        </w:tc>
        <w:tc>
          <w:tcPr>
            <w:tcW w:w="0" w:type="auto"/>
            <w:hideMark/>
          </w:tcPr>
          <w:p w14:paraId="2E282F17" w14:textId="77777777" w:rsidR="00250AA6" w:rsidRDefault="00250AA6">
            <w:pPr>
              <w:pStyle w:val="Compact"/>
              <w:jc w:val="center"/>
            </w:pPr>
            <w:r>
              <w:t>63 (35.2%)</w:t>
            </w:r>
          </w:p>
        </w:tc>
        <w:tc>
          <w:tcPr>
            <w:tcW w:w="0" w:type="auto"/>
            <w:hideMark/>
          </w:tcPr>
          <w:p w14:paraId="56A33E73" w14:textId="77777777" w:rsidR="00250AA6" w:rsidRDefault="00250AA6">
            <w:pPr>
              <w:pStyle w:val="Compact"/>
              <w:jc w:val="center"/>
            </w:pPr>
            <w:r>
              <w:t>116 (64.8%)</w:t>
            </w:r>
          </w:p>
        </w:tc>
        <w:tc>
          <w:tcPr>
            <w:tcW w:w="0" w:type="auto"/>
            <w:hideMark/>
          </w:tcPr>
          <w:p w14:paraId="4F9FB6DA" w14:textId="77777777" w:rsidR="00250AA6" w:rsidRDefault="00250AA6">
            <w:pPr>
              <w:pStyle w:val="Compact"/>
              <w:jc w:val="center"/>
            </w:pPr>
            <w:r>
              <w:t>179 (100.0%)</w:t>
            </w:r>
          </w:p>
        </w:tc>
        <w:tc>
          <w:tcPr>
            <w:tcW w:w="0" w:type="auto"/>
          </w:tcPr>
          <w:p w14:paraId="3D36AF19" w14:textId="77777777" w:rsidR="00250AA6" w:rsidRDefault="00250AA6"/>
        </w:tc>
      </w:tr>
      <w:tr w:rsidR="00250AA6" w14:paraId="735BA35F" w14:textId="77777777" w:rsidTr="00250AA6">
        <w:tc>
          <w:tcPr>
            <w:tcW w:w="0" w:type="auto"/>
            <w:hideMark/>
          </w:tcPr>
          <w:p w14:paraId="6717CC56" w14:textId="77777777" w:rsidR="00250AA6" w:rsidRDefault="00250AA6">
            <w:pPr>
              <w:pStyle w:val="Compact"/>
            </w:pPr>
            <w:r>
              <w:t>   </w:t>
            </w:r>
            <w:proofErr w:type="spellStart"/>
            <w:r>
              <w:t>mbo</w:t>
            </w:r>
            <w:proofErr w:type="spellEnd"/>
          </w:p>
        </w:tc>
        <w:tc>
          <w:tcPr>
            <w:tcW w:w="0" w:type="auto"/>
            <w:hideMark/>
          </w:tcPr>
          <w:p w14:paraId="1706E393" w14:textId="77777777" w:rsidR="00250AA6" w:rsidRDefault="00250AA6">
            <w:pPr>
              <w:pStyle w:val="Compact"/>
              <w:jc w:val="center"/>
            </w:pPr>
            <w:r>
              <w:t>109 (31.1%)</w:t>
            </w:r>
          </w:p>
        </w:tc>
        <w:tc>
          <w:tcPr>
            <w:tcW w:w="0" w:type="auto"/>
            <w:hideMark/>
          </w:tcPr>
          <w:p w14:paraId="7E553A31" w14:textId="77777777" w:rsidR="00250AA6" w:rsidRDefault="00250AA6">
            <w:pPr>
              <w:pStyle w:val="Compact"/>
              <w:jc w:val="center"/>
            </w:pPr>
            <w:r>
              <w:t>242 (68.9%)</w:t>
            </w:r>
          </w:p>
        </w:tc>
        <w:tc>
          <w:tcPr>
            <w:tcW w:w="0" w:type="auto"/>
            <w:hideMark/>
          </w:tcPr>
          <w:p w14:paraId="26A6680F" w14:textId="77777777" w:rsidR="00250AA6" w:rsidRDefault="00250AA6">
            <w:pPr>
              <w:pStyle w:val="Compact"/>
              <w:jc w:val="center"/>
            </w:pPr>
            <w:r>
              <w:t>351 (100.0%)</w:t>
            </w:r>
          </w:p>
        </w:tc>
        <w:tc>
          <w:tcPr>
            <w:tcW w:w="0" w:type="auto"/>
          </w:tcPr>
          <w:p w14:paraId="58F2BD79" w14:textId="77777777" w:rsidR="00250AA6" w:rsidRDefault="00250AA6"/>
        </w:tc>
      </w:tr>
      <w:tr w:rsidR="00250AA6" w14:paraId="77BE7499" w14:textId="77777777" w:rsidTr="00250AA6">
        <w:tc>
          <w:tcPr>
            <w:tcW w:w="0" w:type="auto"/>
            <w:hideMark/>
          </w:tcPr>
          <w:p w14:paraId="1D975A3E" w14:textId="77777777" w:rsidR="00250AA6" w:rsidRDefault="00250AA6">
            <w:pPr>
              <w:pStyle w:val="Compact"/>
            </w:pPr>
            <w:r>
              <w:t>   </w:t>
            </w:r>
            <w:proofErr w:type="spellStart"/>
            <w:r>
              <w:t>hbo</w:t>
            </w:r>
            <w:proofErr w:type="spellEnd"/>
          </w:p>
        </w:tc>
        <w:tc>
          <w:tcPr>
            <w:tcW w:w="0" w:type="auto"/>
            <w:hideMark/>
          </w:tcPr>
          <w:p w14:paraId="526DB132" w14:textId="77777777" w:rsidR="00250AA6" w:rsidRDefault="00250AA6">
            <w:pPr>
              <w:pStyle w:val="Compact"/>
              <w:jc w:val="center"/>
            </w:pPr>
            <w:r>
              <w:t>150 (36.2%)</w:t>
            </w:r>
          </w:p>
        </w:tc>
        <w:tc>
          <w:tcPr>
            <w:tcW w:w="0" w:type="auto"/>
            <w:hideMark/>
          </w:tcPr>
          <w:p w14:paraId="5533BF9A" w14:textId="77777777" w:rsidR="00250AA6" w:rsidRDefault="00250AA6">
            <w:pPr>
              <w:pStyle w:val="Compact"/>
              <w:jc w:val="center"/>
            </w:pPr>
            <w:r>
              <w:t>264 (63.8%)</w:t>
            </w:r>
          </w:p>
        </w:tc>
        <w:tc>
          <w:tcPr>
            <w:tcW w:w="0" w:type="auto"/>
            <w:hideMark/>
          </w:tcPr>
          <w:p w14:paraId="3D4A5B20" w14:textId="77777777" w:rsidR="00250AA6" w:rsidRDefault="00250AA6">
            <w:pPr>
              <w:pStyle w:val="Compact"/>
              <w:jc w:val="center"/>
            </w:pPr>
            <w:r>
              <w:t>414 (100.0%)</w:t>
            </w:r>
          </w:p>
        </w:tc>
        <w:tc>
          <w:tcPr>
            <w:tcW w:w="0" w:type="auto"/>
          </w:tcPr>
          <w:p w14:paraId="6896AED8" w14:textId="77777777" w:rsidR="00250AA6" w:rsidRDefault="00250AA6"/>
        </w:tc>
      </w:tr>
      <w:tr w:rsidR="00250AA6" w14:paraId="26B48D75" w14:textId="77777777" w:rsidTr="00250AA6">
        <w:tc>
          <w:tcPr>
            <w:tcW w:w="0" w:type="auto"/>
            <w:hideMark/>
          </w:tcPr>
          <w:p w14:paraId="608C1382" w14:textId="77777777" w:rsidR="00250AA6" w:rsidRDefault="00250AA6">
            <w:pPr>
              <w:pStyle w:val="Compact"/>
            </w:pPr>
            <w:r>
              <w:t>   wo</w:t>
            </w:r>
          </w:p>
        </w:tc>
        <w:tc>
          <w:tcPr>
            <w:tcW w:w="0" w:type="auto"/>
            <w:hideMark/>
          </w:tcPr>
          <w:p w14:paraId="78D53ADD" w14:textId="77777777" w:rsidR="00250AA6" w:rsidRDefault="00250AA6">
            <w:pPr>
              <w:pStyle w:val="Compact"/>
              <w:jc w:val="center"/>
            </w:pPr>
            <w:r>
              <w:t>79 (43.4%)</w:t>
            </w:r>
          </w:p>
        </w:tc>
        <w:tc>
          <w:tcPr>
            <w:tcW w:w="0" w:type="auto"/>
            <w:hideMark/>
          </w:tcPr>
          <w:p w14:paraId="27402BEB" w14:textId="77777777" w:rsidR="00250AA6" w:rsidRDefault="00250AA6">
            <w:pPr>
              <w:pStyle w:val="Compact"/>
              <w:jc w:val="center"/>
            </w:pPr>
            <w:r>
              <w:t>103 (56.6%)</w:t>
            </w:r>
          </w:p>
        </w:tc>
        <w:tc>
          <w:tcPr>
            <w:tcW w:w="0" w:type="auto"/>
            <w:hideMark/>
          </w:tcPr>
          <w:p w14:paraId="63E1A51E" w14:textId="77777777" w:rsidR="00250AA6" w:rsidRDefault="00250AA6">
            <w:pPr>
              <w:pStyle w:val="Compact"/>
              <w:jc w:val="center"/>
            </w:pPr>
            <w:r>
              <w:t>182 (100.0%)</w:t>
            </w:r>
          </w:p>
        </w:tc>
        <w:tc>
          <w:tcPr>
            <w:tcW w:w="0" w:type="auto"/>
          </w:tcPr>
          <w:p w14:paraId="62886C6D" w14:textId="77777777" w:rsidR="00250AA6" w:rsidRDefault="00250AA6"/>
        </w:tc>
      </w:tr>
      <w:tr w:rsidR="00250AA6" w14:paraId="66059C82" w14:textId="77777777" w:rsidTr="00250AA6">
        <w:tc>
          <w:tcPr>
            <w:tcW w:w="0" w:type="auto"/>
            <w:hideMark/>
          </w:tcPr>
          <w:p w14:paraId="77A37EA4" w14:textId="77777777" w:rsidR="00250AA6" w:rsidRDefault="00250AA6">
            <w:pPr>
              <w:pStyle w:val="Compact"/>
            </w:pPr>
            <w:r>
              <w:t>   </w:t>
            </w:r>
            <w:proofErr w:type="spellStart"/>
            <w:r>
              <w:t>anders</w:t>
            </w:r>
            <w:proofErr w:type="spellEnd"/>
          </w:p>
        </w:tc>
        <w:tc>
          <w:tcPr>
            <w:tcW w:w="0" w:type="auto"/>
            <w:hideMark/>
          </w:tcPr>
          <w:p w14:paraId="563E622C" w14:textId="77777777" w:rsidR="00250AA6" w:rsidRDefault="00250AA6">
            <w:pPr>
              <w:pStyle w:val="Compact"/>
              <w:jc w:val="center"/>
            </w:pPr>
            <w:r>
              <w:t>10 (16.9%)</w:t>
            </w:r>
          </w:p>
        </w:tc>
        <w:tc>
          <w:tcPr>
            <w:tcW w:w="0" w:type="auto"/>
            <w:hideMark/>
          </w:tcPr>
          <w:p w14:paraId="324910EB" w14:textId="77777777" w:rsidR="00250AA6" w:rsidRDefault="00250AA6">
            <w:pPr>
              <w:pStyle w:val="Compact"/>
              <w:jc w:val="center"/>
            </w:pPr>
            <w:r>
              <w:t>49 (83.1%)</w:t>
            </w:r>
          </w:p>
        </w:tc>
        <w:tc>
          <w:tcPr>
            <w:tcW w:w="0" w:type="auto"/>
            <w:hideMark/>
          </w:tcPr>
          <w:p w14:paraId="381AE688" w14:textId="77777777" w:rsidR="00250AA6" w:rsidRDefault="00250AA6">
            <w:pPr>
              <w:pStyle w:val="Compact"/>
              <w:jc w:val="center"/>
            </w:pPr>
            <w:r>
              <w:t>59 (100.0%)</w:t>
            </w:r>
          </w:p>
        </w:tc>
        <w:tc>
          <w:tcPr>
            <w:tcW w:w="0" w:type="auto"/>
          </w:tcPr>
          <w:p w14:paraId="7B0ABD1B" w14:textId="77777777" w:rsidR="00250AA6" w:rsidRDefault="00250AA6"/>
        </w:tc>
      </w:tr>
      <w:tr w:rsidR="00250AA6" w14:paraId="31511E0A" w14:textId="77777777" w:rsidTr="00250AA6">
        <w:tc>
          <w:tcPr>
            <w:tcW w:w="0" w:type="auto"/>
            <w:hideMark/>
          </w:tcPr>
          <w:p w14:paraId="0052100E" w14:textId="77777777" w:rsidR="00250AA6" w:rsidRDefault="00250AA6">
            <w:pPr>
              <w:pStyle w:val="Compact"/>
            </w:pPr>
            <w:proofErr w:type="spellStart"/>
            <w:r>
              <w:rPr>
                <w:b/>
              </w:rPr>
              <w:t>Burgerlijke</w:t>
            </w:r>
            <w:proofErr w:type="spellEnd"/>
            <w:r>
              <w:rPr>
                <w:b/>
              </w:rPr>
              <w:t xml:space="preserve"> </w:t>
            </w:r>
            <w:proofErr w:type="spellStart"/>
            <w:r>
              <w:rPr>
                <w:b/>
              </w:rPr>
              <w:t>staat</w:t>
            </w:r>
            <w:proofErr w:type="spellEnd"/>
          </w:p>
        </w:tc>
        <w:tc>
          <w:tcPr>
            <w:tcW w:w="0" w:type="auto"/>
          </w:tcPr>
          <w:p w14:paraId="673EA0FB" w14:textId="77777777" w:rsidR="00250AA6" w:rsidRDefault="00250AA6"/>
        </w:tc>
        <w:tc>
          <w:tcPr>
            <w:tcW w:w="0" w:type="auto"/>
          </w:tcPr>
          <w:p w14:paraId="68B2AA5A" w14:textId="77777777" w:rsidR="00250AA6" w:rsidRDefault="00250AA6"/>
        </w:tc>
        <w:tc>
          <w:tcPr>
            <w:tcW w:w="0" w:type="auto"/>
          </w:tcPr>
          <w:p w14:paraId="293E3FE0" w14:textId="77777777" w:rsidR="00250AA6" w:rsidRDefault="00250AA6"/>
        </w:tc>
        <w:tc>
          <w:tcPr>
            <w:tcW w:w="0" w:type="auto"/>
            <w:hideMark/>
          </w:tcPr>
          <w:p w14:paraId="54252D8B" w14:textId="77777777" w:rsidR="00250AA6" w:rsidRDefault="00250AA6">
            <w:pPr>
              <w:pStyle w:val="Compact"/>
              <w:jc w:val="right"/>
            </w:pPr>
            <w:r>
              <w:t>0.048</w:t>
            </w:r>
          </w:p>
        </w:tc>
      </w:tr>
      <w:tr w:rsidR="00250AA6" w14:paraId="57F00E85" w14:textId="77777777" w:rsidTr="00250AA6">
        <w:tc>
          <w:tcPr>
            <w:tcW w:w="0" w:type="auto"/>
            <w:hideMark/>
          </w:tcPr>
          <w:p w14:paraId="0FFA38BB" w14:textId="77777777" w:rsidR="00250AA6" w:rsidRDefault="00250AA6">
            <w:pPr>
              <w:pStyle w:val="Compact"/>
            </w:pPr>
            <w:r>
              <w:t>   </w:t>
            </w:r>
            <w:proofErr w:type="spellStart"/>
            <w:r>
              <w:t>Gehuwd</w:t>
            </w:r>
            <w:proofErr w:type="spellEnd"/>
          </w:p>
        </w:tc>
        <w:tc>
          <w:tcPr>
            <w:tcW w:w="0" w:type="auto"/>
            <w:hideMark/>
          </w:tcPr>
          <w:p w14:paraId="0D5F2246" w14:textId="77777777" w:rsidR="00250AA6" w:rsidRDefault="00250AA6">
            <w:pPr>
              <w:pStyle w:val="Compact"/>
              <w:jc w:val="center"/>
            </w:pPr>
            <w:r>
              <w:t>236 (35.1%)</w:t>
            </w:r>
          </w:p>
        </w:tc>
        <w:tc>
          <w:tcPr>
            <w:tcW w:w="0" w:type="auto"/>
            <w:hideMark/>
          </w:tcPr>
          <w:p w14:paraId="15B27DB9" w14:textId="77777777" w:rsidR="00250AA6" w:rsidRDefault="00250AA6">
            <w:pPr>
              <w:pStyle w:val="Compact"/>
              <w:jc w:val="center"/>
            </w:pPr>
            <w:r>
              <w:t>437 (64.9%)</w:t>
            </w:r>
          </w:p>
        </w:tc>
        <w:tc>
          <w:tcPr>
            <w:tcW w:w="0" w:type="auto"/>
            <w:hideMark/>
          </w:tcPr>
          <w:p w14:paraId="7B8DCEB6" w14:textId="77777777" w:rsidR="00250AA6" w:rsidRDefault="00250AA6">
            <w:pPr>
              <w:pStyle w:val="Compact"/>
              <w:jc w:val="center"/>
            </w:pPr>
            <w:r>
              <w:t>673 (100.0%)</w:t>
            </w:r>
          </w:p>
        </w:tc>
        <w:tc>
          <w:tcPr>
            <w:tcW w:w="0" w:type="auto"/>
          </w:tcPr>
          <w:p w14:paraId="0A401847" w14:textId="77777777" w:rsidR="00250AA6" w:rsidRDefault="00250AA6"/>
        </w:tc>
      </w:tr>
      <w:tr w:rsidR="00250AA6" w14:paraId="6AB61470" w14:textId="77777777" w:rsidTr="00250AA6">
        <w:tc>
          <w:tcPr>
            <w:tcW w:w="0" w:type="auto"/>
            <w:hideMark/>
          </w:tcPr>
          <w:p w14:paraId="2F69DD08" w14:textId="77777777" w:rsidR="00250AA6" w:rsidRDefault="00250AA6">
            <w:pPr>
              <w:pStyle w:val="Compact"/>
            </w:pPr>
            <w:r>
              <w:lastRenderedPageBreak/>
              <w:t>   </w:t>
            </w:r>
            <w:proofErr w:type="spellStart"/>
            <w:r>
              <w:t>Gescheiden</w:t>
            </w:r>
            <w:proofErr w:type="spellEnd"/>
          </w:p>
        </w:tc>
        <w:tc>
          <w:tcPr>
            <w:tcW w:w="0" w:type="auto"/>
            <w:hideMark/>
          </w:tcPr>
          <w:p w14:paraId="0B515826" w14:textId="77777777" w:rsidR="00250AA6" w:rsidRDefault="00250AA6">
            <w:pPr>
              <w:pStyle w:val="Compact"/>
              <w:jc w:val="center"/>
            </w:pPr>
            <w:r>
              <w:t>70 (32.0%)</w:t>
            </w:r>
          </w:p>
        </w:tc>
        <w:tc>
          <w:tcPr>
            <w:tcW w:w="0" w:type="auto"/>
            <w:hideMark/>
          </w:tcPr>
          <w:p w14:paraId="4AAF4DEB" w14:textId="77777777" w:rsidR="00250AA6" w:rsidRDefault="00250AA6">
            <w:pPr>
              <w:pStyle w:val="Compact"/>
              <w:jc w:val="center"/>
            </w:pPr>
            <w:r>
              <w:t>149 (68.0%)</w:t>
            </w:r>
          </w:p>
        </w:tc>
        <w:tc>
          <w:tcPr>
            <w:tcW w:w="0" w:type="auto"/>
            <w:hideMark/>
          </w:tcPr>
          <w:p w14:paraId="424D1F57" w14:textId="77777777" w:rsidR="00250AA6" w:rsidRDefault="00250AA6">
            <w:pPr>
              <w:pStyle w:val="Compact"/>
              <w:jc w:val="center"/>
            </w:pPr>
            <w:r>
              <w:t>219 (100.0%)</w:t>
            </w:r>
          </w:p>
        </w:tc>
        <w:tc>
          <w:tcPr>
            <w:tcW w:w="0" w:type="auto"/>
          </w:tcPr>
          <w:p w14:paraId="23B826D2" w14:textId="77777777" w:rsidR="00250AA6" w:rsidRDefault="00250AA6"/>
        </w:tc>
      </w:tr>
      <w:tr w:rsidR="00250AA6" w14:paraId="0E36E360" w14:textId="77777777" w:rsidTr="00250AA6">
        <w:tc>
          <w:tcPr>
            <w:tcW w:w="0" w:type="auto"/>
            <w:hideMark/>
          </w:tcPr>
          <w:p w14:paraId="663AF7D5" w14:textId="77777777" w:rsidR="00250AA6" w:rsidRDefault="00250AA6">
            <w:pPr>
              <w:pStyle w:val="Compact"/>
            </w:pPr>
            <w:r>
              <w:t>   </w:t>
            </w:r>
            <w:proofErr w:type="spellStart"/>
            <w:r>
              <w:t>Weduwe</w:t>
            </w:r>
            <w:proofErr w:type="spellEnd"/>
            <w:r>
              <w:t xml:space="preserve"> of </w:t>
            </w:r>
            <w:proofErr w:type="spellStart"/>
            <w:r>
              <w:t>weduwnaar</w:t>
            </w:r>
            <w:proofErr w:type="spellEnd"/>
          </w:p>
        </w:tc>
        <w:tc>
          <w:tcPr>
            <w:tcW w:w="0" w:type="auto"/>
            <w:hideMark/>
          </w:tcPr>
          <w:p w14:paraId="7F429CD6" w14:textId="77777777" w:rsidR="00250AA6" w:rsidRDefault="00250AA6">
            <w:pPr>
              <w:pStyle w:val="Compact"/>
              <w:jc w:val="center"/>
            </w:pPr>
            <w:r>
              <w:t>25 (22.1%)</w:t>
            </w:r>
          </w:p>
        </w:tc>
        <w:tc>
          <w:tcPr>
            <w:tcW w:w="0" w:type="auto"/>
            <w:hideMark/>
          </w:tcPr>
          <w:p w14:paraId="3987C49D" w14:textId="77777777" w:rsidR="00250AA6" w:rsidRDefault="00250AA6">
            <w:pPr>
              <w:pStyle w:val="Compact"/>
              <w:jc w:val="center"/>
            </w:pPr>
            <w:r>
              <w:t>88 (77.9%)</w:t>
            </w:r>
          </w:p>
        </w:tc>
        <w:tc>
          <w:tcPr>
            <w:tcW w:w="0" w:type="auto"/>
            <w:hideMark/>
          </w:tcPr>
          <w:p w14:paraId="288E9314" w14:textId="77777777" w:rsidR="00250AA6" w:rsidRDefault="00250AA6">
            <w:pPr>
              <w:pStyle w:val="Compact"/>
              <w:jc w:val="center"/>
            </w:pPr>
            <w:r>
              <w:t>113 (100.0%)</w:t>
            </w:r>
          </w:p>
        </w:tc>
        <w:tc>
          <w:tcPr>
            <w:tcW w:w="0" w:type="auto"/>
          </w:tcPr>
          <w:p w14:paraId="00AD2A28" w14:textId="77777777" w:rsidR="00250AA6" w:rsidRDefault="00250AA6"/>
        </w:tc>
      </w:tr>
      <w:tr w:rsidR="00250AA6" w14:paraId="11952566" w14:textId="77777777" w:rsidTr="00250AA6">
        <w:tc>
          <w:tcPr>
            <w:tcW w:w="0" w:type="auto"/>
            <w:hideMark/>
          </w:tcPr>
          <w:p w14:paraId="6ABD9F1C" w14:textId="77777777" w:rsidR="00250AA6" w:rsidRDefault="00250AA6">
            <w:pPr>
              <w:pStyle w:val="Compact"/>
            </w:pPr>
            <w:r>
              <w:t xml:space="preserve">   Nooit </w:t>
            </w:r>
            <w:proofErr w:type="spellStart"/>
            <w:r>
              <w:t>getrouwd</w:t>
            </w:r>
            <w:proofErr w:type="spellEnd"/>
          </w:p>
        </w:tc>
        <w:tc>
          <w:tcPr>
            <w:tcW w:w="0" w:type="auto"/>
            <w:hideMark/>
          </w:tcPr>
          <w:p w14:paraId="078DD439" w14:textId="77777777" w:rsidR="00250AA6" w:rsidRDefault="00250AA6">
            <w:pPr>
              <w:pStyle w:val="Compact"/>
              <w:jc w:val="center"/>
            </w:pPr>
            <w:r>
              <w:t>168 (31.4%)</w:t>
            </w:r>
          </w:p>
        </w:tc>
        <w:tc>
          <w:tcPr>
            <w:tcW w:w="0" w:type="auto"/>
            <w:hideMark/>
          </w:tcPr>
          <w:p w14:paraId="67133ECF" w14:textId="77777777" w:rsidR="00250AA6" w:rsidRDefault="00250AA6">
            <w:pPr>
              <w:pStyle w:val="Compact"/>
              <w:jc w:val="center"/>
            </w:pPr>
            <w:r>
              <w:t>367 (68.6%)</w:t>
            </w:r>
          </w:p>
        </w:tc>
        <w:tc>
          <w:tcPr>
            <w:tcW w:w="0" w:type="auto"/>
            <w:hideMark/>
          </w:tcPr>
          <w:p w14:paraId="685D7C90" w14:textId="77777777" w:rsidR="00250AA6" w:rsidRDefault="00250AA6">
            <w:pPr>
              <w:pStyle w:val="Compact"/>
              <w:jc w:val="center"/>
            </w:pPr>
            <w:r>
              <w:t>535 (100.0%)</w:t>
            </w:r>
          </w:p>
        </w:tc>
        <w:tc>
          <w:tcPr>
            <w:tcW w:w="0" w:type="auto"/>
          </w:tcPr>
          <w:p w14:paraId="658099B2" w14:textId="77777777" w:rsidR="00250AA6" w:rsidRDefault="00250AA6"/>
        </w:tc>
      </w:tr>
      <w:tr w:rsidR="00250AA6" w14:paraId="16739C3C" w14:textId="77777777" w:rsidTr="00250AA6">
        <w:tc>
          <w:tcPr>
            <w:tcW w:w="0" w:type="auto"/>
            <w:hideMark/>
          </w:tcPr>
          <w:p w14:paraId="21C86477" w14:textId="77777777" w:rsidR="00250AA6" w:rsidRDefault="00250AA6">
            <w:pPr>
              <w:pStyle w:val="Compact"/>
            </w:pPr>
            <w:proofErr w:type="spellStart"/>
            <w:r>
              <w:rPr>
                <w:b/>
              </w:rPr>
              <w:t>Netto</w:t>
            </w:r>
            <w:proofErr w:type="spellEnd"/>
            <w:r>
              <w:rPr>
                <w:b/>
              </w:rPr>
              <w:t xml:space="preserve"> </w:t>
            </w:r>
            <w:proofErr w:type="spellStart"/>
            <w:r>
              <w:rPr>
                <w:b/>
              </w:rPr>
              <w:t>maandinkomen</w:t>
            </w:r>
            <w:proofErr w:type="spellEnd"/>
          </w:p>
        </w:tc>
        <w:tc>
          <w:tcPr>
            <w:tcW w:w="0" w:type="auto"/>
          </w:tcPr>
          <w:p w14:paraId="1FC2FBBB" w14:textId="77777777" w:rsidR="00250AA6" w:rsidRDefault="00250AA6"/>
        </w:tc>
        <w:tc>
          <w:tcPr>
            <w:tcW w:w="0" w:type="auto"/>
          </w:tcPr>
          <w:p w14:paraId="163FE7E3" w14:textId="77777777" w:rsidR="00250AA6" w:rsidRDefault="00250AA6"/>
        </w:tc>
        <w:tc>
          <w:tcPr>
            <w:tcW w:w="0" w:type="auto"/>
          </w:tcPr>
          <w:p w14:paraId="2CAFB6B9" w14:textId="77777777" w:rsidR="00250AA6" w:rsidRDefault="00250AA6"/>
        </w:tc>
        <w:tc>
          <w:tcPr>
            <w:tcW w:w="0" w:type="auto"/>
            <w:hideMark/>
          </w:tcPr>
          <w:p w14:paraId="6C01A714" w14:textId="77777777" w:rsidR="00250AA6" w:rsidRDefault="00250AA6">
            <w:pPr>
              <w:pStyle w:val="Compact"/>
              <w:jc w:val="right"/>
            </w:pPr>
            <w:r>
              <w:t>&lt; 0.001</w:t>
            </w:r>
          </w:p>
        </w:tc>
      </w:tr>
      <w:tr w:rsidR="00250AA6" w14:paraId="76F7D385" w14:textId="77777777" w:rsidTr="00250AA6">
        <w:tc>
          <w:tcPr>
            <w:tcW w:w="0" w:type="auto"/>
            <w:hideMark/>
          </w:tcPr>
          <w:p w14:paraId="6C3D67E9" w14:textId="77777777" w:rsidR="00250AA6" w:rsidRDefault="00250AA6">
            <w:pPr>
              <w:pStyle w:val="Compact"/>
            </w:pPr>
            <w:r>
              <w:t>   </w:t>
            </w:r>
            <w:proofErr w:type="spellStart"/>
            <w:r>
              <w:t>geen</w:t>
            </w:r>
            <w:proofErr w:type="spellEnd"/>
            <w:r>
              <w:t xml:space="preserve"> </w:t>
            </w:r>
            <w:proofErr w:type="spellStart"/>
            <w:r>
              <w:t>inkomen</w:t>
            </w:r>
            <w:proofErr w:type="spellEnd"/>
          </w:p>
        </w:tc>
        <w:tc>
          <w:tcPr>
            <w:tcW w:w="0" w:type="auto"/>
            <w:hideMark/>
          </w:tcPr>
          <w:p w14:paraId="0AC845BE" w14:textId="77777777" w:rsidR="00250AA6" w:rsidRDefault="00250AA6">
            <w:pPr>
              <w:pStyle w:val="Compact"/>
              <w:jc w:val="center"/>
            </w:pPr>
            <w:r>
              <w:t>36 (25.9%)</w:t>
            </w:r>
          </w:p>
        </w:tc>
        <w:tc>
          <w:tcPr>
            <w:tcW w:w="0" w:type="auto"/>
            <w:hideMark/>
          </w:tcPr>
          <w:p w14:paraId="4028334F" w14:textId="77777777" w:rsidR="00250AA6" w:rsidRDefault="00250AA6">
            <w:pPr>
              <w:pStyle w:val="Compact"/>
              <w:jc w:val="center"/>
            </w:pPr>
            <w:r>
              <w:t>103 (74.1%)</w:t>
            </w:r>
          </w:p>
        </w:tc>
        <w:tc>
          <w:tcPr>
            <w:tcW w:w="0" w:type="auto"/>
            <w:hideMark/>
          </w:tcPr>
          <w:p w14:paraId="61453AC2" w14:textId="77777777" w:rsidR="00250AA6" w:rsidRDefault="00250AA6">
            <w:pPr>
              <w:pStyle w:val="Compact"/>
              <w:jc w:val="center"/>
            </w:pPr>
            <w:r>
              <w:t>139 (100.0%)</w:t>
            </w:r>
          </w:p>
        </w:tc>
        <w:tc>
          <w:tcPr>
            <w:tcW w:w="0" w:type="auto"/>
          </w:tcPr>
          <w:p w14:paraId="37EC153F" w14:textId="77777777" w:rsidR="00250AA6" w:rsidRDefault="00250AA6"/>
        </w:tc>
      </w:tr>
      <w:tr w:rsidR="00250AA6" w14:paraId="24A492E4" w14:textId="77777777" w:rsidTr="00250AA6">
        <w:tc>
          <w:tcPr>
            <w:tcW w:w="0" w:type="auto"/>
            <w:hideMark/>
          </w:tcPr>
          <w:p w14:paraId="1C7A9A04" w14:textId="77777777" w:rsidR="00250AA6" w:rsidRDefault="00250AA6">
            <w:pPr>
              <w:pStyle w:val="Compact"/>
            </w:pPr>
            <w:r>
              <w:t>   EUR 500 of minder</w:t>
            </w:r>
          </w:p>
        </w:tc>
        <w:tc>
          <w:tcPr>
            <w:tcW w:w="0" w:type="auto"/>
            <w:hideMark/>
          </w:tcPr>
          <w:p w14:paraId="2673594E" w14:textId="77777777" w:rsidR="00250AA6" w:rsidRDefault="00250AA6">
            <w:pPr>
              <w:pStyle w:val="Compact"/>
              <w:jc w:val="center"/>
            </w:pPr>
            <w:r>
              <w:t>22 (34.9%)</w:t>
            </w:r>
          </w:p>
        </w:tc>
        <w:tc>
          <w:tcPr>
            <w:tcW w:w="0" w:type="auto"/>
            <w:hideMark/>
          </w:tcPr>
          <w:p w14:paraId="3235D49C" w14:textId="77777777" w:rsidR="00250AA6" w:rsidRDefault="00250AA6">
            <w:pPr>
              <w:pStyle w:val="Compact"/>
              <w:jc w:val="center"/>
            </w:pPr>
            <w:r>
              <w:t>41 (65.1%)</w:t>
            </w:r>
          </w:p>
        </w:tc>
        <w:tc>
          <w:tcPr>
            <w:tcW w:w="0" w:type="auto"/>
            <w:hideMark/>
          </w:tcPr>
          <w:p w14:paraId="562A4541" w14:textId="77777777" w:rsidR="00250AA6" w:rsidRDefault="00250AA6">
            <w:pPr>
              <w:pStyle w:val="Compact"/>
              <w:jc w:val="center"/>
            </w:pPr>
            <w:r>
              <w:t>63 (100.0%)</w:t>
            </w:r>
          </w:p>
        </w:tc>
        <w:tc>
          <w:tcPr>
            <w:tcW w:w="0" w:type="auto"/>
          </w:tcPr>
          <w:p w14:paraId="2EAFADA0" w14:textId="77777777" w:rsidR="00250AA6" w:rsidRDefault="00250AA6"/>
        </w:tc>
      </w:tr>
      <w:tr w:rsidR="00250AA6" w14:paraId="6C8E669D" w14:textId="77777777" w:rsidTr="00250AA6">
        <w:tc>
          <w:tcPr>
            <w:tcW w:w="0" w:type="auto"/>
            <w:hideMark/>
          </w:tcPr>
          <w:p w14:paraId="58A3FE68" w14:textId="77777777" w:rsidR="00250AA6" w:rsidRDefault="00250AA6">
            <w:pPr>
              <w:pStyle w:val="Compact"/>
            </w:pPr>
            <w:r>
              <w:t>   EUR 501 t/m EUR 1000</w:t>
            </w:r>
          </w:p>
        </w:tc>
        <w:tc>
          <w:tcPr>
            <w:tcW w:w="0" w:type="auto"/>
            <w:hideMark/>
          </w:tcPr>
          <w:p w14:paraId="2663C3DC" w14:textId="77777777" w:rsidR="00250AA6" w:rsidRDefault="00250AA6">
            <w:pPr>
              <w:pStyle w:val="Compact"/>
              <w:jc w:val="center"/>
            </w:pPr>
            <w:r>
              <w:t>51 (28.8%)</w:t>
            </w:r>
          </w:p>
        </w:tc>
        <w:tc>
          <w:tcPr>
            <w:tcW w:w="0" w:type="auto"/>
            <w:hideMark/>
          </w:tcPr>
          <w:p w14:paraId="5C5D8DDC" w14:textId="77777777" w:rsidR="00250AA6" w:rsidRDefault="00250AA6">
            <w:pPr>
              <w:pStyle w:val="Compact"/>
              <w:jc w:val="center"/>
            </w:pPr>
            <w:r>
              <w:t>126 (71.2%)</w:t>
            </w:r>
          </w:p>
        </w:tc>
        <w:tc>
          <w:tcPr>
            <w:tcW w:w="0" w:type="auto"/>
            <w:hideMark/>
          </w:tcPr>
          <w:p w14:paraId="0C1820F1" w14:textId="77777777" w:rsidR="00250AA6" w:rsidRDefault="00250AA6">
            <w:pPr>
              <w:pStyle w:val="Compact"/>
              <w:jc w:val="center"/>
            </w:pPr>
            <w:r>
              <w:t>177 (100.0%)</w:t>
            </w:r>
          </w:p>
        </w:tc>
        <w:tc>
          <w:tcPr>
            <w:tcW w:w="0" w:type="auto"/>
          </w:tcPr>
          <w:p w14:paraId="14B4863C" w14:textId="77777777" w:rsidR="00250AA6" w:rsidRDefault="00250AA6"/>
        </w:tc>
      </w:tr>
      <w:tr w:rsidR="00250AA6" w14:paraId="5872C538" w14:textId="77777777" w:rsidTr="00250AA6">
        <w:tc>
          <w:tcPr>
            <w:tcW w:w="0" w:type="auto"/>
            <w:hideMark/>
          </w:tcPr>
          <w:p w14:paraId="2E03856E" w14:textId="77777777" w:rsidR="00250AA6" w:rsidRDefault="00250AA6">
            <w:pPr>
              <w:pStyle w:val="Compact"/>
            </w:pPr>
            <w:r>
              <w:t>   EUR 1001 t/m EUR 1500</w:t>
            </w:r>
          </w:p>
        </w:tc>
        <w:tc>
          <w:tcPr>
            <w:tcW w:w="0" w:type="auto"/>
            <w:hideMark/>
          </w:tcPr>
          <w:p w14:paraId="5822921E" w14:textId="77777777" w:rsidR="00250AA6" w:rsidRDefault="00250AA6">
            <w:pPr>
              <w:pStyle w:val="Compact"/>
              <w:jc w:val="center"/>
            </w:pPr>
            <w:r>
              <w:t>60 (24.1%)</w:t>
            </w:r>
          </w:p>
        </w:tc>
        <w:tc>
          <w:tcPr>
            <w:tcW w:w="0" w:type="auto"/>
            <w:hideMark/>
          </w:tcPr>
          <w:p w14:paraId="414C7BD7" w14:textId="77777777" w:rsidR="00250AA6" w:rsidRDefault="00250AA6">
            <w:pPr>
              <w:pStyle w:val="Compact"/>
              <w:jc w:val="center"/>
            </w:pPr>
            <w:r>
              <w:t>189 (75.9%)</w:t>
            </w:r>
          </w:p>
        </w:tc>
        <w:tc>
          <w:tcPr>
            <w:tcW w:w="0" w:type="auto"/>
            <w:hideMark/>
          </w:tcPr>
          <w:p w14:paraId="2E37B302" w14:textId="77777777" w:rsidR="00250AA6" w:rsidRDefault="00250AA6">
            <w:pPr>
              <w:pStyle w:val="Compact"/>
              <w:jc w:val="center"/>
            </w:pPr>
            <w:r>
              <w:t>249 (100.0%)</w:t>
            </w:r>
          </w:p>
        </w:tc>
        <w:tc>
          <w:tcPr>
            <w:tcW w:w="0" w:type="auto"/>
          </w:tcPr>
          <w:p w14:paraId="29DB2DA4" w14:textId="77777777" w:rsidR="00250AA6" w:rsidRDefault="00250AA6"/>
        </w:tc>
      </w:tr>
      <w:tr w:rsidR="00250AA6" w14:paraId="388A5639" w14:textId="77777777" w:rsidTr="00250AA6">
        <w:tc>
          <w:tcPr>
            <w:tcW w:w="0" w:type="auto"/>
            <w:hideMark/>
          </w:tcPr>
          <w:p w14:paraId="4604CA9D" w14:textId="77777777" w:rsidR="00250AA6" w:rsidRDefault="00250AA6">
            <w:pPr>
              <w:pStyle w:val="Compact"/>
            </w:pPr>
            <w:r>
              <w:t>   EUR 1501 t/m EUR 2000</w:t>
            </w:r>
          </w:p>
        </w:tc>
        <w:tc>
          <w:tcPr>
            <w:tcW w:w="0" w:type="auto"/>
            <w:hideMark/>
          </w:tcPr>
          <w:p w14:paraId="40DDB7A3" w14:textId="77777777" w:rsidR="00250AA6" w:rsidRDefault="00250AA6">
            <w:pPr>
              <w:pStyle w:val="Compact"/>
              <w:jc w:val="center"/>
            </w:pPr>
            <w:r>
              <w:t>87 (33.1%)</w:t>
            </w:r>
          </w:p>
        </w:tc>
        <w:tc>
          <w:tcPr>
            <w:tcW w:w="0" w:type="auto"/>
            <w:hideMark/>
          </w:tcPr>
          <w:p w14:paraId="14DAB073" w14:textId="77777777" w:rsidR="00250AA6" w:rsidRDefault="00250AA6">
            <w:pPr>
              <w:pStyle w:val="Compact"/>
              <w:jc w:val="center"/>
            </w:pPr>
            <w:r>
              <w:t>176 (66.9%)</w:t>
            </w:r>
          </w:p>
        </w:tc>
        <w:tc>
          <w:tcPr>
            <w:tcW w:w="0" w:type="auto"/>
            <w:hideMark/>
          </w:tcPr>
          <w:p w14:paraId="24AFE327" w14:textId="77777777" w:rsidR="00250AA6" w:rsidRDefault="00250AA6">
            <w:pPr>
              <w:pStyle w:val="Compact"/>
              <w:jc w:val="center"/>
            </w:pPr>
            <w:r>
              <w:t>263 (100.0%)</w:t>
            </w:r>
          </w:p>
        </w:tc>
        <w:tc>
          <w:tcPr>
            <w:tcW w:w="0" w:type="auto"/>
          </w:tcPr>
          <w:p w14:paraId="0AAA0B90" w14:textId="77777777" w:rsidR="00250AA6" w:rsidRDefault="00250AA6"/>
        </w:tc>
      </w:tr>
      <w:tr w:rsidR="00250AA6" w14:paraId="547F91BC" w14:textId="77777777" w:rsidTr="00250AA6">
        <w:tc>
          <w:tcPr>
            <w:tcW w:w="0" w:type="auto"/>
            <w:hideMark/>
          </w:tcPr>
          <w:p w14:paraId="2E1AAA6A" w14:textId="77777777" w:rsidR="00250AA6" w:rsidRDefault="00250AA6">
            <w:pPr>
              <w:pStyle w:val="Compact"/>
            </w:pPr>
            <w:r>
              <w:t>   EUR 2001 t/m EUR 2500</w:t>
            </w:r>
          </w:p>
        </w:tc>
        <w:tc>
          <w:tcPr>
            <w:tcW w:w="0" w:type="auto"/>
            <w:hideMark/>
          </w:tcPr>
          <w:p w14:paraId="500878F4" w14:textId="77777777" w:rsidR="00250AA6" w:rsidRDefault="00250AA6">
            <w:pPr>
              <w:pStyle w:val="Compact"/>
              <w:jc w:val="center"/>
            </w:pPr>
            <w:r>
              <w:t>100 (36.5%)</w:t>
            </w:r>
          </w:p>
        </w:tc>
        <w:tc>
          <w:tcPr>
            <w:tcW w:w="0" w:type="auto"/>
            <w:hideMark/>
          </w:tcPr>
          <w:p w14:paraId="7014F750" w14:textId="77777777" w:rsidR="00250AA6" w:rsidRDefault="00250AA6">
            <w:pPr>
              <w:pStyle w:val="Compact"/>
              <w:jc w:val="center"/>
            </w:pPr>
            <w:r>
              <w:t>174 (63.5%)</w:t>
            </w:r>
          </w:p>
        </w:tc>
        <w:tc>
          <w:tcPr>
            <w:tcW w:w="0" w:type="auto"/>
            <w:hideMark/>
          </w:tcPr>
          <w:p w14:paraId="6F60AD9F" w14:textId="77777777" w:rsidR="00250AA6" w:rsidRDefault="00250AA6">
            <w:pPr>
              <w:pStyle w:val="Compact"/>
              <w:jc w:val="center"/>
            </w:pPr>
            <w:r>
              <w:t>274 (100.0%)</w:t>
            </w:r>
          </w:p>
        </w:tc>
        <w:tc>
          <w:tcPr>
            <w:tcW w:w="0" w:type="auto"/>
          </w:tcPr>
          <w:p w14:paraId="6AF1ACD0" w14:textId="77777777" w:rsidR="00250AA6" w:rsidRDefault="00250AA6"/>
        </w:tc>
      </w:tr>
      <w:tr w:rsidR="00250AA6" w14:paraId="6BFF3FE1" w14:textId="77777777" w:rsidTr="00250AA6">
        <w:tc>
          <w:tcPr>
            <w:tcW w:w="0" w:type="auto"/>
            <w:hideMark/>
          </w:tcPr>
          <w:p w14:paraId="3D06C1F9" w14:textId="77777777" w:rsidR="00250AA6" w:rsidRDefault="00250AA6">
            <w:pPr>
              <w:pStyle w:val="Compact"/>
            </w:pPr>
            <w:r>
              <w:t>   EUR 2501 t/m EUR 3000</w:t>
            </w:r>
          </w:p>
        </w:tc>
        <w:tc>
          <w:tcPr>
            <w:tcW w:w="0" w:type="auto"/>
            <w:hideMark/>
          </w:tcPr>
          <w:p w14:paraId="474C3DC8" w14:textId="77777777" w:rsidR="00250AA6" w:rsidRDefault="00250AA6">
            <w:pPr>
              <w:pStyle w:val="Compact"/>
              <w:jc w:val="center"/>
            </w:pPr>
            <w:r>
              <w:t>63 (44.1%)</w:t>
            </w:r>
          </w:p>
        </w:tc>
        <w:tc>
          <w:tcPr>
            <w:tcW w:w="0" w:type="auto"/>
            <w:hideMark/>
          </w:tcPr>
          <w:p w14:paraId="52EAF0B4" w14:textId="77777777" w:rsidR="00250AA6" w:rsidRDefault="00250AA6">
            <w:pPr>
              <w:pStyle w:val="Compact"/>
              <w:jc w:val="center"/>
            </w:pPr>
            <w:r>
              <w:t>80 (55.9%)</w:t>
            </w:r>
          </w:p>
        </w:tc>
        <w:tc>
          <w:tcPr>
            <w:tcW w:w="0" w:type="auto"/>
            <w:hideMark/>
          </w:tcPr>
          <w:p w14:paraId="1A211B6F" w14:textId="77777777" w:rsidR="00250AA6" w:rsidRDefault="00250AA6">
            <w:pPr>
              <w:pStyle w:val="Compact"/>
              <w:jc w:val="center"/>
            </w:pPr>
            <w:r>
              <w:t>143 (100.0%)</w:t>
            </w:r>
          </w:p>
        </w:tc>
        <w:tc>
          <w:tcPr>
            <w:tcW w:w="0" w:type="auto"/>
          </w:tcPr>
          <w:p w14:paraId="03263656" w14:textId="77777777" w:rsidR="00250AA6" w:rsidRDefault="00250AA6"/>
        </w:tc>
      </w:tr>
      <w:tr w:rsidR="00250AA6" w14:paraId="2C22CB83" w14:textId="77777777" w:rsidTr="00250AA6">
        <w:tc>
          <w:tcPr>
            <w:tcW w:w="0" w:type="auto"/>
            <w:hideMark/>
          </w:tcPr>
          <w:p w14:paraId="3A429540" w14:textId="77777777" w:rsidR="00250AA6" w:rsidRDefault="00250AA6">
            <w:pPr>
              <w:pStyle w:val="Compact"/>
            </w:pPr>
            <w:r>
              <w:t>   EUR 3001 t/m EUR 3500</w:t>
            </w:r>
          </w:p>
        </w:tc>
        <w:tc>
          <w:tcPr>
            <w:tcW w:w="0" w:type="auto"/>
            <w:hideMark/>
          </w:tcPr>
          <w:p w14:paraId="2764820E" w14:textId="77777777" w:rsidR="00250AA6" w:rsidRDefault="00250AA6">
            <w:pPr>
              <w:pStyle w:val="Compact"/>
              <w:jc w:val="center"/>
            </w:pPr>
            <w:r>
              <w:t>26 (34.7%)</w:t>
            </w:r>
          </w:p>
        </w:tc>
        <w:tc>
          <w:tcPr>
            <w:tcW w:w="0" w:type="auto"/>
            <w:hideMark/>
          </w:tcPr>
          <w:p w14:paraId="55DE29B4" w14:textId="77777777" w:rsidR="00250AA6" w:rsidRDefault="00250AA6">
            <w:pPr>
              <w:pStyle w:val="Compact"/>
              <w:jc w:val="center"/>
            </w:pPr>
            <w:r>
              <w:t>49 (65.3%)</w:t>
            </w:r>
          </w:p>
        </w:tc>
        <w:tc>
          <w:tcPr>
            <w:tcW w:w="0" w:type="auto"/>
            <w:hideMark/>
          </w:tcPr>
          <w:p w14:paraId="46F2B755" w14:textId="77777777" w:rsidR="00250AA6" w:rsidRDefault="00250AA6">
            <w:pPr>
              <w:pStyle w:val="Compact"/>
              <w:jc w:val="center"/>
            </w:pPr>
            <w:r>
              <w:t>75 (100.0%)</w:t>
            </w:r>
          </w:p>
        </w:tc>
        <w:tc>
          <w:tcPr>
            <w:tcW w:w="0" w:type="auto"/>
          </w:tcPr>
          <w:p w14:paraId="687002A8" w14:textId="77777777" w:rsidR="00250AA6" w:rsidRDefault="00250AA6"/>
        </w:tc>
      </w:tr>
      <w:tr w:rsidR="00250AA6" w14:paraId="654AA3F4" w14:textId="77777777" w:rsidTr="00250AA6">
        <w:tc>
          <w:tcPr>
            <w:tcW w:w="0" w:type="auto"/>
            <w:hideMark/>
          </w:tcPr>
          <w:p w14:paraId="4DE62A52" w14:textId="77777777" w:rsidR="00250AA6" w:rsidRDefault="00250AA6">
            <w:pPr>
              <w:pStyle w:val="Compact"/>
            </w:pPr>
            <w:r>
              <w:t>   Meer dan EUR 3501</w:t>
            </w:r>
          </w:p>
        </w:tc>
        <w:tc>
          <w:tcPr>
            <w:tcW w:w="0" w:type="auto"/>
            <w:hideMark/>
          </w:tcPr>
          <w:p w14:paraId="11F25B71" w14:textId="77777777" w:rsidR="00250AA6" w:rsidRDefault="00250AA6">
            <w:pPr>
              <w:pStyle w:val="Compact"/>
              <w:jc w:val="center"/>
            </w:pPr>
            <w:r>
              <w:t>33 (50.8%)</w:t>
            </w:r>
          </w:p>
        </w:tc>
        <w:tc>
          <w:tcPr>
            <w:tcW w:w="0" w:type="auto"/>
            <w:hideMark/>
          </w:tcPr>
          <w:p w14:paraId="19AAB4C0" w14:textId="77777777" w:rsidR="00250AA6" w:rsidRDefault="00250AA6">
            <w:pPr>
              <w:pStyle w:val="Compact"/>
              <w:jc w:val="center"/>
            </w:pPr>
            <w:r>
              <w:t>32 (49.2%)</w:t>
            </w:r>
          </w:p>
        </w:tc>
        <w:tc>
          <w:tcPr>
            <w:tcW w:w="0" w:type="auto"/>
            <w:hideMark/>
          </w:tcPr>
          <w:p w14:paraId="44E4F427" w14:textId="77777777" w:rsidR="00250AA6" w:rsidRDefault="00250AA6">
            <w:pPr>
              <w:pStyle w:val="Compact"/>
              <w:jc w:val="center"/>
            </w:pPr>
            <w:r>
              <w:t>65 (100.0%)</w:t>
            </w:r>
          </w:p>
        </w:tc>
        <w:tc>
          <w:tcPr>
            <w:tcW w:w="0" w:type="auto"/>
          </w:tcPr>
          <w:p w14:paraId="1E77642C" w14:textId="77777777" w:rsidR="00250AA6" w:rsidRDefault="00250AA6"/>
        </w:tc>
      </w:tr>
      <w:tr w:rsidR="00250AA6" w14:paraId="6E23D43D" w14:textId="77777777" w:rsidTr="00250AA6">
        <w:tc>
          <w:tcPr>
            <w:tcW w:w="0" w:type="auto"/>
            <w:hideMark/>
          </w:tcPr>
          <w:p w14:paraId="7B80BBC7" w14:textId="77777777" w:rsidR="00250AA6" w:rsidRDefault="00250AA6">
            <w:pPr>
              <w:pStyle w:val="Compact"/>
            </w:pPr>
            <w:r>
              <w:t>   </w:t>
            </w:r>
            <w:proofErr w:type="spellStart"/>
            <w:r>
              <w:t>Onbekend</w:t>
            </w:r>
            <w:proofErr w:type="spellEnd"/>
          </w:p>
        </w:tc>
        <w:tc>
          <w:tcPr>
            <w:tcW w:w="0" w:type="auto"/>
            <w:hideMark/>
          </w:tcPr>
          <w:p w14:paraId="14B0AFF7" w14:textId="77777777" w:rsidR="00250AA6" w:rsidRDefault="00250AA6">
            <w:pPr>
              <w:pStyle w:val="Compact"/>
              <w:jc w:val="center"/>
            </w:pPr>
            <w:r>
              <w:t>21 (22.8%)</w:t>
            </w:r>
          </w:p>
        </w:tc>
        <w:tc>
          <w:tcPr>
            <w:tcW w:w="0" w:type="auto"/>
            <w:hideMark/>
          </w:tcPr>
          <w:p w14:paraId="595B5525" w14:textId="77777777" w:rsidR="00250AA6" w:rsidRDefault="00250AA6">
            <w:pPr>
              <w:pStyle w:val="Compact"/>
              <w:jc w:val="center"/>
            </w:pPr>
            <w:r>
              <w:t>71 (77.2%)</w:t>
            </w:r>
          </w:p>
        </w:tc>
        <w:tc>
          <w:tcPr>
            <w:tcW w:w="0" w:type="auto"/>
            <w:hideMark/>
          </w:tcPr>
          <w:p w14:paraId="1FDE520C" w14:textId="77777777" w:rsidR="00250AA6" w:rsidRDefault="00250AA6">
            <w:pPr>
              <w:pStyle w:val="Compact"/>
              <w:jc w:val="center"/>
            </w:pPr>
            <w:r>
              <w:t>92 (100.0%)</w:t>
            </w:r>
          </w:p>
        </w:tc>
        <w:tc>
          <w:tcPr>
            <w:tcW w:w="0" w:type="auto"/>
          </w:tcPr>
          <w:p w14:paraId="2EFE5586" w14:textId="77777777" w:rsidR="00250AA6" w:rsidRDefault="00250AA6"/>
        </w:tc>
      </w:tr>
      <w:tr w:rsidR="00250AA6" w14:paraId="260FCD8A" w14:textId="77777777" w:rsidTr="00250AA6">
        <w:tc>
          <w:tcPr>
            <w:tcW w:w="0" w:type="auto"/>
            <w:hideMark/>
          </w:tcPr>
          <w:p w14:paraId="6F920AD7" w14:textId="77777777" w:rsidR="00250AA6" w:rsidRDefault="00250AA6">
            <w:pPr>
              <w:pStyle w:val="Compact"/>
            </w:pPr>
            <w:proofErr w:type="spellStart"/>
            <w:r>
              <w:rPr>
                <w:b/>
              </w:rPr>
              <w:t>Woonvorm</w:t>
            </w:r>
            <w:proofErr w:type="spellEnd"/>
            <w:r>
              <w:rPr>
                <w:b/>
              </w:rPr>
              <w:t xml:space="preserve"> </w:t>
            </w:r>
            <w:proofErr w:type="spellStart"/>
            <w:r>
              <w:rPr>
                <w:b/>
              </w:rPr>
              <w:t>huishouden</w:t>
            </w:r>
            <w:proofErr w:type="spellEnd"/>
          </w:p>
        </w:tc>
        <w:tc>
          <w:tcPr>
            <w:tcW w:w="0" w:type="auto"/>
          </w:tcPr>
          <w:p w14:paraId="50B6BC7C" w14:textId="77777777" w:rsidR="00250AA6" w:rsidRDefault="00250AA6"/>
        </w:tc>
        <w:tc>
          <w:tcPr>
            <w:tcW w:w="0" w:type="auto"/>
          </w:tcPr>
          <w:p w14:paraId="0D69CDEC" w14:textId="77777777" w:rsidR="00250AA6" w:rsidRDefault="00250AA6"/>
        </w:tc>
        <w:tc>
          <w:tcPr>
            <w:tcW w:w="0" w:type="auto"/>
          </w:tcPr>
          <w:p w14:paraId="2F0D874A" w14:textId="77777777" w:rsidR="00250AA6" w:rsidRDefault="00250AA6"/>
        </w:tc>
        <w:tc>
          <w:tcPr>
            <w:tcW w:w="0" w:type="auto"/>
            <w:hideMark/>
          </w:tcPr>
          <w:p w14:paraId="350BF055" w14:textId="77777777" w:rsidR="00250AA6" w:rsidRDefault="00250AA6">
            <w:pPr>
              <w:pStyle w:val="Compact"/>
              <w:jc w:val="right"/>
            </w:pPr>
            <w:r>
              <w:t>0.053</w:t>
            </w:r>
          </w:p>
        </w:tc>
      </w:tr>
      <w:tr w:rsidR="00250AA6" w14:paraId="41148808" w14:textId="77777777" w:rsidTr="00250AA6">
        <w:tc>
          <w:tcPr>
            <w:tcW w:w="0" w:type="auto"/>
            <w:hideMark/>
          </w:tcPr>
          <w:p w14:paraId="474CE6BF" w14:textId="77777777" w:rsidR="00250AA6" w:rsidRDefault="00250AA6">
            <w:pPr>
              <w:pStyle w:val="Compact"/>
            </w:pPr>
            <w:r>
              <w:t>   </w:t>
            </w:r>
            <w:proofErr w:type="spellStart"/>
            <w:r>
              <w:t>Alleenstaande</w:t>
            </w:r>
            <w:proofErr w:type="spellEnd"/>
          </w:p>
        </w:tc>
        <w:tc>
          <w:tcPr>
            <w:tcW w:w="0" w:type="auto"/>
            <w:hideMark/>
          </w:tcPr>
          <w:p w14:paraId="6C3D0F64" w14:textId="77777777" w:rsidR="00250AA6" w:rsidRDefault="00250AA6">
            <w:pPr>
              <w:pStyle w:val="Compact"/>
              <w:jc w:val="center"/>
            </w:pPr>
            <w:r>
              <w:t>170 (31.2%)</w:t>
            </w:r>
          </w:p>
        </w:tc>
        <w:tc>
          <w:tcPr>
            <w:tcW w:w="0" w:type="auto"/>
            <w:hideMark/>
          </w:tcPr>
          <w:p w14:paraId="7D845FA4" w14:textId="77777777" w:rsidR="00250AA6" w:rsidRDefault="00250AA6">
            <w:pPr>
              <w:pStyle w:val="Compact"/>
              <w:jc w:val="center"/>
            </w:pPr>
            <w:r>
              <w:t>375 (68.8%)</w:t>
            </w:r>
          </w:p>
        </w:tc>
        <w:tc>
          <w:tcPr>
            <w:tcW w:w="0" w:type="auto"/>
            <w:hideMark/>
          </w:tcPr>
          <w:p w14:paraId="5A562192" w14:textId="77777777" w:rsidR="00250AA6" w:rsidRDefault="00250AA6">
            <w:pPr>
              <w:pStyle w:val="Compact"/>
              <w:jc w:val="center"/>
            </w:pPr>
            <w:r>
              <w:t>545 (100.0%)</w:t>
            </w:r>
          </w:p>
        </w:tc>
        <w:tc>
          <w:tcPr>
            <w:tcW w:w="0" w:type="auto"/>
          </w:tcPr>
          <w:p w14:paraId="3552B5C8" w14:textId="77777777" w:rsidR="00250AA6" w:rsidRDefault="00250AA6"/>
        </w:tc>
      </w:tr>
      <w:tr w:rsidR="00250AA6" w14:paraId="0440C805" w14:textId="77777777" w:rsidTr="00250AA6">
        <w:tc>
          <w:tcPr>
            <w:tcW w:w="0" w:type="auto"/>
            <w:hideMark/>
          </w:tcPr>
          <w:p w14:paraId="4BB37498" w14:textId="77777777" w:rsidR="00250AA6" w:rsidRPr="00250AA6" w:rsidRDefault="00250AA6">
            <w:pPr>
              <w:pStyle w:val="Compact"/>
              <w:rPr>
                <w:lang w:val="nl-NL"/>
              </w:rPr>
            </w:pPr>
            <w:r w:rsidRPr="00250AA6">
              <w:rPr>
                <w:lang w:val="nl-NL"/>
              </w:rPr>
              <w:t>   (On)gehuwd samenwonend, zonder kind(eren)</w:t>
            </w:r>
          </w:p>
        </w:tc>
        <w:tc>
          <w:tcPr>
            <w:tcW w:w="0" w:type="auto"/>
            <w:hideMark/>
          </w:tcPr>
          <w:p w14:paraId="3E8CD551" w14:textId="77777777" w:rsidR="00250AA6" w:rsidRDefault="00250AA6">
            <w:pPr>
              <w:pStyle w:val="Compact"/>
              <w:jc w:val="center"/>
            </w:pPr>
            <w:r>
              <w:t>205 (36.5%)</w:t>
            </w:r>
          </w:p>
        </w:tc>
        <w:tc>
          <w:tcPr>
            <w:tcW w:w="0" w:type="auto"/>
            <w:hideMark/>
          </w:tcPr>
          <w:p w14:paraId="3BE0660F" w14:textId="77777777" w:rsidR="00250AA6" w:rsidRDefault="00250AA6">
            <w:pPr>
              <w:pStyle w:val="Compact"/>
              <w:jc w:val="center"/>
            </w:pPr>
            <w:r>
              <w:t>356 (63.5%)</w:t>
            </w:r>
          </w:p>
        </w:tc>
        <w:tc>
          <w:tcPr>
            <w:tcW w:w="0" w:type="auto"/>
            <w:hideMark/>
          </w:tcPr>
          <w:p w14:paraId="2AB81AED" w14:textId="77777777" w:rsidR="00250AA6" w:rsidRDefault="00250AA6">
            <w:pPr>
              <w:pStyle w:val="Compact"/>
              <w:jc w:val="center"/>
            </w:pPr>
            <w:r>
              <w:t>561 (100.0%)</w:t>
            </w:r>
          </w:p>
        </w:tc>
        <w:tc>
          <w:tcPr>
            <w:tcW w:w="0" w:type="auto"/>
          </w:tcPr>
          <w:p w14:paraId="73EDC8E4" w14:textId="77777777" w:rsidR="00250AA6" w:rsidRDefault="00250AA6"/>
        </w:tc>
      </w:tr>
      <w:tr w:rsidR="00250AA6" w14:paraId="17DBCD53" w14:textId="77777777" w:rsidTr="00250AA6">
        <w:tc>
          <w:tcPr>
            <w:tcW w:w="0" w:type="auto"/>
            <w:hideMark/>
          </w:tcPr>
          <w:p w14:paraId="44461E97" w14:textId="77777777" w:rsidR="00250AA6" w:rsidRPr="00250AA6" w:rsidRDefault="00250AA6">
            <w:pPr>
              <w:pStyle w:val="Compact"/>
              <w:rPr>
                <w:lang w:val="nl-NL"/>
              </w:rPr>
            </w:pPr>
            <w:r w:rsidRPr="00250AA6">
              <w:rPr>
                <w:lang w:val="nl-NL"/>
              </w:rPr>
              <w:t>   (On)gehuwd samenwonend, met kind(eren)</w:t>
            </w:r>
          </w:p>
        </w:tc>
        <w:tc>
          <w:tcPr>
            <w:tcW w:w="0" w:type="auto"/>
            <w:hideMark/>
          </w:tcPr>
          <w:p w14:paraId="5110583A" w14:textId="77777777" w:rsidR="00250AA6" w:rsidRDefault="00250AA6">
            <w:pPr>
              <w:pStyle w:val="Compact"/>
              <w:jc w:val="center"/>
            </w:pPr>
            <w:r>
              <w:t>95 (29.6%)</w:t>
            </w:r>
          </w:p>
        </w:tc>
        <w:tc>
          <w:tcPr>
            <w:tcW w:w="0" w:type="auto"/>
            <w:hideMark/>
          </w:tcPr>
          <w:p w14:paraId="7B158CF2" w14:textId="77777777" w:rsidR="00250AA6" w:rsidRDefault="00250AA6">
            <w:pPr>
              <w:pStyle w:val="Compact"/>
              <w:jc w:val="center"/>
            </w:pPr>
            <w:r>
              <w:t>226 (70.4%)</w:t>
            </w:r>
          </w:p>
        </w:tc>
        <w:tc>
          <w:tcPr>
            <w:tcW w:w="0" w:type="auto"/>
            <w:hideMark/>
          </w:tcPr>
          <w:p w14:paraId="04CD24FE" w14:textId="77777777" w:rsidR="00250AA6" w:rsidRDefault="00250AA6">
            <w:pPr>
              <w:pStyle w:val="Compact"/>
              <w:jc w:val="center"/>
            </w:pPr>
            <w:r>
              <w:t>321 (100.0%)</w:t>
            </w:r>
          </w:p>
        </w:tc>
        <w:tc>
          <w:tcPr>
            <w:tcW w:w="0" w:type="auto"/>
          </w:tcPr>
          <w:p w14:paraId="4D10C82A" w14:textId="77777777" w:rsidR="00250AA6" w:rsidRDefault="00250AA6"/>
        </w:tc>
      </w:tr>
      <w:tr w:rsidR="00250AA6" w14:paraId="0229A028" w14:textId="77777777" w:rsidTr="00250AA6">
        <w:tc>
          <w:tcPr>
            <w:tcW w:w="0" w:type="auto"/>
            <w:hideMark/>
          </w:tcPr>
          <w:p w14:paraId="6660A95D" w14:textId="77777777" w:rsidR="00250AA6" w:rsidRDefault="00250AA6">
            <w:pPr>
              <w:pStyle w:val="Compact"/>
            </w:pPr>
            <w:r>
              <w:t>   </w:t>
            </w:r>
            <w:proofErr w:type="spellStart"/>
            <w:r>
              <w:t>Alleenstaande</w:t>
            </w:r>
            <w:proofErr w:type="spellEnd"/>
            <w:r>
              <w:t>, met kind(</w:t>
            </w:r>
            <w:proofErr w:type="spellStart"/>
            <w:r>
              <w:t>eren</w:t>
            </w:r>
            <w:proofErr w:type="spellEnd"/>
            <w:r>
              <w:t>)</w:t>
            </w:r>
          </w:p>
        </w:tc>
        <w:tc>
          <w:tcPr>
            <w:tcW w:w="0" w:type="auto"/>
            <w:hideMark/>
          </w:tcPr>
          <w:p w14:paraId="254E482D" w14:textId="77777777" w:rsidR="00250AA6" w:rsidRDefault="00250AA6">
            <w:pPr>
              <w:pStyle w:val="Compact"/>
              <w:jc w:val="center"/>
            </w:pPr>
            <w:r>
              <w:t>20 (29.4%)</w:t>
            </w:r>
          </w:p>
        </w:tc>
        <w:tc>
          <w:tcPr>
            <w:tcW w:w="0" w:type="auto"/>
            <w:hideMark/>
          </w:tcPr>
          <w:p w14:paraId="4733B5B2" w14:textId="77777777" w:rsidR="00250AA6" w:rsidRDefault="00250AA6">
            <w:pPr>
              <w:pStyle w:val="Compact"/>
              <w:jc w:val="center"/>
            </w:pPr>
            <w:r>
              <w:t>48 (70.6%)</w:t>
            </w:r>
          </w:p>
        </w:tc>
        <w:tc>
          <w:tcPr>
            <w:tcW w:w="0" w:type="auto"/>
            <w:hideMark/>
          </w:tcPr>
          <w:p w14:paraId="25CE5538" w14:textId="77777777" w:rsidR="00250AA6" w:rsidRDefault="00250AA6">
            <w:pPr>
              <w:pStyle w:val="Compact"/>
              <w:jc w:val="center"/>
            </w:pPr>
            <w:r>
              <w:t>68 (100.0%)</w:t>
            </w:r>
          </w:p>
        </w:tc>
        <w:tc>
          <w:tcPr>
            <w:tcW w:w="0" w:type="auto"/>
          </w:tcPr>
          <w:p w14:paraId="77A7F9DE" w14:textId="77777777" w:rsidR="00250AA6" w:rsidRDefault="00250AA6"/>
        </w:tc>
      </w:tr>
      <w:tr w:rsidR="00250AA6" w14:paraId="1E52801B" w14:textId="77777777" w:rsidTr="00250AA6">
        <w:tc>
          <w:tcPr>
            <w:tcW w:w="0" w:type="auto"/>
            <w:hideMark/>
          </w:tcPr>
          <w:p w14:paraId="11F1BE3B" w14:textId="77777777" w:rsidR="00250AA6" w:rsidRDefault="00250AA6">
            <w:pPr>
              <w:pStyle w:val="Compact"/>
            </w:pPr>
            <w:r>
              <w:t>   Anders</w:t>
            </w:r>
          </w:p>
        </w:tc>
        <w:tc>
          <w:tcPr>
            <w:tcW w:w="0" w:type="auto"/>
            <w:hideMark/>
          </w:tcPr>
          <w:p w14:paraId="021B8A8C" w14:textId="77777777" w:rsidR="00250AA6" w:rsidRDefault="00250AA6">
            <w:pPr>
              <w:pStyle w:val="Compact"/>
              <w:jc w:val="center"/>
            </w:pPr>
            <w:r>
              <w:t>9 (20.0%)</w:t>
            </w:r>
          </w:p>
        </w:tc>
        <w:tc>
          <w:tcPr>
            <w:tcW w:w="0" w:type="auto"/>
            <w:hideMark/>
          </w:tcPr>
          <w:p w14:paraId="759ECE4F" w14:textId="77777777" w:rsidR="00250AA6" w:rsidRDefault="00250AA6">
            <w:pPr>
              <w:pStyle w:val="Compact"/>
              <w:jc w:val="center"/>
            </w:pPr>
            <w:r>
              <w:t>36 (80.0%)</w:t>
            </w:r>
          </w:p>
        </w:tc>
        <w:tc>
          <w:tcPr>
            <w:tcW w:w="0" w:type="auto"/>
            <w:hideMark/>
          </w:tcPr>
          <w:p w14:paraId="685DA868" w14:textId="77777777" w:rsidR="00250AA6" w:rsidRDefault="00250AA6">
            <w:pPr>
              <w:pStyle w:val="Compact"/>
              <w:jc w:val="center"/>
            </w:pPr>
            <w:r>
              <w:t>45 (100.0%)</w:t>
            </w:r>
          </w:p>
        </w:tc>
        <w:tc>
          <w:tcPr>
            <w:tcW w:w="0" w:type="auto"/>
          </w:tcPr>
          <w:p w14:paraId="6C128A5A" w14:textId="77777777" w:rsidR="00250AA6" w:rsidRDefault="00250AA6"/>
        </w:tc>
      </w:tr>
      <w:tr w:rsidR="00250AA6" w14:paraId="7E2CED39" w14:textId="77777777" w:rsidTr="00250AA6">
        <w:tc>
          <w:tcPr>
            <w:tcW w:w="0" w:type="auto"/>
            <w:hideMark/>
          </w:tcPr>
          <w:p w14:paraId="5E094461" w14:textId="77777777" w:rsidR="00250AA6" w:rsidRPr="00250AA6" w:rsidRDefault="00250AA6">
            <w:pPr>
              <w:pStyle w:val="Compact"/>
              <w:rPr>
                <w:lang w:val="nl-NL"/>
              </w:rPr>
            </w:pPr>
            <w:r w:rsidRPr="00250AA6">
              <w:rPr>
                <w:b/>
                <w:lang w:val="nl-NL"/>
              </w:rPr>
              <w:lastRenderedPageBreak/>
              <w:t>Frequentie op minder dan 1.5m van ouderen en mensen met een kwetsbare gezondheid zijn vanwege werk en/of (privé) zorgtaken</w:t>
            </w:r>
          </w:p>
        </w:tc>
        <w:tc>
          <w:tcPr>
            <w:tcW w:w="0" w:type="auto"/>
          </w:tcPr>
          <w:p w14:paraId="24911C66" w14:textId="77777777" w:rsidR="00250AA6" w:rsidRPr="00250AA6" w:rsidRDefault="00250AA6">
            <w:pPr>
              <w:rPr>
                <w:lang w:val="nl-NL"/>
              </w:rPr>
            </w:pPr>
          </w:p>
        </w:tc>
        <w:tc>
          <w:tcPr>
            <w:tcW w:w="0" w:type="auto"/>
          </w:tcPr>
          <w:p w14:paraId="6DFB42C1" w14:textId="77777777" w:rsidR="00250AA6" w:rsidRPr="00250AA6" w:rsidRDefault="00250AA6">
            <w:pPr>
              <w:rPr>
                <w:lang w:val="nl-NL"/>
              </w:rPr>
            </w:pPr>
          </w:p>
        </w:tc>
        <w:tc>
          <w:tcPr>
            <w:tcW w:w="0" w:type="auto"/>
          </w:tcPr>
          <w:p w14:paraId="5B3CCDD0" w14:textId="77777777" w:rsidR="00250AA6" w:rsidRPr="00250AA6" w:rsidRDefault="00250AA6">
            <w:pPr>
              <w:rPr>
                <w:lang w:val="nl-NL"/>
              </w:rPr>
            </w:pPr>
          </w:p>
        </w:tc>
        <w:tc>
          <w:tcPr>
            <w:tcW w:w="0" w:type="auto"/>
            <w:hideMark/>
          </w:tcPr>
          <w:p w14:paraId="46B08D63" w14:textId="77777777" w:rsidR="00250AA6" w:rsidRDefault="00250AA6">
            <w:pPr>
              <w:pStyle w:val="Compact"/>
              <w:jc w:val="right"/>
            </w:pPr>
            <w:r>
              <w:t>0.875</w:t>
            </w:r>
          </w:p>
        </w:tc>
      </w:tr>
      <w:tr w:rsidR="00250AA6" w14:paraId="7ACC44FE" w14:textId="77777777" w:rsidTr="00250AA6">
        <w:tc>
          <w:tcPr>
            <w:tcW w:w="0" w:type="auto"/>
            <w:hideMark/>
          </w:tcPr>
          <w:p w14:paraId="1C9590E1" w14:textId="77777777" w:rsidR="00250AA6" w:rsidRDefault="00250AA6">
            <w:pPr>
              <w:pStyle w:val="Compact"/>
            </w:pPr>
            <w:r>
              <w:t>   Nooit</w:t>
            </w:r>
          </w:p>
        </w:tc>
        <w:tc>
          <w:tcPr>
            <w:tcW w:w="0" w:type="auto"/>
            <w:hideMark/>
          </w:tcPr>
          <w:p w14:paraId="30E3D43E" w14:textId="77777777" w:rsidR="00250AA6" w:rsidRDefault="00250AA6">
            <w:pPr>
              <w:pStyle w:val="Compact"/>
              <w:jc w:val="center"/>
            </w:pPr>
            <w:r>
              <w:t>188 (32.8%)</w:t>
            </w:r>
          </w:p>
        </w:tc>
        <w:tc>
          <w:tcPr>
            <w:tcW w:w="0" w:type="auto"/>
            <w:hideMark/>
          </w:tcPr>
          <w:p w14:paraId="2F521375" w14:textId="77777777" w:rsidR="00250AA6" w:rsidRDefault="00250AA6">
            <w:pPr>
              <w:pStyle w:val="Compact"/>
              <w:jc w:val="center"/>
            </w:pPr>
            <w:r>
              <w:t>385 (67.2%)</w:t>
            </w:r>
          </w:p>
        </w:tc>
        <w:tc>
          <w:tcPr>
            <w:tcW w:w="0" w:type="auto"/>
            <w:hideMark/>
          </w:tcPr>
          <w:p w14:paraId="7AC14D89" w14:textId="77777777" w:rsidR="00250AA6" w:rsidRDefault="00250AA6">
            <w:pPr>
              <w:pStyle w:val="Compact"/>
              <w:jc w:val="center"/>
            </w:pPr>
            <w:r>
              <w:t>573 (100.0%)</w:t>
            </w:r>
          </w:p>
        </w:tc>
        <w:tc>
          <w:tcPr>
            <w:tcW w:w="0" w:type="auto"/>
          </w:tcPr>
          <w:p w14:paraId="64C87F65" w14:textId="77777777" w:rsidR="00250AA6" w:rsidRDefault="00250AA6"/>
        </w:tc>
      </w:tr>
      <w:tr w:rsidR="00250AA6" w14:paraId="36D1AF7F" w14:textId="77777777" w:rsidTr="00250AA6">
        <w:tc>
          <w:tcPr>
            <w:tcW w:w="0" w:type="auto"/>
            <w:hideMark/>
          </w:tcPr>
          <w:p w14:paraId="097FB56B" w14:textId="77777777" w:rsidR="00250AA6" w:rsidRDefault="00250AA6">
            <w:pPr>
              <w:pStyle w:val="Compact"/>
            </w:pPr>
            <w:r>
              <w:t>   </w:t>
            </w:r>
            <w:proofErr w:type="spellStart"/>
            <w:r>
              <w:t>Zelden</w:t>
            </w:r>
            <w:proofErr w:type="spellEnd"/>
          </w:p>
        </w:tc>
        <w:tc>
          <w:tcPr>
            <w:tcW w:w="0" w:type="auto"/>
            <w:hideMark/>
          </w:tcPr>
          <w:p w14:paraId="035F8824" w14:textId="77777777" w:rsidR="00250AA6" w:rsidRDefault="00250AA6">
            <w:pPr>
              <w:pStyle w:val="Compact"/>
              <w:jc w:val="center"/>
            </w:pPr>
            <w:r>
              <w:t>150 (30.9%)</w:t>
            </w:r>
          </w:p>
        </w:tc>
        <w:tc>
          <w:tcPr>
            <w:tcW w:w="0" w:type="auto"/>
            <w:hideMark/>
          </w:tcPr>
          <w:p w14:paraId="02F67E63" w14:textId="77777777" w:rsidR="00250AA6" w:rsidRDefault="00250AA6">
            <w:pPr>
              <w:pStyle w:val="Compact"/>
              <w:jc w:val="center"/>
            </w:pPr>
            <w:r>
              <w:t>335 (69.1%)</w:t>
            </w:r>
          </w:p>
        </w:tc>
        <w:tc>
          <w:tcPr>
            <w:tcW w:w="0" w:type="auto"/>
            <w:hideMark/>
          </w:tcPr>
          <w:p w14:paraId="455B3D02" w14:textId="77777777" w:rsidR="00250AA6" w:rsidRDefault="00250AA6">
            <w:pPr>
              <w:pStyle w:val="Compact"/>
              <w:jc w:val="center"/>
            </w:pPr>
            <w:r>
              <w:t>485 (100.0%)</w:t>
            </w:r>
          </w:p>
        </w:tc>
        <w:tc>
          <w:tcPr>
            <w:tcW w:w="0" w:type="auto"/>
          </w:tcPr>
          <w:p w14:paraId="5840538A" w14:textId="77777777" w:rsidR="00250AA6" w:rsidRDefault="00250AA6"/>
        </w:tc>
      </w:tr>
      <w:tr w:rsidR="00250AA6" w14:paraId="1565AFA5" w14:textId="77777777" w:rsidTr="00250AA6">
        <w:tc>
          <w:tcPr>
            <w:tcW w:w="0" w:type="auto"/>
            <w:hideMark/>
          </w:tcPr>
          <w:p w14:paraId="2546773A" w14:textId="77777777" w:rsidR="00250AA6" w:rsidRDefault="00250AA6">
            <w:pPr>
              <w:pStyle w:val="Compact"/>
            </w:pPr>
            <w:r>
              <w:t>   </w:t>
            </w:r>
            <w:proofErr w:type="spellStart"/>
            <w:r>
              <w:t>Soms</w:t>
            </w:r>
            <w:proofErr w:type="spellEnd"/>
          </w:p>
        </w:tc>
        <w:tc>
          <w:tcPr>
            <w:tcW w:w="0" w:type="auto"/>
            <w:hideMark/>
          </w:tcPr>
          <w:p w14:paraId="1B58A89D" w14:textId="77777777" w:rsidR="00250AA6" w:rsidRDefault="00250AA6">
            <w:pPr>
              <w:pStyle w:val="Compact"/>
              <w:jc w:val="center"/>
            </w:pPr>
            <w:r>
              <w:t>77 (34.7%)</w:t>
            </w:r>
          </w:p>
        </w:tc>
        <w:tc>
          <w:tcPr>
            <w:tcW w:w="0" w:type="auto"/>
            <w:hideMark/>
          </w:tcPr>
          <w:p w14:paraId="33495FE2" w14:textId="77777777" w:rsidR="00250AA6" w:rsidRDefault="00250AA6">
            <w:pPr>
              <w:pStyle w:val="Compact"/>
              <w:jc w:val="center"/>
            </w:pPr>
            <w:r>
              <w:t>145 (65.3%)</w:t>
            </w:r>
          </w:p>
        </w:tc>
        <w:tc>
          <w:tcPr>
            <w:tcW w:w="0" w:type="auto"/>
            <w:hideMark/>
          </w:tcPr>
          <w:p w14:paraId="20F03A91" w14:textId="77777777" w:rsidR="00250AA6" w:rsidRDefault="00250AA6">
            <w:pPr>
              <w:pStyle w:val="Compact"/>
              <w:jc w:val="center"/>
            </w:pPr>
            <w:r>
              <w:t>222 (100.0%)</w:t>
            </w:r>
          </w:p>
        </w:tc>
        <w:tc>
          <w:tcPr>
            <w:tcW w:w="0" w:type="auto"/>
          </w:tcPr>
          <w:p w14:paraId="3B03A1DF" w14:textId="77777777" w:rsidR="00250AA6" w:rsidRDefault="00250AA6"/>
        </w:tc>
      </w:tr>
      <w:tr w:rsidR="00250AA6" w14:paraId="7EB2BB4B" w14:textId="77777777" w:rsidTr="00250AA6">
        <w:tc>
          <w:tcPr>
            <w:tcW w:w="0" w:type="auto"/>
            <w:hideMark/>
          </w:tcPr>
          <w:p w14:paraId="7910194A" w14:textId="77777777" w:rsidR="00250AA6" w:rsidRDefault="00250AA6">
            <w:pPr>
              <w:pStyle w:val="Compact"/>
            </w:pPr>
            <w:r>
              <w:t>   </w:t>
            </w:r>
            <w:proofErr w:type="spellStart"/>
            <w:r>
              <w:t>Regelmatig</w:t>
            </w:r>
            <w:proofErr w:type="spellEnd"/>
          </w:p>
        </w:tc>
        <w:tc>
          <w:tcPr>
            <w:tcW w:w="0" w:type="auto"/>
            <w:hideMark/>
          </w:tcPr>
          <w:p w14:paraId="79A72F9B" w14:textId="77777777" w:rsidR="00250AA6" w:rsidRDefault="00250AA6">
            <w:pPr>
              <w:pStyle w:val="Compact"/>
              <w:jc w:val="center"/>
            </w:pPr>
            <w:r>
              <w:t>37 (32.7%)</w:t>
            </w:r>
          </w:p>
        </w:tc>
        <w:tc>
          <w:tcPr>
            <w:tcW w:w="0" w:type="auto"/>
            <w:hideMark/>
          </w:tcPr>
          <w:p w14:paraId="1DDA33BD" w14:textId="77777777" w:rsidR="00250AA6" w:rsidRDefault="00250AA6">
            <w:pPr>
              <w:pStyle w:val="Compact"/>
              <w:jc w:val="center"/>
            </w:pPr>
            <w:r>
              <w:t>76 (67.3%)</w:t>
            </w:r>
          </w:p>
        </w:tc>
        <w:tc>
          <w:tcPr>
            <w:tcW w:w="0" w:type="auto"/>
            <w:hideMark/>
          </w:tcPr>
          <w:p w14:paraId="56FF98D3" w14:textId="77777777" w:rsidR="00250AA6" w:rsidRDefault="00250AA6">
            <w:pPr>
              <w:pStyle w:val="Compact"/>
              <w:jc w:val="center"/>
            </w:pPr>
            <w:r>
              <w:t>113 (100.0%)</w:t>
            </w:r>
          </w:p>
        </w:tc>
        <w:tc>
          <w:tcPr>
            <w:tcW w:w="0" w:type="auto"/>
          </w:tcPr>
          <w:p w14:paraId="2696B537" w14:textId="77777777" w:rsidR="00250AA6" w:rsidRDefault="00250AA6"/>
        </w:tc>
      </w:tr>
      <w:tr w:rsidR="00250AA6" w14:paraId="6C583D0D" w14:textId="77777777" w:rsidTr="00250AA6">
        <w:tc>
          <w:tcPr>
            <w:tcW w:w="0" w:type="auto"/>
            <w:hideMark/>
          </w:tcPr>
          <w:p w14:paraId="29C834EB" w14:textId="77777777" w:rsidR="00250AA6" w:rsidRDefault="00250AA6">
            <w:pPr>
              <w:pStyle w:val="Compact"/>
            </w:pPr>
            <w:r>
              <w:t>   Vaak</w:t>
            </w:r>
          </w:p>
        </w:tc>
        <w:tc>
          <w:tcPr>
            <w:tcW w:w="0" w:type="auto"/>
            <w:hideMark/>
          </w:tcPr>
          <w:p w14:paraId="00A2DAD7" w14:textId="77777777" w:rsidR="00250AA6" w:rsidRDefault="00250AA6">
            <w:pPr>
              <w:pStyle w:val="Compact"/>
              <w:jc w:val="center"/>
            </w:pPr>
            <w:r>
              <w:t>26 (36.6%)</w:t>
            </w:r>
          </w:p>
        </w:tc>
        <w:tc>
          <w:tcPr>
            <w:tcW w:w="0" w:type="auto"/>
            <w:hideMark/>
          </w:tcPr>
          <w:p w14:paraId="02B217D1" w14:textId="77777777" w:rsidR="00250AA6" w:rsidRDefault="00250AA6">
            <w:pPr>
              <w:pStyle w:val="Compact"/>
              <w:jc w:val="center"/>
            </w:pPr>
            <w:r>
              <w:t>45 (63.4%)</w:t>
            </w:r>
          </w:p>
        </w:tc>
        <w:tc>
          <w:tcPr>
            <w:tcW w:w="0" w:type="auto"/>
            <w:hideMark/>
          </w:tcPr>
          <w:p w14:paraId="054858C4" w14:textId="77777777" w:rsidR="00250AA6" w:rsidRDefault="00250AA6">
            <w:pPr>
              <w:pStyle w:val="Compact"/>
              <w:jc w:val="center"/>
            </w:pPr>
            <w:r>
              <w:t>71 (100.0%)</w:t>
            </w:r>
          </w:p>
        </w:tc>
        <w:tc>
          <w:tcPr>
            <w:tcW w:w="0" w:type="auto"/>
          </w:tcPr>
          <w:p w14:paraId="4381F9C8" w14:textId="77777777" w:rsidR="00250AA6" w:rsidRDefault="00250AA6"/>
        </w:tc>
      </w:tr>
      <w:tr w:rsidR="00250AA6" w14:paraId="680B4DC1" w14:textId="77777777" w:rsidTr="00250AA6">
        <w:tc>
          <w:tcPr>
            <w:tcW w:w="0" w:type="auto"/>
            <w:hideMark/>
          </w:tcPr>
          <w:p w14:paraId="102B02D4" w14:textId="77777777" w:rsidR="00250AA6" w:rsidRDefault="00250AA6">
            <w:pPr>
              <w:pStyle w:val="Compact"/>
            </w:pPr>
            <w:r>
              <w:t>   Meestal</w:t>
            </w:r>
          </w:p>
        </w:tc>
        <w:tc>
          <w:tcPr>
            <w:tcW w:w="0" w:type="auto"/>
            <w:hideMark/>
          </w:tcPr>
          <w:p w14:paraId="5D183018" w14:textId="77777777" w:rsidR="00250AA6" w:rsidRDefault="00250AA6">
            <w:pPr>
              <w:pStyle w:val="Compact"/>
              <w:jc w:val="center"/>
            </w:pPr>
            <w:r>
              <w:t>11 (28.2%)</w:t>
            </w:r>
          </w:p>
        </w:tc>
        <w:tc>
          <w:tcPr>
            <w:tcW w:w="0" w:type="auto"/>
            <w:hideMark/>
          </w:tcPr>
          <w:p w14:paraId="03F9E196" w14:textId="77777777" w:rsidR="00250AA6" w:rsidRDefault="00250AA6">
            <w:pPr>
              <w:pStyle w:val="Compact"/>
              <w:jc w:val="center"/>
            </w:pPr>
            <w:r>
              <w:t>28 (71.8%)</w:t>
            </w:r>
          </w:p>
        </w:tc>
        <w:tc>
          <w:tcPr>
            <w:tcW w:w="0" w:type="auto"/>
            <w:hideMark/>
          </w:tcPr>
          <w:p w14:paraId="244FFB4E" w14:textId="77777777" w:rsidR="00250AA6" w:rsidRDefault="00250AA6">
            <w:pPr>
              <w:pStyle w:val="Compact"/>
              <w:jc w:val="center"/>
            </w:pPr>
            <w:r>
              <w:t>39 (100.0%)</w:t>
            </w:r>
          </w:p>
        </w:tc>
        <w:tc>
          <w:tcPr>
            <w:tcW w:w="0" w:type="auto"/>
          </w:tcPr>
          <w:p w14:paraId="2B68A193" w14:textId="77777777" w:rsidR="00250AA6" w:rsidRDefault="00250AA6"/>
        </w:tc>
      </w:tr>
      <w:tr w:rsidR="00250AA6" w14:paraId="29E55A31" w14:textId="77777777" w:rsidTr="00250AA6">
        <w:tc>
          <w:tcPr>
            <w:tcW w:w="0" w:type="auto"/>
            <w:hideMark/>
          </w:tcPr>
          <w:p w14:paraId="14B2DEA6" w14:textId="77777777" w:rsidR="00250AA6" w:rsidRDefault="00250AA6">
            <w:pPr>
              <w:pStyle w:val="Compact"/>
            </w:pPr>
            <w:r>
              <w:t>   </w:t>
            </w:r>
            <w:proofErr w:type="spellStart"/>
            <w:r>
              <w:t>Altijd</w:t>
            </w:r>
            <w:proofErr w:type="spellEnd"/>
          </w:p>
        </w:tc>
        <w:tc>
          <w:tcPr>
            <w:tcW w:w="0" w:type="auto"/>
            <w:hideMark/>
          </w:tcPr>
          <w:p w14:paraId="2D14519C" w14:textId="77777777" w:rsidR="00250AA6" w:rsidRDefault="00250AA6">
            <w:pPr>
              <w:pStyle w:val="Compact"/>
              <w:jc w:val="center"/>
            </w:pPr>
            <w:r>
              <w:t>10 (27.0%)</w:t>
            </w:r>
          </w:p>
        </w:tc>
        <w:tc>
          <w:tcPr>
            <w:tcW w:w="0" w:type="auto"/>
            <w:hideMark/>
          </w:tcPr>
          <w:p w14:paraId="7F8B9633" w14:textId="77777777" w:rsidR="00250AA6" w:rsidRDefault="00250AA6">
            <w:pPr>
              <w:pStyle w:val="Compact"/>
              <w:jc w:val="center"/>
            </w:pPr>
            <w:r>
              <w:t>27 (73.0%)</w:t>
            </w:r>
          </w:p>
        </w:tc>
        <w:tc>
          <w:tcPr>
            <w:tcW w:w="0" w:type="auto"/>
            <w:hideMark/>
          </w:tcPr>
          <w:p w14:paraId="290E1C23" w14:textId="77777777" w:rsidR="00250AA6" w:rsidRDefault="00250AA6">
            <w:pPr>
              <w:pStyle w:val="Compact"/>
              <w:jc w:val="center"/>
            </w:pPr>
            <w:r>
              <w:t>37 (100.0%)</w:t>
            </w:r>
          </w:p>
        </w:tc>
        <w:tc>
          <w:tcPr>
            <w:tcW w:w="0" w:type="auto"/>
          </w:tcPr>
          <w:p w14:paraId="1D5A3D10" w14:textId="77777777" w:rsidR="00250AA6" w:rsidRDefault="00250AA6"/>
        </w:tc>
      </w:tr>
    </w:tbl>
    <w:p w14:paraId="5EC1D94C" w14:textId="77777777" w:rsidR="00250AA6" w:rsidRDefault="00250AA6" w:rsidP="00250AA6">
      <w:pPr>
        <w:pStyle w:val="Kop3"/>
      </w:pPr>
      <w:bookmarkStart w:id="54" w:name="X224686451228b94bbd1c7c223d55ab56a5f68c8"/>
      <w:bookmarkStart w:id="55" w:name="_Toc65005967"/>
      <w:r>
        <w:t>3.5.2</w:t>
      </w:r>
      <w:r>
        <w:tab/>
      </w:r>
      <w:proofErr w:type="spellStart"/>
      <w:r>
        <w:t>Gezondheidsmotivatie</w:t>
      </w:r>
      <w:proofErr w:type="spellEnd"/>
      <w:r>
        <w:t xml:space="preserve"> </w:t>
      </w:r>
      <w:proofErr w:type="spellStart"/>
      <w:r>
        <w:t>en</w:t>
      </w:r>
      <w:proofErr w:type="spellEnd"/>
      <w:r>
        <w:t xml:space="preserve"> </w:t>
      </w:r>
      <w:proofErr w:type="spellStart"/>
      <w:r>
        <w:t>risicoperceptie</w:t>
      </w:r>
      <w:proofErr w:type="spellEnd"/>
      <w:r>
        <w:t xml:space="preserve"> </w:t>
      </w:r>
      <w:proofErr w:type="spellStart"/>
      <w:r>
        <w:t>naar</w:t>
      </w:r>
      <w:proofErr w:type="spellEnd"/>
      <w:r>
        <w:t xml:space="preserve"> </w:t>
      </w:r>
      <w:proofErr w:type="spellStart"/>
      <w:r>
        <w:t>gebruikersstatus</w:t>
      </w:r>
      <w:bookmarkEnd w:id="54"/>
      <w:bookmarkEnd w:id="55"/>
      <w:proofErr w:type="spellEnd"/>
    </w:p>
    <w:p w14:paraId="4DBA2E19" w14:textId="77777777" w:rsidR="00250AA6" w:rsidRPr="00250AA6" w:rsidRDefault="00250AA6" w:rsidP="00250AA6">
      <w:pPr>
        <w:pStyle w:val="FirstParagraph"/>
        <w:rPr>
          <w:lang w:val="nl-NL"/>
        </w:rPr>
      </w:pPr>
      <w:r w:rsidRPr="00250AA6">
        <w:rPr>
          <w:lang w:val="nl-NL"/>
        </w:rPr>
        <w:t>Chi kwadraat toetsen zijn uitgevoerd om te bepalen of het totaal aandeel respondenten dat het eens (een beetje, eens, helemaal mee eens) is met de stellingen die betrekking hebben op gezondheidsmotivatie en risicoperceptie verschilt tussen de huidige gebruikers en degenen die de CoronaMelder nooit gebruikt hebben. Daarnaast is gekeken of de subgroep die de CoronaMelder nooit gebruikt heeft en aangaf neutraal te zijn met betrekking tot toekomstig gebruik verschilt van de huidig gebruikers.</w:t>
      </w:r>
    </w:p>
    <w:p w14:paraId="7A8747B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23.11, p &lt;0.001) liet zien dat er een significant verschil was in het percentage gebruikers (57.5%) dat aangaf het eens te zijn met de stelling dat men in komende twee maanden een risico op een besmetting met het coronavirus loopt vergeleken met degenen die de app nooit hebben gebruikt (44.3%).</w:t>
      </w:r>
    </w:p>
    <w:p w14:paraId="32D791D3"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27.45, p &lt;0.001) liet zien dat er een significant verschil was in het percentage gebruikers (57.5%) dat aangaf het eens te zijn met de stelling dat men in komende twee maanden een risico op een besmetting met het coronavirus loopt vergeleken met degenen die de app nooit hebben gebruikt en daarnaast aangaven neutraal te zijn in hun intentie om de CoronaMelder te gaan gebruiken (33.9%).</w:t>
      </w:r>
    </w:p>
    <w:p w14:paraId="13020AD2"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11.1, p &lt;0.001) liet zien dat er een significant verschil was in het percentage gebruikers (55.7%) dat aangaf het eens te zijn met de stelling dat de kans groot zou zijn dat diegene anderen zal besmetten indien hij/zij zelf besmet zou zijn, vergeleken met degenen die de app nooit hebben gebruikt (46.5%).</w:t>
      </w:r>
    </w:p>
    <w:p w14:paraId="5065D27C" w14:textId="77777777" w:rsidR="00250AA6" w:rsidRPr="00250AA6" w:rsidRDefault="00250AA6" w:rsidP="00250AA6">
      <w:pPr>
        <w:pStyle w:val="Plattetekst"/>
        <w:rPr>
          <w:lang w:val="nl-NL"/>
        </w:rPr>
      </w:pPr>
      <w:r w:rsidRPr="00250AA6">
        <w:rPr>
          <w:lang w:val="nl-NL"/>
        </w:rPr>
        <w:lastRenderedPageBreak/>
        <w:t>De chi kwadraat toets (X²(1) = 6.04, p = 0.014) liet zien dat er een significant verschil was in het percentage gebruikers (55.7%) dat aangaf het eens te zijn met de stelling dat de kans groot zou zijn dat diegene anderen zal besmetten indien hij/zij zelf besmet zou zijn, vergeleken met degenen die de app nooit hebben gebruikt en daarnaast aangaven neutraal te zijn in hun intentie om de CoronaMelder te gaan gebruiken (44.4%).</w:t>
      </w:r>
    </w:p>
    <w:p w14:paraId="6D48C1B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88.17, p &lt;0.001) liet zien dat er een significant verschil was in het percentage gebruikers (79.4%) dat aangaf het eens te zijn met de stelling dat hij/zij het erg zou vinden om besmet te raken met het coronavirus vergeleken met degenen die de app nooit hebben gebruikt (68%).</w:t>
      </w:r>
    </w:p>
    <w:p w14:paraId="1B3CDEE1"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3.05, p = 0.081) liet zien dat er geen significant verschil was in het percentage gebruikers (79.4%) dat aangaf het eens te zijn met de stelling dat hij/zij het erg zou vinden om besmet te raken met het coronavirus vergeleken met degenen die de app nooit hebben gebruikt en daarnaast aangaven neutraal te zijn in hun intentie om de CoronaMelder te gaan gebruiken (72.5%).</w:t>
      </w:r>
    </w:p>
    <w:p w14:paraId="093F1D3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14.01, p &lt;0.001) liet zien dat er een significant verschil was in het percentage gebruikers (92.2%) dat aangaf het eens te zijn met de stelling dat hij/zij het erg zou vinden om andere mensen te besmetten met het coronavirus vergeleken met degenen die de app nooit hebben gebruikt (85.3%).</w:t>
      </w:r>
    </w:p>
    <w:p w14:paraId="555027F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19.48, p &lt;0.001) liet zien dat er een significant verschil was in het percentage gebruikers (92.2%) dat aangaf het eens te zijn met de stelling hij/zij het erg zou vinden om andere mensen te besmetten met het coronavirus vergeleken met degenen die de app nooit hebben gebruikt en daarnaast aangaven neutraal te zijn in hun intentie om de CoronaMelder te gaan gebruiken (79.5%).</w:t>
      </w:r>
    </w:p>
    <w:p w14:paraId="7F19DA8F" w14:textId="77777777" w:rsidR="00250AA6" w:rsidRPr="00250AA6" w:rsidRDefault="00250AA6" w:rsidP="00250AA6">
      <w:pPr>
        <w:rPr>
          <w:lang w:val="nl-NL"/>
        </w:rPr>
      </w:pPr>
      <w:r w:rsidRPr="00250AA6">
        <w:rPr>
          <w:lang w:val="nl-NL"/>
        </w:rPr>
        <w:t>Tabel 3.12: Ernst en vatbaarheid coronavirus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731F309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DE2AA1F"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BA518A4"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7AF19F4"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3837F5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6B8A39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4699FA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379BF1A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E98306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loop in de komende twee maanden risico op een besmetting met het coronavirus</w:t>
            </w:r>
          </w:p>
        </w:tc>
        <w:tc>
          <w:tcPr>
            <w:tcW w:w="1584" w:type="dxa"/>
            <w:shd w:val="clear" w:color="auto" w:fill="FFFFFF"/>
            <w:tcMar>
              <w:top w:w="0" w:type="dxa"/>
              <w:left w:w="0" w:type="dxa"/>
              <w:bottom w:w="0" w:type="dxa"/>
              <w:right w:w="0" w:type="dxa"/>
            </w:tcMar>
            <w:vAlign w:val="center"/>
            <w:hideMark/>
          </w:tcPr>
          <w:p w14:paraId="7F84C822" w14:textId="77777777" w:rsidR="00250AA6" w:rsidRDefault="00250AA6">
            <w:pPr>
              <w:spacing w:before="40" w:after="40"/>
              <w:ind w:left="100" w:right="100"/>
              <w:jc w:val="right"/>
            </w:pPr>
            <w:r>
              <w:rPr>
                <w:rFonts w:ascii="Cambria" w:eastAsia="Cambria" w:hAnsi="Cambria" w:cs="Cambria"/>
                <w:color w:val="111111"/>
                <w:sz w:val="20"/>
                <w:szCs w:val="20"/>
              </w:rPr>
              <w:t>287 (57.5%)</w:t>
            </w:r>
          </w:p>
        </w:tc>
        <w:tc>
          <w:tcPr>
            <w:tcW w:w="1584" w:type="dxa"/>
            <w:shd w:val="clear" w:color="auto" w:fill="FFFFFF"/>
            <w:tcMar>
              <w:top w:w="0" w:type="dxa"/>
              <w:left w:w="0" w:type="dxa"/>
              <w:bottom w:w="0" w:type="dxa"/>
              <w:right w:w="0" w:type="dxa"/>
            </w:tcMar>
            <w:vAlign w:val="center"/>
            <w:hideMark/>
          </w:tcPr>
          <w:p w14:paraId="23FECAD2" w14:textId="77777777" w:rsidR="00250AA6" w:rsidRDefault="00250AA6">
            <w:pPr>
              <w:spacing w:before="40" w:after="40"/>
              <w:ind w:left="100" w:right="100"/>
              <w:jc w:val="right"/>
            </w:pPr>
            <w:r>
              <w:rPr>
                <w:rFonts w:ascii="Cambria" w:eastAsia="Cambria" w:hAnsi="Cambria" w:cs="Cambria"/>
                <w:color w:val="111111"/>
                <w:sz w:val="20"/>
                <w:szCs w:val="20"/>
              </w:rPr>
              <w:t>461 (44.3%)</w:t>
            </w:r>
          </w:p>
        </w:tc>
        <w:tc>
          <w:tcPr>
            <w:tcW w:w="1584" w:type="dxa"/>
            <w:shd w:val="clear" w:color="auto" w:fill="FFFFFF"/>
            <w:tcMar>
              <w:top w:w="0" w:type="dxa"/>
              <w:left w:w="0" w:type="dxa"/>
              <w:bottom w:w="0" w:type="dxa"/>
              <w:right w:w="0" w:type="dxa"/>
            </w:tcMar>
            <w:vAlign w:val="center"/>
            <w:hideMark/>
          </w:tcPr>
          <w:p w14:paraId="00B7A78B" w14:textId="77777777" w:rsidR="00250AA6" w:rsidRDefault="00250AA6">
            <w:pPr>
              <w:spacing w:before="40" w:after="40"/>
              <w:ind w:left="100" w:right="100"/>
              <w:jc w:val="right"/>
            </w:pPr>
            <w:r>
              <w:rPr>
                <w:rFonts w:ascii="Cambria" w:eastAsia="Cambria" w:hAnsi="Cambria" w:cs="Cambria"/>
                <w:color w:val="111111"/>
                <w:sz w:val="20"/>
                <w:szCs w:val="20"/>
              </w:rPr>
              <w:t>356 (45.4%)</w:t>
            </w:r>
          </w:p>
        </w:tc>
        <w:tc>
          <w:tcPr>
            <w:tcW w:w="1584" w:type="dxa"/>
            <w:shd w:val="clear" w:color="auto" w:fill="FFFFFF"/>
            <w:tcMar>
              <w:top w:w="0" w:type="dxa"/>
              <w:left w:w="0" w:type="dxa"/>
              <w:bottom w:w="0" w:type="dxa"/>
              <w:right w:w="0" w:type="dxa"/>
            </w:tcMar>
            <w:vAlign w:val="center"/>
            <w:hideMark/>
          </w:tcPr>
          <w:p w14:paraId="20A33D64" w14:textId="77777777" w:rsidR="00250AA6" w:rsidRDefault="00250AA6">
            <w:pPr>
              <w:spacing w:before="40" w:after="40"/>
              <w:ind w:left="100" w:right="100"/>
              <w:jc w:val="right"/>
            </w:pPr>
            <w:r>
              <w:rPr>
                <w:rFonts w:ascii="Cambria" w:eastAsia="Cambria" w:hAnsi="Cambria" w:cs="Cambria"/>
                <w:color w:val="111111"/>
                <w:sz w:val="20"/>
                <w:szCs w:val="20"/>
              </w:rPr>
              <w:t>58 (33.9%)</w:t>
            </w:r>
          </w:p>
        </w:tc>
        <w:tc>
          <w:tcPr>
            <w:tcW w:w="1584" w:type="dxa"/>
            <w:shd w:val="clear" w:color="auto" w:fill="FFFFFF"/>
            <w:tcMar>
              <w:top w:w="0" w:type="dxa"/>
              <w:left w:w="0" w:type="dxa"/>
              <w:bottom w:w="0" w:type="dxa"/>
              <w:right w:w="0" w:type="dxa"/>
            </w:tcMar>
            <w:vAlign w:val="center"/>
            <w:hideMark/>
          </w:tcPr>
          <w:p w14:paraId="3176DA28" w14:textId="77777777" w:rsidR="00250AA6" w:rsidRDefault="00250AA6">
            <w:pPr>
              <w:spacing w:before="40" w:after="40"/>
              <w:ind w:left="100" w:right="100"/>
              <w:jc w:val="right"/>
            </w:pPr>
            <w:r>
              <w:rPr>
                <w:rFonts w:ascii="Cambria" w:eastAsia="Cambria" w:hAnsi="Cambria" w:cs="Cambria"/>
                <w:color w:val="111111"/>
                <w:sz w:val="20"/>
                <w:szCs w:val="20"/>
              </w:rPr>
              <w:t>47 (54.7%)</w:t>
            </w:r>
          </w:p>
        </w:tc>
      </w:tr>
      <w:tr w:rsidR="00250AA6" w14:paraId="3EF6677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4938ACB"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Als ik besmet raak met het coronavirus is de kans groot dat ik anderen zal besmetten</w:t>
            </w:r>
          </w:p>
        </w:tc>
        <w:tc>
          <w:tcPr>
            <w:tcW w:w="1584" w:type="dxa"/>
            <w:shd w:val="clear" w:color="auto" w:fill="FFFFFF"/>
            <w:tcMar>
              <w:top w:w="0" w:type="dxa"/>
              <w:left w:w="0" w:type="dxa"/>
              <w:bottom w:w="0" w:type="dxa"/>
              <w:right w:w="0" w:type="dxa"/>
            </w:tcMar>
            <w:vAlign w:val="center"/>
            <w:hideMark/>
          </w:tcPr>
          <w:p w14:paraId="5B408987" w14:textId="77777777" w:rsidR="00250AA6" w:rsidRDefault="00250AA6">
            <w:pPr>
              <w:spacing w:before="40" w:after="40"/>
              <w:ind w:left="100" w:right="100"/>
              <w:jc w:val="right"/>
            </w:pPr>
            <w:r>
              <w:rPr>
                <w:rFonts w:ascii="Cambria" w:eastAsia="Cambria" w:hAnsi="Cambria" w:cs="Cambria"/>
                <w:color w:val="111111"/>
                <w:sz w:val="20"/>
                <w:szCs w:val="20"/>
              </w:rPr>
              <w:t>278 (55.7%)</w:t>
            </w:r>
          </w:p>
        </w:tc>
        <w:tc>
          <w:tcPr>
            <w:tcW w:w="1584" w:type="dxa"/>
            <w:shd w:val="clear" w:color="auto" w:fill="FFFFFF"/>
            <w:tcMar>
              <w:top w:w="0" w:type="dxa"/>
              <w:left w:w="0" w:type="dxa"/>
              <w:bottom w:w="0" w:type="dxa"/>
              <w:right w:w="0" w:type="dxa"/>
            </w:tcMar>
            <w:vAlign w:val="center"/>
            <w:hideMark/>
          </w:tcPr>
          <w:p w14:paraId="55E8DC94" w14:textId="77777777" w:rsidR="00250AA6" w:rsidRDefault="00250AA6">
            <w:pPr>
              <w:spacing w:before="40" w:after="40"/>
              <w:ind w:left="100" w:right="100"/>
              <w:jc w:val="right"/>
            </w:pPr>
            <w:r>
              <w:rPr>
                <w:rFonts w:ascii="Cambria" w:eastAsia="Cambria" w:hAnsi="Cambria" w:cs="Cambria"/>
                <w:color w:val="111111"/>
                <w:sz w:val="20"/>
                <w:szCs w:val="20"/>
              </w:rPr>
              <w:t>484 (46.5%)</w:t>
            </w:r>
          </w:p>
        </w:tc>
        <w:tc>
          <w:tcPr>
            <w:tcW w:w="1584" w:type="dxa"/>
            <w:shd w:val="clear" w:color="auto" w:fill="FFFFFF"/>
            <w:tcMar>
              <w:top w:w="0" w:type="dxa"/>
              <w:left w:w="0" w:type="dxa"/>
              <w:bottom w:w="0" w:type="dxa"/>
              <w:right w:w="0" w:type="dxa"/>
            </w:tcMar>
            <w:vAlign w:val="center"/>
            <w:hideMark/>
          </w:tcPr>
          <w:p w14:paraId="6163001E" w14:textId="77777777" w:rsidR="00250AA6" w:rsidRDefault="00250AA6">
            <w:pPr>
              <w:spacing w:before="40" w:after="40"/>
              <w:ind w:left="100" w:right="100"/>
              <w:jc w:val="right"/>
            </w:pPr>
            <w:r>
              <w:rPr>
                <w:rFonts w:ascii="Cambria" w:eastAsia="Cambria" w:hAnsi="Cambria" w:cs="Cambria"/>
                <w:color w:val="111111"/>
                <w:sz w:val="20"/>
                <w:szCs w:val="20"/>
              </w:rPr>
              <w:t>357 (45.5%)</w:t>
            </w:r>
          </w:p>
        </w:tc>
        <w:tc>
          <w:tcPr>
            <w:tcW w:w="1584" w:type="dxa"/>
            <w:shd w:val="clear" w:color="auto" w:fill="FFFFFF"/>
            <w:tcMar>
              <w:top w:w="0" w:type="dxa"/>
              <w:left w:w="0" w:type="dxa"/>
              <w:bottom w:w="0" w:type="dxa"/>
              <w:right w:w="0" w:type="dxa"/>
            </w:tcMar>
            <w:vAlign w:val="center"/>
            <w:hideMark/>
          </w:tcPr>
          <w:p w14:paraId="2E085D62" w14:textId="77777777" w:rsidR="00250AA6" w:rsidRDefault="00250AA6">
            <w:pPr>
              <w:spacing w:before="40" w:after="40"/>
              <w:ind w:left="100" w:right="100"/>
              <w:jc w:val="right"/>
            </w:pPr>
            <w:r>
              <w:rPr>
                <w:rFonts w:ascii="Cambria" w:eastAsia="Cambria" w:hAnsi="Cambria" w:cs="Cambria"/>
                <w:color w:val="111111"/>
                <w:sz w:val="20"/>
                <w:szCs w:val="20"/>
              </w:rPr>
              <w:t>76 (44.4%)</w:t>
            </w:r>
          </w:p>
        </w:tc>
        <w:tc>
          <w:tcPr>
            <w:tcW w:w="1584" w:type="dxa"/>
            <w:shd w:val="clear" w:color="auto" w:fill="FFFFFF"/>
            <w:tcMar>
              <w:top w:w="0" w:type="dxa"/>
              <w:left w:w="0" w:type="dxa"/>
              <w:bottom w:w="0" w:type="dxa"/>
              <w:right w:w="0" w:type="dxa"/>
            </w:tcMar>
            <w:vAlign w:val="center"/>
            <w:hideMark/>
          </w:tcPr>
          <w:p w14:paraId="11F35451" w14:textId="77777777" w:rsidR="00250AA6" w:rsidRDefault="00250AA6">
            <w:pPr>
              <w:spacing w:before="40" w:after="40"/>
              <w:ind w:left="100" w:right="100"/>
              <w:jc w:val="right"/>
            </w:pPr>
            <w:r>
              <w:rPr>
                <w:rFonts w:ascii="Cambria" w:eastAsia="Cambria" w:hAnsi="Cambria" w:cs="Cambria"/>
                <w:color w:val="111111"/>
                <w:sz w:val="20"/>
                <w:szCs w:val="20"/>
              </w:rPr>
              <w:t>51 (59.3%)</w:t>
            </w:r>
          </w:p>
        </w:tc>
      </w:tr>
      <w:tr w:rsidR="00250AA6" w14:paraId="2D45B03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ED0BDE"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vind het erg om besmet te raken met het coronavirus</w:t>
            </w:r>
          </w:p>
        </w:tc>
        <w:tc>
          <w:tcPr>
            <w:tcW w:w="1584" w:type="dxa"/>
            <w:shd w:val="clear" w:color="auto" w:fill="FFFFFF"/>
            <w:tcMar>
              <w:top w:w="0" w:type="dxa"/>
              <w:left w:w="0" w:type="dxa"/>
              <w:bottom w:w="0" w:type="dxa"/>
              <w:right w:w="0" w:type="dxa"/>
            </w:tcMar>
            <w:vAlign w:val="center"/>
            <w:hideMark/>
          </w:tcPr>
          <w:p w14:paraId="59ECF4E0" w14:textId="77777777" w:rsidR="00250AA6" w:rsidRDefault="00250AA6">
            <w:pPr>
              <w:spacing w:before="40" w:after="40"/>
              <w:ind w:left="100" w:right="100"/>
              <w:jc w:val="right"/>
            </w:pPr>
            <w:r>
              <w:rPr>
                <w:rFonts w:ascii="Cambria" w:eastAsia="Cambria" w:hAnsi="Cambria" w:cs="Cambria"/>
                <w:color w:val="111111"/>
                <w:sz w:val="20"/>
                <w:szCs w:val="20"/>
              </w:rPr>
              <w:t>396 (79.4%)</w:t>
            </w:r>
          </w:p>
        </w:tc>
        <w:tc>
          <w:tcPr>
            <w:tcW w:w="1584" w:type="dxa"/>
            <w:shd w:val="clear" w:color="auto" w:fill="FFFFFF"/>
            <w:tcMar>
              <w:top w:w="0" w:type="dxa"/>
              <w:left w:w="0" w:type="dxa"/>
              <w:bottom w:w="0" w:type="dxa"/>
              <w:right w:w="0" w:type="dxa"/>
            </w:tcMar>
            <w:vAlign w:val="center"/>
            <w:hideMark/>
          </w:tcPr>
          <w:p w14:paraId="727B1C2D" w14:textId="77777777" w:rsidR="00250AA6" w:rsidRDefault="00250AA6">
            <w:pPr>
              <w:spacing w:before="40" w:after="40"/>
              <w:ind w:left="100" w:right="100"/>
              <w:jc w:val="right"/>
            </w:pPr>
            <w:r>
              <w:rPr>
                <w:rFonts w:ascii="Cambria" w:eastAsia="Cambria" w:hAnsi="Cambria" w:cs="Cambria"/>
                <w:color w:val="111111"/>
                <w:sz w:val="20"/>
                <w:szCs w:val="20"/>
              </w:rPr>
              <w:t>708 (68.0%)</w:t>
            </w:r>
          </w:p>
        </w:tc>
        <w:tc>
          <w:tcPr>
            <w:tcW w:w="1584" w:type="dxa"/>
            <w:shd w:val="clear" w:color="auto" w:fill="FFFFFF"/>
            <w:tcMar>
              <w:top w:w="0" w:type="dxa"/>
              <w:left w:w="0" w:type="dxa"/>
              <w:bottom w:w="0" w:type="dxa"/>
              <w:right w:w="0" w:type="dxa"/>
            </w:tcMar>
            <w:vAlign w:val="center"/>
            <w:hideMark/>
          </w:tcPr>
          <w:p w14:paraId="77F4CC47" w14:textId="77777777" w:rsidR="00250AA6" w:rsidRDefault="00250AA6">
            <w:pPr>
              <w:spacing w:before="40" w:after="40"/>
              <w:ind w:left="100" w:right="100"/>
              <w:jc w:val="right"/>
            </w:pPr>
            <w:r>
              <w:rPr>
                <w:rFonts w:ascii="Cambria" w:eastAsia="Cambria" w:hAnsi="Cambria" w:cs="Cambria"/>
                <w:color w:val="111111"/>
                <w:sz w:val="20"/>
                <w:szCs w:val="20"/>
              </w:rPr>
              <w:t>516 (65.8%)</w:t>
            </w:r>
          </w:p>
        </w:tc>
        <w:tc>
          <w:tcPr>
            <w:tcW w:w="1584" w:type="dxa"/>
            <w:shd w:val="clear" w:color="auto" w:fill="FFFFFF"/>
            <w:tcMar>
              <w:top w:w="0" w:type="dxa"/>
              <w:left w:w="0" w:type="dxa"/>
              <w:bottom w:w="0" w:type="dxa"/>
              <w:right w:w="0" w:type="dxa"/>
            </w:tcMar>
            <w:vAlign w:val="center"/>
            <w:hideMark/>
          </w:tcPr>
          <w:p w14:paraId="054DA939" w14:textId="77777777" w:rsidR="00250AA6" w:rsidRDefault="00250AA6">
            <w:pPr>
              <w:spacing w:before="40" w:after="40"/>
              <w:ind w:left="100" w:right="100"/>
              <w:jc w:val="right"/>
            </w:pPr>
            <w:r>
              <w:rPr>
                <w:rFonts w:ascii="Cambria" w:eastAsia="Cambria" w:hAnsi="Cambria" w:cs="Cambria"/>
                <w:color w:val="111111"/>
                <w:sz w:val="20"/>
                <w:szCs w:val="20"/>
              </w:rPr>
              <w:t>124 (72.5%)</w:t>
            </w:r>
          </w:p>
        </w:tc>
        <w:tc>
          <w:tcPr>
            <w:tcW w:w="1584" w:type="dxa"/>
            <w:shd w:val="clear" w:color="auto" w:fill="FFFFFF"/>
            <w:tcMar>
              <w:top w:w="0" w:type="dxa"/>
              <w:left w:w="0" w:type="dxa"/>
              <w:bottom w:w="0" w:type="dxa"/>
              <w:right w:w="0" w:type="dxa"/>
            </w:tcMar>
            <w:vAlign w:val="center"/>
            <w:hideMark/>
          </w:tcPr>
          <w:p w14:paraId="0F6192B4" w14:textId="77777777" w:rsidR="00250AA6" w:rsidRDefault="00250AA6">
            <w:pPr>
              <w:spacing w:before="40" w:after="40"/>
              <w:ind w:left="100" w:right="100"/>
              <w:jc w:val="right"/>
            </w:pPr>
            <w:r>
              <w:rPr>
                <w:rFonts w:ascii="Cambria" w:eastAsia="Cambria" w:hAnsi="Cambria" w:cs="Cambria"/>
                <w:color w:val="111111"/>
                <w:sz w:val="20"/>
                <w:szCs w:val="20"/>
              </w:rPr>
              <w:t>68 (79.1%)</w:t>
            </w:r>
          </w:p>
        </w:tc>
      </w:tr>
      <w:tr w:rsidR="00250AA6" w14:paraId="78A67167"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5855FD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Ik vind het erg als ik andere mensen besmet met het coronavirus</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8BA36E9" w14:textId="77777777" w:rsidR="00250AA6" w:rsidRDefault="00250AA6">
            <w:pPr>
              <w:spacing w:before="40" w:after="40"/>
              <w:ind w:left="100" w:right="100"/>
              <w:jc w:val="right"/>
            </w:pPr>
            <w:r>
              <w:rPr>
                <w:rFonts w:ascii="Cambria" w:eastAsia="Cambria" w:hAnsi="Cambria" w:cs="Cambria"/>
                <w:color w:val="111111"/>
                <w:sz w:val="20"/>
                <w:szCs w:val="20"/>
              </w:rPr>
              <w:t>460 (92.2%)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AD95BE4" w14:textId="77777777" w:rsidR="00250AA6" w:rsidRDefault="00250AA6">
            <w:pPr>
              <w:spacing w:before="40" w:after="40"/>
              <w:ind w:left="100" w:right="100"/>
              <w:jc w:val="right"/>
            </w:pPr>
            <w:r>
              <w:rPr>
                <w:rFonts w:ascii="Cambria" w:eastAsia="Cambria" w:hAnsi="Cambria" w:cs="Cambria"/>
                <w:color w:val="111111"/>
                <w:sz w:val="20"/>
                <w:szCs w:val="20"/>
              </w:rPr>
              <w:t>888 (85.3%)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FA70C19" w14:textId="77777777" w:rsidR="00250AA6" w:rsidRDefault="00250AA6">
            <w:pPr>
              <w:spacing w:before="40" w:after="40"/>
              <w:ind w:left="100" w:right="100"/>
              <w:jc w:val="right"/>
            </w:pPr>
            <w:r>
              <w:rPr>
                <w:rFonts w:ascii="Cambria" w:eastAsia="Cambria" w:hAnsi="Cambria" w:cs="Cambria"/>
                <w:color w:val="111111"/>
                <w:sz w:val="20"/>
                <w:szCs w:val="20"/>
              </w:rPr>
              <w:t>670 (85.5%)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8805DA" w14:textId="77777777" w:rsidR="00250AA6" w:rsidRDefault="00250AA6">
            <w:pPr>
              <w:spacing w:before="40" w:after="40"/>
              <w:ind w:left="100" w:right="100"/>
              <w:jc w:val="right"/>
            </w:pPr>
            <w:r>
              <w:rPr>
                <w:rFonts w:ascii="Cambria" w:eastAsia="Cambria" w:hAnsi="Cambria" w:cs="Cambria"/>
                <w:color w:val="111111"/>
                <w:sz w:val="20"/>
                <w:szCs w:val="20"/>
              </w:rPr>
              <w:t>136 (79.5%)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B557641" w14:textId="77777777" w:rsidR="00250AA6" w:rsidRDefault="00250AA6">
            <w:pPr>
              <w:spacing w:before="40" w:after="40"/>
              <w:ind w:left="100" w:right="100"/>
              <w:jc w:val="right"/>
            </w:pPr>
            <w:r>
              <w:rPr>
                <w:rFonts w:ascii="Cambria" w:eastAsia="Cambria" w:hAnsi="Cambria" w:cs="Cambria"/>
                <w:color w:val="111111"/>
                <w:sz w:val="20"/>
                <w:szCs w:val="20"/>
              </w:rPr>
              <w:t>82 (95.3%)</w:t>
            </w:r>
          </w:p>
        </w:tc>
      </w:tr>
      <w:tr w:rsidR="00250AA6" w14:paraId="1688221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4597BC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7EF12D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9B33BE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C0E707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0FDC47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266383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7F90094B" w14:textId="77777777" w:rsidR="00250AA6" w:rsidRPr="00250AA6" w:rsidRDefault="00250AA6" w:rsidP="00250AA6">
      <w:pPr>
        <w:pStyle w:val="Plattetekst"/>
        <w:rPr>
          <w:lang w:val="nl-NL"/>
        </w:rPr>
      </w:pPr>
      <w:r w:rsidRPr="00250AA6">
        <w:rPr>
          <w:lang w:val="nl-NL"/>
        </w:rPr>
        <w:t>In onderstaande tabellen is te zijn hoe deze percentages opgebouwd zijn voor deze vier vragen, voor huidig gebruikers en niet gebruikers.</w:t>
      </w:r>
    </w:p>
    <w:p w14:paraId="53C16CA5" w14:textId="460376F8" w:rsidR="00250AA6" w:rsidRDefault="00250AA6" w:rsidP="00250AA6">
      <w:pPr>
        <w:pStyle w:val="CaptionedFigure"/>
      </w:pPr>
      <w:r>
        <w:rPr>
          <w:noProof/>
        </w:rPr>
        <w:drawing>
          <wp:inline distT="0" distB="0" distL="0" distR="0" wp14:anchorId="5304488C" wp14:editId="51EE8224">
            <wp:extent cx="5943600" cy="1699260"/>
            <wp:effectExtent l="0" t="0" r="0" b="0"/>
            <wp:docPr id="60" name="Afbeelding 60" descr="Figuur 3.19: Waargenomen ernst en vatbaarheid -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ur 3.19: Waargenomen ernst en vatbaarheid - Gebruiker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3E71CD15" w14:textId="77777777" w:rsidR="00250AA6" w:rsidRPr="00250AA6" w:rsidRDefault="00250AA6" w:rsidP="00250AA6">
      <w:pPr>
        <w:pStyle w:val="ImageCaption"/>
        <w:rPr>
          <w:lang w:val="nl-NL"/>
        </w:rPr>
      </w:pPr>
      <w:r w:rsidRPr="00250AA6">
        <w:rPr>
          <w:lang w:val="nl-NL"/>
        </w:rPr>
        <w:t>Figuur 3.19: Waargenomen ernst en vatbaarheid - Gebruikers</w:t>
      </w:r>
    </w:p>
    <w:p w14:paraId="2ED581FC" w14:textId="37EE2158" w:rsidR="00250AA6" w:rsidRDefault="00250AA6" w:rsidP="00250AA6">
      <w:pPr>
        <w:pStyle w:val="CaptionedFigure"/>
      </w:pPr>
      <w:r>
        <w:rPr>
          <w:noProof/>
        </w:rPr>
        <w:drawing>
          <wp:inline distT="0" distB="0" distL="0" distR="0" wp14:anchorId="66600D8E" wp14:editId="5EF35419">
            <wp:extent cx="5943600" cy="1699260"/>
            <wp:effectExtent l="0" t="0" r="0" b="0"/>
            <wp:docPr id="59" name="Afbeelding 59" descr="Figuur 3.20: Waargenomen ernst en vatbaarheid - Niet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ur 3.20: Waargenomen ernst en vatbaarheid - Niet gebruikers"/>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4FE874D7" w14:textId="77777777" w:rsidR="00250AA6" w:rsidRPr="00250AA6" w:rsidRDefault="00250AA6" w:rsidP="00250AA6">
      <w:pPr>
        <w:pStyle w:val="ImageCaption"/>
        <w:rPr>
          <w:lang w:val="nl-NL"/>
        </w:rPr>
      </w:pPr>
      <w:r w:rsidRPr="00250AA6">
        <w:rPr>
          <w:lang w:val="nl-NL"/>
        </w:rPr>
        <w:t>Figuur 3.20: Waargenomen ernst en vatbaarheid - Niet gebruikers</w:t>
      </w:r>
    </w:p>
    <w:p w14:paraId="23D74335" w14:textId="77777777" w:rsidR="00250AA6" w:rsidRPr="00250AA6" w:rsidRDefault="00250AA6" w:rsidP="00250AA6">
      <w:pPr>
        <w:pStyle w:val="Kop3"/>
        <w:rPr>
          <w:lang w:val="nl-NL"/>
        </w:rPr>
      </w:pPr>
      <w:bookmarkStart w:id="56" w:name="X389b39bab58a6e4371957b9089300074f876a39"/>
      <w:bookmarkStart w:id="57" w:name="_Toc65005968"/>
      <w:r w:rsidRPr="00250AA6">
        <w:rPr>
          <w:lang w:val="nl-NL"/>
        </w:rPr>
        <w:t>3.5.3</w:t>
      </w:r>
      <w:r w:rsidRPr="00250AA6">
        <w:rPr>
          <w:lang w:val="nl-NL"/>
        </w:rPr>
        <w:tab/>
        <w:t>Naleving en intentie tot naleving algemene gedragsregels naar gebruikersstatus</w:t>
      </w:r>
      <w:bookmarkEnd w:id="56"/>
      <w:bookmarkEnd w:id="57"/>
    </w:p>
    <w:p w14:paraId="143A1FB3" w14:textId="77777777" w:rsidR="00250AA6" w:rsidRPr="00250AA6" w:rsidRDefault="00250AA6" w:rsidP="00250AA6">
      <w:pPr>
        <w:pStyle w:val="FirstParagraph"/>
        <w:rPr>
          <w:lang w:val="nl-NL"/>
        </w:rPr>
      </w:pPr>
      <w:r w:rsidRPr="00250AA6">
        <w:rPr>
          <w:lang w:val="nl-NL"/>
        </w:rPr>
        <w:t>Relevant om te weten is of de mensen die de CoronaMelder momenteel gebruiken, mensen zijn die zich in het algemeen al beter aan de gedragsregels houden.</w:t>
      </w:r>
    </w:p>
    <w:p w14:paraId="14DEC888" w14:textId="77777777" w:rsidR="00250AA6" w:rsidRPr="00250AA6" w:rsidRDefault="00250AA6" w:rsidP="00250AA6">
      <w:pPr>
        <w:pStyle w:val="Plattetekst"/>
        <w:rPr>
          <w:lang w:val="nl-NL"/>
        </w:rPr>
      </w:pPr>
      <w:r w:rsidRPr="00250AA6">
        <w:rPr>
          <w:lang w:val="nl-NL"/>
        </w:rPr>
        <w:t>Chi kwadraat toetsen zijn uitgevoerd om te bepalen of het totaal aandeel respondenten dat het eens (een beetje, eens, helemaal mee eens) is met de stellingen verschilt tussen de huidige gebruikers en degenen die de CoronaMelder nooit gebruikt hebben.</w:t>
      </w:r>
    </w:p>
    <w:p w14:paraId="41BFCD37"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11.69, p &lt;0.001) liet zien dat er een significant verschil was in het percentage gebruikers (96%) dat aangaf de intentie te hebben om handen regelmatig te wassen vergeleken met degenen die de app nooit hebben gebruikt (91%).</w:t>
      </w:r>
    </w:p>
    <w:p w14:paraId="76309F9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1.07, p = 0.301) liet zien dat er geen significant verschil was in het percentage gebruikers (85.8%) dat aangaf vaak, meestal of altijd de handen te wassen met water en zeep vergeleken met degenen die de app nooit hebben gebruikt (83.6%).</w:t>
      </w:r>
    </w:p>
    <w:p w14:paraId="4266E07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10.81, p = 0.001) liet zien dat er een significant verschil was in het percentage gebruikers (97.2%) dat aangaf de intentie te hebben om 1.5 meter afstand te houden van mensen buiten hun huishouden vergeleken met degenen die de app nooit hebben gebruikt (92.9%).</w:t>
      </w:r>
    </w:p>
    <w:p w14:paraId="7FBEC84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0.7, p = 0.402) liet zien dat er geen significant verschil was in het percentage gebruikers (38.3%) dat aangaf vaak, meestal of altijd 1.5 meter afstand te houden van mensen buiten hun huishouden vergeleken met degenen die de app nooit hebben gebruikt (35.9%).</w:t>
      </w:r>
    </w:p>
    <w:p w14:paraId="5516B78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158.24, p &lt;0.001) liet zien dat er een significant verschil was in het percentage gebruikers (97.8%) dat aangaf de intentie te hebben om drukke plekken te vermijden vergeleken met degenen die de app nooit hebben gebruikt (93%).</w:t>
      </w:r>
    </w:p>
    <w:p w14:paraId="638B2DE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0.55, p = 0.458) liet zien dat er geen significant verschil was in het percentage gebruikers (9%) dat aangaf vaak, meestal of altijd op plekken te zijn geweest die eigenlijk te druk waren om de 1.5 meter afstand te houden, vergeleken met degenen die de app nooit hebben gebruikt (10.4%).</w:t>
      </w:r>
    </w:p>
    <w:p w14:paraId="6D6BCBEE"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14.36, p &lt;0.001) liet zien dat er een significant verschil was in het percentage gebruikers (97%) dat aangaf intentie te hebben om in quarantaine te gaan in geval van klachten vergeleken met degenen die de app nooit hebben gebruikt (91.7%).</w:t>
      </w:r>
    </w:p>
    <w:p w14:paraId="5B7B5655" w14:textId="77777777" w:rsidR="00250AA6" w:rsidRDefault="00250AA6" w:rsidP="00250AA6">
      <w:r w:rsidRPr="00250AA6">
        <w:rPr>
          <w:lang w:val="nl-NL"/>
        </w:rPr>
        <w:t xml:space="preserve">Tabel 3.13: Intentie tot houden aan algemene gedragsadviezen naar gebruikersstatus. Aantal en totaal percentage eens (beetje mee eens, eens, helemaal mee eens) per gedragsadvies. </w:t>
      </w:r>
      <w:proofErr w:type="spellStart"/>
      <w:r>
        <w:t>Ik</w:t>
      </w:r>
      <w:proofErr w:type="spellEnd"/>
      <w:r>
        <w:t xml:space="preserve"> ben van plan om de </w:t>
      </w:r>
      <w:proofErr w:type="spellStart"/>
      <w:r>
        <w:t>komende</w:t>
      </w:r>
      <w:proofErr w:type="spellEnd"/>
      <w:r>
        <w:t xml:space="preserve"> 2 </w:t>
      </w:r>
      <w:proofErr w:type="spellStart"/>
      <w:r>
        <w:t>maanden</w:t>
      </w:r>
      <w:proofErr w:type="spellEnd"/>
      <w:r>
        <w:t xml:space="preserve"> …</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54F3C85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5ABD1DF" w14:textId="77777777" w:rsidR="00250AA6" w:rsidRDefault="00250AA6">
            <w:pPr>
              <w:spacing w:before="40" w:after="40"/>
              <w:ind w:left="100" w:right="100"/>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B9F2D6E"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49EB180"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0C3B7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B5308E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B8914E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39408D6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59BD80"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mijn handen regelmatig te wassen</w:t>
            </w:r>
          </w:p>
        </w:tc>
        <w:tc>
          <w:tcPr>
            <w:tcW w:w="1584" w:type="dxa"/>
            <w:shd w:val="clear" w:color="auto" w:fill="FFFFFF"/>
            <w:tcMar>
              <w:top w:w="0" w:type="dxa"/>
              <w:left w:w="0" w:type="dxa"/>
              <w:bottom w:w="0" w:type="dxa"/>
              <w:right w:w="0" w:type="dxa"/>
            </w:tcMar>
            <w:vAlign w:val="center"/>
            <w:hideMark/>
          </w:tcPr>
          <w:p w14:paraId="38C78FB2" w14:textId="77777777" w:rsidR="00250AA6" w:rsidRDefault="00250AA6">
            <w:pPr>
              <w:spacing w:before="40" w:after="40"/>
              <w:ind w:left="100" w:right="100"/>
              <w:jc w:val="right"/>
            </w:pPr>
            <w:r>
              <w:rPr>
                <w:rFonts w:ascii="Cambria" w:eastAsia="Cambria" w:hAnsi="Cambria" w:cs="Cambria"/>
                <w:color w:val="111111"/>
                <w:sz w:val="20"/>
                <w:szCs w:val="20"/>
              </w:rPr>
              <w:t>479 (96.0%)</w:t>
            </w:r>
          </w:p>
        </w:tc>
        <w:tc>
          <w:tcPr>
            <w:tcW w:w="1584" w:type="dxa"/>
            <w:shd w:val="clear" w:color="auto" w:fill="FFFFFF"/>
            <w:tcMar>
              <w:top w:w="0" w:type="dxa"/>
              <w:left w:w="0" w:type="dxa"/>
              <w:bottom w:w="0" w:type="dxa"/>
              <w:right w:w="0" w:type="dxa"/>
            </w:tcMar>
            <w:vAlign w:val="center"/>
            <w:hideMark/>
          </w:tcPr>
          <w:p w14:paraId="5AE08258" w14:textId="77777777" w:rsidR="00250AA6" w:rsidRDefault="00250AA6">
            <w:pPr>
              <w:spacing w:before="40" w:after="40"/>
              <w:ind w:left="100" w:right="100"/>
              <w:jc w:val="right"/>
            </w:pPr>
            <w:r>
              <w:rPr>
                <w:rFonts w:ascii="Cambria" w:eastAsia="Cambria" w:hAnsi="Cambria" w:cs="Cambria"/>
                <w:color w:val="111111"/>
                <w:sz w:val="20"/>
                <w:szCs w:val="20"/>
              </w:rPr>
              <w:t>947 (91.0%)</w:t>
            </w:r>
          </w:p>
        </w:tc>
        <w:tc>
          <w:tcPr>
            <w:tcW w:w="1584" w:type="dxa"/>
            <w:shd w:val="clear" w:color="auto" w:fill="FFFFFF"/>
            <w:tcMar>
              <w:top w:w="0" w:type="dxa"/>
              <w:left w:w="0" w:type="dxa"/>
              <w:bottom w:w="0" w:type="dxa"/>
              <w:right w:w="0" w:type="dxa"/>
            </w:tcMar>
            <w:vAlign w:val="center"/>
            <w:hideMark/>
          </w:tcPr>
          <w:p w14:paraId="71F54C46" w14:textId="77777777" w:rsidR="00250AA6" w:rsidRDefault="00250AA6">
            <w:pPr>
              <w:spacing w:before="40" w:after="40"/>
              <w:ind w:left="100" w:right="100"/>
              <w:jc w:val="right"/>
            </w:pPr>
            <w:r>
              <w:rPr>
                <w:rFonts w:ascii="Cambria" w:eastAsia="Cambria" w:hAnsi="Cambria" w:cs="Cambria"/>
                <w:color w:val="111111"/>
                <w:sz w:val="20"/>
                <w:szCs w:val="20"/>
              </w:rPr>
              <w:t>717 (91.5%)</w:t>
            </w:r>
          </w:p>
        </w:tc>
        <w:tc>
          <w:tcPr>
            <w:tcW w:w="1584" w:type="dxa"/>
            <w:shd w:val="clear" w:color="auto" w:fill="FFFFFF"/>
            <w:tcMar>
              <w:top w:w="0" w:type="dxa"/>
              <w:left w:w="0" w:type="dxa"/>
              <w:bottom w:w="0" w:type="dxa"/>
              <w:right w:w="0" w:type="dxa"/>
            </w:tcMar>
            <w:vAlign w:val="center"/>
            <w:hideMark/>
          </w:tcPr>
          <w:p w14:paraId="6A7BFF41" w14:textId="77777777" w:rsidR="00250AA6" w:rsidRDefault="00250AA6">
            <w:pPr>
              <w:spacing w:before="40" w:after="40"/>
              <w:ind w:left="100" w:right="100"/>
              <w:jc w:val="right"/>
            </w:pPr>
            <w:r>
              <w:rPr>
                <w:rFonts w:ascii="Cambria" w:eastAsia="Cambria" w:hAnsi="Cambria" w:cs="Cambria"/>
                <w:color w:val="111111"/>
                <w:sz w:val="20"/>
                <w:szCs w:val="20"/>
              </w:rPr>
              <w:t>146 (85.4%)</w:t>
            </w:r>
          </w:p>
        </w:tc>
        <w:tc>
          <w:tcPr>
            <w:tcW w:w="1584" w:type="dxa"/>
            <w:shd w:val="clear" w:color="auto" w:fill="FFFFFF"/>
            <w:tcMar>
              <w:top w:w="0" w:type="dxa"/>
              <w:left w:w="0" w:type="dxa"/>
              <w:bottom w:w="0" w:type="dxa"/>
              <w:right w:w="0" w:type="dxa"/>
            </w:tcMar>
            <w:vAlign w:val="center"/>
            <w:hideMark/>
          </w:tcPr>
          <w:p w14:paraId="31FC5B1F" w14:textId="77777777" w:rsidR="00250AA6" w:rsidRDefault="00250AA6">
            <w:pPr>
              <w:spacing w:before="40" w:after="40"/>
              <w:ind w:left="100" w:right="100"/>
              <w:jc w:val="right"/>
            </w:pPr>
            <w:r>
              <w:rPr>
                <w:rFonts w:ascii="Cambria" w:eastAsia="Cambria" w:hAnsi="Cambria" w:cs="Cambria"/>
                <w:color w:val="111111"/>
                <w:sz w:val="20"/>
                <w:szCs w:val="20"/>
              </w:rPr>
              <w:t>84 (97.7%)</w:t>
            </w:r>
          </w:p>
        </w:tc>
      </w:tr>
      <w:tr w:rsidR="00250AA6" w14:paraId="0B88C73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C7E6E4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1,5 meter afstand te houden van mensen buiten mijn huishouden</w:t>
            </w:r>
          </w:p>
        </w:tc>
        <w:tc>
          <w:tcPr>
            <w:tcW w:w="1584" w:type="dxa"/>
            <w:shd w:val="clear" w:color="auto" w:fill="FFFFFF"/>
            <w:tcMar>
              <w:top w:w="0" w:type="dxa"/>
              <w:left w:w="0" w:type="dxa"/>
              <w:bottom w:w="0" w:type="dxa"/>
              <w:right w:w="0" w:type="dxa"/>
            </w:tcMar>
            <w:vAlign w:val="center"/>
            <w:hideMark/>
          </w:tcPr>
          <w:p w14:paraId="19599846" w14:textId="77777777" w:rsidR="00250AA6" w:rsidRDefault="00250AA6">
            <w:pPr>
              <w:spacing w:before="40" w:after="40"/>
              <w:ind w:left="100" w:right="100"/>
              <w:jc w:val="right"/>
            </w:pPr>
            <w:r>
              <w:rPr>
                <w:rFonts w:ascii="Cambria" w:eastAsia="Cambria" w:hAnsi="Cambria" w:cs="Cambria"/>
                <w:color w:val="111111"/>
                <w:sz w:val="20"/>
                <w:szCs w:val="20"/>
              </w:rPr>
              <w:t>485 (97.2%)</w:t>
            </w:r>
          </w:p>
        </w:tc>
        <w:tc>
          <w:tcPr>
            <w:tcW w:w="1584" w:type="dxa"/>
            <w:shd w:val="clear" w:color="auto" w:fill="FFFFFF"/>
            <w:tcMar>
              <w:top w:w="0" w:type="dxa"/>
              <w:left w:w="0" w:type="dxa"/>
              <w:bottom w:w="0" w:type="dxa"/>
              <w:right w:w="0" w:type="dxa"/>
            </w:tcMar>
            <w:vAlign w:val="center"/>
            <w:hideMark/>
          </w:tcPr>
          <w:p w14:paraId="1D338049" w14:textId="77777777" w:rsidR="00250AA6" w:rsidRDefault="00250AA6">
            <w:pPr>
              <w:spacing w:before="40" w:after="40"/>
              <w:ind w:left="100" w:right="100"/>
              <w:jc w:val="right"/>
            </w:pPr>
            <w:r>
              <w:rPr>
                <w:rFonts w:ascii="Cambria" w:eastAsia="Cambria" w:hAnsi="Cambria" w:cs="Cambria"/>
                <w:color w:val="111111"/>
                <w:sz w:val="20"/>
                <w:szCs w:val="20"/>
              </w:rPr>
              <w:t>967 (92.9%)</w:t>
            </w:r>
          </w:p>
        </w:tc>
        <w:tc>
          <w:tcPr>
            <w:tcW w:w="1584" w:type="dxa"/>
            <w:shd w:val="clear" w:color="auto" w:fill="FFFFFF"/>
            <w:tcMar>
              <w:top w:w="0" w:type="dxa"/>
              <w:left w:w="0" w:type="dxa"/>
              <w:bottom w:w="0" w:type="dxa"/>
              <w:right w:w="0" w:type="dxa"/>
            </w:tcMar>
            <w:vAlign w:val="center"/>
            <w:hideMark/>
          </w:tcPr>
          <w:p w14:paraId="5BCD359A" w14:textId="77777777" w:rsidR="00250AA6" w:rsidRDefault="00250AA6">
            <w:pPr>
              <w:spacing w:before="40" w:after="40"/>
              <w:ind w:left="100" w:right="100"/>
              <w:jc w:val="right"/>
            </w:pPr>
            <w:r>
              <w:rPr>
                <w:rFonts w:ascii="Cambria" w:eastAsia="Cambria" w:hAnsi="Cambria" w:cs="Cambria"/>
                <w:color w:val="111111"/>
                <w:sz w:val="20"/>
                <w:szCs w:val="20"/>
              </w:rPr>
              <w:t>732 (93.4%)</w:t>
            </w:r>
          </w:p>
        </w:tc>
        <w:tc>
          <w:tcPr>
            <w:tcW w:w="1584" w:type="dxa"/>
            <w:shd w:val="clear" w:color="auto" w:fill="FFFFFF"/>
            <w:tcMar>
              <w:top w:w="0" w:type="dxa"/>
              <w:left w:w="0" w:type="dxa"/>
              <w:bottom w:w="0" w:type="dxa"/>
              <w:right w:w="0" w:type="dxa"/>
            </w:tcMar>
            <w:vAlign w:val="center"/>
            <w:hideMark/>
          </w:tcPr>
          <w:p w14:paraId="6A8E40EA" w14:textId="77777777" w:rsidR="00250AA6" w:rsidRDefault="00250AA6">
            <w:pPr>
              <w:spacing w:before="40" w:after="40"/>
              <w:ind w:left="100" w:right="100"/>
              <w:jc w:val="right"/>
            </w:pPr>
            <w:r>
              <w:rPr>
                <w:rFonts w:ascii="Cambria" w:eastAsia="Cambria" w:hAnsi="Cambria" w:cs="Cambria"/>
                <w:color w:val="111111"/>
                <w:sz w:val="20"/>
                <w:szCs w:val="20"/>
              </w:rPr>
              <w:t>151 (88.3%)</w:t>
            </w:r>
          </w:p>
        </w:tc>
        <w:tc>
          <w:tcPr>
            <w:tcW w:w="1584" w:type="dxa"/>
            <w:shd w:val="clear" w:color="auto" w:fill="FFFFFF"/>
            <w:tcMar>
              <w:top w:w="0" w:type="dxa"/>
              <w:left w:w="0" w:type="dxa"/>
              <w:bottom w:w="0" w:type="dxa"/>
              <w:right w:w="0" w:type="dxa"/>
            </w:tcMar>
            <w:vAlign w:val="center"/>
            <w:hideMark/>
          </w:tcPr>
          <w:p w14:paraId="6E5D4764" w14:textId="77777777" w:rsidR="00250AA6" w:rsidRDefault="00250AA6">
            <w:pPr>
              <w:spacing w:before="40" w:after="40"/>
              <w:ind w:left="100" w:right="100"/>
              <w:jc w:val="right"/>
            </w:pPr>
            <w:r>
              <w:rPr>
                <w:rFonts w:ascii="Cambria" w:eastAsia="Cambria" w:hAnsi="Cambria" w:cs="Cambria"/>
                <w:color w:val="111111"/>
                <w:sz w:val="20"/>
                <w:szCs w:val="20"/>
              </w:rPr>
              <w:t>84 (97.7%)</w:t>
            </w:r>
          </w:p>
        </w:tc>
      </w:tr>
      <w:tr w:rsidR="00250AA6" w14:paraId="5C946FE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4FFEAC" w14:textId="77777777" w:rsidR="00250AA6" w:rsidRDefault="00250AA6">
            <w:pPr>
              <w:spacing w:before="40" w:after="40"/>
              <w:ind w:left="100" w:right="100"/>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drukke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plekken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vermijden</w:t>
            </w:r>
            <w:proofErr w:type="spellEnd"/>
          </w:p>
        </w:tc>
        <w:tc>
          <w:tcPr>
            <w:tcW w:w="1584" w:type="dxa"/>
            <w:shd w:val="clear" w:color="auto" w:fill="FFFFFF"/>
            <w:tcMar>
              <w:top w:w="0" w:type="dxa"/>
              <w:left w:w="0" w:type="dxa"/>
              <w:bottom w:w="0" w:type="dxa"/>
              <w:right w:w="0" w:type="dxa"/>
            </w:tcMar>
            <w:vAlign w:val="center"/>
            <w:hideMark/>
          </w:tcPr>
          <w:p w14:paraId="2CE9D6F7" w14:textId="77777777" w:rsidR="00250AA6" w:rsidRDefault="00250AA6">
            <w:pPr>
              <w:spacing w:before="40" w:after="40"/>
              <w:ind w:left="100" w:right="100"/>
              <w:jc w:val="right"/>
            </w:pPr>
            <w:r>
              <w:rPr>
                <w:rFonts w:ascii="Cambria" w:eastAsia="Cambria" w:hAnsi="Cambria" w:cs="Cambria"/>
                <w:color w:val="111111"/>
                <w:sz w:val="20"/>
                <w:szCs w:val="20"/>
              </w:rPr>
              <w:t>488 (97.8%)</w:t>
            </w:r>
          </w:p>
        </w:tc>
        <w:tc>
          <w:tcPr>
            <w:tcW w:w="1584" w:type="dxa"/>
            <w:shd w:val="clear" w:color="auto" w:fill="FFFFFF"/>
            <w:tcMar>
              <w:top w:w="0" w:type="dxa"/>
              <w:left w:w="0" w:type="dxa"/>
              <w:bottom w:w="0" w:type="dxa"/>
              <w:right w:w="0" w:type="dxa"/>
            </w:tcMar>
            <w:vAlign w:val="center"/>
            <w:hideMark/>
          </w:tcPr>
          <w:p w14:paraId="21E88A57" w14:textId="77777777" w:rsidR="00250AA6" w:rsidRDefault="00250AA6">
            <w:pPr>
              <w:spacing w:before="40" w:after="40"/>
              <w:ind w:left="100" w:right="100"/>
              <w:jc w:val="right"/>
            </w:pPr>
            <w:r>
              <w:rPr>
                <w:rFonts w:ascii="Cambria" w:eastAsia="Cambria" w:hAnsi="Cambria" w:cs="Cambria"/>
                <w:color w:val="111111"/>
                <w:sz w:val="20"/>
                <w:szCs w:val="20"/>
              </w:rPr>
              <w:t>968 (93.0%)</w:t>
            </w:r>
          </w:p>
        </w:tc>
        <w:tc>
          <w:tcPr>
            <w:tcW w:w="1584" w:type="dxa"/>
            <w:shd w:val="clear" w:color="auto" w:fill="FFFFFF"/>
            <w:tcMar>
              <w:top w:w="0" w:type="dxa"/>
              <w:left w:w="0" w:type="dxa"/>
              <w:bottom w:w="0" w:type="dxa"/>
              <w:right w:w="0" w:type="dxa"/>
            </w:tcMar>
            <w:vAlign w:val="center"/>
            <w:hideMark/>
          </w:tcPr>
          <w:p w14:paraId="710FDF74" w14:textId="77777777" w:rsidR="00250AA6" w:rsidRDefault="00250AA6">
            <w:pPr>
              <w:spacing w:before="40" w:after="40"/>
              <w:ind w:left="100" w:right="100"/>
              <w:jc w:val="right"/>
            </w:pPr>
            <w:r>
              <w:rPr>
                <w:rFonts w:ascii="Cambria" w:eastAsia="Cambria" w:hAnsi="Cambria" w:cs="Cambria"/>
                <w:color w:val="111111"/>
                <w:sz w:val="20"/>
                <w:szCs w:val="20"/>
              </w:rPr>
              <w:t>734 (93.6%)</w:t>
            </w:r>
          </w:p>
        </w:tc>
        <w:tc>
          <w:tcPr>
            <w:tcW w:w="1584" w:type="dxa"/>
            <w:shd w:val="clear" w:color="auto" w:fill="FFFFFF"/>
            <w:tcMar>
              <w:top w:w="0" w:type="dxa"/>
              <w:left w:w="0" w:type="dxa"/>
              <w:bottom w:w="0" w:type="dxa"/>
              <w:right w:w="0" w:type="dxa"/>
            </w:tcMar>
            <w:vAlign w:val="center"/>
            <w:hideMark/>
          </w:tcPr>
          <w:p w14:paraId="08FC59A8" w14:textId="77777777" w:rsidR="00250AA6" w:rsidRDefault="00250AA6">
            <w:pPr>
              <w:spacing w:before="40" w:after="40"/>
              <w:ind w:left="100" w:right="100"/>
              <w:jc w:val="right"/>
            </w:pPr>
            <w:r>
              <w:rPr>
                <w:rFonts w:ascii="Cambria" w:eastAsia="Cambria" w:hAnsi="Cambria" w:cs="Cambria"/>
                <w:color w:val="111111"/>
                <w:sz w:val="20"/>
                <w:szCs w:val="20"/>
              </w:rPr>
              <w:t>151 (88.3%)</w:t>
            </w:r>
          </w:p>
        </w:tc>
        <w:tc>
          <w:tcPr>
            <w:tcW w:w="1584" w:type="dxa"/>
            <w:shd w:val="clear" w:color="auto" w:fill="FFFFFF"/>
            <w:tcMar>
              <w:top w:w="0" w:type="dxa"/>
              <w:left w:w="0" w:type="dxa"/>
              <w:bottom w:w="0" w:type="dxa"/>
              <w:right w:w="0" w:type="dxa"/>
            </w:tcMar>
            <w:vAlign w:val="center"/>
            <w:hideMark/>
          </w:tcPr>
          <w:p w14:paraId="540846E4" w14:textId="77777777" w:rsidR="00250AA6" w:rsidRDefault="00250AA6">
            <w:pPr>
              <w:spacing w:before="40" w:after="40"/>
              <w:ind w:left="100" w:right="100"/>
              <w:jc w:val="right"/>
            </w:pPr>
            <w:r>
              <w:rPr>
                <w:rFonts w:ascii="Cambria" w:eastAsia="Cambria" w:hAnsi="Cambria" w:cs="Cambria"/>
                <w:color w:val="111111"/>
                <w:sz w:val="20"/>
                <w:szCs w:val="20"/>
              </w:rPr>
              <w:t>83 (96.5%)</w:t>
            </w:r>
          </w:p>
        </w:tc>
      </w:tr>
      <w:tr w:rsidR="00250AA6" w14:paraId="20BC5C48"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595809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 thuis te blijven als ik last heb van klachten die passen bij het coronavirus</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372862F" w14:textId="77777777" w:rsidR="00250AA6" w:rsidRDefault="00250AA6">
            <w:pPr>
              <w:spacing w:before="40" w:after="40"/>
              <w:ind w:left="100" w:right="100"/>
              <w:jc w:val="right"/>
            </w:pPr>
            <w:r>
              <w:rPr>
                <w:rFonts w:ascii="Cambria" w:eastAsia="Cambria" w:hAnsi="Cambria" w:cs="Cambria"/>
                <w:color w:val="111111"/>
                <w:sz w:val="20"/>
                <w:szCs w:val="20"/>
              </w:rPr>
              <w:t>484 (97.0%)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B927970" w14:textId="77777777" w:rsidR="00250AA6" w:rsidRDefault="00250AA6">
            <w:pPr>
              <w:spacing w:before="40" w:after="40"/>
              <w:ind w:left="100" w:right="100"/>
              <w:jc w:val="right"/>
            </w:pPr>
            <w:r>
              <w:rPr>
                <w:rFonts w:ascii="Cambria" w:eastAsia="Cambria" w:hAnsi="Cambria" w:cs="Cambria"/>
                <w:color w:val="111111"/>
                <w:sz w:val="20"/>
                <w:szCs w:val="20"/>
              </w:rPr>
              <w:t>955 (91.7%)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4998A7" w14:textId="77777777" w:rsidR="00250AA6" w:rsidRDefault="00250AA6">
            <w:pPr>
              <w:spacing w:before="40" w:after="40"/>
              <w:ind w:left="100" w:right="100"/>
              <w:jc w:val="right"/>
            </w:pPr>
            <w:r>
              <w:rPr>
                <w:rFonts w:ascii="Cambria" w:eastAsia="Cambria" w:hAnsi="Cambria" w:cs="Cambria"/>
                <w:color w:val="111111"/>
                <w:sz w:val="20"/>
                <w:szCs w:val="20"/>
              </w:rPr>
              <w:t>723 (92.2%)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7205C6" w14:textId="77777777" w:rsidR="00250AA6" w:rsidRDefault="00250AA6">
            <w:pPr>
              <w:spacing w:before="40" w:after="40"/>
              <w:ind w:left="100" w:right="100"/>
              <w:jc w:val="right"/>
            </w:pPr>
            <w:r>
              <w:rPr>
                <w:rFonts w:ascii="Cambria" w:eastAsia="Cambria" w:hAnsi="Cambria" w:cs="Cambria"/>
                <w:color w:val="111111"/>
                <w:sz w:val="20"/>
                <w:szCs w:val="20"/>
              </w:rPr>
              <w:t>148 (86.5%)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054653A" w14:textId="77777777" w:rsidR="00250AA6" w:rsidRDefault="00250AA6">
            <w:pPr>
              <w:spacing w:before="40" w:after="40"/>
              <w:ind w:left="100" w:right="100"/>
              <w:jc w:val="right"/>
            </w:pPr>
            <w:r>
              <w:rPr>
                <w:rFonts w:ascii="Cambria" w:eastAsia="Cambria" w:hAnsi="Cambria" w:cs="Cambria"/>
                <w:color w:val="111111"/>
                <w:sz w:val="20"/>
                <w:szCs w:val="20"/>
              </w:rPr>
              <w:t>84 (97.7%)</w:t>
            </w:r>
          </w:p>
        </w:tc>
      </w:tr>
      <w:tr w:rsidR="00250AA6" w14:paraId="1672A4A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2CF37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58844C9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67AC6D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F2A463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3D3D92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13FC4E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7241587" w14:textId="77777777" w:rsidR="00250AA6" w:rsidRDefault="00250AA6" w:rsidP="00250AA6">
      <w:r w:rsidRPr="00250AA6">
        <w:rPr>
          <w:lang w:val="nl-NL"/>
        </w:rPr>
        <w:t xml:space="preserve">Tabel 3.14: </w:t>
      </w:r>
      <w:proofErr w:type="spellStart"/>
      <w:r w:rsidRPr="00250AA6">
        <w:rPr>
          <w:lang w:val="nl-NL"/>
        </w:rPr>
        <w:t>Zelfgerapporteerde</w:t>
      </w:r>
      <w:proofErr w:type="spellEnd"/>
      <w:r w:rsidRPr="00250AA6">
        <w:rPr>
          <w:lang w:val="nl-NL"/>
        </w:rPr>
        <w:t xml:space="preserve"> naleving algemene gedragsadviezen naar gebruikersstatus. Aantal en totaal percentage hoogfrequent (vaak, meestal en altijd) per gedragsadvies. </w:t>
      </w:r>
      <w:r>
        <w:t xml:space="preserve">In de </w:t>
      </w:r>
      <w:proofErr w:type="spellStart"/>
      <w:r>
        <w:t>afgelopen</w:t>
      </w:r>
      <w:proofErr w:type="spellEnd"/>
      <w:r>
        <w:t xml:space="preserve"> 2 </w:t>
      </w:r>
      <w:proofErr w:type="spellStart"/>
      <w:r>
        <w:t>maanden</w:t>
      </w:r>
      <w:proofErr w:type="spellEnd"/>
      <w:r>
        <w:t xml:space="preserve">, hoe </w:t>
      </w:r>
      <w:proofErr w:type="spellStart"/>
      <w:r>
        <w:t>vaak</w:t>
      </w:r>
      <w:proofErr w:type="spellEnd"/>
      <w:r>
        <w:t xml:space="preserve"> …</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4E6375D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E5ABAFA" w14:textId="77777777" w:rsidR="00250AA6" w:rsidRDefault="00250AA6">
            <w:pPr>
              <w:spacing w:before="40" w:after="40"/>
              <w:ind w:left="100" w:right="100"/>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9C3E7F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BA755E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D96A6C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89EF4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1AE14DF"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5CC81AD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8ABC5B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hebt u uw handen gewassen met water en zeep?</w:t>
            </w:r>
          </w:p>
        </w:tc>
        <w:tc>
          <w:tcPr>
            <w:tcW w:w="1584" w:type="dxa"/>
            <w:shd w:val="clear" w:color="auto" w:fill="FFFFFF"/>
            <w:tcMar>
              <w:top w:w="0" w:type="dxa"/>
              <w:left w:w="0" w:type="dxa"/>
              <w:bottom w:w="0" w:type="dxa"/>
              <w:right w:w="0" w:type="dxa"/>
            </w:tcMar>
            <w:vAlign w:val="center"/>
            <w:hideMark/>
          </w:tcPr>
          <w:p w14:paraId="50CCE1CF" w14:textId="77777777" w:rsidR="00250AA6" w:rsidRDefault="00250AA6">
            <w:pPr>
              <w:spacing w:before="40" w:after="40"/>
              <w:ind w:left="100" w:right="100"/>
              <w:jc w:val="right"/>
            </w:pPr>
            <w:r>
              <w:rPr>
                <w:rFonts w:ascii="Cambria" w:eastAsia="Cambria" w:hAnsi="Cambria" w:cs="Cambria"/>
                <w:color w:val="111111"/>
                <w:sz w:val="20"/>
                <w:szCs w:val="20"/>
              </w:rPr>
              <w:t>428 (85.8%)</w:t>
            </w:r>
          </w:p>
        </w:tc>
        <w:tc>
          <w:tcPr>
            <w:tcW w:w="1584" w:type="dxa"/>
            <w:shd w:val="clear" w:color="auto" w:fill="FFFFFF"/>
            <w:tcMar>
              <w:top w:w="0" w:type="dxa"/>
              <w:left w:w="0" w:type="dxa"/>
              <w:bottom w:w="0" w:type="dxa"/>
              <w:right w:w="0" w:type="dxa"/>
            </w:tcMar>
            <w:vAlign w:val="center"/>
            <w:hideMark/>
          </w:tcPr>
          <w:p w14:paraId="5EFFA45B" w14:textId="77777777" w:rsidR="00250AA6" w:rsidRDefault="00250AA6">
            <w:pPr>
              <w:spacing w:before="40" w:after="40"/>
              <w:ind w:left="100" w:right="100"/>
              <w:jc w:val="right"/>
            </w:pPr>
            <w:r>
              <w:rPr>
                <w:rFonts w:ascii="Cambria" w:eastAsia="Cambria" w:hAnsi="Cambria" w:cs="Cambria"/>
                <w:color w:val="111111"/>
                <w:sz w:val="20"/>
                <w:szCs w:val="20"/>
              </w:rPr>
              <w:t>870 (83.6%)</w:t>
            </w:r>
          </w:p>
        </w:tc>
        <w:tc>
          <w:tcPr>
            <w:tcW w:w="1584" w:type="dxa"/>
            <w:shd w:val="clear" w:color="auto" w:fill="FFFFFF"/>
            <w:tcMar>
              <w:top w:w="0" w:type="dxa"/>
              <w:left w:w="0" w:type="dxa"/>
              <w:bottom w:w="0" w:type="dxa"/>
              <w:right w:w="0" w:type="dxa"/>
            </w:tcMar>
            <w:vAlign w:val="center"/>
            <w:hideMark/>
          </w:tcPr>
          <w:p w14:paraId="10510EF4" w14:textId="77777777" w:rsidR="00250AA6" w:rsidRDefault="00250AA6">
            <w:pPr>
              <w:spacing w:before="40" w:after="40"/>
              <w:ind w:left="100" w:right="100"/>
              <w:jc w:val="right"/>
            </w:pPr>
            <w:r>
              <w:rPr>
                <w:rFonts w:ascii="Cambria" w:eastAsia="Cambria" w:hAnsi="Cambria" w:cs="Cambria"/>
                <w:color w:val="111111"/>
                <w:sz w:val="20"/>
                <w:szCs w:val="20"/>
              </w:rPr>
              <w:t>650 (82.9%)</w:t>
            </w:r>
          </w:p>
        </w:tc>
        <w:tc>
          <w:tcPr>
            <w:tcW w:w="1584" w:type="dxa"/>
            <w:shd w:val="clear" w:color="auto" w:fill="FFFFFF"/>
            <w:tcMar>
              <w:top w:w="0" w:type="dxa"/>
              <w:left w:w="0" w:type="dxa"/>
              <w:bottom w:w="0" w:type="dxa"/>
              <w:right w:w="0" w:type="dxa"/>
            </w:tcMar>
            <w:vAlign w:val="center"/>
            <w:hideMark/>
          </w:tcPr>
          <w:p w14:paraId="10B75C98" w14:textId="77777777" w:rsidR="00250AA6" w:rsidRDefault="00250AA6">
            <w:pPr>
              <w:spacing w:before="40" w:after="40"/>
              <w:ind w:left="100" w:right="100"/>
              <w:jc w:val="right"/>
            </w:pPr>
            <w:r>
              <w:rPr>
                <w:rFonts w:ascii="Cambria" w:eastAsia="Cambria" w:hAnsi="Cambria" w:cs="Cambria"/>
                <w:color w:val="111111"/>
                <w:sz w:val="20"/>
                <w:szCs w:val="20"/>
              </w:rPr>
              <w:t>141 (82.5%)</w:t>
            </w:r>
          </w:p>
        </w:tc>
        <w:tc>
          <w:tcPr>
            <w:tcW w:w="1584" w:type="dxa"/>
            <w:shd w:val="clear" w:color="auto" w:fill="FFFFFF"/>
            <w:tcMar>
              <w:top w:w="0" w:type="dxa"/>
              <w:left w:w="0" w:type="dxa"/>
              <w:bottom w:w="0" w:type="dxa"/>
              <w:right w:w="0" w:type="dxa"/>
            </w:tcMar>
            <w:vAlign w:val="center"/>
            <w:hideMark/>
          </w:tcPr>
          <w:p w14:paraId="6567DE4D" w14:textId="77777777" w:rsidR="00250AA6" w:rsidRDefault="00250AA6">
            <w:pPr>
              <w:spacing w:before="40" w:after="40"/>
              <w:ind w:left="100" w:right="100"/>
              <w:jc w:val="right"/>
            </w:pPr>
            <w:r>
              <w:rPr>
                <w:rFonts w:ascii="Cambria" w:eastAsia="Cambria" w:hAnsi="Cambria" w:cs="Cambria"/>
                <w:color w:val="111111"/>
                <w:sz w:val="20"/>
                <w:szCs w:val="20"/>
              </w:rPr>
              <w:t>79 (91.9%)</w:t>
            </w:r>
          </w:p>
        </w:tc>
      </w:tr>
      <w:tr w:rsidR="00250AA6" w14:paraId="7846810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3B9C4E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bent u minder dan op 1,5 meter afstand geweest van mensen buiten uw huishouden?</w:t>
            </w:r>
          </w:p>
        </w:tc>
        <w:tc>
          <w:tcPr>
            <w:tcW w:w="1584" w:type="dxa"/>
            <w:shd w:val="clear" w:color="auto" w:fill="FFFFFF"/>
            <w:tcMar>
              <w:top w:w="0" w:type="dxa"/>
              <w:left w:w="0" w:type="dxa"/>
              <w:bottom w:w="0" w:type="dxa"/>
              <w:right w:w="0" w:type="dxa"/>
            </w:tcMar>
            <w:vAlign w:val="center"/>
            <w:hideMark/>
          </w:tcPr>
          <w:p w14:paraId="08C2B65F" w14:textId="77777777" w:rsidR="00250AA6" w:rsidRDefault="00250AA6">
            <w:pPr>
              <w:spacing w:before="40" w:after="40"/>
              <w:ind w:left="100" w:right="100"/>
              <w:jc w:val="right"/>
            </w:pPr>
            <w:r>
              <w:rPr>
                <w:rFonts w:ascii="Cambria" w:eastAsia="Cambria" w:hAnsi="Cambria" w:cs="Cambria"/>
                <w:color w:val="111111"/>
                <w:sz w:val="20"/>
                <w:szCs w:val="20"/>
              </w:rPr>
              <w:t>191 (38.3%)</w:t>
            </w:r>
          </w:p>
        </w:tc>
        <w:tc>
          <w:tcPr>
            <w:tcW w:w="1584" w:type="dxa"/>
            <w:shd w:val="clear" w:color="auto" w:fill="FFFFFF"/>
            <w:tcMar>
              <w:top w:w="0" w:type="dxa"/>
              <w:left w:w="0" w:type="dxa"/>
              <w:bottom w:w="0" w:type="dxa"/>
              <w:right w:w="0" w:type="dxa"/>
            </w:tcMar>
            <w:vAlign w:val="center"/>
            <w:hideMark/>
          </w:tcPr>
          <w:p w14:paraId="30DB0AB1" w14:textId="77777777" w:rsidR="00250AA6" w:rsidRDefault="00250AA6">
            <w:pPr>
              <w:spacing w:before="40" w:after="40"/>
              <w:ind w:left="100" w:right="100"/>
              <w:jc w:val="right"/>
            </w:pPr>
            <w:r>
              <w:rPr>
                <w:rFonts w:ascii="Cambria" w:eastAsia="Cambria" w:hAnsi="Cambria" w:cs="Cambria"/>
                <w:color w:val="111111"/>
                <w:sz w:val="20"/>
                <w:szCs w:val="20"/>
              </w:rPr>
              <w:t>374 (35.9%)</w:t>
            </w:r>
          </w:p>
        </w:tc>
        <w:tc>
          <w:tcPr>
            <w:tcW w:w="1584" w:type="dxa"/>
            <w:shd w:val="clear" w:color="auto" w:fill="FFFFFF"/>
            <w:tcMar>
              <w:top w:w="0" w:type="dxa"/>
              <w:left w:w="0" w:type="dxa"/>
              <w:bottom w:w="0" w:type="dxa"/>
              <w:right w:w="0" w:type="dxa"/>
            </w:tcMar>
            <w:vAlign w:val="center"/>
            <w:hideMark/>
          </w:tcPr>
          <w:p w14:paraId="5E35FA45" w14:textId="77777777" w:rsidR="00250AA6" w:rsidRDefault="00250AA6">
            <w:pPr>
              <w:spacing w:before="40" w:after="40"/>
              <w:ind w:left="100" w:right="100"/>
              <w:jc w:val="right"/>
            </w:pPr>
            <w:r>
              <w:rPr>
                <w:rFonts w:ascii="Cambria" w:eastAsia="Cambria" w:hAnsi="Cambria" w:cs="Cambria"/>
                <w:color w:val="111111"/>
                <w:sz w:val="20"/>
                <w:szCs w:val="20"/>
              </w:rPr>
              <w:t>267 (34.1%)</w:t>
            </w:r>
          </w:p>
        </w:tc>
        <w:tc>
          <w:tcPr>
            <w:tcW w:w="1584" w:type="dxa"/>
            <w:shd w:val="clear" w:color="auto" w:fill="FFFFFF"/>
            <w:tcMar>
              <w:top w:w="0" w:type="dxa"/>
              <w:left w:w="0" w:type="dxa"/>
              <w:bottom w:w="0" w:type="dxa"/>
              <w:right w:w="0" w:type="dxa"/>
            </w:tcMar>
            <w:vAlign w:val="center"/>
            <w:hideMark/>
          </w:tcPr>
          <w:p w14:paraId="57CF1E54" w14:textId="77777777" w:rsidR="00250AA6" w:rsidRDefault="00250AA6">
            <w:pPr>
              <w:spacing w:before="40" w:after="40"/>
              <w:ind w:left="100" w:right="100"/>
              <w:jc w:val="right"/>
            </w:pPr>
            <w:r>
              <w:rPr>
                <w:rFonts w:ascii="Cambria" w:eastAsia="Cambria" w:hAnsi="Cambria" w:cs="Cambria"/>
                <w:color w:val="111111"/>
                <w:sz w:val="20"/>
                <w:szCs w:val="20"/>
              </w:rPr>
              <w:t>67 (39.2%)</w:t>
            </w:r>
          </w:p>
        </w:tc>
        <w:tc>
          <w:tcPr>
            <w:tcW w:w="1584" w:type="dxa"/>
            <w:shd w:val="clear" w:color="auto" w:fill="FFFFFF"/>
            <w:tcMar>
              <w:top w:w="0" w:type="dxa"/>
              <w:left w:w="0" w:type="dxa"/>
              <w:bottom w:w="0" w:type="dxa"/>
              <w:right w:w="0" w:type="dxa"/>
            </w:tcMar>
            <w:vAlign w:val="center"/>
            <w:hideMark/>
          </w:tcPr>
          <w:p w14:paraId="3FCB609F" w14:textId="77777777" w:rsidR="00250AA6" w:rsidRDefault="00250AA6">
            <w:pPr>
              <w:spacing w:before="40" w:after="40"/>
              <w:ind w:left="100" w:right="100"/>
              <w:jc w:val="right"/>
            </w:pPr>
            <w:r>
              <w:rPr>
                <w:rFonts w:ascii="Cambria" w:eastAsia="Cambria" w:hAnsi="Cambria" w:cs="Cambria"/>
                <w:color w:val="111111"/>
                <w:sz w:val="20"/>
                <w:szCs w:val="20"/>
              </w:rPr>
              <w:t>40 (46.5%)</w:t>
            </w:r>
          </w:p>
        </w:tc>
      </w:tr>
      <w:tr w:rsidR="00250AA6" w14:paraId="42EF5BC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3D03458"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bent u op een plek geweest waar het eigenlijk te druk was om de 1,5 meter afstand te houden?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574EF4F" w14:textId="77777777" w:rsidR="00250AA6" w:rsidRDefault="00250AA6">
            <w:pPr>
              <w:spacing w:before="40" w:after="40"/>
              <w:ind w:left="100" w:right="100"/>
              <w:jc w:val="right"/>
            </w:pPr>
            <w:r>
              <w:rPr>
                <w:rFonts w:ascii="Cambria" w:eastAsia="Cambria" w:hAnsi="Cambria" w:cs="Cambria"/>
                <w:color w:val="111111"/>
                <w:sz w:val="20"/>
                <w:szCs w:val="20"/>
              </w:rPr>
              <w:t>45 (9.0%)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0D6D4A" w14:textId="77777777" w:rsidR="00250AA6" w:rsidRDefault="00250AA6">
            <w:pPr>
              <w:spacing w:before="40" w:after="40"/>
              <w:ind w:left="100" w:right="100"/>
              <w:jc w:val="right"/>
            </w:pPr>
            <w:r>
              <w:rPr>
                <w:rFonts w:ascii="Cambria" w:eastAsia="Cambria" w:hAnsi="Cambria" w:cs="Cambria"/>
                <w:color w:val="111111"/>
                <w:sz w:val="20"/>
                <w:szCs w:val="20"/>
              </w:rPr>
              <w:t>108 (10.4%)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8265D37" w14:textId="77777777" w:rsidR="00250AA6" w:rsidRDefault="00250AA6">
            <w:pPr>
              <w:spacing w:before="40" w:after="40"/>
              <w:ind w:left="100" w:right="100"/>
              <w:jc w:val="right"/>
            </w:pPr>
            <w:r>
              <w:rPr>
                <w:rFonts w:ascii="Cambria" w:eastAsia="Cambria" w:hAnsi="Cambria" w:cs="Cambria"/>
                <w:color w:val="111111"/>
                <w:sz w:val="20"/>
                <w:szCs w:val="20"/>
              </w:rPr>
              <w:t>72 (9.2%)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2D2DCB2" w14:textId="77777777" w:rsidR="00250AA6" w:rsidRDefault="00250AA6">
            <w:pPr>
              <w:spacing w:before="40" w:after="40"/>
              <w:ind w:left="100" w:right="100"/>
              <w:jc w:val="right"/>
            </w:pPr>
            <w:r>
              <w:rPr>
                <w:rFonts w:ascii="Cambria" w:eastAsia="Cambria" w:hAnsi="Cambria" w:cs="Cambria"/>
                <w:color w:val="111111"/>
                <w:sz w:val="20"/>
                <w:szCs w:val="20"/>
              </w:rPr>
              <w:t>21 (12.3%)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699113" w14:textId="77777777" w:rsidR="00250AA6" w:rsidRDefault="00250AA6">
            <w:pPr>
              <w:spacing w:before="40" w:after="40"/>
              <w:ind w:left="100" w:right="100"/>
              <w:jc w:val="right"/>
            </w:pPr>
            <w:r>
              <w:rPr>
                <w:rFonts w:ascii="Cambria" w:eastAsia="Cambria" w:hAnsi="Cambria" w:cs="Cambria"/>
                <w:color w:val="111111"/>
                <w:sz w:val="20"/>
                <w:szCs w:val="20"/>
              </w:rPr>
              <w:t>15 (17.4%)</w:t>
            </w:r>
          </w:p>
        </w:tc>
      </w:tr>
      <w:tr w:rsidR="00250AA6" w14:paraId="7C2C2D5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A0748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6DA412D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A73EF9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CBA545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34225B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BAE638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5D46EDF" w14:textId="77777777" w:rsidR="00250AA6" w:rsidRPr="00250AA6" w:rsidRDefault="00250AA6" w:rsidP="00250AA6">
      <w:pPr>
        <w:pStyle w:val="Kop3"/>
        <w:rPr>
          <w:lang w:val="nl-NL"/>
        </w:rPr>
      </w:pPr>
      <w:bookmarkStart w:id="58" w:name="Xaa2e06b3b6216d632a57b68143cc651436e1694"/>
      <w:bookmarkStart w:id="59" w:name="_Toc65005969"/>
      <w:r w:rsidRPr="00250AA6">
        <w:rPr>
          <w:lang w:val="nl-NL"/>
        </w:rPr>
        <w:t>3.5.4</w:t>
      </w:r>
      <w:r w:rsidRPr="00250AA6">
        <w:rPr>
          <w:lang w:val="nl-NL"/>
        </w:rPr>
        <w:tab/>
        <w:t>Algemene opvattingen over het coronavirus naar gebruikersstatus</w:t>
      </w:r>
      <w:bookmarkEnd w:id="58"/>
      <w:bookmarkEnd w:id="59"/>
    </w:p>
    <w:p w14:paraId="01AE3C0E" w14:textId="77777777" w:rsidR="00250AA6" w:rsidRPr="00250AA6" w:rsidRDefault="00250AA6" w:rsidP="00250AA6">
      <w:pPr>
        <w:pStyle w:val="FirstParagraph"/>
        <w:rPr>
          <w:lang w:val="nl-NL"/>
        </w:rPr>
      </w:pPr>
      <w:r w:rsidRPr="00250AA6">
        <w:rPr>
          <w:lang w:val="nl-NL"/>
        </w:rPr>
        <w:t>Chi kwadraat toetsen zijn uitgevoerd om te bepalen of het totaal aandeel respondenten die denkt dat de stelling waar is (</w:t>
      </w:r>
      <w:r w:rsidRPr="00250AA6">
        <w:rPr>
          <w:i/>
          <w:lang w:val="nl-NL"/>
        </w:rPr>
        <w:t>zeker waar</w:t>
      </w:r>
      <w:r w:rsidRPr="00250AA6">
        <w:rPr>
          <w:lang w:val="nl-NL"/>
        </w:rPr>
        <w:t xml:space="preserve"> en </w:t>
      </w:r>
      <w:r w:rsidRPr="00250AA6">
        <w:rPr>
          <w:i/>
          <w:lang w:val="nl-NL"/>
        </w:rPr>
        <w:t>misschien waar</w:t>
      </w:r>
      <w:r w:rsidRPr="00250AA6">
        <w:rPr>
          <w:lang w:val="nl-NL"/>
        </w:rPr>
        <w:t>) verschilt tussen de huidige gebruikers en degenen die de CoronaMelder nooit gebruikt hebben. Daarnaast is gekeken of de subgroep die de CoronaMelder nooit gebruikt heeft en aangaf neutraal te zijn met betrekking tot toekomstig gebruik verschilt van de huidige gebruikers.</w:t>
      </w:r>
    </w:p>
    <w:p w14:paraId="14428CCD" w14:textId="77777777" w:rsidR="00250AA6" w:rsidRPr="00250AA6" w:rsidRDefault="00250AA6" w:rsidP="00250AA6">
      <w:pPr>
        <w:pStyle w:val="Kop4"/>
        <w:rPr>
          <w:lang w:val="nl-NL"/>
        </w:rPr>
      </w:pPr>
      <w:bookmarkStart w:id="60" w:name="complottheorieën-naar-gebruikersstatus"/>
      <w:r w:rsidRPr="00250AA6">
        <w:rPr>
          <w:lang w:val="nl-NL"/>
        </w:rPr>
        <w:t>3.5.4.1</w:t>
      </w:r>
      <w:r w:rsidRPr="00250AA6">
        <w:rPr>
          <w:lang w:val="nl-NL"/>
        </w:rPr>
        <w:tab/>
        <w:t>Complottheorieën naar gebruikersstatus</w:t>
      </w:r>
      <w:bookmarkEnd w:id="60"/>
    </w:p>
    <w:p w14:paraId="5820524A"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28.32, p &lt;0.001) liet zien dat er een significant verschil was in het percentage gebruikers (11.6%) dat aangaf dat het waar is dat het coronavirus een biologisch wapen is dat in een laboratorium is gemaakt, vergeleken met degenen die de app nooit hebben gebruikt (23.2%).</w:t>
      </w:r>
    </w:p>
    <w:p w14:paraId="6B01CC1A"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17.15, p &lt;0.001) liet zien dat er een significant verschil was in het percentage gebruikers (11.6%) dat aangaf dat het waar is dat het coronavirus een biologisch wapen is dat in een laboratorium is gemaakt, vergeleken met degenen die de app nooit hebben gebruikt en daarnaast aangaven neutraal te zijn in hun intentie om de CoronaMelder te gaan gebruiken (25.1%).</w:t>
      </w:r>
    </w:p>
    <w:p w14:paraId="3EFFFEE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15.14, p &lt;0.001) liet zien dat er een significant verschil was in het percentage gebruikers (3.2%) dat aangaf dat het waar is dat de uitbraak van het coronavirus heeft te maken met het 5G netwerk, vergeleken met degenen die de app nooit hebben gebruikt (8.7%).</w:t>
      </w:r>
    </w:p>
    <w:p w14:paraId="7DE1B3E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16.42, p &lt;0.001) liet zien dat er een significant verschil was in het percentage gebruikers (3.2%) dat aangaf dat het waar is dat de uitbraak van het coronavirus heeft te maken met het 5G netwerk, vergeleken met degenen die de app nooit hebben gebruikt en daarnaast aangaven neutraal te zijn in hun intentie om de CoronaMelder te gaan gebruiken (11.7%).</w:t>
      </w:r>
    </w:p>
    <w:p w14:paraId="56BFD7FF" w14:textId="77777777" w:rsidR="00250AA6" w:rsidRPr="00250AA6" w:rsidRDefault="00250AA6" w:rsidP="00250AA6">
      <w:pPr>
        <w:rPr>
          <w:lang w:val="nl-NL"/>
        </w:rPr>
      </w:pPr>
      <w:r w:rsidRPr="00250AA6">
        <w:rPr>
          <w:lang w:val="nl-NL"/>
        </w:rPr>
        <w:t>Tabel 3.15: Geloof in complottheorieën. Aantal en totaal percentage dat overtuigd is dat de stelling waar is (zeker waar, misschien waar).</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2EDA710C"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8CE3046"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91EB0B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96E3AAA"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4CD71F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899BAEB"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CA486F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08DB30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2F9F7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coronavirus is een biologisch wapen dat in een laboratorium is gemaakt</w:t>
            </w:r>
          </w:p>
        </w:tc>
        <w:tc>
          <w:tcPr>
            <w:tcW w:w="1584" w:type="dxa"/>
            <w:shd w:val="clear" w:color="auto" w:fill="FFFFFF"/>
            <w:tcMar>
              <w:top w:w="0" w:type="dxa"/>
              <w:left w:w="0" w:type="dxa"/>
              <w:bottom w:w="0" w:type="dxa"/>
              <w:right w:w="0" w:type="dxa"/>
            </w:tcMar>
            <w:vAlign w:val="center"/>
            <w:hideMark/>
          </w:tcPr>
          <w:p w14:paraId="77067F35" w14:textId="77777777" w:rsidR="00250AA6" w:rsidRDefault="00250AA6">
            <w:pPr>
              <w:spacing w:before="40" w:after="40"/>
              <w:ind w:left="100" w:right="100"/>
              <w:jc w:val="right"/>
            </w:pPr>
            <w:r>
              <w:rPr>
                <w:rFonts w:ascii="Cambria" w:eastAsia="Cambria" w:hAnsi="Cambria" w:cs="Cambria"/>
                <w:color w:val="111111"/>
                <w:sz w:val="20"/>
                <w:szCs w:val="20"/>
              </w:rPr>
              <w:t>58 (11.6%)</w:t>
            </w:r>
          </w:p>
        </w:tc>
        <w:tc>
          <w:tcPr>
            <w:tcW w:w="1584" w:type="dxa"/>
            <w:shd w:val="clear" w:color="auto" w:fill="FFFFFF"/>
            <w:tcMar>
              <w:top w:w="0" w:type="dxa"/>
              <w:left w:w="0" w:type="dxa"/>
              <w:bottom w:w="0" w:type="dxa"/>
              <w:right w:w="0" w:type="dxa"/>
            </w:tcMar>
            <w:vAlign w:val="center"/>
            <w:hideMark/>
          </w:tcPr>
          <w:p w14:paraId="4F4B1DAC" w14:textId="77777777" w:rsidR="00250AA6" w:rsidRDefault="00250AA6">
            <w:pPr>
              <w:spacing w:before="40" w:after="40"/>
              <w:ind w:left="100" w:right="100"/>
              <w:jc w:val="right"/>
            </w:pPr>
            <w:r>
              <w:rPr>
                <w:rFonts w:ascii="Cambria" w:eastAsia="Cambria" w:hAnsi="Cambria" w:cs="Cambria"/>
                <w:color w:val="111111"/>
                <w:sz w:val="20"/>
                <w:szCs w:val="20"/>
              </w:rPr>
              <w:t>242 (23.2%)</w:t>
            </w:r>
          </w:p>
        </w:tc>
        <w:tc>
          <w:tcPr>
            <w:tcW w:w="1584" w:type="dxa"/>
            <w:shd w:val="clear" w:color="auto" w:fill="FFFFFF"/>
            <w:tcMar>
              <w:top w:w="0" w:type="dxa"/>
              <w:left w:w="0" w:type="dxa"/>
              <w:bottom w:w="0" w:type="dxa"/>
              <w:right w:w="0" w:type="dxa"/>
            </w:tcMar>
            <w:vAlign w:val="center"/>
            <w:hideMark/>
          </w:tcPr>
          <w:p w14:paraId="0FBE2E6C" w14:textId="77777777" w:rsidR="00250AA6" w:rsidRDefault="00250AA6">
            <w:pPr>
              <w:spacing w:before="40" w:after="40"/>
              <w:ind w:left="100" w:right="100"/>
              <w:jc w:val="right"/>
            </w:pPr>
            <w:r>
              <w:rPr>
                <w:rFonts w:ascii="Cambria" w:eastAsia="Cambria" w:hAnsi="Cambria" w:cs="Cambria"/>
                <w:color w:val="111111"/>
                <w:sz w:val="20"/>
                <w:szCs w:val="20"/>
              </w:rPr>
              <w:t>181 (23.1%)</w:t>
            </w:r>
          </w:p>
        </w:tc>
        <w:tc>
          <w:tcPr>
            <w:tcW w:w="1584" w:type="dxa"/>
            <w:shd w:val="clear" w:color="auto" w:fill="FFFFFF"/>
            <w:tcMar>
              <w:top w:w="0" w:type="dxa"/>
              <w:left w:w="0" w:type="dxa"/>
              <w:bottom w:w="0" w:type="dxa"/>
              <w:right w:w="0" w:type="dxa"/>
            </w:tcMar>
            <w:vAlign w:val="center"/>
            <w:hideMark/>
          </w:tcPr>
          <w:p w14:paraId="0E079E09" w14:textId="77777777" w:rsidR="00250AA6" w:rsidRDefault="00250AA6">
            <w:pPr>
              <w:spacing w:before="40" w:after="40"/>
              <w:ind w:left="100" w:right="100"/>
              <w:jc w:val="right"/>
            </w:pPr>
            <w:r>
              <w:rPr>
                <w:rFonts w:ascii="Cambria" w:eastAsia="Cambria" w:hAnsi="Cambria" w:cs="Cambria"/>
                <w:color w:val="111111"/>
                <w:sz w:val="20"/>
                <w:szCs w:val="20"/>
              </w:rPr>
              <w:t>43 (25.1%)</w:t>
            </w:r>
          </w:p>
        </w:tc>
        <w:tc>
          <w:tcPr>
            <w:tcW w:w="1584" w:type="dxa"/>
            <w:shd w:val="clear" w:color="auto" w:fill="FFFFFF"/>
            <w:tcMar>
              <w:top w:w="0" w:type="dxa"/>
              <w:left w:w="0" w:type="dxa"/>
              <w:bottom w:w="0" w:type="dxa"/>
              <w:right w:w="0" w:type="dxa"/>
            </w:tcMar>
            <w:vAlign w:val="center"/>
            <w:hideMark/>
          </w:tcPr>
          <w:p w14:paraId="5546669B" w14:textId="77777777" w:rsidR="00250AA6" w:rsidRDefault="00250AA6">
            <w:pPr>
              <w:spacing w:before="40" w:after="40"/>
              <w:ind w:left="100" w:right="100"/>
              <w:jc w:val="right"/>
            </w:pPr>
            <w:r>
              <w:rPr>
                <w:rFonts w:ascii="Cambria" w:eastAsia="Cambria" w:hAnsi="Cambria" w:cs="Cambria"/>
                <w:color w:val="111111"/>
                <w:sz w:val="20"/>
                <w:szCs w:val="20"/>
              </w:rPr>
              <w:t>18 (20.9%)</w:t>
            </w:r>
          </w:p>
        </w:tc>
      </w:tr>
      <w:tr w:rsidR="00250AA6" w14:paraId="1E13FB81"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BCDA58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uitbraak van het coronavirus heeft te maken met (de aanleg van) het 5G netwerk</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54F07B" w14:textId="77777777" w:rsidR="00250AA6" w:rsidRDefault="00250AA6">
            <w:pPr>
              <w:spacing w:before="40" w:after="40"/>
              <w:ind w:left="100" w:right="100"/>
              <w:jc w:val="right"/>
            </w:pPr>
            <w:r>
              <w:rPr>
                <w:rFonts w:ascii="Cambria" w:eastAsia="Cambria" w:hAnsi="Cambria" w:cs="Cambria"/>
                <w:color w:val="111111"/>
                <w:sz w:val="20"/>
                <w:szCs w:val="20"/>
              </w:rPr>
              <w:t>16 (3.2%)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49A8BDC" w14:textId="77777777" w:rsidR="00250AA6" w:rsidRDefault="00250AA6">
            <w:pPr>
              <w:spacing w:before="40" w:after="40"/>
              <w:ind w:left="100" w:right="100"/>
              <w:jc w:val="right"/>
            </w:pPr>
            <w:r>
              <w:rPr>
                <w:rFonts w:ascii="Cambria" w:eastAsia="Cambria" w:hAnsi="Cambria" w:cs="Cambria"/>
                <w:color w:val="111111"/>
                <w:sz w:val="20"/>
                <w:szCs w:val="20"/>
              </w:rPr>
              <w:t>91 (8.7%)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F41D10" w14:textId="77777777" w:rsidR="00250AA6" w:rsidRDefault="00250AA6">
            <w:pPr>
              <w:spacing w:before="40" w:after="40"/>
              <w:ind w:left="100" w:right="100"/>
              <w:jc w:val="right"/>
            </w:pPr>
            <w:r>
              <w:rPr>
                <w:rFonts w:ascii="Cambria" w:eastAsia="Cambria" w:hAnsi="Cambria" w:cs="Cambria"/>
                <w:color w:val="111111"/>
                <w:sz w:val="20"/>
                <w:szCs w:val="20"/>
              </w:rPr>
              <w:t>64 (8.2%)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B0BB3C0" w14:textId="77777777" w:rsidR="00250AA6" w:rsidRDefault="00250AA6">
            <w:pPr>
              <w:spacing w:before="40" w:after="40"/>
              <w:ind w:left="100" w:right="100"/>
              <w:jc w:val="right"/>
            </w:pPr>
            <w:r>
              <w:rPr>
                <w:rFonts w:ascii="Cambria" w:eastAsia="Cambria" w:hAnsi="Cambria" w:cs="Cambria"/>
                <w:color w:val="111111"/>
                <w:sz w:val="20"/>
                <w:szCs w:val="20"/>
              </w:rPr>
              <w:t>20 (11.7%)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FB846B" w14:textId="77777777" w:rsidR="00250AA6" w:rsidRDefault="00250AA6">
            <w:pPr>
              <w:spacing w:before="40" w:after="40"/>
              <w:ind w:left="100" w:right="100"/>
              <w:jc w:val="right"/>
            </w:pPr>
            <w:r>
              <w:rPr>
                <w:rFonts w:ascii="Cambria" w:eastAsia="Cambria" w:hAnsi="Cambria" w:cs="Cambria"/>
                <w:color w:val="111111"/>
                <w:sz w:val="20"/>
                <w:szCs w:val="20"/>
              </w:rPr>
              <w:t>7 (8.1%)</w:t>
            </w:r>
          </w:p>
        </w:tc>
      </w:tr>
      <w:tr w:rsidR="00250AA6" w14:paraId="6C4ECCA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FA43670"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59C957D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C3B44A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8C5459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30C391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6F6921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260CFB5B" w14:textId="77777777" w:rsidR="00250AA6" w:rsidRPr="00250AA6" w:rsidRDefault="00250AA6" w:rsidP="00250AA6">
      <w:pPr>
        <w:pStyle w:val="Kop4"/>
        <w:rPr>
          <w:lang w:val="nl-NL"/>
        </w:rPr>
      </w:pPr>
      <w:bookmarkStart w:id="61" w:name="X059898d481b7770b0f460a1794dcbbb71c4cf48"/>
      <w:r w:rsidRPr="00250AA6">
        <w:rPr>
          <w:lang w:val="nl-NL"/>
        </w:rPr>
        <w:t>3.5.4.2</w:t>
      </w:r>
      <w:r w:rsidRPr="00250AA6">
        <w:rPr>
          <w:lang w:val="nl-NL"/>
        </w:rPr>
        <w:tab/>
        <w:t>Vertrouwen in de overheid naar gebruikersstatus</w:t>
      </w:r>
      <w:bookmarkEnd w:id="61"/>
    </w:p>
    <w:p w14:paraId="5B1394D2"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28.79, p &lt;0.001) liet zien dat er een significant verschil was in het percentage gebruikers (71.1%) dat aangaf het eens te zijn met de stelling dat ze de overheid heel professioneel vinden als het gaat om de bestrijding van corona, vergeleken met degenen die de app nooit hebben gebruikt (56.8%).</w:t>
      </w:r>
    </w:p>
    <w:p w14:paraId="1941101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13.33, p &lt;0.001) liet zien dat er een significant verschil was in het percentage gebruikers (71.1%) dat aangaf het eens te zijn met de stelling dat ze de overheid heel professioneel vinden als het gaat om de bestrijding van corona, vergeleken met degenen die de app nooit hebben gebruikt en daarnaast aangaven neutraal te zijn in hun intentie om de CoronaMelder te gaan gebruiken (55.6%).</w:t>
      </w:r>
    </w:p>
    <w:p w14:paraId="7011EC22"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33.5, p &lt;0.001) liet zien dat er een significant verschil was in het percentage gebruikers (72.1%) dat aangaf het eens te zijn met de stelling dat de overheid haar taak heel goed uitvoert als het gaat om de bestrijding van corona, vergeleken met degenen die de app nooit hebben gebruikt (56.7%).</w:t>
      </w:r>
    </w:p>
    <w:p w14:paraId="7A9CC8A3"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13.26, p &lt;0.001) liet zien dat er een significant verschil was in het percentage gebruikers (72.1%) dat aangaf het eens te zijn met de stelling dat de overheid haar taak heel goed uitvoert als het gaat om de bestrijding van corona, vergeleken met degenen die de app nooit hebben gebruikt en daarnaast aangaven neutraal te zijn in hun intentie om de CoronaMelder te gaan gebruiken (56.7%).</w:t>
      </w:r>
    </w:p>
    <w:p w14:paraId="6BCA11D1"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30.44, p &lt;0.001) liet zien dat er een significant verschil was in het percentage gebruikers (80.8%) dat aangaf het eens te zijn met de stelling dat de overheid haar best doet om burgers goed te helpen als het gaat om de bestrijding van corona, vergeleken met degenen die de app nooit hebben gebruikt (67.1%).</w:t>
      </w:r>
    </w:p>
    <w:p w14:paraId="421A81D3" w14:textId="77777777" w:rsidR="00250AA6" w:rsidRPr="00250AA6" w:rsidRDefault="00250AA6" w:rsidP="00250AA6">
      <w:pPr>
        <w:pStyle w:val="Plattetekst"/>
        <w:rPr>
          <w:lang w:val="nl-NL"/>
        </w:rPr>
      </w:pPr>
      <w:r w:rsidRPr="00250AA6">
        <w:rPr>
          <w:lang w:val="nl-NL"/>
        </w:rPr>
        <w:t>De chi kwadraat toets (X²(1) = 15.84, p &lt;0.001) liet zien dat er een significant verschil was in het percentage gebruikers (80.8%) dat aangaf het eens te zijn met de stelling dat de overheid haar best doet om burgers goed te helpen als het gaat om de bestrijding van corona, vergeleken met degenen die de app nooit hebben gebruikt en daarnaast aangaven neutraal te zijn in hun intentie om de CoronaMelder te gaan gebruiken (65.5%).</w:t>
      </w:r>
    </w:p>
    <w:p w14:paraId="0DF3621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23.39, p &lt;0.001) liet zien dat er een significant verschil was in het percentage gebruikers (76.8%) dat aangaf het eens te zijn met de stelling dat de overheid in het belang van de burgers beslist als het gaat om de bestrijding van corona, vergeleken met degenen die de app nooit hebben gebruikt (64.4%).</w:t>
      </w:r>
    </w:p>
    <w:p w14:paraId="4D067EB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10.39, p = 0.001) liet zien dat er een significant verschil was in het percentage gebruikers (76.8%) dat aangaf het eens te zijn met de stelling dat de overheid in het belang van de burgers beslist als het gaat om de bestrijding van corona, vergeleken met degenen die de app nooit hebben gebruikt en daarnaast aangaven neutraal te zijn in hun intentie om de CoronaMelder te gaan gebruiken (63.7%).</w:t>
      </w:r>
    </w:p>
    <w:p w14:paraId="0D38307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46.82, p &lt;0.001) liet zien dat er een significant verschil was in het percentage gebruikers (76.2%) dat aangaf het eens te zijn met de stelling dat de overheid eerlijk uitlegt wat er aan de hand is als het gaat om de bestrijding van corona, vergeleken met degenen die de app nooit hebben gebruikt (58.1%).</w:t>
      </w:r>
    </w:p>
    <w:p w14:paraId="3FA6F920" w14:textId="77777777" w:rsidR="00250AA6" w:rsidRPr="00250AA6" w:rsidRDefault="00250AA6" w:rsidP="00250AA6">
      <w:pPr>
        <w:pStyle w:val="Plattetekst"/>
        <w:rPr>
          <w:lang w:val="nl-NL"/>
        </w:rPr>
      </w:pPr>
      <w:r w:rsidRPr="00250AA6">
        <w:rPr>
          <w:lang w:val="nl-NL"/>
        </w:rPr>
        <w:t>De chi kwadraat toets (X²(1) = 28.03, p &lt;0.001) liet zien dat er een significant verschil was in het percentage gebruikers (76.2%) dat aangaf het eens te zijn met de stelling dat de overheid eerlijk uitlegt wat er aan de hand is als het gaat om de bestrijding van corona, vergeleken met degenen die de app nooit hebben gebruikt en daarnaast aangaven neutraal te zijn in hun intentie om de CoronaMelder te gaan gebruiken (54.4%).</w:t>
      </w:r>
    </w:p>
    <w:p w14:paraId="03B0228F"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43.91, p &lt;0.001) liet zien dat er een significant verschil was in het percentage gebruikers (76.6%) dat aangaf het eens te zijn met de stelling dat ze de overheid eerlijk vinden over haar bedoelingen als het gaat om de bestrijding van corona, vergeleken met degenen die de app nooit hebben gebruikt (59.2%).</w:t>
      </w:r>
    </w:p>
    <w:p w14:paraId="172A8AF0"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22.28, p &lt;0.001) liet zien dat er een significant verschil was in het percentage gebruikers (76.6%) dat aangaf het eens te zijn met de stelling dat ze de overheid eerlijk vinden over haar bedoelingen als het gaat om de bestrijding van corona, vergeleken met degenen die de app nooit hebben gebruikt en daarnaast aangaven neutraal te zijn in hun intentie om de CoronaMelder te gaan gebruiken (57.3%).</w:t>
      </w:r>
    </w:p>
    <w:p w14:paraId="5620DB7F"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53.17, p &lt;0.001) liet zien dat er een significant verschil was in het percentage gebruikers (74.3%) dat aangaf het eens te zijn met de stelling dat ze de overheid goed kunnen vertrouwen als het gaat om de bestrijding van corona, vergeleken met degenen die de app nooit hebben gebruikt (54.9%).</w:t>
      </w:r>
    </w:p>
    <w:p w14:paraId="45918DD3" w14:textId="77777777" w:rsidR="00250AA6" w:rsidRPr="00250AA6" w:rsidRDefault="00250AA6" w:rsidP="00250AA6">
      <w:pPr>
        <w:pStyle w:val="Plattetekst"/>
        <w:rPr>
          <w:lang w:val="nl-NL"/>
        </w:rPr>
      </w:pPr>
      <w:r w:rsidRPr="00250AA6">
        <w:rPr>
          <w:lang w:val="nl-NL"/>
        </w:rPr>
        <w:t>De chi kwadraat toets (X²(1) = 34.45, p &lt;0.001) liet zien dat er een significant verschil was in het percentage gebruikers (74.3%) dat aangaf het eens te zijn met de stelling dat ze de overheid goed kunnen vertrouwen als het gaat om de bestrijding van corona, vergeleken met degenen die de app nooit hebben gebruikt en daarnaast aangaven neutraal te zijn in hun intentie om de CoronaMelder te gaan gebruiken (49.7%).</w:t>
      </w:r>
    </w:p>
    <w:p w14:paraId="7BFAA6B3" w14:textId="77777777" w:rsidR="00250AA6" w:rsidRDefault="00250AA6" w:rsidP="00250AA6">
      <w:r w:rsidRPr="00250AA6">
        <w:rPr>
          <w:lang w:val="nl-NL"/>
        </w:rPr>
        <w:t xml:space="preserve">Tabel 3.16: Vertrouwen in aanpak overheid naar gebruikersstatus. Aantal en totaal percentage dat het eens is met de stelling (helemaal mee eens, mee eens, een beetje mee eens). </w:t>
      </w:r>
      <w:proofErr w:type="spellStart"/>
      <w:r>
        <w:t>Als</w:t>
      </w:r>
      <w:proofErr w:type="spellEnd"/>
      <w:r>
        <w:t xml:space="preserve"> het </w:t>
      </w:r>
      <w:proofErr w:type="spellStart"/>
      <w:r>
        <w:t>gaat</w:t>
      </w:r>
      <w:proofErr w:type="spellEnd"/>
      <w:r>
        <w:t xml:space="preserve"> om de </w:t>
      </w:r>
      <w:proofErr w:type="spellStart"/>
      <w:r>
        <w:t>bestrijding</w:t>
      </w:r>
      <w:proofErr w:type="spellEnd"/>
      <w:r>
        <w:t xml:space="preserve"> van corona, dan…</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5884985"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9DA1311" w14:textId="77777777" w:rsidR="00250AA6" w:rsidRDefault="00250AA6">
            <w:pPr>
              <w:spacing w:before="40" w:after="40"/>
              <w:ind w:left="100" w:right="100"/>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E1A5EB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4AFC59A"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63C973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D81CC9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79335E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6D68FA7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79424B"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...vind ik de overheid heel professioneel</w:t>
            </w:r>
          </w:p>
        </w:tc>
        <w:tc>
          <w:tcPr>
            <w:tcW w:w="1584" w:type="dxa"/>
            <w:shd w:val="clear" w:color="auto" w:fill="FFFFFF"/>
            <w:tcMar>
              <w:top w:w="0" w:type="dxa"/>
              <w:left w:w="0" w:type="dxa"/>
              <w:bottom w:w="0" w:type="dxa"/>
              <w:right w:w="0" w:type="dxa"/>
            </w:tcMar>
            <w:vAlign w:val="center"/>
            <w:hideMark/>
          </w:tcPr>
          <w:p w14:paraId="4EF0FBF4" w14:textId="77777777" w:rsidR="00250AA6" w:rsidRDefault="00250AA6">
            <w:pPr>
              <w:spacing w:before="40" w:after="40"/>
              <w:ind w:left="100" w:right="100"/>
              <w:jc w:val="right"/>
            </w:pPr>
            <w:r>
              <w:rPr>
                <w:rFonts w:ascii="Cambria" w:eastAsia="Cambria" w:hAnsi="Cambria" w:cs="Cambria"/>
                <w:color w:val="111111"/>
                <w:sz w:val="20"/>
                <w:szCs w:val="20"/>
              </w:rPr>
              <w:t>355 (71.1%)</w:t>
            </w:r>
          </w:p>
        </w:tc>
        <w:tc>
          <w:tcPr>
            <w:tcW w:w="1584" w:type="dxa"/>
            <w:shd w:val="clear" w:color="auto" w:fill="FFFFFF"/>
            <w:tcMar>
              <w:top w:w="0" w:type="dxa"/>
              <w:left w:w="0" w:type="dxa"/>
              <w:bottom w:w="0" w:type="dxa"/>
              <w:right w:w="0" w:type="dxa"/>
            </w:tcMar>
            <w:vAlign w:val="center"/>
            <w:hideMark/>
          </w:tcPr>
          <w:p w14:paraId="0DFEAF23" w14:textId="77777777" w:rsidR="00250AA6" w:rsidRDefault="00250AA6">
            <w:pPr>
              <w:spacing w:before="40" w:after="40"/>
              <w:ind w:left="100" w:right="100"/>
              <w:jc w:val="right"/>
            </w:pPr>
            <w:r>
              <w:rPr>
                <w:rFonts w:ascii="Cambria" w:eastAsia="Cambria" w:hAnsi="Cambria" w:cs="Cambria"/>
                <w:color w:val="111111"/>
                <w:sz w:val="20"/>
                <w:szCs w:val="20"/>
              </w:rPr>
              <w:t>591 (56.8%)</w:t>
            </w:r>
          </w:p>
        </w:tc>
        <w:tc>
          <w:tcPr>
            <w:tcW w:w="1584" w:type="dxa"/>
            <w:shd w:val="clear" w:color="auto" w:fill="FFFFFF"/>
            <w:tcMar>
              <w:top w:w="0" w:type="dxa"/>
              <w:left w:w="0" w:type="dxa"/>
              <w:bottom w:w="0" w:type="dxa"/>
              <w:right w:w="0" w:type="dxa"/>
            </w:tcMar>
            <w:vAlign w:val="center"/>
            <w:hideMark/>
          </w:tcPr>
          <w:p w14:paraId="7E918FFA" w14:textId="77777777" w:rsidR="00250AA6" w:rsidRDefault="00250AA6">
            <w:pPr>
              <w:spacing w:before="40" w:after="40"/>
              <w:ind w:left="100" w:right="100"/>
              <w:jc w:val="right"/>
            </w:pPr>
            <w:r>
              <w:rPr>
                <w:rFonts w:ascii="Cambria" w:eastAsia="Cambria" w:hAnsi="Cambria" w:cs="Cambria"/>
                <w:color w:val="111111"/>
                <w:sz w:val="20"/>
                <w:szCs w:val="20"/>
              </w:rPr>
              <w:t>432 (55.1%)</w:t>
            </w:r>
          </w:p>
        </w:tc>
        <w:tc>
          <w:tcPr>
            <w:tcW w:w="1584" w:type="dxa"/>
            <w:shd w:val="clear" w:color="auto" w:fill="FFFFFF"/>
            <w:tcMar>
              <w:top w:w="0" w:type="dxa"/>
              <w:left w:w="0" w:type="dxa"/>
              <w:bottom w:w="0" w:type="dxa"/>
              <w:right w:w="0" w:type="dxa"/>
            </w:tcMar>
            <w:vAlign w:val="center"/>
            <w:hideMark/>
          </w:tcPr>
          <w:p w14:paraId="314D67DA" w14:textId="77777777" w:rsidR="00250AA6" w:rsidRDefault="00250AA6">
            <w:pPr>
              <w:spacing w:before="40" w:after="40"/>
              <w:ind w:left="100" w:right="100"/>
              <w:jc w:val="right"/>
            </w:pPr>
            <w:r>
              <w:rPr>
                <w:rFonts w:ascii="Cambria" w:eastAsia="Cambria" w:hAnsi="Cambria" w:cs="Cambria"/>
                <w:color w:val="111111"/>
                <w:sz w:val="20"/>
                <w:szCs w:val="20"/>
              </w:rPr>
              <w:t>95 (55.6%)</w:t>
            </w:r>
          </w:p>
        </w:tc>
        <w:tc>
          <w:tcPr>
            <w:tcW w:w="1584" w:type="dxa"/>
            <w:shd w:val="clear" w:color="auto" w:fill="FFFFFF"/>
            <w:tcMar>
              <w:top w:w="0" w:type="dxa"/>
              <w:left w:w="0" w:type="dxa"/>
              <w:bottom w:w="0" w:type="dxa"/>
              <w:right w:w="0" w:type="dxa"/>
            </w:tcMar>
            <w:vAlign w:val="center"/>
            <w:hideMark/>
          </w:tcPr>
          <w:p w14:paraId="0195DDC2"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1DFFA54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5EBB9E"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...voert de overheid haar taak heel goed uit</w:t>
            </w:r>
          </w:p>
        </w:tc>
        <w:tc>
          <w:tcPr>
            <w:tcW w:w="1584" w:type="dxa"/>
            <w:shd w:val="clear" w:color="auto" w:fill="FFFFFF"/>
            <w:tcMar>
              <w:top w:w="0" w:type="dxa"/>
              <w:left w:w="0" w:type="dxa"/>
              <w:bottom w:w="0" w:type="dxa"/>
              <w:right w:w="0" w:type="dxa"/>
            </w:tcMar>
            <w:vAlign w:val="center"/>
            <w:hideMark/>
          </w:tcPr>
          <w:p w14:paraId="20508DEB" w14:textId="77777777" w:rsidR="00250AA6" w:rsidRDefault="00250AA6">
            <w:pPr>
              <w:spacing w:before="40" w:after="40"/>
              <w:ind w:left="100" w:right="100"/>
              <w:jc w:val="right"/>
            </w:pPr>
            <w:r>
              <w:rPr>
                <w:rFonts w:ascii="Cambria" w:eastAsia="Cambria" w:hAnsi="Cambria" w:cs="Cambria"/>
                <w:color w:val="111111"/>
                <w:sz w:val="20"/>
                <w:szCs w:val="20"/>
              </w:rPr>
              <w:t>360 (72.1%)</w:t>
            </w:r>
          </w:p>
        </w:tc>
        <w:tc>
          <w:tcPr>
            <w:tcW w:w="1584" w:type="dxa"/>
            <w:shd w:val="clear" w:color="auto" w:fill="FFFFFF"/>
            <w:tcMar>
              <w:top w:w="0" w:type="dxa"/>
              <w:left w:w="0" w:type="dxa"/>
              <w:bottom w:w="0" w:type="dxa"/>
              <w:right w:w="0" w:type="dxa"/>
            </w:tcMar>
            <w:vAlign w:val="center"/>
            <w:hideMark/>
          </w:tcPr>
          <w:p w14:paraId="4D612B0A" w14:textId="77777777" w:rsidR="00250AA6" w:rsidRDefault="00250AA6">
            <w:pPr>
              <w:spacing w:before="40" w:after="40"/>
              <w:ind w:left="100" w:right="100"/>
              <w:jc w:val="right"/>
            </w:pPr>
            <w:r>
              <w:rPr>
                <w:rFonts w:ascii="Cambria" w:eastAsia="Cambria" w:hAnsi="Cambria" w:cs="Cambria"/>
                <w:color w:val="111111"/>
                <w:sz w:val="20"/>
                <w:szCs w:val="20"/>
              </w:rPr>
              <w:t>590 (56.7%)</w:t>
            </w:r>
          </w:p>
        </w:tc>
        <w:tc>
          <w:tcPr>
            <w:tcW w:w="1584" w:type="dxa"/>
            <w:shd w:val="clear" w:color="auto" w:fill="FFFFFF"/>
            <w:tcMar>
              <w:top w:w="0" w:type="dxa"/>
              <w:left w:w="0" w:type="dxa"/>
              <w:bottom w:w="0" w:type="dxa"/>
              <w:right w:w="0" w:type="dxa"/>
            </w:tcMar>
            <w:vAlign w:val="center"/>
            <w:hideMark/>
          </w:tcPr>
          <w:p w14:paraId="23BD0117" w14:textId="77777777" w:rsidR="00250AA6" w:rsidRDefault="00250AA6">
            <w:pPr>
              <w:spacing w:before="40" w:after="40"/>
              <w:ind w:left="100" w:right="100"/>
              <w:jc w:val="right"/>
            </w:pPr>
            <w:r>
              <w:rPr>
                <w:rFonts w:ascii="Cambria" w:eastAsia="Cambria" w:hAnsi="Cambria" w:cs="Cambria"/>
                <w:color w:val="111111"/>
                <w:sz w:val="20"/>
                <w:szCs w:val="20"/>
              </w:rPr>
              <w:t>424 (54.1%)</w:t>
            </w:r>
          </w:p>
        </w:tc>
        <w:tc>
          <w:tcPr>
            <w:tcW w:w="1584" w:type="dxa"/>
            <w:shd w:val="clear" w:color="auto" w:fill="FFFFFF"/>
            <w:tcMar>
              <w:top w:w="0" w:type="dxa"/>
              <w:left w:w="0" w:type="dxa"/>
              <w:bottom w:w="0" w:type="dxa"/>
              <w:right w:w="0" w:type="dxa"/>
            </w:tcMar>
            <w:vAlign w:val="center"/>
            <w:hideMark/>
          </w:tcPr>
          <w:p w14:paraId="24DF9CC2" w14:textId="77777777" w:rsidR="00250AA6" w:rsidRDefault="00250AA6">
            <w:pPr>
              <w:spacing w:before="40" w:after="40"/>
              <w:ind w:left="100" w:right="100"/>
              <w:jc w:val="right"/>
            </w:pPr>
            <w:r>
              <w:rPr>
                <w:rFonts w:ascii="Cambria" w:eastAsia="Cambria" w:hAnsi="Cambria" w:cs="Cambria"/>
                <w:color w:val="111111"/>
                <w:sz w:val="20"/>
                <w:szCs w:val="20"/>
              </w:rPr>
              <w:t>97 (56.7%)</w:t>
            </w:r>
          </w:p>
        </w:tc>
        <w:tc>
          <w:tcPr>
            <w:tcW w:w="1584" w:type="dxa"/>
            <w:shd w:val="clear" w:color="auto" w:fill="FFFFFF"/>
            <w:tcMar>
              <w:top w:w="0" w:type="dxa"/>
              <w:left w:w="0" w:type="dxa"/>
              <w:bottom w:w="0" w:type="dxa"/>
              <w:right w:w="0" w:type="dxa"/>
            </w:tcMar>
            <w:vAlign w:val="center"/>
            <w:hideMark/>
          </w:tcPr>
          <w:p w14:paraId="318D8A4E" w14:textId="77777777" w:rsidR="00250AA6" w:rsidRDefault="00250AA6">
            <w:pPr>
              <w:spacing w:before="40" w:after="40"/>
              <w:ind w:left="100" w:right="100"/>
              <w:jc w:val="right"/>
            </w:pPr>
            <w:r>
              <w:rPr>
                <w:rFonts w:ascii="Cambria" w:eastAsia="Cambria" w:hAnsi="Cambria" w:cs="Cambria"/>
                <w:color w:val="111111"/>
                <w:sz w:val="20"/>
                <w:szCs w:val="20"/>
              </w:rPr>
              <w:t>69 (80.2%)</w:t>
            </w:r>
          </w:p>
        </w:tc>
      </w:tr>
      <w:tr w:rsidR="00250AA6" w14:paraId="10B4A99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7497E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...doet de overheid haar best om burgers goed te helpen</w:t>
            </w:r>
          </w:p>
        </w:tc>
        <w:tc>
          <w:tcPr>
            <w:tcW w:w="1584" w:type="dxa"/>
            <w:shd w:val="clear" w:color="auto" w:fill="FFFFFF"/>
            <w:tcMar>
              <w:top w:w="0" w:type="dxa"/>
              <w:left w:w="0" w:type="dxa"/>
              <w:bottom w:w="0" w:type="dxa"/>
              <w:right w:w="0" w:type="dxa"/>
            </w:tcMar>
            <w:vAlign w:val="center"/>
            <w:hideMark/>
          </w:tcPr>
          <w:p w14:paraId="5AF4E743" w14:textId="77777777" w:rsidR="00250AA6" w:rsidRDefault="00250AA6">
            <w:pPr>
              <w:spacing w:before="40" w:after="40"/>
              <w:ind w:left="100" w:right="100"/>
              <w:jc w:val="right"/>
            </w:pPr>
            <w:r>
              <w:rPr>
                <w:rFonts w:ascii="Cambria" w:eastAsia="Cambria" w:hAnsi="Cambria" w:cs="Cambria"/>
                <w:color w:val="111111"/>
                <w:sz w:val="20"/>
                <w:szCs w:val="20"/>
              </w:rPr>
              <w:t>403 (80.8%)</w:t>
            </w:r>
          </w:p>
        </w:tc>
        <w:tc>
          <w:tcPr>
            <w:tcW w:w="1584" w:type="dxa"/>
            <w:shd w:val="clear" w:color="auto" w:fill="FFFFFF"/>
            <w:tcMar>
              <w:top w:w="0" w:type="dxa"/>
              <w:left w:w="0" w:type="dxa"/>
              <w:bottom w:w="0" w:type="dxa"/>
              <w:right w:w="0" w:type="dxa"/>
            </w:tcMar>
            <w:vAlign w:val="center"/>
            <w:hideMark/>
          </w:tcPr>
          <w:p w14:paraId="0058EDE7" w14:textId="77777777" w:rsidR="00250AA6" w:rsidRDefault="00250AA6">
            <w:pPr>
              <w:spacing w:before="40" w:after="40"/>
              <w:ind w:left="100" w:right="100"/>
              <w:jc w:val="right"/>
            </w:pPr>
            <w:r>
              <w:rPr>
                <w:rFonts w:ascii="Cambria" w:eastAsia="Cambria" w:hAnsi="Cambria" w:cs="Cambria"/>
                <w:color w:val="111111"/>
                <w:sz w:val="20"/>
                <w:szCs w:val="20"/>
              </w:rPr>
              <w:t>698 (67.1%)</w:t>
            </w:r>
          </w:p>
        </w:tc>
        <w:tc>
          <w:tcPr>
            <w:tcW w:w="1584" w:type="dxa"/>
            <w:shd w:val="clear" w:color="auto" w:fill="FFFFFF"/>
            <w:tcMar>
              <w:top w:w="0" w:type="dxa"/>
              <w:left w:w="0" w:type="dxa"/>
              <w:bottom w:w="0" w:type="dxa"/>
              <w:right w:w="0" w:type="dxa"/>
            </w:tcMar>
            <w:vAlign w:val="center"/>
            <w:hideMark/>
          </w:tcPr>
          <w:p w14:paraId="6EAB745B" w14:textId="77777777" w:rsidR="00250AA6" w:rsidRDefault="00250AA6">
            <w:pPr>
              <w:spacing w:before="40" w:after="40"/>
              <w:ind w:left="100" w:right="100"/>
              <w:jc w:val="right"/>
            </w:pPr>
            <w:r>
              <w:rPr>
                <w:rFonts w:ascii="Cambria" w:eastAsia="Cambria" w:hAnsi="Cambria" w:cs="Cambria"/>
                <w:color w:val="111111"/>
                <w:sz w:val="20"/>
                <w:szCs w:val="20"/>
              </w:rPr>
              <w:t>512 (65.3%)</w:t>
            </w:r>
          </w:p>
        </w:tc>
        <w:tc>
          <w:tcPr>
            <w:tcW w:w="1584" w:type="dxa"/>
            <w:shd w:val="clear" w:color="auto" w:fill="FFFFFF"/>
            <w:tcMar>
              <w:top w:w="0" w:type="dxa"/>
              <w:left w:w="0" w:type="dxa"/>
              <w:bottom w:w="0" w:type="dxa"/>
              <w:right w:w="0" w:type="dxa"/>
            </w:tcMar>
            <w:vAlign w:val="center"/>
            <w:hideMark/>
          </w:tcPr>
          <w:p w14:paraId="429BC52A" w14:textId="77777777" w:rsidR="00250AA6" w:rsidRDefault="00250AA6">
            <w:pPr>
              <w:spacing w:before="40" w:after="40"/>
              <w:ind w:left="100" w:right="100"/>
              <w:jc w:val="right"/>
            </w:pPr>
            <w:r>
              <w:rPr>
                <w:rFonts w:ascii="Cambria" w:eastAsia="Cambria" w:hAnsi="Cambria" w:cs="Cambria"/>
                <w:color w:val="111111"/>
                <w:sz w:val="20"/>
                <w:szCs w:val="20"/>
              </w:rPr>
              <w:t>112 (65.5%)</w:t>
            </w:r>
          </w:p>
        </w:tc>
        <w:tc>
          <w:tcPr>
            <w:tcW w:w="1584" w:type="dxa"/>
            <w:shd w:val="clear" w:color="auto" w:fill="FFFFFF"/>
            <w:tcMar>
              <w:top w:w="0" w:type="dxa"/>
              <w:left w:w="0" w:type="dxa"/>
              <w:bottom w:w="0" w:type="dxa"/>
              <w:right w:w="0" w:type="dxa"/>
            </w:tcMar>
            <w:vAlign w:val="center"/>
            <w:hideMark/>
          </w:tcPr>
          <w:p w14:paraId="6CE7B917" w14:textId="77777777" w:rsidR="00250AA6" w:rsidRDefault="00250AA6">
            <w:pPr>
              <w:spacing w:before="40" w:after="40"/>
              <w:ind w:left="100" w:right="100"/>
              <w:jc w:val="right"/>
            </w:pPr>
            <w:r>
              <w:rPr>
                <w:rFonts w:ascii="Cambria" w:eastAsia="Cambria" w:hAnsi="Cambria" w:cs="Cambria"/>
                <w:color w:val="111111"/>
                <w:sz w:val="20"/>
                <w:szCs w:val="20"/>
              </w:rPr>
              <w:t>74 (86.0%)</w:t>
            </w:r>
          </w:p>
        </w:tc>
      </w:tr>
      <w:tr w:rsidR="00250AA6" w14:paraId="1509791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DA874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...beslist de overheid in het belang van burgers</w:t>
            </w:r>
          </w:p>
        </w:tc>
        <w:tc>
          <w:tcPr>
            <w:tcW w:w="1584" w:type="dxa"/>
            <w:shd w:val="clear" w:color="auto" w:fill="FFFFFF"/>
            <w:tcMar>
              <w:top w:w="0" w:type="dxa"/>
              <w:left w:w="0" w:type="dxa"/>
              <w:bottom w:w="0" w:type="dxa"/>
              <w:right w:w="0" w:type="dxa"/>
            </w:tcMar>
            <w:vAlign w:val="center"/>
            <w:hideMark/>
          </w:tcPr>
          <w:p w14:paraId="438499F1" w14:textId="77777777" w:rsidR="00250AA6" w:rsidRDefault="00250AA6">
            <w:pPr>
              <w:spacing w:before="40" w:after="40"/>
              <w:ind w:left="100" w:right="100"/>
              <w:jc w:val="right"/>
            </w:pPr>
            <w:r>
              <w:rPr>
                <w:rFonts w:ascii="Cambria" w:eastAsia="Cambria" w:hAnsi="Cambria" w:cs="Cambria"/>
                <w:color w:val="111111"/>
                <w:sz w:val="20"/>
                <w:szCs w:val="20"/>
              </w:rPr>
              <w:t>383 (76.8%)</w:t>
            </w:r>
          </w:p>
        </w:tc>
        <w:tc>
          <w:tcPr>
            <w:tcW w:w="1584" w:type="dxa"/>
            <w:shd w:val="clear" w:color="auto" w:fill="FFFFFF"/>
            <w:tcMar>
              <w:top w:w="0" w:type="dxa"/>
              <w:left w:w="0" w:type="dxa"/>
              <w:bottom w:w="0" w:type="dxa"/>
              <w:right w:w="0" w:type="dxa"/>
            </w:tcMar>
            <w:vAlign w:val="center"/>
            <w:hideMark/>
          </w:tcPr>
          <w:p w14:paraId="511282CC" w14:textId="77777777" w:rsidR="00250AA6" w:rsidRDefault="00250AA6">
            <w:pPr>
              <w:spacing w:before="40" w:after="40"/>
              <w:ind w:left="100" w:right="100"/>
              <w:jc w:val="right"/>
            </w:pPr>
            <w:r>
              <w:rPr>
                <w:rFonts w:ascii="Cambria" w:eastAsia="Cambria" w:hAnsi="Cambria" w:cs="Cambria"/>
                <w:color w:val="111111"/>
                <w:sz w:val="20"/>
                <w:szCs w:val="20"/>
              </w:rPr>
              <w:t>670 (64.4%)</w:t>
            </w:r>
          </w:p>
        </w:tc>
        <w:tc>
          <w:tcPr>
            <w:tcW w:w="1584" w:type="dxa"/>
            <w:shd w:val="clear" w:color="auto" w:fill="FFFFFF"/>
            <w:tcMar>
              <w:top w:w="0" w:type="dxa"/>
              <w:left w:w="0" w:type="dxa"/>
              <w:bottom w:w="0" w:type="dxa"/>
              <w:right w:w="0" w:type="dxa"/>
            </w:tcMar>
            <w:vAlign w:val="center"/>
            <w:hideMark/>
          </w:tcPr>
          <w:p w14:paraId="4E30BA8E" w14:textId="77777777" w:rsidR="00250AA6" w:rsidRDefault="00250AA6">
            <w:pPr>
              <w:spacing w:before="40" w:after="40"/>
              <w:ind w:left="100" w:right="100"/>
              <w:jc w:val="right"/>
            </w:pPr>
            <w:r>
              <w:rPr>
                <w:rFonts w:ascii="Cambria" w:eastAsia="Cambria" w:hAnsi="Cambria" w:cs="Cambria"/>
                <w:color w:val="111111"/>
                <w:sz w:val="20"/>
                <w:szCs w:val="20"/>
              </w:rPr>
              <w:t>491 (62.6%)</w:t>
            </w:r>
          </w:p>
        </w:tc>
        <w:tc>
          <w:tcPr>
            <w:tcW w:w="1584" w:type="dxa"/>
            <w:shd w:val="clear" w:color="auto" w:fill="FFFFFF"/>
            <w:tcMar>
              <w:top w:w="0" w:type="dxa"/>
              <w:left w:w="0" w:type="dxa"/>
              <w:bottom w:w="0" w:type="dxa"/>
              <w:right w:w="0" w:type="dxa"/>
            </w:tcMar>
            <w:vAlign w:val="center"/>
            <w:hideMark/>
          </w:tcPr>
          <w:p w14:paraId="3E71A963" w14:textId="77777777" w:rsidR="00250AA6" w:rsidRDefault="00250AA6">
            <w:pPr>
              <w:spacing w:before="40" w:after="40"/>
              <w:ind w:left="100" w:right="100"/>
              <w:jc w:val="right"/>
            </w:pPr>
            <w:r>
              <w:rPr>
                <w:rFonts w:ascii="Cambria" w:eastAsia="Cambria" w:hAnsi="Cambria" w:cs="Cambria"/>
                <w:color w:val="111111"/>
                <w:sz w:val="20"/>
                <w:szCs w:val="20"/>
              </w:rPr>
              <w:t>109 (63.7%)</w:t>
            </w:r>
          </w:p>
        </w:tc>
        <w:tc>
          <w:tcPr>
            <w:tcW w:w="1584" w:type="dxa"/>
            <w:shd w:val="clear" w:color="auto" w:fill="FFFFFF"/>
            <w:tcMar>
              <w:top w:w="0" w:type="dxa"/>
              <w:left w:w="0" w:type="dxa"/>
              <w:bottom w:w="0" w:type="dxa"/>
              <w:right w:w="0" w:type="dxa"/>
            </w:tcMar>
            <w:vAlign w:val="center"/>
            <w:hideMark/>
          </w:tcPr>
          <w:p w14:paraId="297BFF9A" w14:textId="77777777" w:rsidR="00250AA6" w:rsidRDefault="00250AA6">
            <w:pPr>
              <w:spacing w:before="40" w:after="40"/>
              <w:ind w:left="100" w:right="100"/>
              <w:jc w:val="right"/>
            </w:pPr>
            <w:r>
              <w:rPr>
                <w:rFonts w:ascii="Cambria" w:eastAsia="Cambria" w:hAnsi="Cambria" w:cs="Cambria"/>
                <w:color w:val="111111"/>
                <w:sz w:val="20"/>
                <w:szCs w:val="20"/>
              </w:rPr>
              <w:t>70 (81.4%)</w:t>
            </w:r>
          </w:p>
        </w:tc>
      </w:tr>
      <w:tr w:rsidR="00250AA6" w14:paraId="758DA14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77E98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...legt de overheid eerlijk uit wat er aan de hand is</w:t>
            </w:r>
          </w:p>
        </w:tc>
        <w:tc>
          <w:tcPr>
            <w:tcW w:w="1584" w:type="dxa"/>
            <w:shd w:val="clear" w:color="auto" w:fill="FFFFFF"/>
            <w:tcMar>
              <w:top w:w="0" w:type="dxa"/>
              <w:left w:w="0" w:type="dxa"/>
              <w:bottom w:w="0" w:type="dxa"/>
              <w:right w:w="0" w:type="dxa"/>
            </w:tcMar>
            <w:vAlign w:val="center"/>
            <w:hideMark/>
          </w:tcPr>
          <w:p w14:paraId="3E47EA3E" w14:textId="77777777" w:rsidR="00250AA6" w:rsidRDefault="00250AA6">
            <w:pPr>
              <w:spacing w:before="40" w:after="40"/>
              <w:ind w:left="100" w:right="100"/>
              <w:jc w:val="right"/>
            </w:pPr>
            <w:r>
              <w:rPr>
                <w:rFonts w:ascii="Cambria" w:eastAsia="Cambria" w:hAnsi="Cambria" w:cs="Cambria"/>
                <w:color w:val="111111"/>
                <w:sz w:val="20"/>
                <w:szCs w:val="20"/>
              </w:rPr>
              <w:t>380 (76.2%)</w:t>
            </w:r>
          </w:p>
        </w:tc>
        <w:tc>
          <w:tcPr>
            <w:tcW w:w="1584" w:type="dxa"/>
            <w:shd w:val="clear" w:color="auto" w:fill="FFFFFF"/>
            <w:tcMar>
              <w:top w:w="0" w:type="dxa"/>
              <w:left w:w="0" w:type="dxa"/>
              <w:bottom w:w="0" w:type="dxa"/>
              <w:right w:w="0" w:type="dxa"/>
            </w:tcMar>
            <w:vAlign w:val="center"/>
            <w:hideMark/>
          </w:tcPr>
          <w:p w14:paraId="67F21773" w14:textId="77777777" w:rsidR="00250AA6" w:rsidRDefault="00250AA6">
            <w:pPr>
              <w:spacing w:before="40" w:after="40"/>
              <w:ind w:left="100" w:right="100"/>
              <w:jc w:val="right"/>
            </w:pPr>
            <w:r>
              <w:rPr>
                <w:rFonts w:ascii="Cambria" w:eastAsia="Cambria" w:hAnsi="Cambria" w:cs="Cambria"/>
                <w:color w:val="111111"/>
                <w:sz w:val="20"/>
                <w:szCs w:val="20"/>
              </w:rPr>
              <w:t>605 (58.1%)</w:t>
            </w:r>
          </w:p>
        </w:tc>
        <w:tc>
          <w:tcPr>
            <w:tcW w:w="1584" w:type="dxa"/>
            <w:shd w:val="clear" w:color="auto" w:fill="FFFFFF"/>
            <w:tcMar>
              <w:top w:w="0" w:type="dxa"/>
              <w:left w:w="0" w:type="dxa"/>
              <w:bottom w:w="0" w:type="dxa"/>
              <w:right w:w="0" w:type="dxa"/>
            </w:tcMar>
            <w:vAlign w:val="center"/>
            <w:hideMark/>
          </w:tcPr>
          <w:p w14:paraId="4D7A8931" w14:textId="77777777" w:rsidR="00250AA6" w:rsidRDefault="00250AA6">
            <w:pPr>
              <w:spacing w:before="40" w:after="40"/>
              <w:ind w:left="100" w:right="100"/>
              <w:jc w:val="right"/>
            </w:pPr>
            <w:r>
              <w:rPr>
                <w:rFonts w:ascii="Cambria" w:eastAsia="Cambria" w:hAnsi="Cambria" w:cs="Cambria"/>
                <w:color w:val="111111"/>
                <w:sz w:val="20"/>
                <w:szCs w:val="20"/>
              </w:rPr>
              <w:t>448 (57.1%)</w:t>
            </w:r>
          </w:p>
        </w:tc>
        <w:tc>
          <w:tcPr>
            <w:tcW w:w="1584" w:type="dxa"/>
            <w:shd w:val="clear" w:color="auto" w:fill="FFFFFF"/>
            <w:tcMar>
              <w:top w:w="0" w:type="dxa"/>
              <w:left w:w="0" w:type="dxa"/>
              <w:bottom w:w="0" w:type="dxa"/>
              <w:right w:w="0" w:type="dxa"/>
            </w:tcMar>
            <w:vAlign w:val="center"/>
            <w:hideMark/>
          </w:tcPr>
          <w:p w14:paraId="70EE04A6" w14:textId="77777777" w:rsidR="00250AA6" w:rsidRDefault="00250AA6">
            <w:pPr>
              <w:spacing w:before="40" w:after="40"/>
              <w:ind w:left="100" w:right="100"/>
              <w:jc w:val="right"/>
            </w:pPr>
            <w:r>
              <w:rPr>
                <w:rFonts w:ascii="Cambria" w:eastAsia="Cambria" w:hAnsi="Cambria" w:cs="Cambria"/>
                <w:color w:val="111111"/>
                <w:sz w:val="20"/>
                <w:szCs w:val="20"/>
              </w:rPr>
              <w:t>93 (54.4%)</w:t>
            </w:r>
          </w:p>
        </w:tc>
        <w:tc>
          <w:tcPr>
            <w:tcW w:w="1584" w:type="dxa"/>
            <w:shd w:val="clear" w:color="auto" w:fill="FFFFFF"/>
            <w:tcMar>
              <w:top w:w="0" w:type="dxa"/>
              <w:left w:w="0" w:type="dxa"/>
              <w:bottom w:w="0" w:type="dxa"/>
              <w:right w:w="0" w:type="dxa"/>
            </w:tcMar>
            <w:vAlign w:val="center"/>
            <w:hideMark/>
          </w:tcPr>
          <w:p w14:paraId="76354B10"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74E62FA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570A2A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...vind ik de overheid eerlijk over haar bedoelingen</w:t>
            </w:r>
          </w:p>
        </w:tc>
        <w:tc>
          <w:tcPr>
            <w:tcW w:w="1584" w:type="dxa"/>
            <w:shd w:val="clear" w:color="auto" w:fill="FFFFFF"/>
            <w:tcMar>
              <w:top w:w="0" w:type="dxa"/>
              <w:left w:w="0" w:type="dxa"/>
              <w:bottom w:w="0" w:type="dxa"/>
              <w:right w:w="0" w:type="dxa"/>
            </w:tcMar>
            <w:vAlign w:val="center"/>
            <w:hideMark/>
          </w:tcPr>
          <w:p w14:paraId="5D1D426D" w14:textId="77777777" w:rsidR="00250AA6" w:rsidRDefault="00250AA6">
            <w:pPr>
              <w:spacing w:before="40" w:after="40"/>
              <w:ind w:left="100" w:right="100"/>
              <w:jc w:val="right"/>
            </w:pPr>
            <w:r>
              <w:rPr>
                <w:rFonts w:ascii="Cambria" w:eastAsia="Cambria" w:hAnsi="Cambria" w:cs="Cambria"/>
                <w:color w:val="111111"/>
                <w:sz w:val="20"/>
                <w:szCs w:val="20"/>
              </w:rPr>
              <w:t>382 (76.6%)</w:t>
            </w:r>
          </w:p>
        </w:tc>
        <w:tc>
          <w:tcPr>
            <w:tcW w:w="1584" w:type="dxa"/>
            <w:shd w:val="clear" w:color="auto" w:fill="FFFFFF"/>
            <w:tcMar>
              <w:top w:w="0" w:type="dxa"/>
              <w:left w:w="0" w:type="dxa"/>
              <w:bottom w:w="0" w:type="dxa"/>
              <w:right w:w="0" w:type="dxa"/>
            </w:tcMar>
            <w:vAlign w:val="center"/>
            <w:hideMark/>
          </w:tcPr>
          <w:p w14:paraId="468A344D" w14:textId="77777777" w:rsidR="00250AA6" w:rsidRDefault="00250AA6">
            <w:pPr>
              <w:spacing w:before="40" w:after="40"/>
              <w:ind w:left="100" w:right="100"/>
              <w:jc w:val="right"/>
            </w:pPr>
            <w:r>
              <w:rPr>
                <w:rFonts w:ascii="Cambria" w:eastAsia="Cambria" w:hAnsi="Cambria" w:cs="Cambria"/>
                <w:color w:val="111111"/>
                <w:sz w:val="20"/>
                <w:szCs w:val="20"/>
              </w:rPr>
              <w:t>616 (59.2%)</w:t>
            </w:r>
          </w:p>
        </w:tc>
        <w:tc>
          <w:tcPr>
            <w:tcW w:w="1584" w:type="dxa"/>
            <w:shd w:val="clear" w:color="auto" w:fill="FFFFFF"/>
            <w:tcMar>
              <w:top w:w="0" w:type="dxa"/>
              <w:left w:w="0" w:type="dxa"/>
              <w:bottom w:w="0" w:type="dxa"/>
              <w:right w:w="0" w:type="dxa"/>
            </w:tcMar>
            <w:vAlign w:val="center"/>
            <w:hideMark/>
          </w:tcPr>
          <w:p w14:paraId="3F054C9C" w14:textId="77777777" w:rsidR="00250AA6" w:rsidRDefault="00250AA6">
            <w:pPr>
              <w:spacing w:before="40" w:after="40"/>
              <w:ind w:left="100" w:right="100"/>
              <w:jc w:val="right"/>
            </w:pPr>
            <w:r>
              <w:rPr>
                <w:rFonts w:ascii="Cambria" w:eastAsia="Cambria" w:hAnsi="Cambria" w:cs="Cambria"/>
                <w:color w:val="111111"/>
                <w:sz w:val="20"/>
                <w:szCs w:val="20"/>
              </w:rPr>
              <w:t>453 (57.8%)</w:t>
            </w:r>
          </w:p>
        </w:tc>
        <w:tc>
          <w:tcPr>
            <w:tcW w:w="1584" w:type="dxa"/>
            <w:shd w:val="clear" w:color="auto" w:fill="FFFFFF"/>
            <w:tcMar>
              <w:top w:w="0" w:type="dxa"/>
              <w:left w:w="0" w:type="dxa"/>
              <w:bottom w:w="0" w:type="dxa"/>
              <w:right w:w="0" w:type="dxa"/>
            </w:tcMar>
            <w:vAlign w:val="center"/>
            <w:hideMark/>
          </w:tcPr>
          <w:p w14:paraId="4958BFF5" w14:textId="77777777" w:rsidR="00250AA6" w:rsidRDefault="00250AA6">
            <w:pPr>
              <w:spacing w:before="40" w:after="40"/>
              <w:ind w:left="100" w:right="100"/>
              <w:jc w:val="right"/>
            </w:pPr>
            <w:r>
              <w:rPr>
                <w:rFonts w:ascii="Cambria" w:eastAsia="Cambria" w:hAnsi="Cambria" w:cs="Cambria"/>
                <w:color w:val="111111"/>
                <w:sz w:val="20"/>
                <w:szCs w:val="20"/>
              </w:rPr>
              <w:t>98 (57.3%)</w:t>
            </w:r>
          </w:p>
        </w:tc>
        <w:tc>
          <w:tcPr>
            <w:tcW w:w="1584" w:type="dxa"/>
            <w:shd w:val="clear" w:color="auto" w:fill="FFFFFF"/>
            <w:tcMar>
              <w:top w:w="0" w:type="dxa"/>
              <w:left w:w="0" w:type="dxa"/>
              <w:bottom w:w="0" w:type="dxa"/>
              <w:right w:w="0" w:type="dxa"/>
            </w:tcMar>
            <w:vAlign w:val="center"/>
            <w:hideMark/>
          </w:tcPr>
          <w:p w14:paraId="6CC8F830" w14:textId="77777777" w:rsidR="00250AA6" w:rsidRDefault="00250AA6">
            <w:pPr>
              <w:spacing w:before="40" w:after="40"/>
              <w:ind w:left="100" w:right="100"/>
              <w:jc w:val="right"/>
            </w:pPr>
            <w:r>
              <w:rPr>
                <w:rFonts w:ascii="Cambria" w:eastAsia="Cambria" w:hAnsi="Cambria" w:cs="Cambria"/>
                <w:color w:val="111111"/>
                <w:sz w:val="20"/>
                <w:szCs w:val="20"/>
              </w:rPr>
              <w:t>65 (75.6%)</w:t>
            </w:r>
          </w:p>
        </w:tc>
      </w:tr>
      <w:tr w:rsidR="00250AA6" w14:paraId="0FFB1C58"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BE7720"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...kan ik de overheid goed vertrouwen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ECEAA7" w14:textId="77777777" w:rsidR="00250AA6" w:rsidRDefault="00250AA6">
            <w:pPr>
              <w:spacing w:before="40" w:after="40"/>
              <w:ind w:left="100" w:right="100"/>
              <w:jc w:val="right"/>
            </w:pPr>
            <w:r>
              <w:rPr>
                <w:rFonts w:ascii="Cambria" w:eastAsia="Cambria" w:hAnsi="Cambria" w:cs="Cambria"/>
                <w:color w:val="111111"/>
                <w:sz w:val="20"/>
                <w:szCs w:val="20"/>
              </w:rPr>
              <w:t>371 (74.3%)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1F2F550" w14:textId="77777777" w:rsidR="00250AA6" w:rsidRDefault="00250AA6">
            <w:pPr>
              <w:spacing w:before="40" w:after="40"/>
              <w:ind w:left="100" w:right="100"/>
              <w:jc w:val="right"/>
            </w:pPr>
            <w:r>
              <w:rPr>
                <w:rFonts w:ascii="Cambria" w:eastAsia="Cambria" w:hAnsi="Cambria" w:cs="Cambria"/>
                <w:color w:val="111111"/>
                <w:sz w:val="20"/>
                <w:szCs w:val="20"/>
              </w:rPr>
              <w:t>571 (54.9%)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0B9E671" w14:textId="77777777" w:rsidR="00250AA6" w:rsidRDefault="00250AA6">
            <w:pPr>
              <w:spacing w:before="40" w:after="40"/>
              <w:ind w:left="100" w:right="100"/>
              <w:jc w:val="right"/>
            </w:pPr>
            <w:r>
              <w:rPr>
                <w:rFonts w:ascii="Cambria" w:eastAsia="Cambria" w:hAnsi="Cambria" w:cs="Cambria"/>
                <w:color w:val="111111"/>
                <w:sz w:val="20"/>
                <w:szCs w:val="20"/>
              </w:rPr>
              <w:t>422 (53.8%)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6CA3193" w14:textId="77777777" w:rsidR="00250AA6" w:rsidRDefault="00250AA6">
            <w:pPr>
              <w:spacing w:before="40" w:after="40"/>
              <w:ind w:left="100" w:right="100"/>
              <w:jc w:val="right"/>
            </w:pPr>
            <w:r>
              <w:rPr>
                <w:rFonts w:ascii="Cambria" w:eastAsia="Cambria" w:hAnsi="Cambria" w:cs="Cambria"/>
                <w:color w:val="111111"/>
                <w:sz w:val="20"/>
                <w:szCs w:val="20"/>
              </w:rPr>
              <w:t>85 (49.7%)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5DCBAE7"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4BBA5D4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F7B0914"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E18051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A87AEA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244F79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ADB466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928C28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798354B" w14:textId="77777777" w:rsidR="00250AA6" w:rsidRDefault="00250AA6" w:rsidP="00250AA6">
      <w:pPr>
        <w:pStyle w:val="Kop2"/>
      </w:pPr>
      <w:bookmarkStart w:id="62" w:name="verklarende-variabelen-voor-adoptie"/>
      <w:bookmarkStart w:id="63" w:name="_Toc65005970"/>
      <w:r>
        <w:lastRenderedPageBreak/>
        <w:t>3.6</w:t>
      </w:r>
      <w:r>
        <w:tab/>
      </w:r>
      <w:proofErr w:type="spellStart"/>
      <w:r>
        <w:t>Verklarende</w:t>
      </w:r>
      <w:proofErr w:type="spellEnd"/>
      <w:r>
        <w:t xml:space="preserve"> </w:t>
      </w:r>
      <w:proofErr w:type="spellStart"/>
      <w:r>
        <w:t>variabelen</w:t>
      </w:r>
      <w:proofErr w:type="spellEnd"/>
      <w:r>
        <w:t xml:space="preserve"> </w:t>
      </w:r>
      <w:proofErr w:type="spellStart"/>
      <w:r>
        <w:t>voor</w:t>
      </w:r>
      <w:proofErr w:type="spellEnd"/>
      <w:r>
        <w:t xml:space="preserve"> </w:t>
      </w:r>
      <w:proofErr w:type="spellStart"/>
      <w:r>
        <w:t>adoptie</w:t>
      </w:r>
      <w:bookmarkEnd w:id="62"/>
      <w:bookmarkEnd w:id="63"/>
      <w:proofErr w:type="spellEnd"/>
    </w:p>
    <w:p w14:paraId="35415E4E" w14:textId="77777777" w:rsidR="00250AA6" w:rsidRPr="00250AA6" w:rsidRDefault="00250AA6" w:rsidP="00250AA6">
      <w:pPr>
        <w:pStyle w:val="Kop3"/>
        <w:rPr>
          <w:lang w:val="nl-NL"/>
        </w:rPr>
      </w:pPr>
      <w:bookmarkStart w:id="64" w:name="X443c15e841a372d2ce3111daf0a64e0c541faf6"/>
      <w:bookmarkStart w:id="65" w:name="_Toc65005971"/>
      <w:r w:rsidRPr="00250AA6">
        <w:rPr>
          <w:lang w:val="nl-NL"/>
        </w:rPr>
        <w:t>3.6.1</w:t>
      </w:r>
      <w:r w:rsidRPr="00250AA6">
        <w:rPr>
          <w:lang w:val="nl-NL"/>
        </w:rPr>
        <w:tab/>
        <w:t>Verwachte effectiviteit CoronaMelder in bestrijding coronavirus</w:t>
      </w:r>
      <w:bookmarkEnd w:id="64"/>
      <w:bookmarkEnd w:id="65"/>
    </w:p>
    <w:p w14:paraId="27CBAAEF" w14:textId="77777777" w:rsidR="00250AA6" w:rsidRPr="00250AA6" w:rsidRDefault="00250AA6" w:rsidP="00250AA6">
      <w:pPr>
        <w:pStyle w:val="FirstParagraph"/>
        <w:rPr>
          <w:lang w:val="nl-NL"/>
        </w:rPr>
      </w:pPr>
      <w:r w:rsidRPr="00250AA6">
        <w:rPr>
          <w:lang w:val="nl-NL"/>
        </w:rPr>
        <w:t>In kaart is gebracht in welke mate men denkt dat de CoronaMelder bijdraagt aan de bestrijding van het coronavirus. In totaal gaf 45.6% aan het eens te zijn met de stelling dat men door het gebruiken van de CoronaMelder bijdraagt aan de bestrijding van het coronavirus. Daarnaast gaf 49.9% aan dat de CoronaMelder nuttig is om ervoor te zorgen dat het coronavirus zich minder verspreidt en geeft 46.9% aan dat de CoronaMelder helpt om mensen met een kwetsbare gezondheid te beschermen.</w:t>
      </w:r>
    </w:p>
    <w:p w14:paraId="4B694912" w14:textId="2FE4C255" w:rsidR="00250AA6" w:rsidRDefault="00250AA6" w:rsidP="00250AA6">
      <w:pPr>
        <w:pStyle w:val="CaptionedFigure"/>
      </w:pPr>
      <w:r>
        <w:rPr>
          <w:noProof/>
        </w:rPr>
        <w:drawing>
          <wp:inline distT="0" distB="0" distL="0" distR="0" wp14:anchorId="0DF4F39B" wp14:editId="74D1CE50">
            <wp:extent cx="5943600" cy="1699260"/>
            <wp:effectExtent l="0" t="0" r="0" b="0"/>
            <wp:docPr id="58" name="Afbeelding 58" descr="Figuur 3.21: Verwachte effectiviteit CoronaMe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ur 3.21: Verwachte effectiviteit CoronaMelde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12524DD" w14:textId="77777777" w:rsidR="00250AA6" w:rsidRPr="00250AA6" w:rsidRDefault="00250AA6" w:rsidP="00250AA6">
      <w:pPr>
        <w:pStyle w:val="ImageCaption"/>
        <w:rPr>
          <w:lang w:val="nl-NL"/>
        </w:rPr>
      </w:pPr>
      <w:r w:rsidRPr="00250AA6">
        <w:rPr>
          <w:lang w:val="nl-NL"/>
        </w:rPr>
        <w:t>Figuur 3.21: Verwachte effectiviteit CoronaMelder</w:t>
      </w:r>
    </w:p>
    <w:p w14:paraId="2903E64A" w14:textId="77777777" w:rsidR="00250AA6" w:rsidRPr="00250AA6" w:rsidRDefault="00250AA6" w:rsidP="00250AA6">
      <w:pPr>
        <w:rPr>
          <w:lang w:val="nl-NL"/>
        </w:rPr>
      </w:pPr>
      <w:r w:rsidRPr="00250AA6">
        <w:rPr>
          <w:lang w:val="nl-NL"/>
        </w:rPr>
        <w:t>Tabel 3.17: Verwachte effectiviteit CoronaMelder</w:t>
      </w:r>
    </w:p>
    <w:tbl>
      <w:tblPr>
        <w:tblW w:w="0" w:type="auto"/>
        <w:jc w:val="center"/>
        <w:tblLayout w:type="fixed"/>
        <w:tblLook w:val="0420" w:firstRow="1" w:lastRow="0" w:firstColumn="0" w:lastColumn="0" w:noHBand="0" w:noVBand="1"/>
      </w:tblPr>
      <w:tblGrid>
        <w:gridCol w:w="2160"/>
        <w:gridCol w:w="2640"/>
        <w:gridCol w:w="2640"/>
        <w:gridCol w:w="2640"/>
      </w:tblGrid>
      <w:tr w:rsidR="00250AA6" w14:paraId="5B08B2E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5A65A9C" w14:textId="77777777" w:rsidR="00250AA6" w:rsidRPr="00250AA6" w:rsidRDefault="00250AA6">
            <w:pPr>
              <w:spacing w:before="40" w:after="40"/>
              <w:ind w:left="100" w:right="100"/>
              <w:rPr>
                <w:lang w:val="nl-NL"/>
              </w:rPr>
            </w:pP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9EECF3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Door de CoronaMelder app te gebruiken help ik mee bij de bestrijding van het coronavirus</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99041D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app is nuttig om ervoor te zorgen dat het coronavirus zich minder verspreidt</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E3A3B7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app helpt om mensen met een kwetsbare gezondheid te beschermen</w:t>
            </w:r>
          </w:p>
        </w:tc>
      </w:tr>
      <w:tr w:rsidR="00250AA6" w14:paraId="33CA79C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7C3295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1516EDDE"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2640" w:type="dxa"/>
            <w:shd w:val="clear" w:color="auto" w:fill="FFFFFF"/>
            <w:tcMar>
              <w:top w:w="0" w:type="dxa"/>
              <w:left w:w="0" w:type="dxa"/>
              <w:bottom w:w="0" w:type="dxa"/>
              <w:right w:w="0" w:type="dxa"/>
            </w:tcMar>
            <w:vAlign w:val="center"/>
            <w:hideMark/>
          </w:tcPr>
          <w:p w14:paraId="2BB014B9" w14:textId="77777777" w:rsidR="00250AA6" w:rsidRDefault="00250AA6">
            <w:pPr>
              <w:spacing w:before="40" w:after="40"/>
              <w:ind w:left="100" w:right="100"/>
              <w:jc w:val="right"/>
            </w:pPr>
            <w:r>
              <w:rPr>
                <w:rFonts w:ascii="Cambria" w:eastAsia="Cambria" w:hAnsi="Cambria" w:cs="Cambria"/>
                <w:color w:val="111111"/>
                <w:sz w:val="20"/>
                <w:szCs w:val="20"/>
              </w:rPr>
              <w:t>140 (8.8%)</w:t>
            </w:r>
          </w:p>
        </w:tc>
        <w:tc>
          <w:tcPr>
            <w:tcW w:w="2640" w:type="dxa"/>
            <w:shd w:val="clear" w:color="auto" w:fill="FFFFFF"/>
            <w:tcMar>
              <w:top w:w="0" w:type="dxa"/>
              <w:left w:w="0" w:type="dxa"/>
              <w:bottom w:w="0" w:type="dxa"/>
              <w:right w:w="0" w:type="dxa"/>
            </w:tcMar>
            <w:vAlign w:val="center"/>
            <w:hideMark/>
          </w:tcPr>
          <w:p w14:paraId="1D17C417" w14:textId="77777777" w:rsidR="00250AA6" w:rsidRDefault="00250AA6">
            <w:pPr>
              <w:spacing w:before="40" w:after="40"/>
              <w:ind w:left="100" w:right="100"/>
              <w:jc w:val="right"/>
            </w:pPr>
            <w:r>
              <w:rPr>
                <w:rFonts w:ascii="Cambria" w:eastAsia="Cambria" w:hAnsi="Cambria" w:cs="Cambria"/>
                <w:color w:val="111111"/>
                <w:sz w:val="20"/>
                <w:szCs w:val="20"/>
              </w:rPr>
              <w:t>141 (8.8%)</w:t>
            </w:r>
          </w:p>
        </w:tc>
      </w:tr>
      <w:tr w:rsidR="00250AA6" w14:paraId="75E14B6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9AD9AF4" w14:textId="77777777" w:rsidR="00250AA6" w:rsidRDefault="00250AA6">
            <w:pPr>
              <w:spacing w:before="40" w:after="40"/>
              <w:ind w:left="100" w:right="100"/>
            </w:pPr>
            <w:r>
              <w:rPr>
                <w:rFonts w:ascii="Cambria" w:eastAsia="Cambria" w:hAnsi="Cambria" w:cs="Cambria"/>
                <w:color w:val="111111"/>
                <w:sz w:val="20"/>
                <w:szCs w:val="20"/>
              </w:rPr>
              <w:t>Oneens</w:t>
            </w:r>
          </w:p>
        </w:tc>
        <w:tc>
          <w:tcPr>
            <w:tcW w:w="2640" w:type="dxa"/>
            <w:shd w:val="clear" w:color="auto" w:fill="FFFFFF"/>
            <w:tcMar>
              <w:top w:w="0" w:type="dxa"/>
              <w:left w:w="0" w:type="dxa"/>
              <w:bottom w:w="0" w:type="dxa"/>
              <w:right w:w="0" w:type="dxa"/>
            </w:tcMar>
            <w:vAlign w:val="center"/>
            <w:hideMark/>
          </w:tcPr>
          <w:p w14:paraId="141E8B8A" w14:textId="77777777" w:rsidR="00250AA6" w:rsidRDefault="00250AA6">
            <w:pPr>
              <w:spacing w:before="40" w:after="40"/>
              <w:ind w:left="100" w:right="100"/>
              <w:jc w:val="right"/>
            </w:pPr>
            <w:r>
              <w:rPr>
                <w:rFonts w:ascii="Cambria" w:eastAsia="Cambria" w:hAnsi="Cambria" w:cs="Cambria"/>
                <w:color w:val="111111"/>
                <w:sz w:val="20"/>
                <w:szCs w:val="20"/>
              </w:rPr>
              <w:t>163 (10.2%)</w:t>
            </w:r>
          </w:p>
        </w:tc>
        <w:tc>
          <w:tcPr>
            <w:tcW w:w="2640" w:type="dxa"/>
            <w:shd w:val="clear" w:color="auto" w:fill="FFFFFF"/>
            <w:tcMar>
              <w:top w:w="0" w:type="dxa"/>
              <w:left w:w="0" w:type="dxa"/>
              <w:bottom w:w="0" w:type="dxa"/>
              <w:right w:w="0" w:type="dxa"/>
            </w:tcMar>
            <w:vAlign w:val="center"/>
            <w:hideMark/>
          </w:tcPr>
          <w:p w14:paraId="72DBDB36" w14:textId="77777777" w:rsidR="00250AA6" w:rsidRDefault="00250AA6">
            <w:pPr>
              <w:spacing w:before="40" w:after="40"/>
              <w:ind w:left="100" w:right="100"/>
              <w:jc w:val="right"/>
            </w:pPr>
            <w:r>
              <w:rPr>
                <w:rFonts w:ascii="Cambria" w:eastAsia="Cambria" w:hAnsi="Cambria" w:cs="Cambria"/>
                <w:color w:val="111111"/>
                <w:sz w:val="20"/>
                <w:szCs w:val="20"/>
              </w:rPr>
              <w:t>146 (9.2%)</w:t>
            </w:r>
          </w:p>
        </w:tc>
        <w:tc>
          <w:tcPr>
            <w:tcW w:w="2640" w:type="dxa"/>
            <w:shd w:val="clear" w:color="auto" w:fill="FFFFFF"/>
            <w:tcMar>
              <w:top w:w="0" w:type="dxa"/>
              <w:left w:w="0" w:type="dxa"/>
              <w:bottom w:w="0" w:type="dxa"/>
              <w:right w:w="0" w:type="dxa"/>
            </w:tcMar>
            <w:vAlign w:val="center"/>
            <w:hideMark/>
          </w:tcPr>
          <w:p w14:paraId="77759BA7" w14:textId="77777777" w:rsidR="00250AA6" w:rsidRDefault="00250AA6">
            <w:pPr>
              <w:spacing w:before="40" w:after="40"/>
              <w:ind w:left="100" w:right="100"/>
              <w:jc w:val="right"/>
            </w:pPr>
            <w:r>
              <w:rPr>
                <w:rFonts w:ascii="Cambria" w:eastAsia="Cambria" w:hAnsi="Cambria" w:cs="Cambria"/>
                <w:color w:val="111111"/>
                <w:sz w:val="20"/>
                <w:szCs w:val="20"/>
              </w:rPr>
              <w:t>200 (12.5%)</w:t>
            </w:r>
          </w:p>
        </w:tc>
      </w:tr>
      <w:tr w:rsidR="00250AA6" w14:paraId="689AC91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F15AFDD"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5E089337" w14:textId="77777777" w:rsidR="00250AA6" w:rsidRDefault="00250AA6">
            <w:pPr>
              <w:spacing w:before="40" w:after="40"/>
              <w:ind w:left="100" w:right="100"/>
              <w:jc w:val="right"/>
            </w:pPr>
            <w:r>
              <w:rPr>
                <w:rFonts w:ascii="Cambria" w:eastAsia="Cambria" w:hAnsi="Cambria" w:cs="Cambria"/>
                <w:color w:val="111111"/>
                <w:sz w:val="20"/>
                <w:szCs w:val="20"/>
              </w:rPr>
              <w:t>87 (5.5%)</w:t>
            </w:r>
          </w:p>
        </w:tc>
        <w:tc>
          <w:tcPr>
            <w:tcW w:w="2640" w:type="dxa"/>
            <w:shd w:val="clear" w:color="auto" w:fill="FFFFFF"/>
            <w:tcMar>
              <w:top w:w="0" w:type="dxa"/>
              <w:left w:w="0" w:type="dxa"/>
              <w:bottom w:w="0" w:type="dxa"/>
              <w:right w:w="0" w:type="dxa"/>
            </w:tcMar>
            <w:vAlign w:val="center"/>
            <w:hideMark/>
          </w:tcPr>
          <w:p w14:paraId="0A048E55" w14:textId="77777777" w:rsidR="00250AA6" w:rsidRDefault="00250AA6">
            <w:pPr>
              <w:spacing w:before="40" w:after="40"/>
              <w:ind w:left="100" w:right="100"/>
              <w:jc w:val="right"/>
            </w:pPr>
            <w:r>
              <w:rPr>
                <w:rFonts w:ascii="Cambria" w:eastAsia="Cambria" w:hAnsi="Cambria" w:cs="Cambria"/>
                <w:color w:val="111111"/>
                <w:sz w:val="20"/>
                <w:szCs w:val="20"/>
              </w:rPr>
              <w:t>92 (5.8%)</w:t>
            </w:r>
          </w:p>
        </w:tc>
        <w:tc>
          <w:tcPr>
            <w:tcW w:w="2640" w:type="dxa"/>
            <w:shd w:val="clear" w:color="auto" w:fill="FFFFFF"/>
            <w:tcMar>
              <w:top w:w="0" w:type="dxa"/>
              <w:left w:w="0" w:type="dxa"/>
              <w:bottom w:w="0" w:type="dxa"/>
              <w:right w:w="0" w:type="dxa"/>
            </w:tcMar>
            <w:vAlign w:val="center"/>
            <w:hideMark/>
          </w:tcPr>
          <w:p w14:paraId="6BD51530" w14:textId="77777777" w:rsidR="00250AA6" w:rsidRDefault="00250AA6">
            <w:pPr>
              <w:spacing w:before="40" w:after="40"/>
              <w:ind w:left="100" w:right="100"/>
              <w:jc w:val="right"/>
            </w:pPr>
            <w:r>
              <w:rPr>
                <w:rFonts w:ascii="Cambria" w:eastAsia="Cambria" w:hAnsi="Cambria" w:cs="Cambria"/>
                <w:color w:val="111111"/>
                <w:sz w:val="20"/>
                <w:szCs w:val="20"/>
              </w:rPr>
              <w:t>95 (6.0%)</w:t>
            </w:r>
          </w:p>
        </w:tc>
      </w:tr>
      <w:tr w:rsidR="00250AA6" w14:paraId="4C21159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229FA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2640" w:type="dxa"/>
            <w:shd w:val="clear" w:color="auto" w:fill="FFFFFF"/>
            <w:tcMar>
              <w:top w:w="0" w:type="dxa"/>
              <w:left w:w="0" w:type="dxa"/>
              <w:bottom w:w="0" w:type="dxa"/>
              <w:right w:w="0" w:type="dxa"/>
            </w:tcMar>
            <w:vAlign w:val="center"/>
            <w:hideMark/>
          </w:tcPr>
          <w:p w14:paraId="6C547B86" w14:textId="77777777" w:rsidR="00250AA6" w:rsidRDefault="00250AA6">
            <w:pPr>
              <w:spacing w:before="40" w:after="40"/>
              <w:ind w:left="100" w:right="100"/>
              <w:jc w:val="right"/>
            </w:pPr>
            <w:r>
              <w:rPr>
                <w:rFonts w:ascii="Cambria" w:eastAsia="Cambria" w:hAnsi="Cambria" w:cs="Cambria"/>
                <w:color w:val="111111"/>
                <w:sz w:val="20"/>
                <w:szCs w:val="20"/>
              </w:rPr>
              <w:t>469 (29.4%)</w:t>
            </w:r>
          </w:p>
        </w:tc>
        <w:tc>
          <w:tcPr>
            <w:tcW w:w="2640" w:type="dxa"/>
            <w:shd w:val="clear" w:color="auto" w:fill="FFFFFF"/>
            <w:tcMar>
              <w:top w:w="0" w:type="dxa"/>
              <w:left w:w="0" w:type="dxa"/>
              <w:bottom w:w="0" w:type="dxa"/>
              <w:right w:w="0" w:type="dxa"/>
            </w:tcMar>
            <w:vAlign w:val="center"/>
            <w:hideMark/>
          </w:tcPr>
          <w:p w14:paraId="0013AF0E" w14:textId="77777777" w:rsidR="00250AA6" w:rsidRDefault="00250AA6">
            <w:pPr>
              <w:spacing w:before="40" w:after="40"/>
              <w:ind w:left="100" w:right="100"/>
              <w:jc w:val="right"/>
            </w:pPr>
            <w:r>
              <w:rPr>
                <w:rFonts w:ascii="Cambria" w:eastAsia="Cambria" w:hAnsi="Cambria" w:cs="Cambria"/>
                <w:color w:val="111111"/>
                <w:sz w:val="20"/>
                <w:szCs w:val="20"/>
              </w:rPr>
              <w:t>420 (26.3%)</w:t>
            </w:r>
          </w:p>
        </w:tc>
        <w:tc>
          <w:tcPr>
            <w:tcW w:w="2640" w:type="dxa"/>
            <w:shd w:val="clear" w:color="auto" w:fill="FFFFFF"/>
            <w:tcMar>
              <w:top w:w="0" w:type="dxa"/>
              <w:left w:w="0" w:type="dxa"/>
              <w:bottom w:w="0" w:type="dxa"/>
              <w:right w:w="0" w:type="dxa"/>
            </w:tcMar>
            <w:vAlign w:val="center"/>
            <w:hideMark/>
          </w:tcPr>
          <w:p w14:paraId="0E2F6ACE" w14:textId="77777777" w:rsidR="00250AA6" w:rsidRDefault="00250AA6">
            <w:pPr>
              <w:spacing w:before="40" w:after="40"/>
              <w:ind w:left="100" w:right="100"/>
              <w:jc w:val="right"/>
            </w:pPr>
            <w:r>
              <w:rPr>
                <w:rFonts w:ascii="Cambria" w:eastAsia="Cambria" w:hAnsi="Cambria" w:cs="Cambria"/>
                <w:color w:val="111111"/>
                <w:sz w:val="20"/>
                <w:szCs w:val="20"/>
              </w:rPr>
              <w:t>410 (25.7%)</w:t>
            </w:r>
          </w:p>
        </w:tc>
      </w:tr>
      <w:tr w:rsidR="00250AA6" w14:paraId="673F336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45FE3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1435783E" w14:textId="77777777" w:rsidR="00250AA6" w:rsidRDefault="00250AA6">
            <w:pPr>
              <w:spacing w:before="40" w:after="40"/>
              <w:ind w:left="100" w:right="100"/>
              <w:jc w:val="right"/>
            </w:pPr>
            <w:r>
              <w:rPr>
                <w:rFonts w:ascii="Cambria" w:eastAsia="Cambria" w:hAnsi="Cambria" w:cs="Cambria"/>
                <w:color w:val="111111"/>
                <w:sz w:val="20"/>
                <w:szCs w:val="20"/>
              </w:rPr>
              <w:t>238 (14.9%)</w:t>
            </w:r>
          </w:p>
        </w:tc>
        <w:tc>
          <w:tcPr>
            <w:tcW w:w="2640" w:type="dxa"/>
            <w:shd w:val="clear" w:color="auto" w:fill="FFFFFF"/>
            <w:tcMar>
              <w:top w:w="0" w:type="dxa"/>
              <w:left w:w="0" w:type="dxa"/>
              <w:bottom w:w="0" w:type="dxa"/>
              <w:right w:w="0" w:type="dxa"/>
            </w:tcMar>
            <w:vAlign w:val="center"/>
            <w:hideMark/>
          </w:tcPr>
          <w:p w14:paraId="62529F37" w14:textId="77777777" w:rsidR="00250AA6" w:rsidRDefault="00250AA6">
            <w:pPr>
              <w:spacing w:before="40" w:after="40"/>
              <w:ind w:left="100" w:right="100"/>
              <w:jc w:val="right"/>
            </w:pPr>
            <w:r>
              <w:rPr>
                <w:rFonts w:ascii="Cambria" w:eastAsia="Cambria" w:hAnsi="Cambria" w:cs="Cambria"/>
                <w:color w:val="111111"/>
                <w:sz w:val="20"/>
                <w:szCs w:val="20"/>
              </w:rPr>
              <w:t>294 (18.4%)</w:t>
            </w:r>
          </w:p>
        </w:tc>
        <w:tc>
          <w:tcPr>
            <w:tcW w:w="2640" w:type="dxa"/>
            <w:shd w:val="clear" w:color="auto" w:fill="FFFFFF"/>
            <w:tcMar>
              <w:top w:w="0" w:type="dxa"/>
              <w:left w:w="0" w:type="dxa"/>
              <w:bottom w:w="0" w:type="dxa"/>
              <w:right w:w="0" w:type="dxa"/>
            </w:tcMar>
            <w:vAlign w:val="center"/>
            <w:hideMark/>
          </w:tcPr>
          <w:p w14:paraId="16B2DFC5" w14:textId="77777777" w:rsidR="00250AA6" w:rsidRDefault="00250AA6">
            <w:pPr>
              <w:spacing w:before="40" w:after="40"/>
              <w:ind w:left="100" w:right="100"/>
              <w:jc w:val="right"/>
            </w:pPr>
            <w:r>
              <w:rPr>
                <w:rFonts w:ascii="Cambria" w:eastAsia="Cambria" w:hAnsi="Cambria" w:cs="Cambria"/>
                <w:color w:val="111111"/>
                <w:sz w:val="20"/>
                <w:szCs w:val="20"/>
              </w:rPr>
              <w:t>354 (22.2%)</w:t>
            </w:r>
          </w:p>
        </w:tc>
      </w:tr>
      <w:tr w:rsidR="00250AA6" w14:paraId="541564B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EA4B289"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0F623F16" w14:textId="77777777" w:rsidR="00250AA6" w:rsidRDefault="00250AA6">
            <w:pPr>
              <w:spacing w:before="40" w:after="40"/>
              <w:ind w:left="100" w:right="100"/>
              <w:jc w:val="right"/>
            </w:pPr>
            <w:r>
              <w:rPr>
                <w:rFonts w:ascii="Cambria" w:eastAsia="Cambria" w:hAnsi="Cambria" w:cs="Cambria"/>
                <w:color w:val="111111"/>
                <w:sz w:val="20"/>
                <w:szCs w:val="20"/>
              </w:rPr>
              <w:t>290 (18.2%)</w:t>
            </w:r>
          </w:p>
        </w:tc>
        <w:tc>
          <w:tcPr>
            <w:tcW w:w="2640" w:type="dxa"/>
            <w:shd w:val="clear" w:color="auto" w:fill="FFFFFF"/>
            <w:tcMar>
              <w:top w:w="0" w:type="dxa"/>
              <w:left w:w="0" w:type="dxa"/>
              <w:bottom w:w="0" w:type="dxa"/>
              <w:right w:w="0" w:type="dxa"/>
            </w:tcMar>
            <w:vAlign w:val="center"/>
            <w:hideMark/>
          </w:tcPr>
          <w:p w14:paraId="471AF8A6" w14:textId="77777777" w:rsidR="00250AA6" w:rsidRDefault="00250AA6">
            <w:pPr>
              <w:spacing w:before="40" w:after="40"/>
              <w:ind w:left="100" w:right="100"/>
              <w:jc w:val="right"/>
            </w:pPr>
            <w:r>
              <w:rPr>
                <w:rFonts w:ascii="Cambria" w:eastAsia="Cambria" w:hAnsi="Cambria" w:cs="Cambria"/>
                <w:color w:val="111111"/>
                <w:sz w:val="20"/>
                <w:szCs w:val="20"/>
              </w:rPr>
              <w:t>329 (20.6%)</w:t>
            </w:r>
          </w:p>
        </w:tc>
        <w:tc>
          <w:tcPr>
            <w:tcW w:w="2640" w:type="dxa"/>
            <w:shd w:val="clear" w:color="auto" w:fill="FFFFFF"/>
            <w:tcMar>
              <w:top w:w="0" w:type="dxa"/>
              <w:left w:w="0" w:type="dxa"/>
              <w:bottom w:w="0" w:type="dxa"/>
              <w:right w:w="0" w:type="dxa"/>
            </w:tcMar>
            <w:vAlign w:val="center"/>
            <w:hideMark/>
          </w:tcPr>
          <w:p w14:paraId="70C1C0FC" w14:textId="77777777" w:rsidR="00250AA6" w:rsidRDefault="00250AA6">
            <w:pPr>
              <w:spacing w:before="40" w:after="40"/>
              <w:ind w:left="100" w:right="100"/>
              <w:jc w:val="right"/>
            </w:pPr>
            <w:r>
              <w:rPr>
                <w:rFonts w:ascii="Cambria" w:eastAsia="Cambria" w:hAnsi="Cambria" w:cs="Cambria"/>
                <w:color w:val="111111"/>
                <w:sz w:val="20"/>
                <w:szCs w:val="20"/>
              </w:rPr>
              <w:t>304 (19.1%)</w:t>
            </w:r>
          </w:p>
        </w:tc>
      </w:tr>
      <w:tr w:rsidR="00250AA6" w14:paraId="3FCB71CE"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3C6240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3615FC2" w14:textId="77777777" w:rsidR="00250AA6" w:rsidRDefault="00250AA6">
            <w:pPr>
              <w:spacing w:before="40" w:after="40"/>
              <w:ind w:left="100" w:right="100"/>
              <w:jc w:val="right"/>
            </w:pPr>
            <w:r>
              <w:rPr>
                <w:rFonts w:ascii="Cambria" w:eastAsia="Cambria" w:hAnsi="Cambria" w:cs="Cambria"/>
                <w:color w:val="111111"/>
                <w:sz w:val="20"/>
                <w:szCs w:val="20"/>
              </w:rPr>
              <w:t>199 (12.5%)</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A3844B" w14:textId="77777777" w:rsidR="00250AA6" w:rsidRDefault="00250AA6">
            <w:pPr>
              <w:spacing w:before="40" w:after="40"/>
              <w:ind w:left="100" w:right="100"/>
              <w:jc w:val="right"/>
            </w:pPr>
            <w:r>
              <w:rPr>
                <w:rFonts w:ascii="Cambria" w:eastAsia="Cambria" w:hAnsi="Cambria" w:cs="Cambria"/>
                <w:color w:val="111111"/>
                <w:sz w:val="20"/>
                <w:szCs w:val="20"/>
              </w:rPr>
              <w:t>173 (10.9%)</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11723F7" w14:textId="77777777" w:rsidR="00250AA6" w:rsidRDefault="00250AA6">
            <w:pPr>
              <w:spacing w:before="40" w:after="40"/>
              <w:ind w:left="100" w:right="100"/>
              <w:jc w:val="right"/>
            </w:pPr>
            <w:r>
              <w:rPr>
                <w:rFonts w:ascii="Cambria" w:eastAsia="Cambria" w:hAnsi="Cambria" w:cs="Cambria"/>
                <w:color w:val="111111"/>
                <w:sz w:val="20"/>
                <w:szCs w:val="20"/>
              </w:rPr>
              <w:t>90 (5.6%)</w:t>
            </w:r>
          </w:p>
        </w:tc>
      </w:tr>
      <w:tr w:rsidR="00250AA6" w14:paraId="3018DD7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D9B2B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2640" w:type="dxa"/>
            <w:shd w:val="clear" w:color="auto" w:fill="FFFFFF"/>
            <w:tcMar>
              <w:top w:w="0" w:type="dxa"/>
              <w:left w:w="0" w:type="dxa"/>
              <w:bottom w:w="0" w:type="dxa"/>
              <w:right w:w="0" w:type="dxa"/>
            </w:tcMar>
            <w:vAlign w:val="center"/>
            <w:hideMark/>
          </w:tcPr>
          <w:p w14:paraId="0CAA103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733DD47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260BDC8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4F5330A" w14:textId="77777777" w:rsidR="00250AA6" w:rsidRPr="00250AA6" w:rsidRDefault="00250AA6" w:rsidP="00250AA6">
      <w:pPr>
        <w:pStyle w:val="Plattetekst"/>
        <w:rPr>
          <w:lang w:val="nl-NL"/>
        </w:rPr>
      </w:pPr>
      <w:r w:rsidRPr="00250AA6">
        <w:rPr>
          <w:lang w:val="nl-NL"/>
        </w:rPr>
        <w:t>Er is ook gevraagd hoeveel procent van de Nederlandse bevolking volgens de respondent de CoronaMelder app zou moeten gebruiken om de verspreiding van het coronavirus tegen te gaan. De meeste respondenten (29.9%) dachten dat 76-90% van de Nederlandse bevolking de CoronaMelder moet gebruiken om de verspreiding van het coronavirus tegen te gaan. In totaal dacht 63.6% van de respondenten dat meer dan 50% van de Nederlandse bevolking de CoronaMelder app moet gebruiken om effectief te zijn. Het aandeel respondenten dat aan gaf niet te weten hoeveel mensen de CoronaMelder app zouden moeten gebruiken is 28.9%.</w:t>
      </w:r>
    </w:p>
    <w:p w14:paraId="0DB3D66F" w14:textId="1DABA73E" w:rsidR="00250AA6" w:rsidRDefault="00250AA6" w:rsidP="00250AA6">
      <w:pPr>
        <w:pStyle w:val="CaptionedFigure"/>
      </w:pPr>
      <w:r>
        <w:rPr>
          <w:noProof/>
        </w:rPr>
        <w:lastRenderedPageBreak/>
        <w:drawing>
          <wp:inline distT="0" distB="0" distL="0" distR="0" wp14:anchorId="09322DD2" wp14:editId="37464401">
            <wp:extent cx="5082540" cy="2773680"/>
            <wp:effectExtent l="0" t="0" r="3810" b="7620"/>
            <wp:docPr id="57" name="Afbeelding 57" descr="Figuur 3.22: Percentage van Nederlandse bevolking dat de CoronaMelder moet gebruiken om verspreiding van het virus tegen te g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ur 3.22: Percentage van Nederlandse bevolking dat de CoronaMelder moet gebruiken om verspreiding van het virus tegen te gaan"/>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082540" cy="2773680"/>
                    </a:xfrm>
                    <a:prstGeom prst="rect">
                      <a:avLst/>
                    </a:prstGeom>
                    <a:noFill/>
                    <a:ln>
                      <a:noFill/>
                    </a:ln>
                  </pic:spPr>
                </pic:pic>
              </a:graphicData>
            </a:graphic>
          </wp:inline>
        </w:drawing>
      </w:r>
    </w:p>
    <w:p w14:paraId="473624F5" w14:textId="77777777" w:rsidR="00250AA6" w:rsidRPr="00250AA6" w:rsidRDefault="00250AA6" w:rsidP="00250AA6">
      <w:pPr>
        <w:pStyle w:val="ImageCaption"/>
        <w:rPr>
          <w:lang w:val="nl-NL"/>
        </w:rPr>
      </w:pPr>
      <w:r w:rsidRPr="00250AA6">
        <w:rPr>
          <w:lang w:val="nl-NL"/>
        </w:rPr>
        <w:t>Figuur 3.22: Percentage van Nederlandse bevolking dat de CoronaMelder moet gebruiken om verspreiding van het virus tegen te gaan</w:t>
      </w:r>
    </w:p>
    <w:p w14:paraId="0334B388" w14:textId="77777777" w:rsidR="00250AA6" w:rsidRPr="00250AA6" w:rsidRDefault="00250AA6" w:rsidP="00250AA6">
      <w:pPr>
        <w:rPr>
          <w:lang w:val="nl-NL"/>
        </w:rPr>
      </w:pPr>
      <w:r w:rsidRPr="00250AA6">
        <w:rPr>
          <w:lang w:val="nl-NL"/>
        </w:rPr>
        <w:t>Tabel 3.18: Percentage van Nederlandse bevolking dat de CoronaMelder moet gebruiken om verspreiding van het virus tegen te gaan</w:t>
      </w:r>
    </w:p>
    <w:tbl>
      <w:tblPr>
        <w:tblW w:w="0" w:type="auto"/>
        <w:jc w:val="center"/>
        <w:tblLayout w:type="fixed"/>
        <w:tblLook w:val="0420" w:firstRow="1" w:lastRow="0" w:firstColumn="0" w:lastColumn="0" w:noHBand="0" w:noVBand="1"/>
      </w:tblPr>
      <w:tblGrid>
        <w:gridCol w:w="2160"/>
        <w:gridCol w:w="7920"/>
      </w:tblGrid>
      <w:tr w:rsidR="00250AA6" w14:paraId="0B72B291"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7D82ACC"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AEE850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Hoeveel procent van de Nederlandse bevolking zou volgens u de CoronaMelder app moeten gebruiken om de verspreiding van het coronavirus tegen te gaan?</w:t>
            </w:r>
          </w:p>
        </w:tc>
      </w:tr>
      <w:tr w:rsidR="00250AA6" w14:paraId="3685EDD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A3927A9" w14:textId="77777777" w:rsidR="00250AA6" w:rsidRDefault="00250AA6">
            <w:pPr>
              <w:spacing w:before="40" w:after="40"/>
              <w:ind w:left="100" w:right="100"/>
            </w:pPr>
            <w:r>
              <w:rPr>
                <w:rFonts w:ascii="Cambria" w:eastAsia="Cambria" w:hAnsi="Cambria" w:cs="Cambria"/>
                <w:color w:val="111111"/>
                <w:sz w:val="20"/>
                <w:szCs w:val="20"/>
              </w:rPr>
              <w:t>0-10%</w:t>
            </w:r>
          </w:p>
        </w:tc>
        <w:tc>
          <w:tcPr>
            <w:tcW w:w="7920" w:type="dxa"/>
            <w:shd w:val="clear" w:color="auto" w:fill="FFFFFF"/>
            <w:tcMar>
              <w:top w:w="0" w:type="dxa"/>
              <w:left w:w="0" w:type="dxa"/>
              <w:bottom w:w="0" w:type="dxa"/>
              <w:right w:w="0" w:type="dxa"/>
            </w:tcMar>
            <w:vAlign w:val="center"/>
            <w:hideMark/>
          </w:tcPr>
          <w:p w14:paraId="0DB36713" w14:textId="77777777" w:rsidR="00250AA6" w:rsidRDefault="00250AA6">
            <w:pPr>
              <w:spacing w:before="40" w:after="40"/>
              <w:ind w:left="100" w:right="100"/>
              <w:jc w:val="right"/>
            </w:pPr>
            <w:r>
              <w:rPr>
                <w:rFonts w:ascii="Cambria" w:eastAsia="Cambria" w:hAnsi="Cambria" w:cs="Cambria"/>
                <w:color w:val="111111"/>
                <w:sz w:val="20"/>
                <w:szCs w:val="20"/>
              </w:rPr>
              <w:t>53 (3.3%)</w:t>
            </w:r>
          </w:p>
        </w:tc>
      </w:tr>
      <w:tr w:rsidR="00250AA6" w14:paraId="5E260EB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030656" w14:textId="77777777" w:rsidR="00250AA6" w:rsidRDefault="00250AA6">
            <w:pPr>
              <w:spacing w:before="40" w:after="40"/>
              <w:ind w:left="100" w:right="100"/>
            </w:pPr>
            <w:r>
              <w:rPr>
                <w:rFonts w:ascii="Cambria" w:eastAsia="Cambria" w:hAnsi="Cambria" w:cs="Cambria"/>
                <w:color w:val="111111"/>
                <w:sz w:val="20"/>
                <w:szCs w:val="20"/>
              </w:rPr>
              <w:t>11-25%</w:t>
            </w:r>
          </w:p>
        </w:tc>
        <w:tc>
          <w:tcPr>
            <w:tcW w:w="7920" w:type="dxa"/>
            <w:shd w:val="clear" w:color="auto" w:fill="FFFFFF"/>
            <w:tcMar>
              <w:top w:w="0" w:type="dxa"/>
              <w:left w:w="0" w:type="dxa"/>
              <w:bottom w:w="0" w:type="dxa"/>
              <w:right w:w="0" w:type="dxa"/>
            </w:tcMar>
            <w:vAlign w:val="center"/>
            <w:hideMark/>
          </w:tcPr>
          <w:p w14:paraId="4E16DCEB" w14:textId="77777777" w:rsidR="00250AA6" w:rsidRDefault="00250AA6">
            <w:pPr>
              <w:spacing w:before="40" w:after="40"/>
              <w:ind w:left="100" w:right="100"/>
              <w:jc w:val="right"/>
            </w:pPr>
            <w:r>
              <w:rPr>
                <w:rFonts w:ascii="Cambria" w:eastAsia="Cambria" w:hAnsi="Cambria" w:cs="Cambria"/>
                <w:color w:val="111111"/>
                <w:sz w:val="20"/>
                <w:szCs w:val="20"/>
              </w:rPr>
              <w:t>24 (1.5%)</w:t>
            </w:r>
          </w:p>
        </w:tc>
      </w:tr>
      <w:tr w:rsidR="00250AA6" w14:paraId="1A00AD2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107406" w14:textId="77777777" w:rsidR="00250AA6" w:rsidRDefault="00250AA6">
            <w:pPr>
              <w:spacing w:before="40" w:after="40"/>
              <w:ind w:left="100" w:right="100"/>
            </w:pPr>
            <w:r>
              <w:rPr>
                <w:rFonts w:ascii="Cambria" w:eastAsia="Cambria" w:hAnsi="Cambria" w:cs="Cambria"/>
                <w:color w:val="111111"/>
                <w:sz w:val="20"/>
                <w:szCs w:val="20"/>
              </w:rPr>
              <w:t>26-50%</w:t>
            </w:r>
          </w:p>
        </w:tc>
        <w:tc>
          <w:tcPr>
            <w:tcW w:w="7920" w:type="dxa"/>
            <w:shd w:val="clear" w:color="auto" w:fill="FFFFFF"/>
            <w:tcMar>
              <w:top w:w="0" w:type="dxa"/>
              <w:left w:w="0" w:type="dxa"/>
              <w:bottom w:w="0" w:type="dxa"/>
              <w:right w:w="0" w:type="dxa"/>
            </w:tcMar>
            <w:vAlign w:val="center"/>
            <w:hideMark/>
          </w:tcPr>
          <w:p w14:paraId="134004B1" w14:textId="77777777" w:rsidR="00250AA6" w:rsidRDefault="00250AA6">
            <w:pPr>
              <w:spacing w:before="40" w:after="40"/>
              <w:ind w:left="100" w:right="100"/>
              <w:jc w:val="right"/>
            </w:pPr>
            <w:r>
              <w:rPr>
                <w:rFonts w:ascii="Cambria" w:eastAsia="Cambria" w:hAnsi="Cambria" w:cs="Cambria"/>
                <w:color w:val="111111"/>
                <w:sz w:val="20"/>
                <w:szCs w:val="20"/>
              </w:rPr>
              <w:t>43 (2.7%)</w:t>
            </w:r>
          </w:p>
        </w:tc>
      </w:tr>
      <w:tr w:rsidR="00250AA6" w14:paraId="549696D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007E00" w14:textId="77777777" w:rsidR="00250AA6" w:rsidRDefault="00250AA6">
            <w:pPr>
              <w:spacing w:before="40" w:after="40"/>
              <w:ind w:left="100" w:right="100"/>
            </w:pPr>
            <w:r>
              <w:rPr>
                <w:rFonts w:ascii="Cambria" w:eastAsia="Cambria" w:hAnsi="Cambria" w:cs="Cambria"/>
                <w:color w:val="111111"/>
                <w:sz w:val="20"/>
                <w:szCs w:val="20"/>
              </w:rPr>
              <w:t>51-75%</w:t>
            </w:r>
          </w:p>
        </w:tc>
        <w:tc>
          <w:tcPr>
            <w:tcW w:w="7920" w:type="dxa"/>
            <w:shd w:val="clear" w:color="auto" w:fill="FFFFFF"/>
            <w:tcMar>
              <w:top w:w="0" w:type="dxa"/>
              <w:left w:w="0" w:type="dxa"/>
              <w:bottom w:w="0" w:type="dxa"/>
              <w:right w:w="0" w:type="dxa"/>
            </w:tcMar>
            <w:vAlign w:val="center"/>
            <w:hideMark/>
          </w:tcPr>
          <w:p w14:paraId="58EE99FE" w14:textId="77777777" w:rsidR="00250AA6" w:rsidRDefault="00250AA6">
            <w:pPr>
              <w:spacing w:before="40" w:after="40"/>
              <w:ind w:left="100" w:right="100"/>
              <w:jc w:val="right"/>
            </w:pPr>
            <w:r>
              <w:rPr>
                <w:rFonts w:ascii="Cambria" w:eastAsia="Cambria" w:hAnsi="Cambria" w:cs="Cambria"/>
                <w:color w:val="111111"/>
                <w:sz w:val="20"/>
                <w:szCs w:val="20"/>
              </w:rPr>
              <w:t>290 (18.2%)</w:t>
            </w:r>
          </w:p>
        </w:tc>
      </w:tr>
      <w:tr w:rsidR="00250AA6" w14:paraId="46D2AF7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268436" w14:textId="77777777" w:rsidR="00250AA6" w:rsidRDefault="00250AA6">
            <w:pPr>
              <w:spacing w:before="40" w:after="40"/>
              <w:ind w:left="100" w:right="100"/>
            </w:pPr>
            <w:r>
              <w:rPr>
                <w:rFonts w:ascii="Cambria" w:eastAsia="Cambria" w:hAnsi="Cambria" w:cs="Cambria"/>
                <w:color w:val="111111"/>
                <w:sz w:val="20"/>
                <w:szCs w:val="20"/>
              </w:rPr>
              <w:t>76-90%</w:t>
            </w:r>
          </w:p>
        </w:tc>
        <w:tc>
          <w:tcPr>
            <w:tcW w:w="7920" w:type="dxa"/>
            <w:shd w:val="clear" w:color="auto" w:fill="FFFFFF"/>
            <w:tcMar>
              <w:top w:w="0" w:type="dxa"/>
              <w:left w:w="0" w:type="dxa"/>
              <w:bottom w:w="0" w:type="dxa"/>
              <w:right w:w="0" w:type="dxa"/>
            </w:tcMar>
            <w:vAlign w:val="center"/>
            <w:hideMark/>
          </w:tcPr>
          <w:p w14:paraId="50AAE2FC" w14:textId="77777777" w:rsidR="00250AA6" w:rsidRDefault="00250AA6">
            <w:pPr>
              <w:spacing w:before="40" w:after="40"/>
              <w:ind w:left="100" w:right="100"/>
              <w:jc w:val="right"/>
            </w:pPr>
            <w:r>
              <w:rPr>
                <w:rFonts w:ascii="Cambria" w:eastAsia="Cambria" w:hAnsi="Cambria" w:cs="Cambria"/>
                <w:color w:val="111111"/>
                <w:sz w:val="20"/>
                <w:szCs w:val="20"/>
              </w:rPr>
              <w:t>477 (29.9%)</w:t>
            </w:r>
          </w:p>
        </w:tc>
      </w:tr>
      <w:tr w:rsidR="00250AA6" w14:paraId="448FF30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A17059" w14:textId="77777777" w:rsidR="00250AA6" w:rsidRDefault="00250AA6">
            <w:pPr>
              <w:spacing w:before="40" w:after="40"/>
              <w:ind w:left="100" w:right="100"/>
            </w:pPr>
            <w:r>
              <w:rPr>
                <w:rFonts w:ascii="Cambria" w:eastAsia="Cambria" w:hAnsi="Cambria" w:cs="Cambria"/>
                <w:color w:val="111111"/>
                <w:sz w:val="20"/>
                <w:szCs w:val="20"/>
              </w:rPr>
              <w:t>91-100%</w:t>
            </w:r>
          </w:p>
        </w:tc>
        <w:tc>
          <w:tcPr>
            <w:tcW w:w="7920" w:type="dxa"/>
            <w:shd w:val="clear" w:color="auto" w:fill="FFFFFF"/>
            <w:tcMar>
              <w:top w:w="0" w:type="dxa"/>
              <w:left w:w="0" w:type="dxa"/>
              <w:bottom w:w="0" w:type="dxa"/>
              <w:right w:w="0" w:type="dxa"/>
            </w:tcMar>
            <w:vAlign w:val="center"/>
            <w:hideMark/>
          </w:tcPr>
          <w:p w14:paraId="1B5FC832" w14:textId="77777777" w:rsidR="00250AA6" w:rsidRDefault="00250AA6">
            <w:pPr>
              <w:spacing w:before="40" w:after="40"/>
              <w:ind w:left="100" w:right="100"/>
              <w:jc w:val="right"/>
            </w:pPr>
            <w:r>
              <w:rPr>
                <w:rFonts w:ascii="Cambria" w:eastAsia="Cambria" w:hAnsi="Cambria" w:cs="Cambria"/>
                <w:color w:val="111111"/>
                <w:sz w:val="20"/>
                <w:szCs w:val="20"/>
              </w:rPr>
              <w:t>247 (15.5%)</w:t>
            </w:r>
          </w:p>
        </w:tc>
      </w:tr>
      <w:tr w:rsidR="00250AA6" w14:paraId="7F3ED08A"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6BAE68"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0EBB92" w14:textId="77777777" w:rsidR="00250AA6" w:rsidRDefault="00250AA6">
            <w:pPr>
              <w:spacing w:before="40" w:after="40"/>
              <w:ind w:left="100" w:right="100"/>
              <w:jc w:val="right"/>
            </w:pPr>
            <w:r>
              <w:rPr>
                <w:rFonts w:ascii="Cambria" w:eastAsia="Cambria" w:hAnsi="Cambria" w:cs="Cambria"/>
                <w:color w:val="111111"/>
                <w:sz w:val="20"/>
                <w:szCs w:val="20"/>
              </w:rPr>
              <w:t>460 (28.9%)</w:t>
            </w:r>
          </w:p>
        </w:tc>
      </w:tr>
      <w:tr w:rsidR="00250AA6" w14:paraId="6BAC476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D32BC1"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6B425B0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B3B5B09" w14:textId="77777777" w:rsidR="00250AA6" w:rsidRDefault="00250AA6" w:rsidP="00250AA6">
      <w:pPr>
        <w:pStyle w:val="Kop4"/>
      </w:pPr>
      <w:bookmarkStart w:id="66" w:name="Xf85c2210360cf70262bed3ae59595ed4f2d89b5"/>
      <w:r>
        <w:t>3.6.1.1</w:t>
      </w:r>
      <w:r>
        <w:tab/>
      </w:r>
      <w:proofErr w:type="spellStart"/>
      <w:r>
        <w:t>Verwachte</w:t>
      </w:r>
      <w:proofErr w:type="spellEnd"/>
      <w:r>
        <w:t xml:space="preserve"> </w:t>
      </w:r>
      <w:proofErr w:type="spellStart"/>
      <w:r>
        <w:t>effectiviteit</w:t>
      </w:r>
      <w:proofErr w:type="spellEnd"/>
      <w:r>
        <w:t xml:space="preserve"> CoronaMelder </w:t>
      </w:r>
      <w:proofErr w:type="spellStart"/>
      <w:r>
        <w:t>naar</w:t>
      </w:r>
      <w:proofErr w:type="spellEnd"/>
      <w:r>
        <w:t xml:space="preserve"> </w:t>
      </w:r>
      <w:proofErr w:type="spellStart"/>
      <w:r>
        <w:t>gebruikersstatus</w:t>
      </w:r>
      <w:bookmarkEnd w:id="66"/>
      <w:proofErr w:type="spellEnd"/>
    </w:p>
    <w:p w14:paraId="3F20396B" w14:textId="77777777" w:rsidR="00250AA6" w:rsidRPr="00250AA6" w:rsidRDefault="00250AA6" w:rsidP="00250AA6">
      <w:pPr>
        <w:pStyle w:val="FirstParagraph"/>
        <w:rPr>
          <w:lang w:val="nl-NL"/>
        </w:rPr>
      </w:pPr>
      <w:r w:rsidRPr="00250AA6">
        <w:rPr>
          <w:lang w:val="nl-NL"/>
        </w:rPr>
        <w:t>Om te onderzoeken of de verwachte effectiviteit een rol speelt in adoptie, is gekeken of er verschillen waren in verwachte effectiviteit naar gebruikersstatus.</w:t>
      </w:r>
    </w:p>
    <w:p w14:paraId="52478CD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511.54, p &lt;0.001) liet zien dat er een significant verschil was in het percentage gebruikers (88%) dat aangaf het eens te zijn met de stelling dat, door de CoronaMelder te gebruiken, men bijdraagt aan de bestrijding van het coronavirus, vergeleken met degenen die de app nooit hebben gebruikt (26.4%).</w:t>
      </w:r>
    </w:p>
    <w:p w14:paraId="1DF3258B"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 xml:space="preserve">1) = 148.66, p &lt;0.001) zien dat er een significant verschil was in het percentage gebruikers (88%) dat aangaf het eens te zijn met de stelling dat, door de CoronaMelder te gebruiken, men bijdraagt aan de bestrijding van het </w:t>
      </w:r>
      <w:r w:rsidRPr="00250AA6">
        <w:rPr>
          <w:lang w:val="nl-NL"/>
        </w:rPr>
        <w:lastRenderedPageBreak/>
        <w:t>coronavirus, vergeleken met degenen die de app nooit hebben gebruikt en daarnaast aangaven neutraal te zijn in hun intentie om de CoronaMelder te gaan gebruiken (41.5%).</w:t>
      </w:r>
    </w:p>
    <w:p w14:paraId="13F40EA1"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356.63, p &lt;0.001) liet zien dat er een significant verschil was in het percentage gebruikers (85.4%) dat aangaf het eens te zijn met de stelling dat de CoronaMelder nuttig is om ervoor te zorgen dat het coronavirus zich minder verspreidt, vergeleken met degenen die de app nooit hebben gebruikt (33.8%).</w:t>
      </w:r>
    </w:p>
    <w:p w14:paraId="14E1F4C2"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128.49, p &lt;0.001) zien dat er een significant verschil was in het percentage gebruikers (85.4%) dat aangaf het eens te zijn met de stelling dat de CoronaMelder nuttig is om ervoor te zorgen dat het coronavirus zich minder verspreidt, vergeleken met degenen die de app nooit hebben gebruikt en daarnaast aangaven neutraal te zijn in hun intentie om de CoronaMelder te gaan gebruiken (40.9%).</w:t>
      </w:r>
    </w:p>
    <w:p w14:paraId="3B7767C8"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251.05, p &lt;0.001) liet zien dat er een significant verschil was in het percentage gebruikers (76.2%) dat aangaf het eens te zijn met de stelling dat de CoronaMelder helpt om mensen met een kwetsbare gezondheid te beschermen, vergeleken met degenen die de app nooit hebben gebruikt (32.9%).</w:t>
      </w:r>
    </w:p>
    <w:p w14:paraId="6ED52B0F"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76.74, p &lt;0.001) zien dat er een significant verschil was in het percentage gebruikers (76.2%) dat aangaf het eens te zijn met de stelling dat de CoronaMelder helpt om mensen met een kwetsbare gezondheid te beschermen, vergeleken met degenen die de app nooit hebben gebruikt en daarnaast aangaven neutraal te zijn in hun intentie om de CoronaMelder te gaan gebruiken (39.2%).</w:t>
      </w:r>
    </w:p>
    <w:p w14:paraId="02E1E2A0" w14:textId="77777777" w:rsidR="00250AA6" w:rsidRPr="00250AA6" w:rsidRDefault="00250AA6" w:rsidP="00250AA6">
      <w:pPr>
        <w:rPr>
          <w:lang w:val="nl-NL"/>
        </w:rPr>
      </w:pPr>
      <w:r w:rsidRPr="00250AA6">
        <w:rPr>
          <w:lang w:val="nl-NL"/>
        </w:rPr>
        <w:t>Tabel 3.19: Verwachte effectiviteit CoronaMelder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59CE0D4F"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EBFD77D"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0BA953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0FABE9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E6F54E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018901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95C6CF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7F23FB7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0E18303"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Door de CoronaMelder app te gebruiken help ik mee bij de bestrijding van het coronavirus</w:t>
            </w:r>
          </w:p>
        </w:tc>
        <w:tc>
          <w:tcPr>
            <w:tcW w:w="1584" w:type="dxa"/>
            <w:shd w:val="clear" w:color="auto" w:fill="FFFFFF"/>
            <w:tcMar>
              <w:top w:w="0" w:type="dxa"/>
              <w:left w:w="0" w:type="dxa"/>
              <w:bottom w:w="0" w:type="dxa"/>
              <w:right w:w="0" w:type="dxa"/>
            </w:tcMar>
            <w:vAlign w:val="center"/>
            <w:hideMark/>
          </w:tcPr>
          <w:p w14:paraId="766BF8D5" w14:textId="77777777" w:rsidR="00250AA6" w:rsidRDefault="00250AA6">
            <w:pPr>
              <w:spacing w:before="40" w:after="40"/>
              <w:ind w:left="100" w:right="100"/>
              <w:jc w:val="right"/>
            </w:pPr>
            <w:r>
              <w:rPr>
                <w:rFonts w:ascii="Cambria" w:eastAsia="Cambria" w:hAnsi="Cambria" w:cs="Cambria"/>
                <w:color w:val="111111"/>
                <w:sz w:val="20"/>
                <w:szCs w:val="20"/>
              </w:rPr>
              <w:t>439 (88.0%)</w:t>
            </w:r>
          </w:p>
        </w:tc>
        <w:tc>
          <w:tcPr>
            <w:tcW w:w="1584" w:type="dxa"/>
            <w:shd w:val="clear" w:color="auto" w:fill="FFFFFF"/>
            <w:tcMar>
              <w:top w:w="0" w:type="dxa"/>
              <w:left w:w="0" w:type="dxa"/>
              <w:bottom w:w="0" w:type="dxa"/>
              <w:right w:w="0" w:type="dxa"/>
            </w:tcMar>
            <w:vAlign w:val="center"/>
            <w:hideMark/>
          </w:tcPr>
          <w:p w14:paraId="2735EF0D" w14:textId="77777777" w:rsidR="00250AA6" w:rsidRDefault="00250AA6">
            <w:pPr>
              <w:spacing w:before="40" w:after="40"/>
              <w:ind w:left="100" w:right="100"/>
              <w:jc w:val="right"/>
            </w:pPr>
            <w:r>
              <w:rPr>
                <w:rFonts w:ascii="Cambria" w:eastAsia="Cambria" w:hAnsi="Cambria" w:cs="Cambria"/>
                <w:color w:val="111111"/>
                <w:sz w:val="20"/>
                <w:szCs w:val="20"/>
              </w:rPr>
              <w:t>275 (26.4%)</w:t>
            </w:r>
          </w:p>
        </w:tc>
        <w:tc>
          <w:tcPr>
            <w:tcW w:w="1584" w:type="dxa"/>
            <w:shd w:val="clear" w:color="auto" w:fill="FFFFFF"/>
            <w:tcMar>
              <w:top w:w="0" w:type="dxa"/>
              <w:left w:w="0" w:type="dxa"/>
              <w:bottom w:w="0" w:type="dxa"/>
              <w:right w:w="0" w:type="dxa"/>
            </w:tcMar>
            <w:vAlign w:val="center"/>
            <w:hideMark/>
          </w:tcPr>
          <w:p w14:paraId="5B20A04F" w14:textId="77777777" w:rsidR="00250AA6" w:rsidRDefault="00250AA6">
            <w:pPr>
              <w:spacing w:before="40" w:after="40"/>
              <w:ind w:left="100" w:right="100"/>
              <w:jc w:val="right"/>
            </w:pPr>
            <w:r>
              <w:rPr>
                <w:rFonts w:ascii="Cambria" w:eastAsia="Cambria" w:hAnsi="Cambria" w:cs="Cambria"/>
                <w:color w:val="111111"/>
                <w:sz w:val="20"/>
                <w:szCs w:val="20"/>
              </w:rPr>
              <w:t>130 (16.6%)</w:t>
            </w:r>
          </w:p>
        </w:tc>
        <w:tc>
          <w:tcPr>
            <w:tcW w:w="1584" w:type="dxa"/>
            <w:shd w:val="clear" w:color="auto" w:fill="FFFFFF"/>
            <w:tcMar>
              <w:top w:w="0" w:type="dxa"/>
              <w:left w:w="0" w:type="dxa"/>
              <w:bottom w:w="0" w:type="dxa"/>
              <w:right w:w="0" w:type="dxa"/>
            </w:tcMar>
            <w:vAlign w:val="center"/>
            <w:hideMark/>
          </w:tcPr>
          <w:p w14:paraId="0DB2E7B2" w14:textId="77777777" w:rsidR="00250AA6" w:rsidRDefault="00250AA6">
            <w:pPr>
              <w:spacing w:before="40" w:after="40"/>
              <w:ind w:left="100" w:right="100"/>
              <w:jc w:val="right"/>
            </w:pPr>
            <w:r>
              <w:rPr>
                <w:rFonts w:ascii="Cambria" w:eastAsia="Cambria" w:hAnsi="Cambria" w:cs="Cambria"/>
                <w:color w:val="111111"/>
                <w:sz w:val="20"/>
                <w:szCs w:val="20"/>
              </w:rPr>
              <w:t>71 (41.5%)</w:t>
            </w:r>
          </w:p>
        </w:tc>
        <w:tc>
          <w:tcPr>
            <w:tcW w:w="1584" w:type="dxa"/>
            <w:shd w:val="clear" w:color="auto" w:fill="FFFFFF"/>
            <w:tcMar>
              <w:top w:w="0" w:type="dxa"/>
              <w:left w:w="0" w:type="dxa"/>
              <w:bottom w:w="0" w:type="dxa"/>
              <w:right w:w="0" w:type="dxa"/>
            </w:tcMar>
            <w:vAlign w:val="center"/>
            <w:hideMark/>
          </w:tcPr>
          <w:p w14:paraId="236F47D8" w14:textId="77777777" w:rsidR="00250AA6" w:rsidRDefault="00250AA6">
            <w:pPr>
              <w:spacing w:before="40" w:after="40"/>
              <w:ind w:left="100" w:right="100"/>
              <w:jc w:val="right"/>
            </w:pPr>
            <w:r>
              <w:rPr>
                <w:rFonts w:ascii="Cambria" w:eastAsia="Cambria" w:hAnsi="Cambria" w:cs="Cambria"/>
                <w:color w:val="111111"/>
                <w:sz w:val="20"/>
                <w:szCs w:val="20"/>
              </w:rPr>
              <w:t>74 (86.0%)</w:t>
            </w:r>
          </w:p>
        </w:tc>
      </w:tr>
      <w:tr w:rsidR="00250AA6" w14:paraId="326229D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271ECF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app is nuttig om ervoor te zorgen dat het coronavirus zich minder verspreidt</w:t>
            </w:r>
          </w:p>
        </w:tc>
        <w:tc>
          <w:tcPr>
            <w:tcW w:w="1584" w:type="dxa"/>
            <w:shd w:val="clear" w:color="auto" w:fill="FFFFFF"/>
            <w:tcMar>
              <w:top w:w="0" w:type="dxa"/>
              <w:left w:w="0" w:type="dxa"/>
              <w:bottom w:w="0" w:type="dxa"/>
              <w:right w:w="0" w:type="dxa"/>
            </w:tcMar>
            <w:vAlign w:val="center"/>
            <w:hideMark/>
          </w:tcPr>
          <w:p w14:paraId="079C0A76" w14:textId="77777777" w:rsidR="00250AA6" w:rsidRDefault="00250AA6">
            <w:pPr>
              <w:spacing w:before="40" w:after="40"/>
              <w:ind w:left="100" w:right="100"/>
              <w:jc w:val="right"/>
            </w:pPr>
            <w:r>
              <w:rPr>
                <w:rFonts w:ascii="Cambria" w:eastAsia="Cambria" w:hAnsi="Cambria" w:cs="Cambria"/>
                <w:color w:val="111111"/>
                <w:sz w:val="20"/>
                <w:szCs w:val="20"/>
              </w:rPr>
              <w:t>426 (85.4%)</w:t>
            </w:r>
          </w:p>
        </w:tc>
        <w:tc>
          <w:tcPr>
            <w:tcW w:w="1584" w:type="dxa"/>
            <w:shd w:val="clear" w:color="auto" w:fill="FFFFFF"/>
            <w:tcMar>
              <w:top w:w="0" w:type="dxa"/>
              <w:left w:w="0" w:type="dxa"/>
              <w:bottom w:w="0" w:type="dxa"/>
              <w:right w:w="0" w:type="dxa"/>
            </w:tcMar>
            <w:vAlign w:val="center"/>
            <w:hideMark/>
          </w:tcPr>
          <w:p w14:paraId="0849FEBA" w14:textId="77777777" w:rsidR="00250AA6" w:rsidRDefault="00250AA6">
            <w:pPr>
              <w:spacing w:before="40" w:after="40"/>
              <w:ind w:left="100" w:right="100"/>
              <w:jc w:val="right"/>
            </w:pPr>
            <w:r>
              <w:rPr>
                <w:rFonts w:ascii="Cambria" w:eastAsia="Cambria" w:hAnsi="Cambria" w:cs="Cambria"/>
                <w:color w:val="111111"/>
                <w:sz w:val="20"/>
                <w:szCs w:val="20"/>
              </w:rPr>
              <w:t>352 (33.8%)</w:t>
            </w:r>
          </w:p>
        </w:tc>
        <w:tc>
          <w:tcPr>
            <w:tcW w:w="1584" w:type="dxa"/>
            <w:shd w:val="clear" w:color="auto" w:fill="FFFFFF"/>
            <w:tcMar>
              <w:top w:w="0" w:type="dxa"/>
              <w:left w:w="0" w:type="dxa"/>
              <w:bottom w:w="0" w:type="dxa"/>
              <w:right w:w="0" w:type="dxa"/>
            </w:tcMar>
            <w:vAlign w:val="center"/>
            <w:hideMark/>
          </w:tcPr>
          <w:p w14:paraId="19BDDF58" w14:textId="77777777" w:rsidR="00250AA6" w:rsidRDefault="00250AA6">
            <w:pPr>
              <w:spacing w:before="40" w:after="40"/>
              <w:ind w:left="100" w:right="100"/>
              <w:jc w:val="right"/>
            </w:pPr>
            <w:r>
              <w:rPr>
                <w:rFonts w:ascii="Cambria" w:eastAsia="Cambria" w:hAnsi="Cambria" w:cs="Cambria"/>
                <w:color w:val="111111"/>
                <w:sz w:val="20"/>
                <w:szCs w:val="20"/>
              </w:rPr>
              <w:t>205 (26.1%)</w:t>
            </w:r>
          </w:p>
        </w:tc>
        <w:tc>
          <w:tcPr>
            <w:tcW w:w="1584" w:type="dxa"/>
            <w:shd w:val="clear" w:color="auto" w:fill="FFFFFF"/>
            <w:tcMar>
              <w:top w:w="0" w:type="dxa"/>
              <w:left w:w="0" w:type="dxa"/>
              <w:bottom w:w="0" w:type="dxa"/>
              <w:right w:w="0" w:type="dxa"/>
            </w:tcMar>
            <w:vAlign w:val="center"/>
            <w:hideMark/>
          </w:tcPr>
          <w:p w14:paraId="242DE82B" w14:textId="77777777" w:rsidR="00250AA6" w:rsidRDefault="00250AA6">
            <w:pPr>
              <w:spacing w:before="40" w:after="40"/>
              <w:ind w:left="100" w:right="100"/>
              <w:jc w:val="right"/>
            </w:pPr>
            <w:r>
              <w:rPr>
                <w:rFonts w:ascii="Cambria" w:eastAsia="Cambria" w:hAnsi="Cambria" w:cs="Cambria"/>
                <w:color w:val="111111"/>
                <w:sz w:val="20"/>
                <w:szCs w:val="20"/>
              </w:rPr>
              <w:t>70 (40.9%)</w:t>
            </w:r>
          </w:p>
        </w:tc>
        <w:tc>
          <w:tcPr>
            <w:tcW w:w="1584" w:type="dxa"/>
            <w:shd w:val="clear" w:color="auto" w:fill="FFFFFF"/>
            <w:tcMar>
              <w:top w:w="0" w:type="dxa"/>
              <w:left w:w="0" w:type="dxa"/>
              <w:bottom w:w="0" w:type="dxa"/>
              <w:right w:w="0" w:type="dxa"/>
            </w:tcMar>
            <w:vAlign w:val="center"/>
            <w:hideMark/>
          </w:tcPr>
          <w:p w14:paraId="1030921D" w14:textId="77777777" w:rsidR="00250AA6" w:rsidRDefault="00250AA6">
            <w:pPr>
              <w:spacing w:before="40" w:after="40"/>
              <w:ind w:left="100" w:right="100"/>
              <w:jc w:val="right"/>
            </w:pPr>
            <w:r>
              <w:rPr>
                <w:rFonts w:ascii="Cambria" w:eastAsia="Cambria" w:hAnsi="Cambria" w:cs="Cambria"/>
                <w:color w:val="111111"/>
                <w:sz w:val="20"/>
                <w:szCs w:val="20"/>
              </w:rPr>
              <w:t>77 (89.5%)</w:t>
            </w:r>
          </w:p>
        </w:tc>
      </w:tr>
      <w:tr w:rsidR="00250AA6" w14:paraId="010EE838"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ED007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app helpt om mensen met een kwetsbare gezondheid te beschermen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138A941" w14:textId="77777777" w:rsidR="00250AA6" w:rsidRDefault="00250AA6">
            <w:pPr>
              <w:spacing w:before="40" w:after="40"/>
              <w:ind w:left="100" w:right="100"/>
              <w:jc w:val="right"/>
            </w:pPr>
            <w:r>
              <w:rPr>
                <w:rFonts w:ascii="Cambria" w:eastAsia="Cambria" w:hAnsi="Cambria" w:cs="Cambria"/>
                <w:color w:val="111111"/>
                <w:sz w:val="20"/>
                <w:szCs w:val="20"/>
              </w:rPr>
              <w:t>380 (76.2%)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5C2078B" w14:textId="77777777" w:rsidR="00250AA6" w:rsidRDefault="00250AA6">
            <w:pPr>
              <w:spacing w:before="40" w:after="40"/>
              <w:ind w:left="100" w:right="100"/>
              <w:jc w:val="right"/>
            </w:pPr>
            <w:r>
              <w:rPr>
                <w:rFonts w:ascii="Cambria" w:eastAsia="Cambria" w:hAnsi="Cambria" w:cs="Cambria"/>
                <w:color w:val="111111"/>
                <w:sz w:val="20"/>
                <w:szCs w:val="20"/>
              </w:rPr>
              <w:t>343 (32.9%)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FA82CC0" w14:textId="77777777" w:rsidR="00250AA6" w:rsidRDefault="00250AA6">
            <w:pPr>
              <w:spacing w:before="40" w:after="40"/>
              <w:ind w:left="100" w:right="100"/>
              <w:jc w:val="right"/>
            </w:pPr>
            <w:r>
              <w:rPr>
                <w:rFonts w:ascii="Cambria" w:eastAsia="Cambria" w:hAnsi="Cambria" w:cs="Cambria"/>
                <w:color w:val="111111"/>
                <w:sz w:val="20"/>
                <w:szCs w:val="20"/>
              </w:rPr>
              <w:t>206 (26.3%)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1C97FA5" w14:textId="77777777" w:rsidR="00250AA6" w:rsidRDefault="00250AA6">
            <w:pPr>
              <w:spacing w:before="40" w:after="40"/>
              <w:ind w:left="100" w:right="100"/>
              <w:jc w:val="right"/>
            </w:pPr>
            <w:r>
              <w:rPr>
                <w:rFonts w:ascii="Cambria" w:eastAsia="Cambria" w:hAnsi="Cambria" w:cs="Cambria"/>
                <w:color w:val="111111"/>
                <w:sz w:val="20"/>
                <w:szCs w:val="20"/>
              </w:rPr>
              <w:t>67 (39.2%)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3291C3" w14:textId="77777777" w:rsidR="00250AA6" w:rsidRDefault="00250AA6">
            <w:pPr>
              <w:spacing w:before="40" w:after="40"/>
              <w:ind w:left="100" w:right="100"/>
              <w:jc w:val="right"/>
            </w:pPr>
            <w:r>
              <w:rPr>
                <w:rFonts w:ascii="Cambria" w:eastAsia="Cambria" w:hAnsi="Cambria" w:cs="Cambria"/>
                <w:color w:val="111111"/>
                <w:sz w:val="20"/>
                <w:szCs w:val="20"/>
              </w:rPr>
              <w:t>70 (81.4%)</w:t>
            </w:r>
          </w:p>
        </w:tc>
      </w:tr>
      <w:tr w:rsidR="00250AA6" w14:paraId="595D135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3EF61EB"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18C495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DE6733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CDE2C8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25F1F4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63F66F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62BB46F2" w14:textId="77777777" w:rsidR="00250AA6" w:rsidRPr="00250AA6" w:rsidRDefault="00250AA6" w:rsidP="00250AA6">
      <w:pPr>
        <w:pStyle w:val="Kop4"/>
        <w:rPr>
          <w:lang w:val="nl-NL"/>
        </w:rPr>
      </w:pPr>
      <w:bookmarkStart w:id="67" w:name="X7da1c1675579f3bdc4f1625353b71e0761dc03a"/>
      <w:r w:rsidRPr="00250AA6">
        <w:rPr>
          <w:lang w:val="nl-NL"/>
        </w:rPr>
        <w:lastRenderedPageBreak/>
        <w:t>3.6.1.2</w:t>
      </w:r>
      <w:r w:rsidRPr="00250AA6">
        <w:rPr>
          <w:lang w:val="nl-NL"/>
        </w:rPr>
        <w:tab/>
        <w:t>Verwachte effectiviteit CoronaMelder over de tijd</w:t>
      </w:r>
      <w:bookmarkEnd w:id="67"/>
    </w:p>
    <w:p w14:paraId="459D8C0E"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48.99, p &lt;0.001) liet zien dat er een significant verschil was tussen de huidige meting (45.6%) en de vorige meting (54.1%) in het percentage dat aangaf het eens te zijn met de stelling dat men door de CoronaMelder te gebruiken meehelpt bij de bestrijding van het coronavirus.</w:t>
      </w:r>
    </w:p>
    <w:p w14:paraId="4812BC45"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23.38, p &lt;0.001) liet zien dat er een significant verschil was tussen de huidige meting (49.9%) en de vorige meting (55.8%) in het percentage dat aangaf het eens te zijn met de stelling dat de CoronaMelder nuttig is om ervoor te zorgen dat het coronavirus zich minder verspreidt.</w:t>
      </w:r>
    </w:p>
    <w:p w14:paraId="11CD6BFA"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3.21, p = 0.073) liet zien dat er geen significant verschil was tussen de huidige meting (46.9%) en de vorige meting (49.3%) in het percentage dat aangaf het eens te zijn met de stelling dat de CoronaMelder helpt bij het beschermen van de mensen met een kwetsbare gezondheid.</w:t>
      </w:r>
    </w:p>
    <w:p w14:paraId="10B3FF2F" w14:textId="0337B359" w:rsidR="00250AA6" w:rsidRDefault="00250AA6" w:rsidP="00250AA6">
      <w:pPr>
        <w:pStyle w:val="CaptionedFigure"/>
      </w:pPr>
      <w:r>
        <w:rPr>
          <w:noProof/>
        </w:rPr>
        <w:drawing>
          <wp:inline distT="0" distB="0" distL="0" distR="0" wp14:anchorId="651480B7" wp14:editId="30388449">
            <wp:extent cx="5044440" cy="2750820"/>
            <wp:effectExtent l="0" t="0" r="3810" b="0"/>
            <wp:docPr id="56" name="Afbeelding 56" descr="Figuur 3.23: Verwachte effectiviteit CoronaMelder over de tijd, totaal percentage da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iguur 3.23: Verwachte effectiviteit CoronaMelder over de tijd, totaal percentage dat minstens een beetje eens was met de stelling (een beetje mee eens, mee eens, helemaal mee eens)."/>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64516BBD" w14:textId="77777777" w:rsidR="00250AA6" w:rsidRPr="00250AA6" w:rsidRDefault="00250AA6" w:rsidP="00250AA6">
      <w:pPr>
        <w:pStyle w:val="ImageCaption"/>
        <w:rPr>
          <w:lang w:val="nl-NL"/>
        </w:rPr>
      </w:pPr>
      <w:r w:rsidRPr="00250AA6">
        <w:rPr>
          <w:lang w:val="nl-NL"/>
        </w:rPr>
        <w:t>Figuur 3.23: Verwachte effectiviteit CoronaMelder over de tijd, totaal percentage dat minstens een beetje eens was met de stelling (een beetje mee eens, mee eens, helemaal mee eens).</w:t>
      </w:r>
    </w:p>
    <w:p w14:paraId="229F1E4F" w14:textId="77777777" w:rsidR="00250AA6" w:rsidRPr="00250AA6" w:rsidRDefault="00250AA6" w:rsidP="00250AA6">
      <w:pPr>
        <w:pStyle w:val="Kop3"/>
        <w:rPr>
          <w:lang w:val="nl-NL"/>
        </w:rPr>
      </w:pPr>
      <w:bookmarkStart w:id="68" w:name="coronamelder-in-de-media"/>
      <w:bookmarkStart w:id="69" w:name="_Toc65005972"/>
      <w:r w:rsidRPr="00250AA6">
        <w:rPr>
          <w:lang w:val="nl-NL"/>
        </w:rPr>
        <w:t>3.6.2</w:t>
      </w:r>
      <w:r w:rsidRPr="00250AA6">
        <w:rPr>
          <w:lang w:val="nl-NL"/>
        </w:rPr>
        <w:tab/>
        <w:t>CoronaMelder in de media</w:t>
      </w:r>
      <w:bookmarkEnd w:id="68"/>
      <w:bookmarkEnd w:id="69"/>
    </w:p>
    <w:p w14:paraId="4D5A7EB6" w14:textId="77777777" w:rsidR="00250AA6" w:rsidRPr="00250AA6" w:rsidRDefault="00250AA6" w:rsidP="00250AA6">
      <w:pPr>
        <w:pStyle w:val="FirstParagraph"/>
        <w:rPr>
          <w:lang w:val="nl-NL"/>
        </w:rPr>
      </w:pPr>
      <w:r w:rsidRPr="00250AA6">
        <w:rPr>
          <w:lang w:val="nl-NL"/>
        </w:rPr>
        <w:t>Er is gekeken of men gemerkt heeft dat de CoronaMelder in de media en/of het nieuws voorbij is gekomen, en wat de toon van deze berichten was. In totaal gaf 81.2% aan dat de CoronaMelder af en toe, soms of vaak in de media en/of het nieuws voorbij was gekomen.</w:t>
      </w:r>
    </w:p>
    <w:p w14:paraId="23BBE6EF" w14:textId="0CE6873C" w:rsidR="00250AA6" w:rsidRDefault="00250AA6" w:rsidP="00250AA6">
      <w:pPr>
        <w:pStyle w:val="CaptionedFigure"/>
      </w:pPr>
      <w:r>
        <w:rPr>
          <w:noProof/>
        </w:rPr>
        <w:lastRenderedPageBreak/>
        <w:drawing>
          <wp:inline distT="0" distB="0" distL="0" distR="0" wp14:anchorId="5E9AEBDB" wp14:editId="76DCBA5D">
            <wp:extent cx="5943600" cy="1699260"/>
            <wp:effectExtent l="0" t="0" r="0" b="0"/>
            <wp:docPr id="46" name="Afbeelding 46" descr="Figuur 3.24: CoronaMelder in de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guur 3.24: CoronaMelder in de medi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7A9717FE" w14:textId="77777777" w:rsidR="00250AA6" w:rsidRPr="00250AA6" w:rsidRDefault="00250AA6" w:rsidP="00250AA6">
      <w:pPr>
        <w:pStyle w:val="ImageCaption"/>
        <w:rPr>
          <w:lang w:val="nl-NL"/>
        </w:rPr>
      </w:pPr>
      <w:r w:rsidRPr="00250AA6">
        <w:rPr>
          <w:lang w:val="nl-NL"/>
        </w:rPr>
        <w:t>Figuur 3.24: CoronaMelder in de media</w:t>
      </w:r>
    </w:p>
    <w:p w14:paraId="11805BD2" w14:textId="77777777" w:rsidR="00250AA6" w:rsidRPr="00250AA6" w:rsidRDefault="00250AA6" w:rsidP="00250AA6">
      <w:pPr>
        <w:rPr>
          <w:lang w:val="nl-NL"/>
        </w:rPr>
      </w:pPr>
      <w:r w:rsidRPr="00250AA6">
        <w:rPr>
          <w:lang w:val="nl-NL"/>
        </w:rPr>
        <w:t>Tabel 3.20: CoronaMelder in de media</w:t>
      </w:r>
    </w:p>
    <w:tbl>
      <w:tblPr>
        <w:tblW w:w="0" w:type="auto"/>
        <w:jc w:val="center"/>
        <w:tblLayout w:type="fixed"/>
        <w:tblLook w:val="0420" w:firstRow="1" w:lastRow="0" w:firstColumn="0" w:lastColumn="0" w:noHBand="0" w:noVBand="1"/>
      </w:tblPr>
      <w:tblGrid>
        <w:gridCol w:w="2160"/>
        <w:gridCol w:w="7920"/>
      </w:tblGrid>
      <w:tr w:rsidR="00250AA6" w14:paraId="7A73FE6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44F342D"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D914E4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 vaak hebt u de CoronaMelder voorbij zien komen in de media en/of het nieuws in de afgelopen maand?</w:t>
            </w:r>
          </w:p>
        </w:tc>
      </w:tr>
      <w:tr w:rsidR="00250AA6" w14:paraId="4A37967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EF2EFA9" w14:textId="77777777" w:rsidR="00250AA6" w:rsidRDefault="00250AA6">
            <w:pPr>
              <w:spacing w:before="40" w:after="40"/>
              <w:ind w:left="100" w:right="100"/>
            </w:pPr>
            <w:r>
              <w:rPr>
                <w:rFonts w:ascii="Cambria" w:eastAsia="Cambria" w:hAnsi="Cambria" w:cs="Cambria"/>
                <w:color w:val="111111"/>
                <w:sz w:val="20"/>
                <w:szCs w:val="20"/>
              </w:rPr>
              <w:t>Nooit</w:t>
            </w:r>
          </w:p>
        </w:tc>
        <w:tc>
          <w:tcPr>
            <w:tcW w:w="7920" w:type="dxa"/>
            <w:shd w:val="clear" w:color="auto" w:fill="FFFFFF"/>
            <w:tcMar>
              <w:top w:w="0" w:type="dxa"/>
              <w:left w:w="0" w:type="dxa"/>
              <w:bottom w:w="0" w:type="dxa"/>
              <w:right w:w="0" w:type="dxa"/>
            </w:tcMar>
            <w:vAlign w:val="center"/>
            <w:hideMark/>
          </w:tcPr>
          <w:p w14:paraId="58E0FC30" w14:textId="77777777" w:rsidR="00250AA6" w:rsidRDefault="00250AA6">
            <w:pPr>
              <w:spacing w:before="40" w:after="40"/>
              <w:ind w:left="100" w:right="100"/>
              <w:jc w:val="right"/>
            </w:pPr>
            <w:r>
              <w:rPr>
                <w:rFonts w:ascii="Cambria" w:eastAsia="Cambria" w:hAnsi="Cambria" w:cs="Cambria"/>
                <w:color w:val="111111"/>
                <w:sz w:val="20"/>
                <w:szCs w:val="20"/>
              </w:rPr>
              <w:t>216 (13.6%)</w:t>
            </w:r>
          </w:p>
        </w:tc>
      </w:tr>
      <w:tr w:rsidR="00250AA6" w14:paraId="16B035C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193B1E3" w14:textId="77777777" w:rsidR="00250AA6" w:rsidRDefault="00250AA6">
            <w:pPr>
              <w:spacing w:before="40" w:after="40"/>
              <w:ind w:left="100" w:right="100"/>
            </w:pPr>
            <w:proofErr w:type="spellStart"/>
            <w:r>
              <w:rPr>
                <w:rFonts w:ascii="Cambria" w:eastAsia="Cambria" w:hAnsi="Cambria" w:cs="Cambria"/>
                <w:color w:val="111111"/>
                <w:sz w:val="20"/>
                <w:szCs w:val="20"/>
              </w:rPr>
              <w:t>Af</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en</w:t>
            </w:r>
            <w:proofErr w:type="spellEnd"/>
            <w:r>
              <w:rPr>
                <w:rFonts w:ascii="Cambria" w:eastAsia="Cambria" w:hAnsi="Cambria" w:cs="Cambria"/>
                <w:color w:val="111111"/>
                <w:sz w:val="20"/>
                <w:szCs w:val="20"/>
              </w:rPr>
              <w:t xml:space="preserve"> toe</w:t>
            </w:r>
          </w:p>
        </w:tc>
        <w:tc>
          <w:tcPr>
            <w:tcW w:w="7920" w:type="dxa"/>
            <w:shd w:val="clear" w:color="auto" w:fill="FFFFFF"/>
            <w:tcMar>
              <w:top w:w="0" w:type="dxa"/>
              <w:left w:w="0" w:type="dxa"/>
              <w:bottom w:w="0" w:type="dxa"/>
              <w:right w:w="0" w:type="dxa"/>
            </w:tcMar>
            <w:vAlign w:val="center"/>
            <w:hideMark/>
          </w:tcPr>
          <w:p w14:paraId="2A1C31D3" w14:textId="77777777" w:rsidR="00250AA6" w:rsidRDefault="00250AA6">
            <w:pPr>
              <w:spacing w:before="40" w:after="40"/>
              <w:ind w:left="100" w:right="100"/>
              <w:jc w:val="right"/>
            </w:pPr>
            <w:r>
              <w:rPr>
                <w:rFonts w:ascii="Cambria" w:eastAsia="Cambria" w:hAnsi="Cambria" w:cs="Cambria"/>
                <w:color w:val="111111"/>
                <w:sz w:val="20"/>
                <w:szCs w:val="20"/>
              </w:rPr>
              <w:t>657 (41.2%)</w:t>
            </w:r>
          </w:p>
        </w:tc>
      </w:tr>
      <w:tr w:rsidR="00250AA6" w14:paraId="78293C7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10B1F9C" w14:textId="77777777" w:rsidR="00250AA6" w:rsidRDefault="00250AA6">
            <w:pPr>
              <w:spacing w:before="40" w:after="40"/>
              <w:ind w:left="100" w:right="100"/>
            </w:pPr>
            <w:proofErr w:type="spellStart"/>
            <w:r>
              <w:rPr>
                <w:rFonts w:ascii="Cambria" w:eastAsia="Cambria" w:hAnsi="Cambria" w:cs="Cambria"/>
                <w:color w:val="111111"/>
                <w:sz w:val="20"/>
                <w:szCs w:val="20"/>
              </w:rPr>
              <w:t>Soms</w:t>
            </w:r>
            <w:proofErr w:type="spellEnd"/>
          </w:p>
        </w:tc>
        <w:tc>
          <w:tcPr>
            <w:tcW w:w="7920" w:type="dxa"/>
            <w:shd w:val="clear" w:color="auto" w:fill="FFFFFF"/>
            <w:tcMar>
              <w:top w:w="0" w:type="dxa"/>
              <w:left w:w="0" w:type="dxa"/>
              <w:bottom w:w="0" w:type="dxa"/>
              <w:right w:w="0" w:type="dxa"/>
            </w:tcMar>
            <w:vAlign w:val="center"/>
            <w:hideMark/>
          </w:tcPr>
          <w:p w14:paraId="22C845C4" w14:textId="77777777" w:rsidR="00250AA6" w:rsidRDefault="00250AA6">
            <w:pPr>
              <w:spacing w:before="40" w:after="40"/>
              <w:ind w:left="100" w:right="100"/>
              <w:jc w:val="right"/>
            </w:pPr>
            <w:r>
              <w:rPr>
                <w:rFonts w:ascii="Cambria" w:eastAsia="Cambria" w:hAnsi="Cambria" w:cs="Cambria"/>
                <w:color w:val="111111"/>
                <w:sz w:val="20"/>
                <w:szCs w:val="20"/>
              </w:rPr>
              <w:t>390 (24.5%)</w:t>
            </w:r>
          </w:p>
        </w:tc>
      </w:tr>
      <w:tr w:rsidR="00250AA6" w14:paraId="462D5F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1021C93" w14:textId="77777777" w:rsidR="00250AA6" w:rsidRDefault="00250AA6">
            <w:pPr>
              <w:spacing w:before="40" w:after="40"/>
              <w:ind w:left="100" w:right="100"/>
            </w:pPr>
            <w:r>
              <w:rPr>
                <w:rFonts w:ascii="Cambria" w:eastAsia="Cambria" w:hAnsi="Cambria" w:cs="Cambria"/>
                <w:color w:val="111111"/>
                <w:sz w:val="20"/>
                <w:szCs w:val="20"/>
              </w:rPr>
              <w:t>Vaak</w:t>
            </w:r>
          </w:p>
        </w:tc>
        <w:tc>
          <w:tcPr>
            <w:tcW w:w="7920" w:type="dxa"/>
            <w:shd w:val="clear" w:color="auto" w:fill="FFFFFF"/>
            <w:tcMar>
              <w:top w:w="0" w:type="dxa"/>
              <w:left w:w="0" w:type="dxa"/>
              <w:bottom w:w="0" w:type="dxa"/>
              <w:right w:w="0" w:type="dxa"/>
            </w:tcMar>
            <w:vAlign w:val="center"/>
            <w:hideMark/>
          </w:tcPr>
          <w:p w14:paraId="290F2C90" w14:textId="77777777" w:rsidR="00250AA6" w:rsidRDefault="00250AA6">
            <w:pPr>
              <w:spacing w:before="40" w:after="40"/>
              <w:ind w:left="100" w:right="100"/>
              <w:jc w:val="right"/>
            </w:pPr>
            <w:r>
              <w:rPr>
                <w:rFonts w:ascii="Cambria" w:eastAsia="Cambria" w:hAnsi="Cambria" w:cs="Cambria"/>
                <w:color w:val="111111"/>
                <w:sz w:val="20"/>
                <w:szCs w:val="20"/>
              </w:rPr>
              <w:t>248 (15.6%)</w:t>
            </w:r>
          </w:p>
        </w:tc>
      </w:tr>
      <w:tr w:rsidR="00250AA6" w14:paraId="1D51B88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5A79EDA"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A85E292" w14:textId="77777777" w:rsidR="00250AA6" w:rsidRDefault="00250AA6">
            <w:pPr>
              <w:spacing w:before="40" w:after="40"/>
              <w:ind w:left="100" w:right="100"/>
              <w:jc w:val="right"/>
            </w:pPr>
            <w:r>
              <w:rPr>
                <w:rFonts w:ascii="Cambria" w:eastAsia="Cambria" w:hAnsi="Cambria" w:cs="Cambria"/>
                <w:color w:val="111111"/>
                <w:sz w:val="20"/>
                <w:szCs w:val="20"/>
              </w:rPr>
              <w:t>83 (5.2%)</w:t>
            </w:r>
          </w:p>
        </w:tc>
      </w:tr>
      <w:tr w:rsidR="00250AA6" w14:paraId="79DABF5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21FE4B"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2A2573D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57EB9FE8" w14:textId="77777777" w:rsidR="00250AA6" w:rsidRPr="00250AA6" w:rsidRDefault="00250AA6" w:rsidP="00250AA6">
      <w:pPr>
        <w:pStyle w:val="Plattetekst"/>
        <w:rPr>
          <w:lang w:val="nl-NL"/>
        </w:rPr>
      </w:pPr>
      <w:r w:rsidRPr="00250AA6">
        <w:rPr>
          <w:lang w:val="nl-NL"/>
        </w:rPr>
        <w:t>Daarnaast is aan de respondenten (1295) die de in voorgaande vraag aangaven de CoronaMelder af en toe, soms of vaak voorbij te hebben zien gekomen in de media en/of nieuws ook gevraagd naar de toon van de berichtgeving over de CoronaMelder. Hierbij gaf 36.2% aan dat deze berichten in de media over het algemeen positief van toon waren. In totaal gaf 9.8% aan dat de berichten negatief van toon waren.</w:t>
      </w:r>
    </w:p>
    <w:p w14:paraId="05627AC0" w14:textId="3C2FDDAB" w:rsidR="00250AA6" w:rsidRDefault="00250AA6" w:rsidP="00250AA6">
      <w:pPr>
        <w:pStyle w:val="CaptionedFigure"/>
      </w:pPr>
      <w:r>
        <w:rPr>
          <w:noProof/>
        </w:rPr>
        <w:drawing>
          <wp:inline distT="0" distB="0" distL="0" distR="0" wp14:anchorId="785728AA" wp14:editId="4F1D9026">
            <wp:extent cx="5943600" cy="1699260"/>
            <wp:effectExtent l="0" t="0" r="0" b="0"/>
            <wp:docPr id="45" name="Afbeelding 45" descr="Figuur 3.25: Toon van mediaberichten over de CoronaMe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ur 3.25: Toon van mediaberichten over de CoronaMelde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E0BC7B5" w14:textId="77777777" w:rsidR="00250AA6" w:rsidRPr="00250AA6" w:rsidRDefault="00250AA6" w:rsidP="00250AA6">
      <w:pPr>
        <w:pStyle w:val="ImageCaption"/>
        <w:rPr>
          <w:lang w:val="nl-NL"/>
        </w:rPr>
      </w:pPr>
      <w:r w:rsidRPr="00250AA6">
        <w:rPr>
          <w:lang w:val="nl-NL"/>
        </w:rPr>
        <w:t>Figuur 3.25: Toon van mediaberichten over de CoronaMelder</w:t>
      </w:r>
    </w:p>
    <w:p w14:paraId="14F927D3" w14:textId="77777777" w:rsidR="00250AA6" w:rsidRPr="00250AA6" w:rsidRDefault="00250AA6" w:rsidP="00250AA6">
      <w:pPr>
        <w:rPr>
          <w:lang w:val="nl-NL"/>
        </w:rPr>
      </w:pPr>
      <w:r w:rsidRPr="00250AA6">
        <w:rPr>
          <w:lang w:val="nl-NL"/>
        </w:rPr>
        <w:t>Tabel 3.21: Toon van mediaberichten over de CoronaMelder</w:t>
      </w:r>
    </w:p>
    <w:tbl>
      <w:tblPr>
        <w:tblW w:w="0" w:type="auto"/>
        <w:jc w:val="center"/>
        <w:tblLayout w:type="fixed"/>
        <w:tblLook w:val="0420" w:firstRow="1" w:lastRow="0" w:firstColumn="0" w:lastColumn="0" w:noHBand="0" w:noVBand="1"/>
      </w:tblPr>
      <w:tblGrid>
        <w:gridCol w:w="2160"/>
        <w:gridCol w:w="7920"/>
      </w:tblGrid>
      <w:tr w:rsidR="00250AA6" w14:paraId="337204B5"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35797E8D"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0F8CA3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Waren deze berichten/items over het algemeen negatief of positief van toon?</w:t>
            </w:r>
          </w:p>
        </w:tc>
      </w:tr>
      <w:tr w:rsidR="00250AA6" w14:paraId="63BDFFC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2B6919" w14:textId="77777777" w:rsidR="00250AA6" w:rsidRDefault="00250AA6">
            <w:pPr>
              <w:spacing w:before="40" w:after="40"/>
              <w:ind w:left="100" w:right="100"/>
            </w:pPr>
            <w:r>
              <w:rPr>
                <w:rFonts w:ascii="Cambria" w:eastAsia="Cambria" w:hAnsi="Cambria" w:cs="Cambria"/>
                <w:color w:val="111111"/>
                <w:sz w:val="20"/>
                <w:szCs w:val="20"/>
              </w:rPr>
              <w:t xml:space="preserve">Heel erg </w:t>
            </w:r>
            <w:proofErr w:type="spellStart"/>
            <w:r>
              <w:rPr>
                <w:rFonts w:ascii="Cambria" w:eastAsia="Cambria" w:hAnsi="Cambria" w:cs="Cambria"/>
                <w:color w:val="111111"/>
                <w:sz w:val="20"/>
                <w:szCs w:val="20"/>
              </w:rPr>
              <w:t>negatief</w:t>
            </w:r>
            <w:proofErr w:type="spellEnd"/>
          </w:p>
        </w:tc>
        <w:tc>
          <w:tcPr>
            <w:tcW w:w="7920" w:type="dxa"/>
            <w:shd w:val="clear" w:color="auto" w:fill="FFFFFF"/>
            <w:tcMar>
              <w:top w:w="0" w:type="dxa"/>
              <w:left w:w="0" w:type="dxa"/>
              <w:bottom w:w="0" w:type="dxa"/>
              <w:right w:w="0" w:type="dxa"/>
            </w:tcMar>
            <w:vAlign w:val="center"/>
            <w:hideMark/>
          </w:tcPr>
          <w:p w14:paraId="746BB9A6" w14:textId="77777777" w:rsidR="00250AA6" w:rsidRDefault="00250AA6">
            <w:pPr>
              <w:spacing w:before="40" w:after="40"/>
              <w:ind w:left="100" w:right="100"/>
              <w:jc w:val="right"/>
            </w:pPr>
            <w:r>
              <w:rPr>
                <w:rFonts w:ascii="Cambria" w:eastAsia="Cambria" w:hAnsi="Cambria" w:cs="Cambria"/>
                <w:color w:val="111111"/>
                <w:sz w:val="20"/>
                <w:szCs w:val="20"/>
              </w:rPr>
              <w:t>7 (0.5%)</w:t>
            </w:r>
          </w:p>
        </w:tc>
      </w:tr>
      <w:tr w:rsidR="00250AA6" w14:paraId="4DAAC63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B0A537B" w14:textId="77777777" w:rsidR="00250AA6" w:rsidRDefault="00250AA6">
            <w:pPr>
              <w:spacing w:before="40" w:after="40"/>
              <w:ind w:left="100" w:right="100"/>
            </w:pPr>
            <w:proofErr w:type="spellStart"/>
            <w:r>
              <w:rPr>
                <w:rFonts w:ascii="Cambria" w:eastAsia="Cambria" w:hAnsi="Cambria" w:cs="Cambria"/>
                <w:color w:val="111111"/>
                <w:sz w:val="20"/>
                <w:szCs w:val="20"/>
              </w:rPr>
              <w:lastRenderedPageBreak/>
              <w:t>Negatief</w:t>
            </w:r>
            <w:proofErr w:type="spellEnd"/>
          </w:p>
        </w:tc>
        <w:tc>
          <w:tcPr>
            <w:tcW w:w="7920" w:type="dxa"/>
            <w:shd w:val="clear" w:color="auto" w:fill="FFFFFF"/>
            <w:tcMar>
              <w:top w:w="0" w:type="dxa"/>
              <w:left w:w="0" w:type="dxa"/>
              <w:bottom w:w="0" w:type="dxa"/>
              <w:right w:w="0" w:type="dxa"/>
            </w:tcMar>
            <w:vAlign w:val="center"/>
            <w:hideMark/>
          </w:tcPr>
          <w:p w14:paraId="26315586" w14:textId="77777777" w:rsidR="00250AA6" w:rsidRDefault="00250AA6">
            <w:pPr>
              <w:spacing w:before="40" w:after="40"/>
              <w:ind w:left="100" w:right="100"/>
              <w:jc w:val="right"/>
            </w:pPr>
            <w:r>
              <w:rPr>
                <w:rFonts w:ascii="Cambria" w:eastAsia="Cambria" w:hAnsi="Cambria" w:cs="Cambria"/>
                <w:color w:val="111111"/>
                <w:sz w:val="20"/>
                <w:szCs w:val="20"/>
              </w:rPr>
              <w:t>28 (2.2%)</w:t>
            </w:r>
          </w:p>
        </w:tc>
      </w:tr>
      <w:tr w:rsidR="00250AA6" w14:paraId="7A4B580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B83830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negatief</w:t>
            </w:r>
            <w:proofErr w:type="spellEnd"/>
          </w:p>
        </w:tc>
        <w:tc>
          <w:tcPr>
            <w:tcW w:w="7920" w:type="dxa"/>
            <w:shd w:val="clear" w:color="auto" w:fill="FFFFFF"/>
            <w:tcMar>
              <w:top w:w="0" w:type="dxa"/>
              <w:left w:w="0" w:type="dxa"/>
              <w:bottom w:w="0" w:type="dxa"/>
              <w:right w:w="0" w:type="dxa"/>
            </w:tcMar>
            <w:vAlign w:val="center"/>
            <w:hideMark/>
          </w:tcPr>
          <w:p w14:paraId="6F4662DB" w14:textId="77777777" w:rsidR="00250AA6" w:rsidRDefault="00250AA6">
            <w:pPr>
              <w:spacing w:before="40" w:after="40"/>
              <w:ind w:left="100" w:right="100"/>
              <w:jc w:val="right"/>
            </w:pPr>
            <w:r>
              <w:rPr>
                <w:rFonts w:ascii="Cambria" w:eastAsia="Cambria" w:hAnsi="Cambria" w:cs="Cambria"/>
                <w:color w:val="111111"/>
                <w:sz w:val="20"/>
                <w:szCs w:val="20"/>
              </w:rPr>
              <w:t>92 (7.1%)</w:t>
            </w:r>
          </w:p>
        </w:tc>
      </w:tr>
      <w:tr w:rsidR="00250AA6" w14:paraId="382C28F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77DEB86"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74C156CF" w14:textId="77777777" w:rsidR="00250AA6" w:rsidRDefault="00250AA6">
            <w:pPr>
              <w:spacing w:before="40" w:after="40"/>
              <w:ind w:left="100" w:right="100"/>
              <w:jc w:val="right"/>
            </w:pPr>
            <w:r>
              <w:rPr>
                <w:rFonts w:ascii="Cambria" w:eastAsia="Cambria" w:hAnsi="Cambria" w:cs="Cambria"/>
                <w:color w:val="111111"/>
                <w:sz w:val="20"/>
                <w:szCs w:val="20"/>
              </w:rPr>
              <w:t>545 (42.1%)</w:t>
            </w:r>
          </w:p>
        </w:tc>
      </w:tr>
      <w:tr w:rsidR="00250AA6" w14:paraId="35EA40D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12BE5E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positief</w:t>
            </w:r>
            <w:proofErr w:type="spellEnd"/>
          </w:p>
        </w:tc>
        <w:tc>
          <w:tcPr>
            <w:tcW w:w="7920" w:type="dxa"/>
            <w:shd w:val="clear" w:color="auto" w:fill="FFFFFF"/>
            <w:tcMar>
              <w:top w:w="0" w:type="dxa"/>
              <w:left w:w="0" w:type="dxa"/>
              <w:bottom w:w="0" w:type="dxa"/>
              <w:right w:w="0" w:type="dxa"/>
            </w:tcMar>
            <w:vAlign w:val="center"/>
            <w:hideMark/>
          </w:tcPr>
          <w:p w14:paraId="5C1F4015" w14:textId="77777777" w:rsidR="00250AA6" w:rsidRDefault="00250AA6">
            <w:pPr>
              <w:spacing w:before="40" w:after="40"/>
              <w:ind w:left="100" w:right="100"/>
              <w:jc w:val="right"/>
            </w:pPr>
            <w:r>
              <w:rPr>
                <w:rFonts w:ascii="Cambria" w:eastAsia="Cambria" w:hAnsi="Cambria" w:cs="Cambria"/>
                <w:color w:val="111111"/>
                <w:sz w:val="20"/>
                <w:szCs w:val="20"/>
              </w:rPr>
              <w:t>207 (16.0%)</w:t>
            </w:r>
          </w:p>
        </w:tc>
      </w:tr>
      <w:tr w:rsidR="00250AA6" w14:paraId="109BDCA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6C56DEF" w14:textId="77777777" w:rsidR="00250AA6" w:rsidRDefault="00250AA6">
            <w:pPr>
              <w:spacing w:before="40" w:after="40"/>
              <w:ind w:left="100" w:right="100"/>
            </w:pPr>
            <w:proofErr w:type="spellStart"/>
            <w:r>
              <w:rPr>
                <w:rFonts w:ascii="Cambria" w:eastAsia="Cambria" w:hAnsi="Cambria" w:cs="Cambria"/>
                <w:color w:val="111111"/>
                <w:sz w:val="20"/>
                <w:szCs w:val="20"/>
              </w:rPr>
              <w:t>Positief</w:t>
            </w:r>
            <w:proofErr w:type="spellEnd"/>
          </w:p>
        </w:tc>
        <w:tc>
          <w:tcPr>
            <w:tcW w:w="7920" w:type="dxa"/>
            <w:shd w:val="clear" w:color="auto" w:fill="FFFFFF"/>
            <w:tcMar>
              <w:top w:w="0" w:type="dxa"/>
              <w:left w:w="0" w:type="dxa"/>
              <w:bottom w:w="0" w:type="dxa"/>
              <w:right w:w="0" w:type="dxa"/>
            </w:tcMar>
            <w:vAlign w:val="center"/>
            <w:hideMark/>
          </w:tcPr>
          <w:p w14:paraId="0F176C21" w14:textId="77777777" w:rsidR="00250AA6" w:rsidRDefault="00250AA6">
            <w:pPr>
              <w:spacing w:before="40" w:after="40"/>
              <w:ind w:left="100" w:right="100"/>
              <w:jc w:val="right"/>
            </w:pPr>
            <w:r>
              <w:rPr>
                <w:rFonts w:ascii="Cambria" w:eastAsia="Cambria" w:hAnsi="Cambria" w:cs="Cambria"/>
                <w:color w:val="111111"/>
                <w:sz w:val="20"/>
                <w:szCs w:val="20"/>
              </w:rPr>
              <w:t>244 (18.8%)</w:t>
            </w:r>
          </w:p>
        </w:tc>
      </w:tr>
      <w:tr w:rsidR="00250AA6" w14:paraId="075E8DF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6D6C2E" w14:textId="77777777" w:rsidR="00250AA6" w:rsidRDefault="00250AA6">
            <w:pPr>
              <w:spacing w:before="40" w:after="40"/>
              <w:ind w:left="100" w:right="100"/>
            </w:pPr>
            <w:r>
              <w:rPr>
                <w:rFonts w:ascii="Cambria" w:eastAsia="Cambria" w:hAnsi="Cambria" w:cs="Cambria"/>
                <w:color w:val="111111"/>
                <w:sz w:val="20"/>
                <w:szCs w:val="20"/>
              </w:rPr>
              <w:t xml:space="preserve">Heel erg </w:t>
            </w:r>
            <w:proofErr w:type="spellStart"/>
            <w:r>
              <w:rPr>
                <w:rFonts w:ascii="Cambria" w:eastAsia="Cambria" w:hAnsi="Cambria" w:cs="Cambria"/>
                <w:color w:val="111111"/>
                <w:sz w:val="20"/>
                <w:szCs w:val="20"/>
              </w:rPr>
              <w:t>positief</w:t>
            </w:r>
            <w:proofErr w:type="spellEnd"/>
          </w:p>
        </w:tc>
        <w:tc>
          <w:tcPr>
            <w:tcW w:w="7920" w:type="dxa"/>
            <w:shd w:val="clear" w:color="auto" w:fill="FFFFFF"/>
            <w:tcMar>
              <w:top w:w="0" w:type="dxa"/>
              <w:left w:w="0" w:type="dxa"/>
              <w:bottom w:w="0" w:type="dxa"/>
              <w:right w:w="0" w:type="dxa"/>
            </w:tcMar>
            <w:vAlign w:val="center"/>
            <w:hideMark/>
          </w:tcPr>
          <w:p w14:paraId="6EDBF54D" w14:textId="77777777" w:rsidR="00250AA6" w:rsidRDefault="00250AA6">
            <w:pPr>
              <w:spacing w:before="40" w:after="40"/>
              <w:ind w:left="100" w:right="100"/>
              <w:jc w:val="right"/>
            </w:pPr>
            <w:r>
              <w:rPr>
                <w:rFonts w:ascii="Cambria" w:eastAsia="Cambria" w:hAnsi="Cambria" w:cs="Cambria"/>
                <w:color w:val="111111"/>
                <w:sz w:val="20"/>
                <w:szCs w:val="20"/>
              </w:rPr>
              <w:t>18 (1.4%)</w:t>
            </w:r>
          </w:p>
        </w:tc>
      </w:tr>
      <w:tr w:rsidR="00250AA6" w14:paraId="23DFB2F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1786A3C"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3905A2A" w14:textId="77777777" w:rsidR="00250AA6" w:rsidRDefault="00250AA6">
            <w:pPr>
              <w:spacing w:before="40" w:after="40"/>
              <w:ind w:left="100" w:right="100"/>
              <w:jc w:val="right"/>
            </w:pPr>
            <w:r>
              <w:rPr>
                <w:rFonts w:ascii="Cambria" w:eastAsia="Cambria" w:hAnsi="Cambria" w:cs="Cambria"/>
                <w:color w:val="111111"/>
                <w:sz w:val="20"/>
                <w:szCs w:val="20"/>
              </w:rPr>
              <w:t>154 (11.9%)</w:t>
            </w:r>
          </w:p>
        </w:tc>
      </w:tr>
      <w:tr w:rsidR="00250AA6" w14:paraId="2983F55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7E22A16"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1A75853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1295  (</w:t>
            </w:r>
            <w:proofErr w:type="gramEnd"/>
            <w:r>
              <w:rPr>
                <w:rFonts w:ascii="Cambria" w:eastAsia="Cambria" w:hAnsi="Cambria" w:cs="Cambria"/>
                <w:color w:val="000000"/>
                <w:sz w:val="20"/>
                <w:szCs w:val="20"/>
              </w:rPr>
              <w:t>100%)</w:t>
            </w:r>
          </w:p>
        </w:tc>
      </w:tr>
    </w:tbl>
    <w:p w14:paraId="46687941" w14:textId="77777777" w:rsidR="00250AA6" w:rsidRPr="00250AA6" w:rsidRDefault="00250AA6" w:rsidP="00250AA6">
      <w:pPr>
        <w:pStyle w:val="Kop4"/>
        <w:rPr>
          <w:lang w:val="nl-NL"/>
        </w:rPr>
      </w:pPr>
      <w:bookmarkStart w:id="70" w:name="X788425cabb8a02222ab3c0102b32454e84cc325"/>
      <w:r w:rsidRPr="00250AA6">
        <w:rPr>
          <w:lang w:val="nl-NL"/>
        </w:rPr>
        <w:t>3.6.2.1</w:t>
      </w:r>
      <w:r w:rsidRPr="00250AA6">
        <w:rPr>
          <w:lang w:val="nl-NL"/>
        </w:rPr>
        <w:tab/>
        <w:t>CoronaMelder in de media naar gebruikersstatus</w:t>
      </w:r>
      <w:bookmarkEnd w:id="70"/>
    </w:p>
    <w:p w14:paraId="31007A3F" w14:textId="77777777" w:rsidR="00250AA6" w:rsidRPr="00250AA6" w:rsidRDefault="00250AA6" w:rsidP="00250AA6">
      <w:pPr>
        <w:pStyle w:val="FirstParagraph"/>
        <w:rPr>
          <w:lang w:val="nl-NL"/>
        </w:rPr>
      </w:pPr>
      <w:r w:rsidRPr="00250AA6">
        <w:rPr>
          <w:lang w:val="nl-NL"/>
        </w:rPr>
        <w:t>Om te onderzoeken of de media-aandacht een rol speelt in adoptie, is gekeken of er verschillen waren in media-aandacht en toon van berichten naar gebruikersstatus.</w:t>
      </w:r>
    </w:p>
    <w:p w14:paraId="7A5E8F3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10.68, p = 0.001) liet zien dat er een significant verschil was in het percentage gebruikers (86%) dat aangaf de CoronaMelder voorbij te hebben zien komen in de media en/of het nieuws, vergeleken met degenen die de app nooit hebben gebruikt (78.9%).</w:t>
      </w:r>
    </w:p>
    <w:p w14:paraId="18A9F486"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7.47, p = 0.006) zien dat er een significant verschil was in het percentage gebruikers (86%) dat aangaf de CoronaMelder voorbij te hebben zien komen in de media en/of het nieuws, vergeleken met degenen die de app nooit hebben gebruikt en daarnaast aangaven neutraal te zijn in hun intentie om de CoronaMelder te gaan gebruiken (76.6%).</w:t>
      </w:r>
    </w:p>
    <w:p w14:paraId="4B1678BE"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28.92, p &lt;0.001) liet zien dat er een significant verschil was in het percentage gebruikers (46.4%) dat aangaf dat de berichten/items over de CoronaMelder over het algemeen positief van toon waren, vergeleken met degenen die de app nooit hebben gebruikt (30.8%).</w:t>
      </w:r>
    </w:p>
    <w:p w14:paraId="3822F67A"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11.72, p &lt;0.001) zien dat er een significant verschil was in het percentage gebruikers (46.4%) dat aangaf dat de berichten/items over de CoronaMelder over het algemeen positief van toon waren, vergeleken met degenen die de app nooit hebben gebruikt en daarnaast aangaven neutraal te zijn in hun intentie om de CoronaMelder te gaan gebruiken (29%).</w:t>
      </w:r>
    </w:p>
    <w:p w14:paraId="30567DEA" w14:textId="77777777" w:rsidR="00250AA6" w:rsidRPr="00250AA6" w:rsidRDefault="00250AA6" w:rsidP="00250AA6">
      <w:pPr>
        <w:rPr>
          <w:lang w:val="nl-NL"/>
        </w:rPr>
      </w:pPr>
      <w:r w:rsidRPr="00250AA6">
        <w:rPr>
          <w:lang w:val="nl-NL"/>
        </w:rPr>
        <w:t>Tabel 3.22: Mediaberichten over de CoronaMelder naar gebruikersstatus. Aantal en totaal percentage dat minstens af en toe berichten heeft gezien (af en toe, soms, vaak).</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6812B34"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1293A73"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5B40959"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6D75E5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F4A3D9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2A1BEB"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7DD5D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64366F1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4632B6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Hoe vaak hebt u de CoronaMelder voorbij zien komen in de media en/of het nieuws in de afgelopen maand?</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B856893" w14:textId="77777777" w:rsidR="00250AA6" w:rsidRDefault="00250AA6">
            <w:pPr>
              <w:spacing w:before="40" w:after="40"/>
              <w:ind w:left="100" w:right="100"/>
              <w:jc w:val="right"/>
            </w:pPr>
            <w:r>
              <w:rPr>
                <w:rFonts w:ascii="Cambria" w:eastAsia="Cambria" w:hAnsi="Cambria" w:cs="Cambria"/>
                <w:color w:val="111111"/>
                <w:sz w:val="20"/>
                <w:szCs w:val="20"/>
              </w:rPr>
              <w:t>429 (86.0%)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8099037" w14:textId="77777777" w:rsidR="00250AA6" w:rsidRDefault="00250AA6">
            <w:pPr>
              <w:spacing w:before="40" w:after="40"/>
              <w:ind w:left="100" w:right="100"/>
              <w:jc w:val="right"/>
            </w:pPr>
            <w:r>
              <w:rPr>
                <w:rFonts w:ascii="Cambria" w:eastAsia="Cambria" w:hAnsi="Cambria" w:cs="Cambria"/>
                <w:color w:val="111111"/>
                <w:sz w:val="20"/>
                <w:szCs w:val="20"/>
              </w:rPr>
              <w:t>821 (78.9%)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1EE6C64" w14:textId="77777777" w:rsidR="00250AA6" w:rsidRDefault="00250AA6">
            <w:pPr>
              <w:spacing w:before="40" w:after="40"/>
              <w:ind w:left="100" w:right="100"/>
              <w:jc w:val="right"/>
            </w:pPr>
            <w:r>
              <w:rPr>
                <w:rFonts w:ascii="Cambria" w:eastAsia="Cambria" w:hAnsi="Cambria" w:cs="Cambria"/>
                <w:color w:val="111111"/>
                <w:sz w:val="20"/>
                <w:szCs w:val="20"/>
              </w:rPr>
              <w:t>619 (79.0%)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2C10D12" w14:textId="77777777" w:rsidR="00250AA6" w:rsidRDefault="00250AA6">
            <w:pPr>
              <w:spacing w:before="40" w:after="40"/>
              <w:ind w:left="100" w:right="100"/>
              <w:jc w:val="right"/>
            </w:pPr>
            <w:r>
              <w:rPr>
                <w:rFonts w:ascii="Cambria" w:eastAsia="Cambria" w:hAnsi="Cambria" w:cs="Cambria"/>
                <w:color w:val="111111"/>
                <w:sz w:val="20"/>
                <w:szCs w:val="20"/>
              </w:rPr>
              <w:t>131 (76.6%)</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31F5617" w14:textId="77777777" w:rsidR="00250AA6" w:rsidRDefault="00250AA6">
            <w:pPr>
              <w:spacing w:before="40" w:after="40"/>
              <w:ind w:left="100" w:right="100"/>
              <w:jc w:val="right"/>
            </w:pPr>
            <w:r>
              <w:rPr>
                <w:rFonts w:ascii="Cambria" w:eastAsia="Cambria" w:hAnsi="Cambria" w:cs="Cambria"/>
                <w:color w:val="111111"/>
                <w:sz w:val="20"/>
                <w:szCs w:val="20"/>
              </w:rPr>
              <w:t>71 (82.6%)</w:t>
            </w:r>
          </w:p>
        </w:tc>
      </w:tr>
      <w:tr w:rsidR="00250AA6" w14:paraId="221961B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74FE0A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6E6A52B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FF40D7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0B5B07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53F0F5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F3CFF4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2C6820C" w14:textId="77777777" w:rsidR="00250AA6" w:rsidRPr="00250AA6" w:rsidRDefault="00250AA6" w:rsidP="00250AA6">
      <w:pPr>
        <w:rPr>
          <w:lang w:val="nl-NL"/>
        </w:rPr>
      </w:pPr>
      <w:r w:rsidRPr="00250AA6">
        <w:rPr>
          <w:lang w:val="nl-NL"/>
        </w:rPr>
        <w:t>Tabel 3.23: Toon van mediaberichten over de CoronaMelder naar gebruikersstatus. Aantal en totaal percentage dat deze toon als positief beschouwt (een beetje positief, positief, heel erg positief).</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65B4C57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477D4A9"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4262A1E"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72A88C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5CD355F"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C854E8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121B8A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2E252B9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307486E"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Waren deze berichten/items over het algemeen negatief of positief van toon?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9728FA2" w14:textId="77777777" w:rsidR="00250AA6" w:rsidRDefault="00250AA6">
            <w:pPr>
              <w:spacing w:before="40" w:after="40"/>
              <w:ind w:left="100" w:right="100"/>
              <w:jc w:val="right"/>
            </w:pPr>
            <w:r>
              <w:rPr>
                <w:rFonts w:ascii="Cambria" w:eastAsia="Cambria" w:hAnsi="Cambria" w:cs="Cambria"/>
                <w:color w:val="111111"/>
                <w:sz w:val="20"/>
                <w:szCs w:val="20"/>
              </w:rPr>
              <w:t>199 (46.4%)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AFD145E" w14:textId="77777777" w:rsidR="00250AA6" w:rsidRDefault="00250AA6">
            <w:pPr>
              <w:spacing w:before="40" w:after="40"/>
              <w:ind w:left="100" w:right="100"/>
              <w:jc w:val="right"/>
            </w:pPr>
            <w:r>
              <w:rPr>
                <w:rFonts w:ascii="Cambria" w:eastAsia="Cambria" w:hAnsi="Cambria" w:cs="Cambria"/>
                <w:color w:val="111111"/>
                <w:sz w:val="20"/>
                <w:szCs w:val="20"/>
              </w:rPr>
              <w:t>253 (30.8%)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A031DCF" w14:textId="77777777" w:rsidR="00250AA6" w:rsidRDefault="00250AA6">
            <w:pPr>
              <w:spacing w:before="40" w:after="40"/>
              <w:ind w:left="100" w:right="100"/>
              <w:jc w:val="right"/>
            </w:pPr>
            <w:r>
              <w:rPr>
                <w:rFonts w:ascii="Cambria" w:eastAsia="Cambria" w:hAnsi="Cambria" w:cs="Cambria"/>
                <w:color w:val="111111"/>
                <w:sz w:val="20"/>
                <w:szCs w:val="20"/>
              </w:rPr>
              <w:t>176 (28.4%)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49B68DC" w14:textId="77777777" w:rsidR="00250AA6" w:rsidRDefault="00250AA6">
            <w:pPr>
              <w:spacing w:before="40" w:after="40"/>
              <w:ind w:left="100" w:right="100"/>
              <w:jc w:val="right"/>
            </w:pPr>
            <w:r>
              <w:rPr>
                <w:rFonts w:ascii="Cambria" w:eastAsia="Cambria" w:hAnsi="Cambria" w:cs="Cambria"/>
                <w:color w:val="111111"/>
                <w:sz w:val="20"/>
                <w:szCs w:val="20"/>
              </w:rPr>
              <w:t>38 (29.0%)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912B7E3" w14:textId="77777777" w:rsidR="00250AA6" w:rsidRDefault="00250AA6">
            <w:pPr>
              <w:spacing w:before="40" w:after="40"/>
              <w:ind w:left="100" w:right="100"/>
              <w:jc w:val="right"/>
            </w:pPr>
            <w:r>
              <w:rPr>
                <w:rFonts w:ascii="Cambria" w:eastAsia="Cambria" w:hAnsi="Cambria" w:cs="Cambria"/>
                <w:color w:val="111111"/>
                <w:sz w:val="20"/>
                <w:szCs w:val="20"/>
              </w:rPr>
              <w:t>39 (54.9%)</w:t>
            </w:r>
          </w:p>
        </w:tc>
      </w:tr>
      <w:tr w:rsidR="00250AA6" w14:paraId="733587B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0665E5"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77FEFD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429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21FCE6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821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93F6A4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619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0DD7D4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131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C1C42A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71  (</w:t>
            </w:r>
            <w:proofErr w:type="gramEnd"/>
            <w:r>
              <w:rPr>
                <w:rFonts w:ascii="Cambria" w:eastAsia="Cambria" w:hAnsi="Cambria" w:cs="Cambria"/>
                <w:color w:val="000000"/>
                <w:sz w:val="20"/>
                <w:szCs w:val="20"/>
              </w:rPr>
              <w:t>100.0%)</w:t>
            </w:r>
          </w:p>
        </w:tc>
      </w:tr>
    </w:tbl>
    <w:p w14:paraId="67A43944" w14:textId="77777777" w:rsidR="00250AA6" w:rsidRDefault="00250AA6" w:rsidP="00250AA6">
      <w:pPr>
        <w:pStyle w:val="Kop3"/>
      </w:pPr>
      <w:bookmarkStart w:id="71" w:name="vertrouwen-in-adequaatheid-techniek"/>
      <w:bookmarkStart w:id="72" w:name="_Toc65005973"/>
      <w:r>
        <w:t>3.6.3</w:t>
      </w:r>
      <w:r>
        <w:tab/>
      </w:r>
      <w:proofErr w:type="spellStart"/>
      <w:r>
        <w:t>Vertrouwen</w:t>
      </w:r>
      <w:proofErr w:type="spellEnd"/>
      <w:r>
        <w:t xml:space="preserve"> in </w:t>
      </w:r>
      <w:proofErr w:type="spellStart"/>
      <w:r>
        <w:t>adequaatheid</w:t>
      </w:r>
      <w:proofErr w:type="spellEnd"/>
      <w:r>
        <w:t xml:space="preserve"> </w:t>
      </w:r>
      <w:proofErr w:type="spellStart"/>
      <w:r>
        <w:t>techniek</w:t>
      </w:r>
      <w:bookmarkEnd w:id="71"/>
      <w:bookmarkEnd w:id="72"/>
      <w:proofErr w:type="spellEnd"/>
    </w:p>
    <w:p w14:paraId="2235D220" w14:textId="77777777" w:rsidR="00250AA6" w:rsidRPr="00250AA6" w:rsidRDefault="00250AA6" w:rsidP="00250AA6">
      <w:pPr>
        <w:pStyle w:val="FirstParagraph"/>
        <w:rPr>
          <w:lang w:val="nl-NL"/>
        </w:rPr>
      </w:pPr>
      <w:r w:rsidRPr="00250AA6">
        <w:rPr>
          <w:lang w:val="nl-NL"/>
        </w:rPr>
        <w:t>In de vragenlijst werd gepeild in welke mate men vertrouwen heeft in de adequaatheid van de techniek. Het overgrote deel van de respondenten antwoordde ‘zeker waar’ of ‘misschien waar’ op de stelling ‘De techniek (Bluetooth) die wordt gebruikt in de CoronaMelder geeft aan wie er in de buurt is geweest van een persoon die besmet is’ (79.9%).</w:t>
      </w:r>
    </w:p>
    <w:p w14:paraId="05CAE919" w14:textId="33FF49A1" w:rsidR="00250AA6" w:rsidRDefault="00250AA6" w:rsidP="00250AA6">
      <w:pPr>
        <w:pStyle w:val="CaptionedFigure"/>
      </w:pPr>
      <w:r>
        <w:rPr>
          <w:noProof/>
        </w:rPr>
        <w:drawing>
          <wp:inline distT="0" distB="0" distL="0" distR="0" wp14:anchorId="42C0087B" wp14:editId="3D4FA87B">
            <wp:extent cx="5943600" cy="1699260"/>
            <wp:effectExtent l="0" t="0" r="0" b="0"/>
            <wp:docPr id="44" name="Afbeelding 44" descr="Figuur 3.26: Vertrouwen in techni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ur 3.26: Vertrouwen in techniek"/>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45D24E5" w14:textId="77777777" w:rsidR="00250AA6" w:rsidRPr="00250AA6" w:rsidRDefault="00250AA6" w:rsidP="00250AA6">
      <w:pPr>
        <w:pStyle w:val="ImageCaption"/>
        <w:rPr>
          <w:lang w:val="nl-NL"/>
        </w:rPr>
      </w:pPr>
      <w:r w:rsidRPr="00250AA6">
        <w:rPr>
          <w:lang w:val="nl-NL"/>
        </w:rPr>
        <w:t>Figuur 3.26: Vertrouwen in techniek</w:t>
      </w:r>
    </w:p>
    <w:p w14:paraId="145D439B" w14:textId="77777777" w:rsidR="00250AA6" w:rsidRPr="00250AA6" w:rsidRDefault="00250AA6" w:rsidP="00250AA6">
      <w:pPr>
        <w:rPr>
          <w:lang w:val="nl-NL"/>
        </w:rPr>
      </w:pPr>
      <w:r w:rsidRPr="00250AA6">
        <w:rPr>
          <w:lang w:val="nl-NL"/>
        </w:rPr>
        <w:t>Tabel 3.24: Vertrouwen in techniek</w:t>
      </w:r>
    </w:p>
    <w:tbl>
      <w:tblPr>
        <w:tblW w:w="0" w:type="auto"/>
        <w:jc w:val="center"/>
        <w:tblLayout w:type="fixed"/>
        <w:tblLook w:val="0420" w:firstRow="1" w:lastRow="0" w:firstColumn="0" w:lastColumn="0" w:noHBand="0" w:noVBand="1"/>
      </w:tblPr>
      <w:tblGrid>
        <w:gridCol w:w="2160"/>
        <w:gridCol w:w="7920"/>
      </w:tblGrid>
      <w:tr w:rsidR="00250AA6" w14:paraId="3204D32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8F73FB0"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532D7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techniek (bluetooth) die wordt gebruikt in de CoronaMelder geeft aan wie er in de buurt is geweest van een persoon die besmet is</w:t>
            </w:r>
          </w:p>
        </w:tc>
      </w:tr>
      <w:tr w:rsidR="00250AA6" w14:paraId="5F3E798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E244DBC"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51C720B4" w14:textId="77777777" w:rsidR="00250AA6" w:rsidRDefault="00250AA6">
            <w:pPr>
              <w:spacing w:before="40" w:after="40"/>
              <w:ind w:left="100" w:right="100"/>
              <w:jc w:val="right"/>
            </w:pPr>
            <w:r>
              <w:rPr>
                <w:rFonts w:ascii="Cambria" w:eastAsia="Cambria" w:hAnsi="Cambria" w:cs="Cambria"/>
                <w:color w:val="111111"/>
                <w:sz w:val="20"/>
                <w:szCs w:val="20"/>
              </w:rPr>
              <w:t>57 (3.6%)</w:t>
            </w:r>
          </w:p>
        </w:tc>
      </w:tr>
      <w:tr w:rsidR="00250AA6" w14:paraId="4F16E4D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C8E53D"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080F5404" w14:textId="77777777" w:rsidR="00250AA6" w:rsidRDefault="00250AA6">
            <w:pPr>
              <w:spacing w:before="40" w:after="40"/>
              <w:ind w:left="100" w:right="100"/>
              <w:jc w:val="right"/>
            </w:pPr>
            <w:r>
              <w:rPr>
                <w:rFonts w:ascii="Cambria" w:eastAsia="Cambria" w:hAnsi="Cambria" w:cs="Cambria"/>
                <w:color w:val="111111"/>
                <w:sz w:val="20"/>
                <w:szCs w:val="20"/>
              </w:rPr>
              <w:t>38 (2.4%)</w:t>
            </w:r>
          </w:p>
        </w:tc>
      </w:tr>
      <w:tr w:rsidR="00250AA6" w14:paraId="7E4E962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C56A9BC"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63BA54A8" w14:textId="77777777" w:rsidR="00250AA6" w:rsidRDefault="00250AA6">
            <w:pPr>
              <w:spacing w:before="40" w:after="40"/>
              <w:ind w:left="100" w:right="100"/>
              <w:jc w:val="right"/>
            </w:pPr>
            <w:r>
              <w:rPr>
                <w:rFonts w:ascii="Cambria" w:eastAsia="Cambria" w:hAnsi="Cambria" w:cs="Cambria"/>
                <w:color w:val="111111"/>
                <w:sz w:val="20"/>
                <w:szCs w:val="20"/>
              </w:rPr>
              <w:t>353 (22.1%)</w:t>
            </w:r>
          </w:p>
        </w:tc>
      </w:tr>
      <w:tr w:rsidR="00250AA6" w14:paraId="0607587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E46B28"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7920" w:type="dxa"/>
            <w:shd w:val="clear" w:color="auto" w:fill="FFFFFF"/>
            <w:tcMar>
              <w:top w:w="0" w:type="dxa"/>
              <w:left w:w="0" w:type="dxa"/>
              <w:bottom w:w="0" w:type="dxa"/>
              <w:right w:w="0" w:type="dxa"/>
            </w:tcMar>
            <w:vAlign w:val="center"/>
            <w:hideMark/>
          </w:tcPr>
          <w:p w14:paraId="00EFAE88" w14:textId="77777777" w:rsidR="00250AA6" w:rsidRDefault="00250AA6">
            <w:pPr>
              <w:spacing w:before="40" w:after="40"/>
              <w:ind w:left="100" w:right="100"/>
              <w:jc w:val="right"/>
            </w:pPr>
            <w:r>
              <w:rPr>
                <w:rFonts w:ascii="Cambria" w:eastAsia="Cambria" w:hAnsi="Cambria" w:cs="Cambria"/>
                <w:color w:val="111111"/>
                <w:sz w:val="20"/>
                <w:szCs w:val="20"/>
              </w:rPr>
              <w:t>921 (57.8%)</w:t>
            </w:r>
          </w:p>
        </w:tc>
      </w:tr>
      <w:tr w:rsidR="00250AA6" w14:paraId="4DC604E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2D8DA5D"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43E1C07" w14:textId="77777777" w:rsidR="00250AA6" w:rsidRDefault="00250AA6">
            <w:pPr>
              <w:spacing w:before="40" w:after="40"/>
              <w:ind w:left="100" w:right="100"/>
              <w:jc w:val="right"/>
            </w:pPr>
            <w:r>
              <w:rPr>
                <w:rFonts w:ascii="Cambria" w:eastAsia="Cambria" w:hAnsi="Cambria" w:cs="Cambria"/>
                <w:color w:val="111111"/>
                <w:sz w:val="20"/>
                <w:szCs w:val="20"/>
              </w:rPr>
              <w:t>225 (14.1%)</w:t>
            </w:r>
          </w:p>
        </w:tc>
      </w:tr>
      <w:tr w:rsidR="00250AA6" w14:paraId="0685C30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0B6A28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3986E18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54975049" w14:textId="77777777" w:rsidR="00250AA6" w:rsidRPr="00250AA6" w:rsidRDefault="00250AA6" w:rsidP="00250AA6">
      <w:pPr>
        <w:pStyle w:val="Kop4"/>
        <w:rPr>
          <w:lang w:val="nl-NL"/>
        </w:rPr>
      </w:pPr>
      <w:bookmarkStart w:id="73" w:name="X05ef3c239c7fe084ff2ae132dc297a68e6ea337"/>
      <w:r w:rsidRPr="00250AA6">
        <w:rPr>
          <w:lang w:val="nl-NL"/>
        </w:rPr>
        <w:t>3.6.3.1</w:t>
      </w:r>
      <w:r w:rsidRPr="00250AA6">
        <w:rPr>
          <w:lang w:val="nl-NL"/>
        </w:rPr>
        <w:tab/>
        <w:t>Vertrouwen in adequaatheid techniek naar gebruikersstatus</w:t>
      </w:r>
      <w:bookmarkEnd w:id="73"/>
    </w:p>
    <w:p w14:paraId="4BEFE692"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46.98, p &lt;0.001) liet zien dat er een significant verschil was in het percentage gebruikers (90%) dat aangaf de CoronaMelder via bluetooth kan aangeven wie er in de buurt is geweest van een persoon die besmet is, vergeleken met degenen die de app nooit hebben gebruikt (74.8%).</w:t>
      </w:r>
    </w:p>
    <w:p w14:paraId="4D6D5803"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47.71, p &lt;0.001) zien dat er een significant verschil was in het percentage gebruikers (90%) dat aangaf dat de CoronaMelder via bluetooth kan aangeven wie er in de buurt is geweest van een persoon die besmet is, vergeleken met degenen die de app nooit hebben gebruikt en daarnaast aangaven neutraal te zijn in hun intentie om de CoronaMelder te gaan gebruiken (67.3%).</w:t>
      </w:r>
    </w:p>
    <w:p w14:paraId="76D65749" w14:textId="77777777" w:rsidR="00250AA6" w:rsidRPr="00250AA6" w:rsidRDefault="00250AA6" w:rsidP="00250AA6">
      <w:pPr>
        <w:rPr>
          <w:lang w:val="nl-NL"/>
        </w:rPr>
      </w:pPr>
      <w:r w:rsidRPr="00250AA6">
        <w:rPr>
          <w:lang w:val="nl-NL"/>
        </w:rPr>
        <w:t>Tabel 3.25: Vertrouwen in technologie naar gebruikersstatus. Aantal en totaal percentage waar (misschien waar, zeker waar).</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72C8A866"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7DF7073"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1E9B90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6C25C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5F2DE73"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14CA55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470B47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12ABCA8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6F14978"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techniek (bluetooth) die wordt gebruikt in de CoronaMelder geeft aan wie er in de buurt is geweest van een persoon die besmet is</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19C302C" w14:textId="77777777" w:rsidR="00250AA6" w:rsidRDefault="00250AA6">
            <w:pPr>
              <w:spacing w:before="40" w:after="40"/>
              <w:ind w:left="100" w:right="100"/>
              <w:jc w:val="right"/>
            </w:pPr>
            <w:r>
              <w:rPr>
                <w:rFonts w:ascii="Cambria" w:eastAsia="Cambria" w:hAnsi="Cambria" w:cs="Cambria"/>
                <w:color w:val="111111"/>
                <w:sz w:val="20"/>
                <w:szCs w:val="20"/>
              </w:rPr>
              <w:t>449 (90.0%)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FF0EEF0" w14:textId="77777777" w:rsidR="00250AA6" w:rsidRDefault="00250AA6">
            <w:pPr>
              <w:spacing w:before="40" w:after="40"/>
              <w:ind w:left="100" w:right="100"/>
              <w:jc w:val="right"/>
            </w:pPr>
            <w:r>
              <w:rPr>
                <w:rFonts w:ascii="Cambria" w:eastAsia="Cambria" w:hAnsi="Cambria" w:cs="Cambria"/>
                <w:color w:val="111111"/>
                <w:sz w:val="20"/>
                <w:szCs w:val="20"/>
              </w:rPr>
              <w:t>779 (74.8%)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0B36B0" w14:textId="77777777" w:rsidR="00250AA6" w:rsidRDefault="00250AA6">
            <w:pPr>
              <w:spacing w:before="40" w:after="40"/>
              <w:ind w:left="100" w:right="100"/>
              <w:jc w:val="right"/>
            </w:pPr>
            <w:r>
              <w:rPr>
                <w:rFonts w:ascii="Cambria" w:eastAsia="Cambria" w:hAnsi="Cambria" w:cs="Cambria"/>
                <w:color w:val="111111"/>
                <w:sz w:val="20"/>
                <w:szCs w:val="20"/>
              </w:rPr>
              <w:t>589 (75.1%)</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E3E0569" w14:textId="77777777" w:rsidR="00250AA6" w:rsidRDefault="00250AA6">
            <w:pPr>
              <w:spacing w:before="40" w:after="40"/>
              <w:ind w:left="100" w:right="100"/>
              <w:jc w:val="right"/>
            </w:pPr>
            <w:r>
              <w:rPr>
                <w:rFonts w:ascii="Cambria" w:eastAsia="Cambria" w:hAnsi="Cambria" w:cs="Cambria"/>
                <w:color w:val="111111"/>
                <w:sz w:val="20"/>
                <w:szCs w:val="20"/>
              </w:rPr>
              <w:t>115 (67.3%)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625034" w14:textId="77777777" w:rsidR="00250AA6" w:rsidRDefault="00250AA6">
            <w:pPr>
              <w:spacing w:before="40" w:after="40"/>
              <w:ind w:left="100" w:right="100"/>
              <w:jc w:val="right"/>
            </w:pPr>
            <w:r>
              <w:rPr>
                <w:rFonts w:ascii="Cambria" w:eastAsia="Cambria" w:hAnsi="Cambria" w:cs="Cambria"/>
                <w:color w:val="111111"/>
                <w:sz w:val="20"/>
                <w:szCs w:val="20"/>
              </w:rPr>
              <w:t>75 (87.2%)</w:t>
            </w:r>
          </w:p>
        </w:tc>
      </w:tr>
      <w:tr w:rsidR="00250AA6" w14:paraId="7846D2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85B61F"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BA8A0A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F26DA0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087892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AA556A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3F9914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FF89342" w14:textId="77777777" w:rsidR="00250AA6" w:rsidRPr="00250AA6" w:rsidRDefault="00250AA6" w:rsidP="00250AA6">
      <w:pPr>
        <w:pStyle w:val="Kop4"/>
        <w:rPr>
          <w:lang w:val="nl-NL"/>
        </w:rPr>
      </w:pPr>
      <w:bookmarkStart w:id="74" w:name="X5b475b34ccb6a4d53a2524f75fd1a49d2aece36"/>
      <w:r w:rsidRPr="00250AA6">
        <w:rPr>
          <w:lang w:val="nl-NL"/>
        </w:rPr>
        <w:t>3.6.3.2</w:t>
      </w:r>
      <w:r w:rsidRPr="00250AA6">
        <w:rPr>
          <w:lang w:val="nl-NL"/>
        </w:rPr>
        <w:tab/>
        <w:t>Vertrouwen in adequaatheid techniek over de tijd</w:t>
      </w:r>
      <w:bookmarkEnd w:id="74"/>
    </w:p>
    <w:p w14:paraId="0E361F46"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1.24, p = 0.266) liet zien dat er geen significant verschil was tussen de huidige meting (79.9%) en de vorige meting (81.4%) in het percentage dat aangaf dat de stelling dat de CoronaMelder via bluetooth kan aangeven wie er in de buurt is geweest van een persoon die besmet is, waar is.</w:t>
      </w:r>
    </w:p>
    <w:p w14:paraId="4D5A812B" w14:textId="670B0FDE" w:rsidR="00250AA6" w:rsidRDefault="00250AA6" w:rsidP="00250AA6">
      <w:pPr>
        <w:pStyle w:val="CaptionedFigure"/>
      </w:pPr>
      <w:r>
        <w:rPr>
          <w:noProof/>
        </w:rPr>
        <w:lastRenderedPageBreak/>
        <w:drawing>
          <wp:inline distT="0" distB="0" distL="0" distR="0" wp14:anchorId="5C1220F0" wp14:editId="0794804F">
            <wp:extent cx="5044440" cy="2293620"/>
            <wp:effectExtent l="0" t="0" r="3810" b="0"/>
            <wp:docPr id="43" name="Afbeelding 43" descr="Figuur 3.27: Vertrouwen in techniek over de tijd, totaal percentage dat de stelling minstens misschien waar vond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ur 3.27: Vertrouwen in techniek over de tijd, totaal percentage dat de stelling minstens misschien waar vond (misschien waar, zeker waa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241A2610" w14:textId="77777777" w:rsidR="00250AA6" w:rsidRPr="00250AA6" w:rsidRDefault="00250AA6" w:rsidP="00250AA6">
      <w:pPr>
        <w:pStyle w:val="ImageCaption"/>
        <w:rPr>
          <w:lang w:val="nl-NL"/>
        </w:rPr>
      </w:pPr>
      <w:r w:rsidRPr="00250AA6">
        <w:rPr>
          <w:lang w:val="nl-NL"/>
        </w:rPr>
        <w:t>Figuur 3.27: Vertrouwen in techniek over de tijd, totaal percentage dat de stelling minstens misschien waar vond (misschien waar, zeker waar).</w:t>
      </w:r>
    </w:p>
    <w:p w14:paraId="1A330CAE" w14:textId="77777777" w:rsidR="00250AA6" w:rsidRPr="00250AA6" w:rsidRDefault="00250AA6" w:rsidP="00250AA6">
      <w:pPr>
        <w:pStyle w:val="Kop3"/>
        <w:rPr>
          <w:lang w:val="nl-NL"/>
        </w:rPr>
      </w:pPr>
      <w:bookmarkStart w:id="75" w:name="X0ef3a97ffda4b50a8d1f8e4cc24132f176b37f7"/>
      <w:bookmarkStart w:id="76" w:name="_Toc65005974"/>
      <w:r w:rsidRPr="00250AA6">
        <w:rPr>
          <w:lang w:val="nl-NL"/>
        </w:rPr>
        <w:t>3.6.4</w:t>
      </w:r>
      <w:r w:rsidRPr="00250AA6">
        <w:rPr>
          <w:lang w:val="nl-NL"/>
        </w:rPr>
        <w:tab/>
        <w:t>Maatschappelijke gevolgen gebruik CoronaMelder</w:t>
      </w:r>
      <w:bookmarkEnd w:id="75"/>
      <w:bookmarkEnd w:id="76"/>
    </w:p>
    <w:p w14:paraId="337A3306" w14:textId="77777777" w:rsidR="00250AA6" w:rsidRPr="00250AA6" w:rsidRDefault="00250AA6" w:rsidP="00250AA6">
      <w:pPr>
        <w:pStyle w:val="FirstParagraph"/>
        <w:rPr>
          <w:lang w:val="nl-NL"/>
        </w:rPr>
      </w:pPr>
      <w:r w:rsidRPr="00250AA6">
        <w:rPr>
          <w:lang w:val="nl-NL"/>
        </w:rPr>
        <w:t>Aan de respondenten werd gevraagd in hoeverre zij dachten dat gebruik van de CoronaMelder de Nederlandse economie helpt. Meer dan een kwart van de respondenten heeft de overtuiging dat de CoronaMelder de Nederlandse economie zal helpen (27.7%).</w:t>
      </w:r>
    </w:p>
    <w:p w14:paraId="72042F6A" w14:textId="61D0BA8E" w:rsidR="00250AA6" w:rsidRDefault="00250AA6" w:rsidP="00250AA6">
      <w:pPr>
        <w:pStyle w:val="CaptionedFigure"/>
      </w:pPr>
      <w:r>
        <w:rPr>
          <w:noProof/>
        </w:rPr>
        <w:drawing>
          <wp:inline distT="0" distB="0" distL="0" distR="0" wp14:anchorId="3E867140" wp14:editId="4F6E9ED9">
            <wp:extent cx="5943600" cy="1699260"/>
            <wp:effectExtent l="0" t="0" r="0" b="0"/>
            <wp:docPr id="42" name="Afbeelding 42" descr="Figuur 3.28: Overtuiging dat de CoronaMelder de Nederlandse economie hel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ur 3.28: Overtuiging dat de CoronaMelder de Nederlandse economie helpt"/>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59BE53A" w14:textId="77777777" w:rsidR="00250AA6" w:rsidRPr="00250AA6" w:rsidRDefault="00250AA6" w:rsidP="00250AA6">
      <w:pPr>
        <w:pStyle w:val="ImageCaption"/>
        <w:rPr>
          <w:lang w:val="nl-NL"/>
        </w:rPr>
      </w:pPr>
      <w:r w:rsidRPr="00250AA6">
        <w:rPr>
          <w:lang w:val="nl-NL"/>
        </w:rPr>
        <w:t>Figuur 3.28: Overtuiging dat de CoronaMelder de Nederlandse economie helpt</w:t>
      </w:r>
    </w:p>
    <w:p w14:paraId="68B5B550" w14:textId="77777777" w:rsidR="00250AA6" w:rsidRPr="00250AA6" w:rsidRDefault="00250AA6" w:rsidP="00250AA6">
      <w:pPr>
        <w:rPr>
          <w:lang w:val="nl-NL"/>
        </w:rPr>
      </w:pPr>
      <w:r w:rsidRPr="00250AA6">
        <w:rPr>
          <w:lang w:val="nl-NL"/>
        </w:rPr>
        <w:t>Tabel 3.26: Geloof dat de CoronaMelder de Nederlandse economie helpt</w:t>
      </w:r>
    </w:p>
    <w:tbl>
      <w:tblPr>
        <w:tblW w:w="0" w:type="auto"/>
        <w:jc w:val="center"/>
        <w:tblLayout w:type="fixed"/>
        <w:tblLook w:val="0420" w:firstRow="1" w:lastRow="0" w:firstColumn="0" w:lastColumn="0" w:noHBand="0" w:noVBand="1"/>
      </w:tblPr>
      <w:tblGrid>
        <w:gridCol w:w="2160"/>
        <w:gridCol w:w="7920"/>
      </w:tblGrid>
      <w:tr w:rsidR="00250AA6" w14:paraId="07575D5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DF9B6B3"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FE2B57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Gebruik van de CoronaMelder helpt de Nederlandse economie</w:t>
            </w:r>
          </w:p>
        </w:tc>
      </w:tr>
      <w:tr w:rsidR="00250AA6" w14:paraId="0B2AA46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A36E73"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41D107F2" w14:textId="77777777" w:rsidR="00250AA6" w:rsidRDefault="00250AA6">
            <w:pPr>
              <w:spacing w:before="40" w:after="40"/>
              <w:ind w:left="100" w:right="100"/>
              <w:jc w:val="right"/>
            </w:pPr>
            <w:r>
              <w:rPr>
                <w:rFonts w:ascii="Cambria" w:eastAsia="Cambria" w:hAnsi="Cambria" w:cs="Cambria"/>
                <w:color w:val="111111"/>
                <w:sz w:val="20"/>
                <w:szCs w:val="20"/>
              </w:rPr>
              <w:t>161 (10.1%)</w:t>
            </w:r>
          </w:p>
        </w:tc>
      </w:tr>
      <w:tr w:rsidR="00250AA6" w14:paraId="45A223A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F20D48"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49F48BC0" w14:textId="77777777" w:rsidR="00250AA6" w:rsidRDefault="00250AA6">
            <w:pPr>
              <w:spacing w:before="40" w:after="40"/>
              <w:ind w:left="100" w:right="100"/>
              <w:jc w:val="right"/>
            </w:pPr>
            <w:r>
              <w:rPr>
                <w:rFonts w:ascii="Cambria" w:eastAsia="Cambria" w:hAnsi="Cambria" w:cs="Cambria"/>
                <w:color w:val="111111"/>
                <w:sz w:val="20"/>
                <w:szCs w:val="20"/>
              </w:rPr>
              <w:t>253 (15.9%)</w:t>
            </w:r>
          </w:p>
        </w:tc>
      </w:tr>
      <w:tr w:rsidR="00250AA6" w14:paraId="04F81A6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3FCFB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43112CFF" w14:textId="77777777" w:rsidR="00250AA6" w:rsidRDefault="00250AA6">
            <w:pPr>
              <w:spacing w:before="40" w:after="40"/>
              <w:ind w:left="100" w:right="100"/>
              <w:jc w:val="right"/>
            </w:pPr>
            <w:r>
              <w:rPr>
                <w:rFonts w:ascii="Cambria" w:eastAsia="Cambria" w:hAnsi="Cambria" w:cs="Cambria"/>
                <w:color w:val="111111"/>
                <w:sz w:val="20"/>
                <w:szCs w:val="20"/>
              </w:rPr>
              <w:t>107 (6.7%)</w:t>
            </w:r>
          </w:p>
        </w:tc>
      </w:tr>
      <w:tr w:rsidR="00250AA6" w14:paraId="1EC50FB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1A1DF0"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2DFB5A54" w14:textId="77777777" w:rsidR="00250AA6" w:rsidRDefault="00250AA6">
            <w:pPr>
              <w:spacing w:before="40" w:after="40"/>
              <w:ind w:left="100" w:right="100"/>
              <w:jc w:val="right"/>
            </w:pPr>
            <w:r>
              <w:rPr>
                <w:rFonts w:ascii="Cambria" w:eastAsia="Cambria" w:hAnsi="Cambria" w:cs="Cambria"/>
                <w:color w:val="111111"/>
                <w:sz w:val="20"/>
                <w:szCs w:val="20"/>
              </w:rPr>
              <w:t>631 (39.6%)</w:t>
            </w:r>
          </w:p>
        </w:tc>
      </w:tr>
      <w:tr w:rsidR="00250AA6" w14:paraId="52A4FCE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8F80EF0"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2F61B68D" w14:textId="77777777" w:rsidR="00250AA6" w:rsidRDefault="00250AA6">
            <w:pPr>
              <w:spacing w:before="40" w:after="40"/>
              <w:ind w:left="100" w:right="100"/>
              <w:jc w:val="right"/>
            </w:pPr>
            <w:r>
              <w:rPr>
                <w:rFonts w:ascii="Cambria" w:eastAsia="Cambria" w:hAnsi="Cambria" w:cs="Cambria"/>
                <w:color w:val="111111"/>
                <w:sz w:val="20"/>
                <w:szCs w:val="20"/>
              </w:rPr>
              <w:t>224 (14.1%)</w:t>
            </w:r>
          </w:p>
        </w:tc>
      </w:tr>
      <w:tr w:rsidR="00250AA6" w14:paraId="7F156CA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E867D1D"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287A838C" w14:textId="77777777" w:rsidR="00250AA6" w:rsidRDefault="00250AA6">
            <w:pPr>
              <w:spacing w:before="40" w:after="40"/>
              <w:ind w:left="100" w:right="100"/>
              <w:jc w:val="right"/>
            </w:pPr>
            <w:r>
              <w:rPr>
                <w:rFonts w:ascii="Cambria" w:eastAsia="Cambria" w:hAnsi="Cambria" w:cs="Cambria"/>
                <w:color w:val="111111"/>
                <w:sz w:val="20"/>
                <w:szCs w:val="20"/>
              </w:rPr>
              <w:t>170 (10.7%)</w:t>
            </w:r>
          </w:p>
        </w:tc>
      </w:tr>
      <w:tr w:rsidR="00250AA6" w14:paraId="612820AD"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3F6E20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49A412" w14:textId="77777777" w:rsidR="00250AA6" w:rsidRDefault="00250AA6">
            <w:pPr>
              <w:spacing w:before="40" w:after="40"/>
              <w:ind w:left="100" w:right="100"/>
              <w:jc w:val="right"/>
            </w:pPr>
            <w:r>
              <w:rPr>
                <w:rFonts w:ascii="Cambria" w:eastAsia="Cambria" w:hAnsi="Cambria" w:cs="Cambria"/>
                <w:color w:val="111111"/>
                <w:sz w:val="20"/>
                <w:szCs w:val="20"/>
              </w:rPr>
              <w:t>48 (3.0%)</w:t>
            </w:r>
          </w:p>
        </w:tc>
      </w:tr>
      <w:tr w:rsidR="00250AA6" w14:paraId="5E65E64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B7A7A64" w14:textId="77777777" w:rsidR="00250AA6" w:rsidRDefault="00250AA6">
            <w:pPr>
              <w:spacing w:before="100" w:after="100"/>
              <w:ind w:left="100" w:right="100"/>
            </w:pPr>
            <w:proofErr w:type="spellStart"/>
            <w:r>
              <w:rPr>
                <w:rFonts w:ascii="Cambria" w:eastAsia="Cambria" w:hAnsi="Cambria" w:cs="Cambria"/>
                <w:color w:val="000000"/>
                <w:sz w:val="20"/>
                <w:szCs w:val="20"/>
              </w:rPr>
              <w:lastRenderedPageBreak/>
              <w:t>Totaal</w:t>
            </w:r>
            <w:proofErr w:type="spellEnd"/>
          </w:p>
        </w:tc>
        <w:tc>
          <w:tcPr>
            <w:tcW w:w="7920" w:type="dxa"/>
            <w:shd w:val="clear" w:color="auto" w:fill="FFFFFF"/>
            <w:tcMar>
              <w:top w:w="0" w:type="dxa"/>
              <w:left w:w="0" w:type="dxa"/>
              <w:bottom w:w="0" w:type="dxa"/>
              <w:right w:w="0" w:type="dxa"/>
            </w:tcMar>
            <w:vAlign w:val="center"/>
            <w:hideMark/>
          </w:tcPr>
          <w:p w14:paraId="04B63D9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0641225E" w14:textId="77777777" w:rsidR="00250AA6" w:rsidRPr="00250AA6" w:rsidRDefault="00250AA6" w:rsidP="00250AA6">
      <w:pPr>
        <w:pStyle w:val="Kop4"/>
        <w:rPr>
          <w:lang w:val="nl-NL"/>
        </w:rPr>
      </w:pPr>
      <w:bookmarkStart w:id="77" w:name="X9499f21a651dc4c1368677f026eff5986cb9f23"/>
      <w:r w:rsidRPr="00250AA6">
        <w:rPr>
          <w:lang w:val="nl-NL"/>
        </w:rPr>
        <w:t>3.6.4.1</w:t>
      </w:r>
      <w:r w:rsidRPr="00250AA6">
        <w:rPr>
          <w:lang w:val="nl-NL"/>
        </w:rPr>
        <w:tab/>
        <w:t>Maatschappelijke gevolgen gebruik CoronaMelder naar gebruikersstatus</w:t>
      </w:r>
      <w:bookmarkEnd w:id="77"/>
    </w:p>
    <w:p w14:paraId="0BD0366F"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186.68, p &lt;0.001) liet zien dat er een significant verschil was in het percentage gebruikers (50.5%) dat aangaf het eens te zijn met de stelling dat gebruik van de CoronaMelder de Nederlandse economie helpt, vergeleken met degenen die de app nooit hebben gebruikt (17%).</w:t>
      </w:r>
    </w:p>
    <w:p w14:paraId="4DC50256"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47.56, p &lt;0.001) zien dat er een significant verschil was in het percentage gebruikers (50.5%) dat aangaf het eens te zijn met de stelling dat gebruik van de CoronaMelder de Nederlandse economie helpt, vergeleken met degenen die de app nooit hebben gebruikt en daarnaast aangaven neutraal te zijn in hun intentie om de CoronaMelder te gaan gebruiken (19.9%).</w:t>
      </w:r>
    </w:p>
    <w:p w14:paraId="19F7780F" w14:textId="77777777" w:rsidR="00250AA6" w:rsidRPr="00250AA6" w:rsidRDefault="00250AA6" w:rsidP="00250AA6">
      <w:pPr>
        <w:rPr>
          <w:lang w:val="nl-NL"/>
        </w:rPr>
      </w:pPr>
      <w:r w:rsidRPr="00250AA6">
        <w:rPr>
          <w:lang w:val="nl-NL"/>
        </w:rPr>
        <w:t>Tabel 3.27: Maatschappelijke gevolgen gebruik CoronaMelder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048352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5C5909F"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49EDF1"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A3A09A5"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F90E9A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560053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FB57B4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6FB3475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2B0C01"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Gebruik van de CoronaMelder helpt de Nederlandse economie</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78541C" w14:textId="77777777" w:rsidR="00250AA6" w:rsidRDefault="00250AA6">
            <w:pPr>
              <w:spacing w:before="40" w:after="40"/>
              <w:ind w:left="100" w:right="100"/>
              <w:jc w:val="right"/>
            </w:pPr>
            <w:r>
              <w:rPr>
                <w:rFonts w:ascii="Cambria" w:eastAsia="Cambria" w:hAnsi="Cambria" w:cs="Cambria"/>
                <w:color w:val="111111"/>
                <w:sz w:val="20"/>
                <w:szCs w:val="20"/>
              </w:rPr>
              <w:t>252 (50.5%)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E3F9688" w14:textId="77777777" w:rsidR="00250AA6" w:rsidRDefault="00250AA6">
            <w:pPr>
              <w:spacing w:before="40" w:after="40"/>
              <w:ind w:left="100" w:right="100"/>
              <w:jc w:val="right"/>
            </w:pPr>
            <w:r>
              <w:rPr>
                <w:rFonts w:ascii="Cambria" w:eastAsia="Cambria" w:hAnsi="Cambria" w:cs="Cambria"/>
                <w:color w:val="111111"/>
                <w:sz w:val="20"/>
                <w:szCs w:val="20"/>
              </w:rPr>
              <w:t>177 (17.0%)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87EA984" w14:textId="77777777" w:rsidR="00250AA6" w:rsidRDefault="00250AA6">
            <w:pPr>
              <w:spacing w:before="40" w:after="40"/>
              <w:ind w:left="100" w:right="100"/>
              <w:jc w:val="right"/>
            </w:pPr>
            <w:r>
              <w:rPr>
                <w:rFonts w:ascii="Cambria" w:eastAsia="Cambria" w:hAnsi="Cambria" w:cs="Cambria"/>
                <w:color w:val="111111"/>
                <w:sz w:val="20"/>
                <w:szCs w:val="20"/>
              </w:rPr>
              <w:t>106 (13.5%)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E39D2B7" w14:textId="77777777" w:rsidR="00250AA6" w:rsidRDefault="00250AA6">
            <w:pPr>
              <w:spacing w:before="40" w:after="40"/>
              <w:ind w:left="100" w:right="100"/>
              <w:jc w:val="right"/>
            </w:pPr>
            <w:r>
              <w:rPr>
                <w:rFonts w:ascii="Cambria" w:eastAsia="Cambria" w:hAnsi="Cambria" w:cs="Cambria"/>
                <w:color w:val="111111"/>
                <w:sz w:val="20"/>
                <w:szCs w:val="20"/>
              </w:rPr>
              <w:t>34 (19.9%)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B55A54E" w14:textId="77777777" w:rsidR="00250AA6" w:rsidRDefault="00250AA6">
            <w:pPr>
              <w:spacing w:before="40" w:after="40"/>
              <w:ind w:left="100" w:right="100"/>
              <w:jc w:val="right"/>
            </w:pPr>
            <w:r>
              <w:rPr>
                <w:rFonts w:ascii="Cambria" w:eastAsia="Cambria" w:hAnsi="Cambria" w:cs="Cambria"/>
                <w:color w:val="111111"/>
                <w:sz w:val="20"/>
                <w:szCs w:val="20"/>
              </w:rPr>
              <w:t>37 (43.0%)</w:t>
            </w:r>
          </w:p>
        </w:tc>
      </w:tr>
      <w:tr w:rsidR="00250AA6" w14:paraId="4ADFAC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C4188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3CED40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4BDBEE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E51A1E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CBBCEE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BFCC35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01D6D825" w14:textId="77777777" w:rsidR="00250AA6" w:rsidRPr="00250AA6" w:rsidRDefault="00250AA6" w:rsidP="00250AA6">
      <w:pPr>
        <w:pStyle w:val="Kop4"/>
        <w:rPr>
          <w:lang w:val="nl-NL"/>
        </w:rPr>
      </w:pPr>
      <w:bookmarkStart w:id="78" w:name="X3dea42d329321bd6d1fb4f1eaee319991b9129d"/>
      <w:r w:rsidRPr="00250AA6">
        <w:rPr>
          <w:lang w:val="nl-NL"/>
        </w:rPr>
        <w:t>3.6.4.2</w:t>
      </w:r>
      <w:r w:rsidRPr="00250AA6">
        <w:rPr>
          <w:lang w:val="nl-NL"/>
        </w:rPr>
        <w:tab/>
        <w:t>Maatschappelijke gevolgen gebruik CoronaMelder over de tijd</w:t>
      </w:r>
      <w:bookmarkEnd w:id="78"/>
    </w:p>
    <w:p w14:paraId="2A2EA9E2"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11.94, p &lt;0.001) liet zien dat er een significant verschil was tussen de huidige meting (27.7%) en de vorige meting (31.9%) in het percentage dat aangaf het eens te zijn met de stelling dat het gebruik van de CoronaMelder de Nederlandse economie helpt.</w:t>
      </w:r>
    </w:p>
    <w:p w14:paraId="5B37FD8C" w14:textId="7BC6BF44" w:rsidR="00250AA6" w:rsidRDefault="00250AA6" w:rsidP="00250AA6">
      <w:pPr>
        <w:pStyle w:val="CaptionedFigure"/>
      </w:pPr>
      <w:r>
        <w:rPr>
          <w:noProof/>
        </w:rPr>
        <w:lastRenderedPageBreak/>
        <w:drawing>
          <wp:inline distT="0" distB="0" distL="0" distR="0" wp14:anchorId="46B38AD4" wp14:editId="436E5BDB">
            <wp:extent cx="5044440" cy="2293620"/>
            <wp:effectExtent l="0" t="0" r="3810" b="0"/>
            <wp:docPr id="41" name="Afbeelding 41" descr="Figuur 3.29: Maatschappelijke gevolgen CoronaMelder over de tijd, totaal percentage dat he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ur 3.29: Maatschappelijke gevolgen CoronaMelder over de tijd, totaal percentage dat het minstens een beetje eens was met de stelling (een beetje mee eens, mee eens, helemaal mee eens)."/>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0E06C86B" w14:textId="77777777" w:rsidR="00250AA6" w:rsidRPr="00250AA6" w:rsidRDefault="00250AA6" w:rsidP="00250AA6">
      <w:pPr>
        <w:pStyle w:val="ImageCaption"/>
        <w:rPr>
          <w:lang w:val="nl-NL"/>
        </w:rPr>
      </w:pPr>
      <w:r w:rsidRPr="00250AA6">
        <w:rPr>
          <w:lang w:val="nl-NL"/>
        </w:rPr>
        <w:t>Figuur 3.29: Maatschappelijke gevolgen CoronaMelder over de tijd, totaal percentage dat het minstens een beetje eens was met de stelling (een beetje mee eens, mee eens, helemaal mee eens).</w:t>
      </w:r>
    </w:p>
    <w:p w14:paraId="35435B35" w14:textId="77777777" w:rsidR="00250AA6" w:rsidRPr="00250AA6" w:rsidRDefault="00250AA6" w:rsidP="00250AA6">
      <w:pPr>
        <w:pStyle w:val="Kop3"/>
        <w:rPr>
          <w:lang w:val="nl-NL"/>
        </w:rPr>
      </w:pPr>
      <w:bookmarkStart w:id="79" w:name="X9a7d1baad1cfbf4757cd0e87171414e3646badd"/>
      <w:bookmarkStart w:id="80" w:name="_Toc65005975"/>
      <w:r w:rsidRPr="00250AA6">
        <w:rPr>
          <w:lang w:val="nl-NL"/>
        </w:rPr>
        <w:t>3.6.5</w:t>
      </w:r>
      <w:r w:rsidRPr="00250AA6">
        <w:rPr>
          <w:lang w:val="nl-NL"/>
        </w:rPr>
        <w:tab/>
        <w:t>Verwachte gebruiksvriendelijkheid, inspanningsverwachting en zelfeffectiviteit</w:t>
      </w:r>
      <w:bookmarkEnd w:id="79"/>
      <w:bookmarkEnd w:id="80"/>
    </w:p>
    <w:p w14:paraId="740ECBC7" w14:textId="77777777" w:rsidR="00250AA6" w:rsidRPr="00250AA6" w:rsidRDefault="00250AA6" w:rsidP="00250AA6">
      <w:pPr>
        <w:pStyle w:val="FirstParagraph"/>
        <w:rPr>
          <w:lang w:val="nl-NL"/>
        </w:rPr>
      </w:pPr>
      <w:r w:rsidRPr="00250AA6">
        <w:rPr>
          <w:lang w:val="nl-NL"/>
        </w:rPr>
        <w:t xml:space="preserve">Gebruiksvriendelijkheid, inspanningsverwachting en zelfeffectiviteit zijn factoren die belangrijk zijn in de adoptie van nieuwe technologie. Opvallend is dat van de mensen die de CoronaMelder nog </w:t>
      </w:r>
      <w:r w:rsidRPr="00250AA6">
        <w:rPr>
          <w:i/>
          <w:lang w:val="nl-NL"/>
        </w:rPr>
        <w:t>niet</w:t>
      </w:r>
      <w:r w:rsidRPr="00250AA6">
        <w:rPr>
          <w:lang w:val="nl-NL"/>
        </w:rPr>
        <w:t xml:space="preserve"> gebruiken, 1 op de 5 mensen (21.4%) denkt dat het veel tijd en energie kost om deze te gaan gebruiken en een aanzienlijk deel hier neutraal in staat (30.6%). Ongeveer de helft (47.9%) is het hier mee oneens.</w:t>
      </w:r>
    </w:p>
    <w:p w14:paraId="76AC9517" w14:textId="77777777" w:rsidR="00250AA6" w:rsidRPr="00250AA6" w:rsidRDefault="00250AA6" w:rsidP="00250AA6">
      <w:pPr>
        <w:pStyle w:val="Plattetekst"/>
        <w:rPr>
          <w:lang w:val="nl-NL"/>
        </w:rPr>
      </w:pPr>
      <w:r w:rsidRPr="00250AA6">
        <w:rPr>
          <w:lang w:val="nl-NL"/>
        </w:rPr>
        <w:t xml:space="preserve">Daar staat tegenover dat van de mensen die de CoronaMelder al </w:t>
      </w:r>
      <w:r w:rsidRPr="00250AA6">
        <w:rPr>
          <w:i/>
          <w:lang w:val="nl-NL"/>
        </w:rPr>
        <w:t>wel</w:t>
      </w:r>
      <w:r w:rsidRPr="00250AA6">
        <w:rPr>
          <w:lang w:val="nl-NL"/>
        </w:rPr>
        <w:t xml:space="preserve"> gebruiken, slechts 5.2% aangaf dat het ze veel tijd en energie gekost had. Bijna 9 op de 10 (89%) respondenten gaf aan het niet eens te zijn met deze stelling.</w:t>
      </w:r>
    </w:p>
    <w:p w14:paraId="55E080AD" w14:textId="77777777" w:rsidR="00250AA6" w:rsidRPr="00250AA6" w:rsidRDefault="00250AA6" w:rsidP="00250AA6">
      <w:pPr>
        <w:pStyle w:val="Plattetekst"/>
        <w:rPr>
          <w:lang w:val="nl-NL"/>
        </w:rPr>
      </w:pPr>
      <w:r w:rsidRPr="00250AA6">
        <w:rPr>
          <w:lang w:val="nl-NL"/>
        </w:rPr>
        <w:t>Hetzelfde patroon was te zien voor de vraag over gebruiksgemak: het merendeel (89%) van de respondenten die de CoronaMelder op dit moment gebruiken was het eens met de stelling dat de CoronaMelder makkelijk te gebruiken is. Van degenen die de CoronaMelder nooit hebben gebruikt gaf 45% aan dat hij/zij verwacht dat de CoronaMelder makkelijk te gebruiken is.</w:t>
      </w:r>
    </w:p>
    <w:p w14:paraId="20B5474A" w14:textId="3B1CCB4D" w:rsidR="00250AA6" w:rsidRDefault="00250AA6" w:rsidP="00250AA6">
      <w:pPr>
        <w:pStyle w:val="CaptionedFigure"/>
      </w:pPr>
      <w:r>
        <w:rPr>
          <w:noProof/>
        </w:rPr>
        <w:lastRenderedPageBreak/>
        <w:drawing>
          <wp:inline distT="0" distB="0" distL="0" distR="0" wp14:anchorId="70E1B40A" wp14:editId="35313075">
            <wp:extent cx="5943600" cy="1699260"/>
            <wp:effectExtent l="0" t="0" r="0" b="0"/>
            <wp:docPr id="40" name="Afbeelding 40" descr="Figuur 3.30: Gebruiksvriendelijkheid en inspanningsverwachting bij respondenten die de CoronaMelder op dit moment niet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iguur 3.30: Gebruiksvriendelijkheid en inspanningsverwachting bij respondenten die de CoronaMelder op dit moment niet gebruiken"/>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657C9E93" w14:textId="77777777" w:rsidR="00250AA6" w:rsidRPr="00250AA6" w:rsidRDefault="00250AA6" w:rsidP="00250AA6">
      <w:pPr>
        <w:pStyle w:val="ImageCaption"/>
        <w:rPr>
          <w:lang w:val="nl-NL"/>
        </w:rPr>
      </w:pPr>
      <w:r w:rsidRPr="00250AA6">
        <w:rPr>
          <w:lang w:val="nl-NL"/>
        </w:rPr>
        <w:t>Figuur 3.30: Gebruiksvriendelijkheid en inspanningsverwachting bij respondenten die de CoronaMelder op dit moment niet gebruiken</w:t>
      </w:r>
    </w:p>
    <w:p w14:paraId="78DC4C2F" w14:textId="77777777" w:rsidR="00250AA6" w:rsidRPr="00250AA6" w:rsidRDefault="00250AA6" w:rsidP="00250AA6">
      <w:pPr>
        <w:rPr>
          <w:lang w:val="nl-NL"/>
        </w:rPr>
      </w:pPr>
      <w:r w:rsidRPr="00250AA6">
        <w:rPr>
          <w:lang w:val="nl-NL"/>
        </w:rPr>
        <w:t>Tabel 3.28: Gebruiksvriendelijkheid en inspanningsverwachting bij respondenten die de CoronaMelder op dit moment niet gebruiken</w:t>
      </w:r>
    </w:p>
    <w:tbl>
      <w:tblPr>
        <w:tblW w:w="0" w:type="auto"/>
        <w:jc w:val="center"/>
        <w:tblLayout w:type="fixed"/>
        <w:tblLook w:val="0420" w:firstRow="1" w:lastRow="0" w:firstColumn="0" w:lastColumn="0" w:noHBand="0" w:noVBand="1"/>
      </w:tblPr>
      <w:tblGrid>
        <w:gridCol w:w="2160"/>
        <w:gridCol w:w="3960"/>
        <w:gridCol w:w="3960"/>
      </w:tblGrid>
      <w:tr w:rsidR="00250AA6" w14:paraId="790BF0AA"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36639EA9"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CA8F5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denk dat het mij veel tijd en energie kost om de CoronaMelder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3E9BD3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denk dat de CoronaMelder makkelijk te gebruiken is</w:t>
            </w:r>
          </w:p>
        </w:tc>
      </w:tr>
      <w:tr w:rsidR="00250AA6" w14:paraId="5B31211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A1CB13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9C7E77F" w14:textId="77777777" w:rsidR="00250AA6" w:rsidRDefault="00250AA6">
            <w:pPr>
              <w:spacing w:before="40" w:after="40"/>
              <w:ind w:left="100" w:right="100"/>
              <w:jc w:val="right"/>
            </w:pPr>
            <w:r>
              <w:rPr>
                <w:rFonts w:ascii="Cambria" w:eastAsia="Cambria" w:hAnsi="Cambria" w:cs="Cambria"/>
                <w:color w:val="111111"/>
                <w:sz w:val="20"/>
                <w:szCs w:val="20"/>
              </w:rPr>
              <w:t>136 (13.1%)</w:t>
            </w:r>
          </w:p>
        </w:tc>
        <w:tc>
          <w:tcPr>
            <w:tcW w:w="3960" w:type="dxa"/>
            <w:shd w:val="clear" w:color="auto" w:fill="FFFFFF"/>
            <w:tcMar>
              <w:top w:w="0" w:type="dxa"/>
              <w:left w:w="0" w:type="dxa"/>
              <w:bottom w:w="0" w:type="dxa"/>
              <w:right w:w="0" w:type="dxa"/>
            </w:tcMar>
            <w:vAlign w:val="center"/>
            <w:hideMark/>
          </w:tcPr>
          <w:p w14:paraId="2508BC6B" w14:textId="77777777" w:rsidR="00250AA6" w:rsidRDefault="00250AA6">
            <w:pPr>
              <w:spacing w:before="40" w:after="40"/>
              <w:ind w:left="100" w:right="100"/>
              <w:jc w:val="right"/>
            </w:pPr>
            <w:r>
              <w:rPr>
                <w:rFonts w:ascii="Cambria" w:eastAsia="Cambria" w:hAnsi="Cambria" w:cs="Cambria"/>
                <w:color w:val="111111"/>
                <w:sz w:val="20"/>
                <w:szCs w:val="20"/>
              </w:rPr>
              <w:t>46 (4.4%)</w:t>
            </w:r>
          </w:p>
        </w:tc>
      </w:tr>
      <w:tr w:rsidR="00250AA6" w14:paraId="68AD8E2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CEA555"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40A94FAC" w14:textId="77777777" w:rsidR="00250AA6" w:rsidRDefault="00250AA6">
            <w:pPr>
              <w:spacing w:before="40" w:after="40"/>
              <w:ind w:left="100" w:right="100"/>
              <w:jc w:val="right"/>
            </w:pPr>
            <w:r>
              <w:rPr>
                <w:rFonts w:ascii="Cambria" w:eastAsia="Cambria" w:hAnsi="Cambria" w:cs="Cambria"/>
                <w:color w:val="111111"/>
                <w:sz w:val="20"/>
                <w:szCs w:val="20"/>
              </w:rPr>
              <w:t>267 (25.6%)</w:t>
            </w:r>
          </w:p>
        </w:tc>
        <w:tc>
          <w:tcPr>
            <w:tcW w:w="3960" w:type="dxa"/>
            <w:shd w:val="clear" w:color="auto" w:fill="FFFFFF"/>
            <w:tcMar>
              <w:top w:w="0" w:type="dxa"/>
              <w:left w:w="0" w:type="dxa"/>
              <w:bottom w:w="0" w:type="dxa"/>
              <w:right w:w="0" w:type="dxa"/>
            </w:tcMar>
            <w:vAlign w:val="center"/>
            <w:hideMark/>
          </w:tcPr>
          <w:p w14:paraId="3A625041" w14:textId="77777777" w:rsidR="00250AA6" w:rsidRDefault="00250AA6">
            <w:pPr>
              <w:spacing w:before="40" w:after="40"/>
              <w:ind w:left="100" w:right="100"/>
              <w:jc w:val="right"/>
            </w:pPr>
            <w:r>
              <w:rPr>
                <w:rFonts w:ascii="Cambria" w:eastAsia="Cambria" w:hAnsi="Cambria" w:cs="Cambria"/>
                <w:color w:val="111111"/>
                <w:sz w:val="20"/>
                <w:szCs w:val="20"/>
              </w:rPr>
              <w:t>49 (4.7%)</w:t>
            </w:r>
          </w:p>
        </w:tc>
      </w:tr>
      <w:tr w:rsidR="00250AA6" w14:paraId="3C9D55A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5324A8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5561DBE8" w14:textId="77777777" w:rsidR="00250AA6" w:rsidRDefault="00250AA6">
            <w:pPr>
              <w:spacing w:before="40" w:after="40"/>
              <w:ind w:left="100" w:right="100"/>
              <w:jc w:val="right"/>
            </w:pPr>
            <w:r>
              <w:rPr>
                <w:rFonts w:ascii="Cambria" w:eastAsia="Cambria" w:hAnsi="Cambria" w:cs="Cambria"/>
                <w:color w:val="111111"/>
                <w:sz w:val="20"/>
                <w:szCs w:val="20"/>
              </w:rPr>
              <w:t>96 (9.2%)</w:t>
            </w:r>
          </w:p>
        </w:tc>
        <w:tc>
          <w:tcPr>
            <w:tcW w:w="3960" w:type="dxa"/>
            <w:shd w:val="clear" w:color="auto" w:fill="FFFFFF"/>
            <w:tcMar>
              <w:top w:w="0" w:type="dxa"/>
              <w:left w:w="0" w:type="dxa"/>
              <w:bottom w:w="0" w:type="dxa"/>
              <w:right w:w="0" w:type="dxa"/>
            </w:tcMar>
            <w:vAlign w:val="center"/>
            <w:hideMark/>
          </w:tcPr>
          <w:p w14:paraId="263E3C55" w14:textId="77777777" w:rsidR="00250AA6" w:rsidRDefault="00250AA6">
            <w:pPr>
              <w:spacing w:before="40" w:after="40"/>
              <w:ind w:left="100" w:right="100"/>
              <w:jc w:val="right"/>
            </w:pPr>
            <w:r>
              <w:rPr>
                <w:rFonts w:ascii="Cambria" w:eastAsia="Cambria" w:hAnsi="Cambria" w:cs="Cambria"/>
                <w:color w:val="111111"/>
                <w:sz w:val="20"/>
                <w:szCs w:val="20"/>
              </w:rPr>
              <w:t>41 (3.9%)</w:t>
            </w:r>
          </w:p>
        </w:tc>
      </w:tr>
      <w:tr w:rsidR="00250AA6" w14:paraId="613A6C9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ECD504"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6AB4EE5D" w14:textId="77777777" w:rsidR="00250AA6" w:rsidRDefault="00250AA6">
            <w:pPr>
              <w:spacing w:before="40" w:after="40"/>
              <w:ind w:left="100" w:right="100"/>
              <w:jc w:val="right"/>
            </w:pPr>
            <w:r>
              <w:rPr>
                <w:rFonts w:ascii="Cambria" w:eastAsia="Cambria" w:hAnsi="Cambria" w:cs="Cambria"/>
                <w:color w:val="111111"/>
                <w:sz w:val="20"/>
                <w:szCs w:val="20"/>
              </w:rPr>
              <w:t>319 (30.6%)</w:t>
            </w:r>
          </w:p>
        </w:tc>
        <w:tc>
          <w:tcPr>
            <w:tcW w:w="3960" w:type="dxa"/>
            <w:shd w:val="clear" w:color="auto" w:fill="FFFFFF"/>
            <w:tcMar>
              <w:top w:w="0" w:type="dxa"/>
              <w:left w:w="0" w:type="dxa"/>
              <w:bottom w:w="0" w:type="dxa"/>
              <w:right w:w="0" w:type="dxa"/>
            </w:tcMar>
            <w:vAlign w:val="center"/>
            <w:hideMark/>
          </w:tcPr>
          <w:p w14:paraId="3A2965FD" w14:textId="77777777" w:rsidR="00250AA6" w:rsidRDefault="00250AA6">
            <w:pPr>
              <w:spacing w:before="40" w:after="40"/>
              <w:ind w:left="100" w:right="100"/>
              <w:jc w:val="right"/>
            </w:pPr>
            <w:r>
              <w:rPr>
                <w:rFonts w:ascii="Cambria" w:eastAsia="Cambria" w:hAnsi="Cambria" w:cs="Cambria"/>
                <w:color w:val="111111"/>
                <w:sz w:val="20"/>
                <w:szCs w:val="20"/>
              </w:rPr>
              <w:t>437 (42.0%)</w:t>
            </w:r>
          </w:p>
        </w:tc>
      </w:tr>
      <w:tr w:rsidR="00250AA6" w14:paraId="2B8B2C3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64698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3C30E18B" w14:textId="77777777" w:rsidR="00250AA6" w:rsidRDefault="00250AA6">
            <w:pPr>
              <w:spacing w:before="40" w:after="40"/>
              <w:ind w:left="100" w:right="100"/>
              <w:jc w:val="right"/>
            </w:pPr>
            <w:r>
              <w:rPr>
                <w:rFonts w:ascii="Cambria" w:eastAsia="Cambria" w:hAnsi="Cambria" w:cs="Cambria"/>
                <w:color w:val="111111"/>
                <w:sz w:val="20"/>
                <w:szCs w:val="20"/>
              </w:rPr>
              <w:t>97 (9.3%)</w:t>
            </w:r>
          </w:p>
        </w:tc>
        <w:tc>
          <w:tcPr>
            <w:tcW w:w="3960" w:type="dxa"/>
            <w:shd w:val="clear" w:color="auto" w:fill="FFFFFF"/>
            <w:tcMar>
              <w:top w:w="0" w:type="dxa"/>
              <w:left w:w="0" w:type="dxa"/>
              <w:bottom w:w="0" w:type="dxa"/>
              <w:right w:w="0" w:type="dxa"/>
            </w:tcMar>
            <w:vAlign w:val="center"/>
            <w:hideMark/>
          </w:tcPr>
          <w:p w14:paraId="3A495D40" w14:textId="77777777" w:rsidR="00250AA6" w:rsidRDefault="00250AA6">
            <w:pPr>
              <w:spacing w:before="40" w:after="40"/>
              <w:ind w:left="100" w:right="100"/>
              <w:jc w:val="right"/>
            </w:pPr>
            <w:r>
              <w:rPr>
                <w:rFonts w:ascii="Cambria" w:eastAsia="Cambria" w:hAnsi="Cambria" w:cs="Cambria"/>
                <w:color w:val="111111"/>
                <w:sz w:val="20"/>
                <w:szCs w:val="20"/>
              </w:rPr>
              <w:t>141 (13.5%)</w:t>
            </w:r>
          </w:p>
        </w:tc>
      </w:tr>
      <w:tr w:rsidR="00250AA6" w14:paraId="5D82593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2C8DF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94E9E28" w14:textId="77777777" w:rsidR="00250AA6" w:rsidRDefault="00250AA6">
            <w:pPr>
              <w:spacing w:before="40" w:after="40"/>
              <w:ind w:left="100" w:right="100"/>
              <w:jc w:val="right"/>
            </w:pPr>
            <w:r>
              <w:rPr>
                <w:rFonts w:ascii="Cambria" w:eastAsia="Cambria" w:hAnsi="Cambria" w:cs="Cambria"/>
                <w:color w:val="111111"/>
                <w:sz w:val="20"/>
                <w:szCs w:val="20"/>
              </w:rPr>
              <w:t>91 (8.7%)</w:t>
            </w:r>
          </w:p>
        </w:tc>
        <w:tc>
          <w:tcPr>
            <w:tcW w:w="3960" w:type="dxa"/>
            <w:shd w:val="clear" w:color="auto" w:fill="FFFFFF"/>
            <w:tcMar>
              <w:top w:w="0" w:type="dxa"/>
              <w:left w:w="0" w:type="dxa"/>
              <w:bottom w:w="0" w:type="dxa"/>
              <w:right w:w="0" w:type="dxa"/>
            </w:tcMar>
            <w:vAlign w:val="center"/>
            <w:hideMark/>
          </w:tcPr>
          <w:p w14:paraId="0816608B" w14:textId="77777777" w:rsidR="00250AA6" w:rsidRDefault="00250AA6">
            <w:pPr>
              <w:spacing w:before="40" w:after="40"/>
              <w:ind w:left="100" w:right="100"/>
              <w:jc w:val="right"/>
            </w:pPr>
            <w:r>
              <w:rPr>
                <w:rFonts w:ascii="Cambria" w:eastAsia="Cambria" w:hAnsi="Cambria" w:cs="Cambria"/>
                <w:color w:val="111111"/>
                <w:sz w:val="20"/>
                <w:szCs w:val="20"/>
              </w:rPr>
              <w:t>277 (26.6%)</w:t>
            </w:r>
          </w:p>
        </w:tc>
      </w:tr>
      <w:tr w:rsidR="00250AA6" w14:paraId="297AA44B"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A5469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B9287EB" w14:textId="77777777" w:rsidR="00250AA6" w:rsidRDefault="00250AA6">
            <w:pPr>
              <w:spacing w:before="40" w:after="40"/>
              <w:ind w:left="100" w:right="100"/>
              <w:jc w:val="right"/>
            </w:pPr>
            <w:r>
              <w:rPr>
                <w:rFonts w:ascii="Cambria" w:eastAsia="Cambria" w:hAnsi="Cambria" w:cs="Cambria"/>
                <w:color w:val="111111"/>
                <w:sz w:val="20"/>
                <w:szCs w:val="20"/>
              </w:rPr>
              <w:t>35 (3.4%)</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F751384" w14:textId="77777777" w:rsidR="00250AA6" w:rsidRDefault="00250AA6">
            <w:pPr>
              <w:spacing w:before="40" w:after="40"/>
              <w:ind w:left="100" w:right="100"/>
              <w:jc w:val="right"/>
            </w:pPr>
            <w:r>
              <w:rPr>
                <w:rFonts w:ascii="Cambria" w:eastAsia="Cambria" w:hAnsi="Cambria" w:cs="Cambria"/>
                <w:color w:val="111111"/>
                <w:sz w:val="20"/>
                <w:szCs w:val="20"/>
              </w:rPr>
              <w:t>50 (4.8%)</w:t>
            </w:r>
          </w:p>
        </w:tc>
      </w:tr>
      <w:tr w:rsidR="00250AA6" w14:paraId="51DC69E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FD95F4"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7B6EA12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5E2879F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w:t>
            </w:r>
          </w:p>
        </w:tc>
      </w:tr>
    </w:tbl>
    <w:p w14:paraId="0FD8777A" w14:textId="77777777" w:rsidR="00250AA6" w:rsidRPr="00250AA6" w:rsidRDefault="00250AA6" w:rsidP="00250AA6">
      <w:pPr>
        <w:pStyle w:val="Plattetekst"/>
        <w:rPr>
          <w:lang w:val="nl-NL"/>
        </w:rPr>
      </w:pPr>
      <w:r w:rsidRPr="00250AA6">
        <w:rPr>
          <w:lang w:val="nl-NL"/>
        </w:rPr>
        <w:t>In onderstaande grafiek en tabellen zijn de resultaten voor de respondenten die de CoronaMelder momenteel gebruiken, te vinden.</w:t>
      </w:r>
    </w:p>
    <w:p w14:paraId="7E6C36A5" w14:textId="02E37CD0" w:rsidR="00250AA6" w:rsidRDefault="00250AA6" w:rsidP="00250AA6">
      <w:pPr>
        <w:pStyle w:val="CaptionedFigure"/>
      </w:pPr>
      <w:r>
        <w:rPr>
          <w:noProof/>
        </w:rPr>
        <w:drawing>
          <wp:inline distT="0" distB="0" distL="0" distR="0" wp14:anchorId="1DC4D959" wp14:editId="574B680C">
            <wp:extent cx="5943600" cy="1699260"/>
            <wp:effectExtent l="0" t="0" r="0" b="0"/>
            <wp:docPr id="39" name="Afbeelding 39" descr="Figuur 3.31: Gebruiksvriendelijkheid en inspanningsverwachting bij respondenten die de CoronaMelder op dit moment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ur 3.31: Gebruiksvriendelijkheid en inspanningsverwachting bij respondenten die de CoronaMelder op dit moment gebruike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879420B" w14:textId="77777777" w:rsidR="00250AA6" w:rsidRPr="00250AA6" w:rsidRDefault="00250AA6" w:rsidP="00250AA6">
      <w:pPr>
        <w:pStyle w:val="ImageCaption"/>
        <w:rPr>
          <w:lang w:val="nl-NL"/>
        </w:rPr>
      </w:pPr>
      <w:r w:rsidRPr="00250AA6">
        <w:rPr>
          <w:lang w:val="nl-NL"/>
        </w:rPr>
        <w:t>Figuur 3.31: Gebruiksvriendelijkheid en inspanningsverwachting bij respondenten die de CoronaMelder op dit moment gebruiken</w:t>
      </w:r>
    </w:p>
    <w:p w14:paraId="7EE75B43" w14:textId="77777777" w:rsidR="00250AA6" w:rsidRPr="00250AA6" w:rsidRDefault="00250AA6" w:rsidP="00250AA6">
      <w:pPr>
        <w:rPr>
          <w:lang w:val="nl-NL"/>
        </w:rPr>
      </w:pPr>
      <w:r w:rsidRPr="00250AA6">
        <w:rPr>
          <w:lang w:val="nl-NL"/>
        </w:rPr>
        <w:t>Tabel 3.29: Gebruiksvriendelijkheid en inspanningsverwachting bij respondenten die de CoronaMelder op dit moment gebruiken</w:t>
      </w:r>
    </w:p>
    <w:tbl>
      <w:tblPr>
        <w:tblW w:w="0" w:type="auto"/>
        <w:jc w:val="center"/>
        <w:tblLayout w:type="fixed"/>
        <w:tblLook w:val="0420" w:firstRow="1" w:lastRow="0" w:firstColumn="0" w:lastColumn="0" w:noHBand="0" w:noVBand="1"/>
      </w:tblPr>
      <w:tblGrid>
        <w:gridCol w:w="2160"/>
        <w:gridCol w:w="3960"/>
        <w:gridCol w:w="3960"/>
      </w:tblGrid>
      <w:tr w:rsidR="00250AA6" w14:paraId="5F4975A3"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CA50D2F"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2F770A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kost(te) mij veel tijd en energie om de CoronaMelder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9A9B9C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is makkelijk te gebruiken</w:t>
            </w:r>
          </w:p>
        </w:tc>
      </w:tr>
      <w:tr w:rsidR="00250AA6" w14:paraId="73EC36C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032E6B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5BC93DDD" w14:textId="77777777" w:rsidR="00250AA6" w:rsidRDefault="00250AA6">
            <w:pPr>
              <w:spacing w:before="40" w:after="40"/>
              <w:ind w:left="100" w:right="100"/>
              <w:jc w:val="right"/>
            </w:pPr>
            <w:r>
              <w:rPr>
                <w:rFonts w:ascii="Cambria" w:eastAsia="Cambria" w:hAnsi="Cambria" w:cs="Cambria"/>
                <w:color w:val="111111"/>
                <w:sz w:val="20"/>
                <w:szCs w:val="20"/>
              </w:rPr>
              <w:t>218 (43.7%)</w:t>
            </w:r>
          </w:p>
        </w:tc>
        <w:tc>
          <w:tcPr>
            <w:tcW w:w="3960" w:type="dxa"/>
            <w:shd w:val="clear" w:color="auto" w:fill="FFFFFF"/>
            <w:tcMar>
              <w:top w:w="0" w:type="dxa"/>
              <w:left w:w="0" w:type="dxa"/>
              <w:bottom w:w="0" w:type="dxa"/>
              <w:right w:w="0" w:type="dxa"/>
            </w:tcMar>
            <w:vAlign w:val="center"/>
            <w:hideMark/>
          </w:tcPr>
          <w:p w14:paraId="52572325" w14:textId="77777777" w:rsidR="00250AA6" w:rsidRDefault="00250AA6">
            <w:pPr>
              <w:spacing w:before="40" w:after="40"/>
              <w:ind w:left="100" w:right="100"/>
              <w:jc w:val="right"/>
            </w:pPr>
            <w:r>
              <w:rPr>
                <w:rFonts w:ascii="Cambria" w:eastAsia="Cambria" w:hAnsi="Cambria" w:cs="Cambria"/>
                <w:color w:val="111111"/>
                <w:sz w:val="20"/>
                <w:szCs w:val="20"/>
              </w:rPr>
              <w:t>1 (0.2%)</w:t>
            </w:r>
          </w:p>
        </w:tc>
      </w:tr>
      <w:tr w:rsidR="00250AA6" w14:paraId="5AE22E1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7FF5A0C"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2A2E56B4" w14:textId="77777777" w:rsidR="00250AA6" w:rsidRDefault="00250AA6">
            <w:pPr>
              <w:spacing w:before="40" w:after="40"/>
              <w:ind w:left="100" w:right="100"/>
              <w:jc w:val="right"/>
            </w:pPr>
            <w:r>
              <w:rPr>
                <w:rFonts w:ascii="Cambria" w:eastAsia="Cambria" w:hAnsi="Cambria" w:cs="Cambria"/>
                <w:color w:val="111111"/>
                <w:sz w:val="20"/>
                <w:szCs w:val="20"/>
              </w:rPr>
              <w:t>205 (41.1%)</w:t>
            </w:r>
          </w:p>
        </w:tc>
        <w:tc>
          <w:tcPr>
            <w:tcW w:w="3960" w:type="dxa"/>
            <w:shd w:val="clear" w:color="auto" w:fill="FFFFFF"/>
            <w:tcMar>
              <w:top w:w="0" w:type="dxa"/>
              <w:left w:w="0" w:type="dxa"/>
              <w:bottom w:w="0" w:type="dxa"/>
              <w:right w:w="0" w:type="dxa"/>
            </w:tcMar>
            <w:vAlign w:val="center"/>
            <w:hideMark/>
          </w:tcPr>
          <w:p w14:paraId="4EC0F0C9" w14:textId="77777777" w:rsidR="00250AA6" w:rsidRDefault="00250AA6">
            <w:pPr>
              <w:spacing w:before="40" w:after="40"/>
              <w:ind w:left="100" w:right="100"/>
              <w:jc w:val="right"/>
            </w:pPr>
            <w:r>
              <w:rPr>
                <w:rFonts w:ascii="Cambria" w:eastAsia="Cambria" w:hAnsi="Cambria" w:cs="Cambria"/>
                <w:color w:val="111111"/>
                <w:sz w:val="20"/>
                <w:szCs w:val="20"/>
              </w:rPr>
              <w:t>2 (0.4%)</w:t>
            </w:r>
          </w:p>
        </w:tc>
      </w:tr>
      <w:tr w:rsidR="00250AA6" w14:paraId="4AE3122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20F888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8F601F5" w14:textId="77777777" w:rsidR="00250AA6" w:rsidRDefault="00250AA6">
            <w:pPr>
              <w:spacing w:before="40" w:after="40"/>
              <w:ind w:left="100" w:right="100"/>
              <w:jc w:val="right"/>
            </w:pPr>
            <w:r>
              <w:rPr>
                <w:rFonts w:ascii="Cambria" w:eastAsia="Cambria" w:hAnsi="Cambria" w:cs="Cambria"/>
                <w:color w:val="111111"/>
                <w:sz w:val="20"/>
                <w:szCs w:val="20"/>
              </w:rPr>
              <w:t>21 (4.2%)</w:t>
            </w:r>
          </w:p>
        </w:tc>
        <w:tc>
          <w:tcPr>
            <w:tcW w:w="3960" w:type="dxa"/>
            <w:shd w:val="clear" w:color="auto" w:fill="FFFFFF"/>
            <w:tcMar>
              <w:top w:w="0" w:type="dxa"/>
              <w:left w:w="0" w:type="dxa"/>
              <w:bottom w:w="0" w:type="dxa"/>
              <w:right w:w="0" w:type="dxa"/>
            </w:tcMar>
            <w:vAlign w:val="center"/>
            <w:hideMark/>
          </w:tcPr>
          <w:p w14:paraId="30B5D618" w14:textId="77777777" w:rsidR="00250AA6" w:rsidRDefault="00250AA6">
            <w:pPr>
              <w:spacing w:before="40" w:after="40"/>
              <w:ind w:left="100" w:right="100"/>
              <w:jc w:val="right"/>
            </w:pPr>
            <w:r>
              <w:rPr>
                <w:rFonts w:ascii="Cambria" w:eastAsia="Cambria" w:hAnsi="Cambria" w:cs="Cambria"/>
                <w:color w:val="111111"/>
                <w:sz w:val="20"/>
                <w:szCs w:val="20"/>
              </w:rPr>
              <w:t>8 (1.6%)</w:t>
            </w:r>
          </w:p>
        </w:tc>
      </w:tr>
      <w:tr w:rsidR="00250AA6" w14:paraId="6AA2ECC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43BA422"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7F14508A" w14:textId="77777777" w:rsidR="00250AA6" w:rsidRDefault="00250AA6">
            <w:pPr>
              <w:spacing w:before="40" w:after="40"/>
              <w:ind w:left="100" w:right="100"/>
              <w:jc w:val="right"/>
            </w:pPr>
            <w:r>
              <w:rPr>
                <w:rFonts w:ascii="Cambria" w:eastAsia="Cambria" w:hAnsi="Cambria" w:cs="Cambria"/>
                <w:color w:val="111111"/>
                <w:sz w:val="20"/>
                <w:szCs w:val="20"/>
              </w:rPr>
              <w:t>29 (5.8%)</w:t>
            </w:r>
          </w:p>
        </w:tc>
        <w:tc>
          <w:tcPr>
            <w:tcW w:w="3960" w:type="dxa"/>
            <w:shd w:val="clear" w:color="auto" w:fill="FFFFFF"/>
            <w:tcMar>
              <w:top w:w="0" w:type="dxa"/>
              <w:left w:w="0" w:type="dxa"/>
              <w:bottom w:w="0" w:type="dxa"/>
              <w:right w:w="0" w:type="dxa"/>
            </w:tcMar>
            <w:vAlign w:val="center"/>
            <w:hideMark/>
          </w:tcPr>
          <w:p w14:paraId="4962B412" w14:textId="77777777" w:rsidR="00250AA6" w:rsidRDefault="00250AA6">
            <w:pPr>
              <w:spacing w:before="40" w:after="40"/>
              <w:ind w:left="100" w:right="100"/>
              <w:jc w:val="right"/>
            </w:pPr>
            <w:r>
              <w:rPr>
                <w:rFonts w:ascii="Cambria" w:eastAsia="Cambria" w:hAnsi="Cambria" w:cs="Cambria"/>
                <w:color w:val="111111"/>
                <w:sz w:val="20"/>
                <w:szCs w:val="20"/>
              </w:rPr>
              <w:t>44 (8.8%)</w:t>
            </w:r>
          </w:p>
        </w:tc>
      </w:tr>
      <w:tr w:rsidR="00250AA6" w14:paraId="5489332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762911F"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B660B48" w14:textId="77777777" w:rsidR="00250AA6" w:rsidRDefault="00250AA6">
            <w:pPr>
              <w:spacing w:before="40" w:after="40"/>
              <w:ind w:left="100" w:right="100"/>
              <w:jc w:val="right"/>
            </w:pPr>
            <w:r>
              <w:rPr>
                <w:rFonts w:ascii="Cambria" w:eastAsia="Cambria" w:hAnsi="Cambria" w:cs="Cambria"/>
                <w:color w:val="111111"/>
                <w:sz w:val="20"/>
                <w:szCs w:val="20"/>
              </w:rPr>
              <w:t>10 (2.0%)</w:t>
            </w:r>
          </w:p>
        </w:tc>
        <w:tc>
          <w:tcPr>
            <w:tcW w:w="3960" w:type="dxa"/>
            <w:shd w:val="clear" w:color="auto" w:fill="FFFFFF"/>
            <w:tcMar>
              <w:top w:w="0" w:type="dxa"/>
              <w:left w:w="0" w:type="dxa"/>
              <w:bottom w:w="0" w:type="dxa"/>
              <w:right w:w="0" w:type="dxa"/>
            </w:tcMar>
            <w:vAlign w:val="center"/>
            <w:hideMark/>
          </w:tcPr>
          <w:p w14:paraId="44CBABC3" w14:textId="77777777" w:rsidR="00250AA6" w:rsidRDefault="00250AA6">
            <w:pPr>
              <w:spacing w:before="40" w:after="40"/>
              <w:ind w:left="100" w:right="100"/>
              <w:jc w:val="right"/>
            </w:pPr>
            <w:r>
              <w:rPr>
                <w:rFonts w:ascii="Cambria" w:eastAsia="Cambria" w:hAnsi="Cambria" w:cs="Cambria"/>
                <w:color w:val="111111"/>
                <w:sz w:val="20"/>
                <w:szCs w:val="20"/>
              </w:rPr>
              <w:t>29 (5.8%)</w:t>
            </w:r>
          </w:p>
        </w:tc>
      </w:tr>
      <w:tr w:rsidR="00250AA6" w14:paraId="38A3B32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E7D2F4C"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138C4A4F" w14:textId="77777777" w:rsidR="00250AA6" w:rsidRDefault="00250AA6">
            <w:pPr>
              <w:spacing w:before="40" w:after="40"/>
              <w:ind w:left="100" w:right="100"/>
              <w:jc w:val="right"/>
            </w:pPr>
            <w:r>
              <w:rPr>
                <w:rFonts w:ascii="Cambria" w:eastAsia="Cambria" w:hAnsi="Cambria" w:cs="Cambria"/>
                <w:color w:val="111111"/>
                <w:sz w:val="20"/>
                <w:szCs w:val="20"/>
              </w:rPr>
              <w:t>6 (1.2%)</w:t>
            </w:r>
          </w:p>
        </w:tc>
        <w:tc>
          <w:tcPr>
            <w:tcW w:w="3960" w:type="dxa"/>
            <w:shd w:val="clear" w:color="auto" w:fill="FFFFFF"/>
            <w:tcMar>
              <w:top w:w="0" w:type="dxa"/>
              <w:left w:w="0" w:type="dxa"/>
              <w:bottom w:w="0" w:type="dxa"/>
              <w:right w:w="0" w:type="dxa"/>
            </w:tcMar>
            <w:vAlign w:val="center"/>
            <w:hideMark/>
          </w:tcPr>
          <w:p w14:paraId="080B680F" w14:textId="77777777" w:rsidR="00250AA6" w:rsidRDefault="00250AA6">
            <w:pPr>
              <w:spacing w:before="40" w:after="40"/>
              <w:ind w:left="100" w:right="100"/>
              <w:jc w:val="right"/>
            </w:pPr>
            <w:r>
              <w:rPr>
                <w:rFonts w:ascii="Cambria" w:eastAsia="Cambria" w:hAnsi="Cambria" w:cs="Cambria"/>
                <w:color w:val="111111"/>
                <w:sz w:val="20"/>
                <w:szCs w:val="20"/>
              </w:rPr>
              <w:t>239 (47.9%)</w:t>
            </w:r>
          </w:p>
        </w:tc>
      </w:tr>
      <w:tr w:rsidR="00250AA6" w14:paraId="1900A6C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1BF53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9B4553" w14:textId="77777777" w:rsidR="00250AA6" w:rsidRDefault="00250AA6">
            <w:pPr>
              <w:spacing w:before="40" w:after="40"/>
              <w:ind w:left="100" w:right="100"/>
              <w:jc w:val="right"/>
            </w:pPr>
            <w:r>
              <w:rPr>
                <w:rFonts w:ascii="Cambria" w:eastAsia="Cambria" w:hAnsi="Cambria" w:cs="Cambria"/>
                <w:color w:val="111111"/>
                <w:sz w:val="20"/>
                <w:szCs w:val="20"/>
              </w:rPr>
              <w:t>10 (2.0%)</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1BF7538" w14:textId="77777777" w:rsidR="00250AA6" w:rsidRDefault="00250AA6">
            <w:pPr>
              <w:spacing w:before="40" w:after="40"/>
              <w:ind w:left="100" w:right="100"/>
              <w:jc w:val="right"/>
            </w:pPr>
            <w:r>
              <w:rPr>
                <w:rFonts w:ascii="Cambria" w:eastAsia="Cambria" w:hAnsi="Cambria" w:cs="Cambria"/>
                <w:color w:val="111111"/>
                <w:sz w:val="20"/>
                <w:szCs w:val="20"/>
              </w:rPr>
              <w:t>176 (35.3%)</w:t>
            </w:r>
          </w:p>
        </w:tc>
      </w:tr>
      <w:tr w:rsidR="00250AA6" w14:paraId="4B6A0AC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0A29E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25F6836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7D1C8D6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3E2C4418" w14:textId="77777777" w:rsidR="00250AA6" w:rsidRPr="00250AA6" w:rsidRDefault="00250AA6" w:rsidP="00250AA6">
      <w:pPr>
        <w:pStyle w:val="Plattetekst"/>
        <w:rPr>
          <w:lang w:val="nl-NL"/>
        </w:rPr>
      </w:pPr>
      <w:r w:rsidRPr="00250AA6">
        <w:rPr>
          <w:lang w:val="nl-NL"/>
        </w:rPr>
        <w:t>Zelfeffectiviteit is de persoonlijke inschatting van de eigen bekwaamheid om bepaald gedrag uit te kunnen voeren. Er is gevraagd of men zichzelf in staat achtte om de CoronaMelder te gebruiken: 75% acht zichzelf in staat de CoronaMelder te gebruiken. In onderstaande grafiek en tabel zijn de resultaten voor de gehele sample te zien.</w:t>
      </w:r>
    </w:p>
    <w:p w14:paraId="433D115A" w14:textId="681C794B" w:rsidR="00250AA6" w:rsidRDefault="00250AA6" w:rsidP="00250AA6">
      <w:pPr>
        <w:pStyle w:val="CaptionedFigure"/>
      </w:pPr>
      <w:r>
        <w:rPr>
          <w:noProof/>
        </w:rPr>
        <w:drawing>
          <wp:inline distT="0" distB="0" distL="0" distR="0" wp14:anchorId="23D2EC99" wp14:editId="3EC6B50D">
            <wp:extent cx="5943600" cy="1699260"/>
            <wp:effectExtent l="0" t="0" r="0" b="0"/>
            <wp:docPr id="38" name="Afbeelding 38" descr="Figuur 3.32: Zelfeffectiviteit om CoronaMelder te gebrui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ur 3.32: Zelfeffectiviteit om CoronaMelder te gebruiken"/>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8CF9239" w14:textId="77777777" w:rsidR="00250AA6" w:rsidRPr="00250AA6" w:rsidRDefault="00250AA6" w:rsidP="00250AA6">
      <w:pPr>
        <w:pStyle w:val="ImageCaption"/>
        <w:rPr>
          <w:lang w:val="nl-NL"/>
        </w:rPr>
      </w:pPr>
      <w:r w:rsidRPr="00250AA6">
        <w:rPr>
          <w:lang w:val="nl-NL"/>
        </w:rPr>
        <w:t>Figuur 3.32: Zelfeffectiviteit om CoronaMelder te gebruiken</w:t>
      </w:r>
    </w:p>
    <w:p w14:paraId="6E295717" w14:textId="77777777" w:rsidR="00250AA6" w:rsidRPr="00250AA6" w:rsidRDefault="00250AA6" w:rsidP="00250AA6">
      <w:pPr>
        <w:rPr>
          <w:lang w:val="nl-NL"/>
        </w:rPr>
      </w:pPr>
      <w:r w:rsidRPr="00250AA6">
        <w:rPr>
          <w:lang w:val="nl-NL"/>
        </w:rPr>
        <w:t>Tabel 3.30: Zelfeffectiviteit om CoronaMelder te gebruiken</w:t>
      </w:r>
    </w:p>
    <w:tbl>
      <w:tblPr>
        <w:tblW w:w="0" w:type="auto"/>
        <w:jc w:val="center"/>
        <w:tblLayout w:type="fixed"/>
        <w:tblLook w:val="0420" w:firstRow="1" w:lastRow="0" w:firstColumn="0" w:lastColumn="0" w:noHBand="0" w:noVBand="1"/>
      </w:tblPr>
      <w:tblGrid>
        <w:gridCol w:w="2160"/>
        <w:gridCol w:w="7920"/>
      </w:tblGrid>
      <w:tr w:rsidR="00250AA6" w14:paraId="007294B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42FF0B03"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D563D1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ben in staat om de CoronaMelder te gebruiken</w:t>
            </w:r>
          </w:p>
        </w:tc>
      </w:tr>
      <w:tr w:rsidR="00250AA6" w14:paraId="20AE866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C0FA6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74529F19" w14:textId="77777777" w:rsidR="00250AA6" w:rsidRDefault="00250AA6">
            <w:pPr>
              <w:spacing w:before="40" w:after="40"/>
              <w:ind w:left="100" w:right="100"/>
              <w:jc w:val="right"/>
            </w:pPr>
            <w:r>
              <w:rPr>
                <w:rFonts w:ascii="Cambria" w:eastAsia="Cambria" w:hAnsi="Cambria" w:cs="Cambria"/>
                <w:color w:val="111111"/>
                <w:sz w:val="20"/>
                <w:szCs w:val="20"/>
              </w:rPr>
              <w:t>88 (5.5%)</w:t>
            </w:r>
          </w:p>
        </w:tc>
      </w:tr>
      <w:tr w:rsidR="00250AA6" w14:paraId="2F7BDDF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267153A"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27A63CEB" w14:textId="77777777" w:rsidR="00250AA6" w:rsidRDefault="00250AA6">
            <w:pPr>
              <w:spacing w:before="40" w:after="40"/>
              <w:ind w:left="100" w:right="100"/>
              <w:jc w:val="right"/>
            </w:pPr>
            <w:r>
              <w:rPr>
                <w:rFonts w:ascii="Cambria" w:eastAsia="Cambria" w:hAnsi="Cambria" w:cs="Cambria"/>
                <w:color w:val="111111"/>
                <w:sz w:val="20"/>
                <w:szCs w:val="20"/>
              </w:rPr>
              <w:t>78 (4.9%)</w:t>
            </w:r>
          </w:p>
        </w:tc>
      </w:tr>
      <w:tr w:rsidR="00250AA6" w14:paraId="04E7DFB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FEF0FF"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78703D2D" w14:textId="77777777" w:rsidR="00250AA6" w:rsidRDefault="00250AA6">
            <w:pPr>
              <w:spacing w:before="40" w:after="40"/>
              <w:ind w:left="100" w:right="100"/>
              <w:jc w:val="right"/>
            </w:pPr>
            <w:r>
              <w:rPr>
                <w:rFonts w:ascii="Cambria" w:eastAsia="Cambria" w:hAnsi="Cambria" w:cs="Cambria"/>
                <w:color w:val="111111"/>
                <w:sz w:val="20"/>
                <w:szCs w:val="20"/>
              </w:rPr>
              <w:t>33 (2.1%)</w:t>
            </w:r>
          </w:p>
        </w:tc>
      </w:tr>
      <w:tr w:rsidR="00250AA6" w14:paraId="1311D7D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E7D0B9F"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2E33C4CE" w14:textId="77777777" w:rsidR="00250AA6" w:rsidRDefault="00250AA6">
            <w:pPr>
              <w:spacing w:before="40" w:after="40"/>
              <w:ind w:left="100" w:right="100"/>
              <w:jc w:val="right"/>
            </w:pPr>
            <w:r>
              <w:rPr>
                <w:rFonts w:ascii="Cambria" w:eastAsia="Cambria" w:hAnsi="Cambria" w:cs="Cambria"/>
                <w:color w:val="111111"/>
                <w:sz w:val="20"/>
                <w:szCs w:val="20"/>
              </w:rPr>
              <w:t>200 (12.5%)</w:t>
            </w:r>
          </w:p>
        </w:tc>
      </w:tr>
      <w:tr w:rsidR="00250AA6" w14:paraId="5025EA9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E925E79"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403F1C1A" w14:textId="77777777" w:rsidR="00250AA6" w:rsidRDefault="00250AA6">
            <w:pPr>
              <w:spacing w:before="40" w:after="40"/>
              <w:ind w:left="100" w:right="100"/>
              <w:jc w:val="right"/>
            </w:pPr>
            <w:r>
              <w:rPr>
                <w:rFonts w:ascii="Cambria" w:eastAsia="Cambria" w:hAnsi="Cambria" w:cs="Cambria"/>
                <w:color w:val="111111"/>
                <w:sz w:val="20"/>
                <w:szCs w:val="20"/>
              </w:rPr>
              <w:t>64 (4.0%)</w:t>
            </w:r>
          </w:p>
        </w:tc>
      </w:tr>
      <w:tr w:rsidR="00250AA6" w14:paraId="42380A3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9A6425B"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5A4C752C" w14:textId="77777777" w:rsidR="00250AA6" w:rsidRDefault="00250AA6">
            <w:pPr>
              <w:spacing w:before="40" w:after="40"/>
              <w:ind w:left="100" w:right="100"/>
              <w:jc w:val="right"/>
            </w:pPr>
            <w:r>
              <w:rPr>
                <w:rFonts w:ascii="Cambria" w:eastAsia="Cambria" w:hAnsi="Cambria" w:cs="Cambria"/>
                <w:color w:val="111111"/>
                <w:sz w:val="20"/>
                <w:szCs w:val="20"/>
              </w:rPr>
              <w:t>592 (37.1%)</w:t>
            </w:r>
          </w:p>
        </w:tc>
      </w:tr>
      <w:tr w:rsidR="00250AA6" w14:paraId="63E4910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EC31F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246096E" w14:textId="77777777" w:rsidR="00250AA6" w:rsidRDefault="00250AA6">
            <w:pPr>
              <w:spacing w:before="40" w:after="40"/>
              <w:ind w:left="100" w:right="100"/>
              <w:jc w:val="right"/>
            </w:pPr>
            <w:r>
              <w:rPr>
                <w:rFonts w:ascii="Cambria" w:eastAsia="Cambria" w:hAnsi="Cambria" w:cs="Cambria"/>
                <w:color w:val="111111"/>
                <w:sz w:val="20"/>
                <w:szCs w:val="20"/>
              </w:rPr>
              <w:t>539 (33.8%)</w:t>
            </w:r>
          </w:p>
        </w:tc>
      </w:tr>
      <w:tr w:rsidR="00250AA6" w14:paraId="68CAAF3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29DCCF5"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0ACCAB0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2B1CD18" w14:textId="77777777" w:rsidR="00250AA6" w:rsidRPr="00250AA6" w:rsidRDefault="00250AA6" w:rsidP="00250AA6">
      <w:pPr>
        <w:pStyle w:val="Kop4"/>
        <w:rPr>
          <w:lang w:val="nl-NL"/>
        </w:rPr>
      </w:pPr>
      <w:bookmarkStart w:id="81" w:name="Xf75d6fbf4f6b1a77988a07f863195463359ec6c"/>
      <w:r w:rsidRPr="00250AA6">
        <w:rPr>
          <w:lang w:val="nl-NL"/>
        </w:rPr>
        <w:lastRenderedPageBreak/>
        <w:t>3.6.5.1</w:t>
      </w:r>
      <w:r w:rsidRPr="00250AA6">
        <w:rPr>
          <w:lang w:val="nl-NL"/>
        </w:rPr>
        <w:tab/>
        <w:t>Verwachte gebruiksvriendelijkheid en inspanningsverwachting over de tijd - niet gebruikers</w:t>
      </w:r>
      <w:bookmarkEnd w:id="81"/>
    </w:p>
    <w:p w14:paraId="3A15D6F4" w14:textId="77777777" w:rsidR="00250AA6" w:rsidRPr="00250AA6" w:rsidRDefault="00250AA6" w:rsidP="00250AA6">
      <w:pPr>
        <w:pStyle w:val="FirstParagraph"/>
        <w:rPr>
          <w:lang w:val="nl-NL"/>
        </w:rPr>
      </w:pPr>
      <w:r w:rsidRPr="00250AA6">
        <w:rPr>
          <w:lang w:val="nl-NL"/>
        </w:rPr>
        <w:t>Om te bepalen of de inspanningsverwachting bij de niet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(X²(1) = 0.01, p = 0.93) liet zien dat er geen significant verschil was in het percentage niet gebruikers in de huidige wave (21.4%) dat aangaf het eens te zijn met de stelling dat hij/zij denk dat het gebruik van de CoronaMelder veel tijd en energie gaat kosten, vergeleken met het percentage niet gebruikers uit de vorige wave dat in de vorige wave aangaf het hiermee eens te zijn (21.2%).</w:t>
      </w:r>
    </w:p>
    <w:p w14:paraId="72E4222F" w14:textId="77777777" w:rsidR="00250AA6" w:rsidRPr="00250AA6" w:rsidRDefault="00250AA6" w:rsidP="00250AA6">
      <w:pPr>
        <w:pStyle w:val="Plattetekst"/>
        <w:rPr>
          <w:lang w:val="nl-NL"/>
        </w:rPr>
      </w:pPr>
      <w:r w:rsidRPr="00250AA6">
        <w:rPr>
          <w:lang w:val="nl-NL"/>
        </w:rPr>
        <w:t>Om te bepalen of de verwachte gebruiksvriendelijkheid bij de niet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0.979) liet zien dat er geen significant verschil was in het percentage niet gebruikers in de huidige wave (45%) dat aangaf het eens te zijn met de stelling dat hij/zij de CoronaMelder makkelijk te gebruiken is, vergeleken met het percentage niet gebruikers uit de vorige wave dat in de vorige wave aangaf het hiermee eens te zijn (45.1%).</w:t>
      </w:r>
    </w:p>
    <w:p w14:paraId="35005338" w14:textId="166AC36C" w:rsidR="00250AA6" w:rsidRDefault="00250AA6" w:rsidP="00250AA6">
      <w:pPr>
        <w:pStyle w:val="CaptionedFigure"/>
      </w:pPr>
      <w:r>
        <w:rPr>
          <w:noProof/>
        </w:rPr>
        <w:lastRenderedPageBreak/>
        <w:drawing>
          <wp:inline distT="0" distB="0" distL="0" distR="0" wp14:anchorId="6DCB6513" wp14:editId="27C046D9">
            <wp:extent cx="5044440" cy="3665220"/>
            <wp:effectExtent l="0" t="0" r="3810" b="0"/>
            <wp:docPr id="37" name="Afbeelding 37" descr="Figuur 3.33: Verwachte gebruiksvriendelijkheid en inspanningsverwachting over de tijd, alleen niet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ur 3.33: Verwachte gebruiksvriendelijkheid en inspanningsverwachting over de tijd, alleen niet gebruikers, totaal percentage dat het minstens een beetje eens was met de stellingen (een beetje mee eens, mee eens, helemaal mee eens)."/>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688565C8" w14:textId="77777777" w:rsidR="00250AA6" w:rsidRPr="00250AA6" w:rsidRDefault="00250AA6" w:rsidP="00250AA6">
      <w:pPr>
        <w:pStyle w:val="ImageCaption"/>
        <w:rPr>
          <w:lang w:val="nl-NL"/>
        </w:rPr>
      </w:pPr>
      <w:r w:rsidRPr="00250AA6">
        <w:rPr>
          <w:lang w:val="nl-NL"/>
        </w:rPr>
        <w:t>Figuur 3.33: Verwachte gebruiksvriendelijkheid en inspanningsverwachting over de tijd, alleen niet gebruikers, totaal percentage dat het minstens een beetje eens was met de stellingen (een beetje mee eens, mee eens, helemaal mee eens).</w:t>
      </w:r>
    </w:p>
    <w:p w14:paraId="609E8CB6" w14:textId="77777777" w:rsidR="00250AA6" w:rsidRPr="00250AA6" w:rsidRDefault="00250AA6" w:rsidP="00250AA6">
      <w:pPr>
        <w:pStyle w:val="Kop4"/>
        <w:rPr>
          <w:lang w:val="nl-NL"/>
        </w:rPr>
      </w:pPr>
      <w:bookmarkStart w:id="82" w:name="X9e53e6cb3ab22643c43a524d13e020f4fffd393"/>
      <w:r w:rsidRPr="00250AA6">
        <w:rPr>
          <w:lang w:val="nl-NL"/>
        </w:rPr>
        <w:t>3.6.5.2</w:t>
      </w:r>
      <w:r w:rsidRPr="00250AA6">
        <w:rPr>
          <w:lang w:val="nl-NL"/>
        </w:rPr>
        <w:tab/>
        <w:t>Verwachte gebruiksvriendelijkheid en inspanningsverwachting over de tijd - gebruikers</w:t>
      </w:r>
      <w:bookmarkEnd w:id="82"/>
    </w:p>
    <w:p w14:paraId="3D8900E7" w14:textId="77777777" w:rsidR="00250AA6" w:rsidRPr="00250AA6" w:rsidRDefault="00250AA6" w:rsidP="00250AA6">
      <w:pPr>
        <w:pStyle w:val="FirstParagraph"/>
        <w:rPr>
          <w:lang w:val="nl-NL"/>
        </w:rPr>
      </w:pPr>
      <w:r w:rsidRPr="00250AA6">
        <w:rPr>
          <w:lang w:val="nl-NL"/>
        </w:rPr>
        <w:t>Om te bepalen of de inspanningsverwachting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0.75, p = 0.386) liet zien dat er geen significant verschil was in het percentage gebruikers in de huidige wave (5.2%) dat aangaf het eens te zijn met de stelling het veel tijd en energie kostte om de CoronaMelder te gebruiken, vergeleken met het percentage gebruikers uit de vorige wave dat in de vorige wave aangaf het hiermee eens te zijn (3.8%).</w:t>
      </w:r>
    </w:p>
    <w:p w14:paraId="4BF46F24" w14:textId="77777777" w:rsidR="00250AA6" w:rsidRPr="00250AA6" w:rsidRDefault="00250AA6" w:rsidP="00250AA6">
      <w:pPr>
        <w:pStyle w:val="Plattetekst"/>
        <w:rPr>
          <w:lang w:val="nl-NL"/>
        </w:rPr>
      </w:pPr>
      <w:r w:rsidRPr="00250AA6">
        <w:rPr>
          <w:lang w:val="nl-NL"/>
        </w:rPr>
        <w:t>Om te bepalen of de inschatting van gebruiksvriendelijkheid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 xml:space="preserve">1) = 3.05, p = 0.081) liet zien dat er geen significant verschil was in het percentage gebruikers in de huidige wave (89%) dat aangaf het eens te zijn met de stelling dat de CoronaMelder </w:t>
      </w:r>
      <w:r w:rsidRPr="00250AA6">
        <w:rPr>
          <w:lang w:val="nl-NL"/>
        </w:rPr>
        <w:lastRenderedPageBreak/>
        <w:t>makkelijk te gebruiken is, vergeleken met het percentage gebruikers uit de vorige wave dat in de vorige wave aangaf het hiermee eens te zijn (84.9%).</w:t>
      </w:r>
    </w:p>
    <w:p w14:paraId="7B588E05" w14:textId="3236F386" w:rsidR="00250AA6" w:rsidRDefault="00250AA6" w:rsidP="00250AA6">
      <w:pPr>
        <w:pStyle w:val="CaptionedFigure"/>
      </w:pPr>
      <w:r>
        <w:rPr>
          <w:noProof/>
        </w:rPr>
        <w:drawing>
          <wp:inline distT="0" distB="0" distL="0" distR="0" wp14:anchorId="2EF16C49" wp14:editId="30045B7F">
            <wp:extent cx="5044440" cy="3665220"/>
            <wp:effectExtent l="0" t="0" r="3810" b="0"/>
            <wp:docPr id="36" name="Afbeelding 36" descr="Figuur 3.34: Verwachte gebruiksvriendelijkheid en inspanningsverwachting over de tijd, alleen huidig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guur 3.34: Verwachte gebruiksvriendelijkheid en inspanningsverwachting over de tijd, alleen huidig gebruikers, totaal percentage dat het minstens een beetje eens was met de stellingen (een beetje mee eens, mee eens, helemaal mee eens)."/>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0F4D3CC5" w14:textId="77777777" w:rsidR="00250AA6" w:rsidRPr="00250AA6" w:rsidRDefault="00250AA6" w:rsidP="00250AA6">
      <w:pPr>
        <w:pStyle w:val="ImageCaption"/>
        <w:rPr>
          <w:lang w:val="nl-NL"/>
        </w:rPr>
      </w:pPr>
      <w:r w:rsidRPr="00250AA6">
        <w:rPr>
          <w:lang w:val="nl-NL"/>
        </w:rPr>
        <w:t>Figuur 3.34: Verwachte gebruiksvriendelijkheid en inspanningsverwachting over de tijd, alleen huidig gebruikers, totaal percentage dat het minstens een beetje eens was met de stellingen (een beetje mee eens, mee eens, helemaal mee eens).</w:t>
      </w:r>
    </w:p>
    <w:p w14:paraId="21211B39" w14:textId="77777777" w:rsidR="00250AA6" w:rsidRPr="00250AA6" w:rsidRDefault="00250AA6" w:rsidP="00250AA6">
      <w:pPr>
        <w:pStyle w:val="Kop4"/>
        <w:rPr>
          <w:lang w:val="nl-NL"/>
        </w:rPr>
      </w:pPr>
      <w:bookmarkStart w:id="83" w:name="zelfeffectiviteit-over-de-tijd"/>
      <w:r w:rsidRPr="00250AA6">
        <w:rPr>
          <w:lang w:val="nl-NL"/>
        </w:rPr>
        <w:t>3.6.5.3</w:t>
      </w:r>
      <w:r w:rsidRPr="00250AA6">
        <w:rPr>
          <w:lang w:val="nl-NL"/>
        </w:rPr>
        <w:tab/>
        <w:t>Zelfeffectiviteit over de tijd</w:t>
      </w:r>
      <w:bookmarkEnd w:id="83"/>
    </w:p>
    <w:p w14:paraId="0E1E2264"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0.66, p = 0.418) liet zien dat er geen significant verschil was tussen de huidige meting (75%) en de vorige meting (75.8%) in het percentage dat aangaf het eens te zijn met de stelling dat men in staat is om de CoronaMelder te gebruiken.</w:t>
      </w:r>
    </w:p>
    <w:p w14:paraId="351A1126" w14:textId="4439D086" w:rsidR="00250AA6" w:rsidRDefault="00250AA6" w:rsidP="00250AA6">
      <w:pPr>
        <w:pStyle w:val="CaptionedFigure"/>
      </w:pPr>
      <w:r>
        <w:rPr>
          <w:noProof/>
        </w:rPr>
        <w:lastRenderedPageBreak/>
        <w:drawing>
          <wp:inline distT="0" distB="0" distL="0" distR="0" wp14:anchorId="7ED3F306" wp14:editId="00BBEB2D">
            <wp:extent cx="5044440" cy="2293620"/>
            <wp:effectExtent l="0" t="0" r="3810" b="0"/>
            <wp:docPr id="35" name="Afbeelding 35" descr="Figuur 3.35: Zelfeffectiviteit om CoronaMelder te gebruik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iguur 3.35: Zelfeffectiviteit om CoronaMelder te gebruiken over de tijd, totaal percentage dat het minstens een beetje eens was met de stellingen (een beetje mee eens, mee eens, helemaal mee eens)."/>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4410A8D5" w14:textId="77777777" w:rsidR="00250AA6" w:rsidRPr="00250AA6" w:rsidRDefault="00250AA6" w:rsidP="00250AA6">
      <w:pPr>
        <w:pStyle w:val="ImageCaption"/>
        <w:rPr>
          <w:lang w:val="nl-NL"/>
        </w:rPr>
      </w:pPr>
      <w:r w:rsidRPr="00250AA6">
        <w:rPr>
          <w:lang w:val="nl-NL"/>
        </w:rPr>
        <w:t>Figuur 3.35: Zelfeffectiviteit om CoronaMelder te gebruiken over de tijd, totaal percentage dat het minstens een beetje eens was met de stellingen (een beetje mee eens, mee eens, helemaal mee eens).</w:t>
      </w:r>
    </w:p>
    <w:p w14:paraId="4E29DEE7" w14:textId="77777777" w:rsidR="00250AA6" w:rsidRPr="00250AA6" w:rsidRDefault="00250AA6" w:rsidP="00250AA6">
      <w:pPr>
        <w:pStyle w:val="Kop3"/>
        <w:rPr>
          <w:lang w:val="nl-NL"/>
        </w:rPr>
      </w:pPr>
      <w:bookmarkStart w:id="84" w:name="technologie-gerelateerde-belemmeringen"/>
      <w:bookmarkStart w:id="85" w:name="_Toc65005976"/>
      <w:r w:rsidRPr="00250AA6">
        <w:rPr>
          <w:lang w:val="nl-NL"/>
        </w:rPr>
        <w:t>3.6.6</w:t>
      </w:r>
      <w:r w:rsidRPr="00250AA6">
        <w:rPr>
          <w:lang w:val="nl-NL"/>
        </w:rPr>
        <w:tab/>
        <w:t>Technologie gerelateerde belemmeringen</w:t>
      </w:r>
      <w:bookmarkEnd w:id="84"/>
      <w:bookmarkEnd w:id="85"/>
    </w:p>
    <w:p w14:paraId="3759107F" w14:textId="77777777" w:rsidR="00250AA6" w:rsidRPr="00250AA6" w:rsidRDefault="00250AA6" w:rsidP="00250AA6">
      <w:pPr>
        <w:pStyle w:val="FirstParagraph"/>
        <w:rPr>
          <w:lang w:val="nl-NL"/>
        </w:rPr>
      </w:pPr>
      <w:r w:rsidRPr="00250AA6">
        <w:rPr>
          <w:lang w:val="nl-NL"/>
        </w:rPr>
        <w:t xml:space="preserve">Vanuit de </w:t>
      </w:r>
      <w:proofErr w:type="spellStart"/>
      <w:r w:rsidRPr="00250AA6">
        <w:rPr>
          <w:lang w:val="nl-NL"/>
        </w:rPr>
        <w:t>Unified</w:t>
      </w:r>
      <w:proofErr w:type="spellEnd"/>
      <w:r w:rsidRPr="00250AA6">
        <w:rPr>
          <w:lang w:val="nl-NL"/>
        </w:rPr>
        <w:t xml:space="preserve"> </w:t>
      </w:r>
      <w:proofErr w:type="spellStart"/>
      <w:r w:rsidRPr="00250AA6">
        <w:rPr>
          <w:lang w:val="nl-NL"/>
        </w:rPr>
        <w:t>Theory</w:t>
      </w:r>
      <w:proofErr w:type="spellEnd"/>
      <w:r w:rsidRPr="00250AA6">
        <w:rPr>
          <w:lang w:val="nl-NL"/>
        </w:rPr>
        <w:t xml:space="preserve"> of </w:t>
      </w:r>
      <w:proofErr w:type="spellStart"/>
      <w:r w:rsidRPr="00250AA6">
        <w:rPr>
          <w:lang w:val="nl-NL"/>
        </w:rPr>
        <w:t>Acceptance</w:t>
      </w:r>
      <w:proofErr w:type="spellEnd"/>
      <w:r w:rsidRPr="00250AA6">
        <w:rPr>
          <w:lang w:val="nl-NL"/>
        </w:rPr>
        <w:t xml:space="preserve"> </w:t>
      </w:r>
      <w:proofErr w:type="spellStart"/>
      <w:r w:rsidRPr="00250AA6">
        <w:rPr>
          <w:lang w:val="nl-NL"/>
        </w:rPr>
        <w:t>and</w:t>
      </w:r>
      <w:proofErr w:type="spellEnd"/>
      <w:r w:rsidRPr="00250AA6">
        <w:rPr>
          <w:lang w:val="nl-NL"/>
        </w:rPr>
        <w:t xml:space="preserve"> </w:t>
      </w:r>
      <w:proofErr w:type="spellStart"/>
      <w:r w:rsidRPr="00250AA6">
        <w:rPr>
          <w:lang w:val="nl-NL"/>
        </w:rPr>
        <w:t>Use</w:t>
      </w:r>
      <w:proofErr w:type="spellEnd"/>
      <w:r w:rsidRPr="00250AA6">
        <w:rPr>
          <w:lang w:val="nl-NL"/>
        </w:rPr>
        <w:t xml:space="preserve"> of Technology is bekend dat technologie gerelateerde belemmeringen een rol kunnen spelen in de adoptie van nieuwe technologieën zoals de CoronaMelder. In totaal gaf slechts 14.4% aan het oneens te zijn met de stelling dat hij/zij beschikking heeft over een smartphone waarmee de CoronaMelder gebruikt kan worden. Daarnaast gaf een laag percentage (11.7%) aan het oneens te zijn met de stelling dat hij/zij genoeg (technische) kennis heeft om de CoronaMelder te gebruiken.</w:t>
      </w:r>
    </w:p>
    <w:p w14:paraId="6EDAA409" w14:textId="023B4393" w:rsidR="00250AA6" w:rsidRDefault="00250AA6" w:rsidP="00250AA6">
      <w:pPr>
        <w:pStyle w:val="CaptionedFigure"/>
      </w:pPr>
      <w:r>
        <w:rPr>
          <w:noProof/>
        </w:rPr>
        <w:drawing>
          <wp:inline distT="0" distB="0" distL="0" distR="0" wp14:anchorId="241F2A76" wp14:editId="53A87FCA">
            <wp:extent cx="5943600" cy="2545080"/>
            <wp:effectExtent l="0" t="0" r="0" b="7620"/>
            <wp:docPr id="34" name="Afbeelding 34" descr="Figuur 3.36: Technologie gerelateerde belemmer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uur 3.36: Technologie gerelateerde belemmeringen"/>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43600" cy="2545080"/>
                    </a:xfrm>
                    <a:prstGeom prst="rect">
                      <a:avLst/>
                    </a:prstGeom>
                    <a:noFill/>
                    <a:ln>
                      <a:noFill/>
                    </a:ln>
                  </pic:spPr>
                </pic:pic>
              </a:graphicData>
            </a:graphic>
          </wp:inline>
        </w:drawing>
      </w:r>
    </w:p>
    <w:p w14:paraId="54D3ED8C" w14:textId="77777777" w:rsidR="00250AA6" w:rsidRPr="00250AA6" w:rsidRDefault="00250AA6" w:rsidP="00250AA6">
      <w:pPr>
        <w:pStyle w:val="ImageCaption"/>
        <w:rPr>
          <w:lang w:val="nl-NL"/>
        </w:rPr>
      </w:pPr>
      <w:r w:rsidRPr="00250AA6">
        <w:rPr>
          <w:lang w:val="nl-NL"/>
        </w:rPr>
        <w:t>Figuur 3.36: Technologie gerelateerde belemmeringen</w:t>
      </w:r>
    </w:p>
    <w:p w14:paraId="614CEC7F" w14:textId="77777777" w:rsidR="00250AA6" w:rsidRPr="00250AA6" w:rsidRDefault="00250AA6" w:rsidP="00250AA6">
      <w:pPr>
        <w:rPr>
          <w:lang w:val="nl-NL"/>
        </w:rPr>
      </w:pPr>
      <w:r w:rsidRPr="00250AA6">
        <w:rPr>
          <w:lang w:val="nl-NL"/>
        </w:rPr>
        <w:t>Tabel 3.31: Technologie gerelateerde belemmeringen</w:t>
      </w:r>
    </w:p>
    <w:tbl>
      <w:tblPr>
        <w:tblW w:w="0" w:type="auto"/>
        <w:jc w:val="center"/>
        <w:tblLayout w:type="fixed"/>
        <w:tblLook w:val="0420" w:firstRow="1" w:lastRow="0" w:firstColumn="0" w:lastColumn="0" w:noHBand="0" w:noVBand="1"/>
      </w:tblPr>
      <w:tblGrid>
        <w:gridCol w:w="2160"/>
        <w:gridCol w:w="3960"/>
        <w:gridCol w:w="3960"/>
      </w:tblGrid>
      <w:tr w:rsidR="00250AA6" w14:paraId="7197ECE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F19BFC4"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9DEB72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heb een smartphone tot mijn beschikking met toegang tot het internet waarmee ik de CoronaMelder kan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025B4D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heb genoeg (technische) kennis om de CoronaMelder te gebruiken</w:t>
            </w:r>
          </w:p>
        </w:tc>
      </w:tr>
      <w:tr w:rsidR="00250AA6" w14:paraId="43FD873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C69494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E2D8C34" w14:textId="77777777" w:rsidR="00250AA6" w:rsidRDefault="00250AA6">
            <w:pPr>
              <w:spacing w:before="40" w:after="40"/>
              <w:ind w:left="100" w:right="100"/>
              <w:jc w:val="right"/>
            </w:pPr>
            <w:r>
              <w:rPr>
                <w:rFonts w:ascii="Cambria" w:eastAsia="Cambria" w:hAnsi="Cambria" w:cs="Cambria"/>
                <w:color w:val="111111"/>
                <w:sz w:val="20"/>
                <w:szCs w:val="20"/>
              </w:rPr>
              <w:t>132 (8.3%)</w:t>
            </w:r>
          </w:p>
        </w:tc>
        <w:tc>
          <w:tcPr>
            <w:tcW w:w="3960" w:type="dxa"/>
            <w:shd w:val="clear" w:color="auto" w:fill="FFFFFF"/>
            <w:tcMar>
              <w:top w:w="0" w:type="dxa"/>
              <w:left w:w="0" w:type="dxa"/>
              <w:bottom w:w="0" w:type="dxa"/>
              <w:right w:w="0" w:type="dxa"/>
            </w:tcMar>
            <w:vAlign w:val="center"/>
            <w:hideMark/>
          </w:tcPr>
          <w:p w14:paraId="54686528" w14:textId="77777777" w:rsidR="00250AA6" w:rsidRDefault="00250AA6">
            <w:pPr>
              <w:spacing w:before="40" w:after="40"/>
              <w:ind w:left="100" w:right="100"/>
              <w:jc w:val="right"/>
            </w:pPr>
            <w:r>
              <w:rPr>
                <w:rFonts w:ascii="Cambria" w:eastAsia="Cambria" w:hAnsi="Cambria" w:cs="Cambria"/>
                <w:color w:val="111111"/>
                <w:sz w:val="20"/>
                <w:szCs w:val="20"/>
              </w:rPr>
              <w:t>84 (5.3%)</w:t>
            </w:r>
          </w:p>
        </w:tc>
      </w:tr>
      <w:tr w:rsidR="00250AA6" w14:paraId="27BE488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03876EE"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41378CA2" w14:textId="77777777" w:rsidR="00250AA6" w:rsidRDefault="00250AA6">
            <w:pPr>
              <w:spacing w:before="40" w:after="40"/>
              <w:ind w:left="100" w:right="100"/>
              <w:jc w:val="right"/>
            </w:pPr>
            <w:r>
              <w:rPr>
                <w:rFonts w:ascii="Cambria" w:eastAsia="Cambria" w:hAnsi="Cambria" w:cs="Cambria"/>
                <w:color w:val="111111"/>
                <w:sz w:val="20"/>
                <w:szCs w:val="20"/>
              </w:rPr>
              <w:t>77 (4.8%)</w:t>
            </w:r>
          </w:p>
        </w:tc>
        <w:tc>
          <w:tcPr>
            <w:tcW w:w="3960" w:type="dxa"/>
            <w:shd w:val="clear" w:color="auto" w:fill="FFFFFF"/>
            <w:tcMar>
              <w:top w:w="0" w:type="dxa"/>
              <w:left w:w="0" w:type="dxa"/>
              <w:bottom w:w="0" w:type="dxa"/>
              <w:right w:w="0" w:type="dxa"/>
            </w:tcMar>
            <w:vAlign w:val="center"/>
            <w:hideMark/>
          </w:tcPr>
          <w:p w14:paraId="0B1B0C94" w14:textId="77777777" w:rsidR="00250AA6" w:rsidRDefault="00250AA6">
            <w:pPr>
              <w:spacing w:before="40" w:after="40"/>
              <w:ind w:left="100" w:right="100"/>
              <w:jc w:val="right"/>
            </w:pPr>
            <w:r>
              <w:rPr>
                <w:rFonts w:ascii="Cambria" w:eastAsia="Cambria" w:hAnsi="Cambria" w:cs="Cambria"/>
                <w:color w:val="111111"/>
                <w:sz w:val="20"/>
                <w:szCs w:val="20"/>
              </w:rPr>
              <w:t>64 (4.0%)</w:t>
            </w:r>
          </w:p>
        </w:tc>
      </w:tr>
      <w:tr w:rsidR="00250AA6" w14:paraId="1CE7491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F251A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7033DE0B" w14:textId="77777777" w:rsidR="00250AA6" w:rsidRDefault="00250AA6">
            <w:pPr>
              <w:spacing w:before="40" w:after="40"/>
              <w:ind w:left="100" w:right="100"/>
              <w:jc w:val="right"/>
            </w:pPr>
            <w:r>
              <w:rPr>
                <w:rFonts w:ascii="Cambria" w:eastAsia="Cambria" w:hAnsi="Cambria" w:cs="Cambria"/>
                <w:color w:val="111111"/>
                <w:sz w:val="20"/>
                <w:szCs w:val="20"/>
              </w:rPr>
              <w:t>20 (1.3%)</w:t>
            </w:r>
          </w:p>
        </w:tc>
        <w:tc>
          <w:tcPr>
            <w:tcW w:w="3960" w:type="dxa"/>
            <w:shd w:val="clear" w:color="auto" w:fill="FFFFFF"/>
            <w:tcMar>
              <w:top w:w="0" w:type="dxa"/>
              <w:left w:w="0" w:type="dxa"/>
              <w:bottom w:w="0" w:type="dxa"/>
              <w:right w:w="0" w:type="dxa"/>
            </w:tcMar>
            <w:vAlign w:val="center"/>
            <w:hideMark/>
          </w:tcPr>
          <w:p w14:paraId="10DA2C6F" w14:textId="77777777" w:rsidR="00250AA6" w:rsidRDefault="00250AA6">
            <w:pPr>
              <w:spacing w:before="40" w:after="40"/>
              <w:ind w:left="100" w:right="100"/>
              <w:jc w:val="right"/>
            </w:pPr>
            <w:r>
              <w:rPr>
                <w:rFonts w:ascii="Cambria" w:eastAsia="Cambria" w:hAnsi="Cambria" w:cs="Cambria"/>
                <w:color w:val="111111"/>
                <w:sz w:val="20"/>
                <w:szCs w:val="20"/>
              </w:rPr>
              <w:t>38 (2.4%)</w:t>
            </w:r>
          </w:p>
        </w:tc>
      </w:tr>
      <w:tr w:rsidR="00250AA6" w14:paraId="2258DB2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EC862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5FE32483" w14:textId="77777777" w:rsidR="00250AA6" w:rsidRDefault="00250AA6">
            <w:pPr>
              <w:spacing w:before="40" w:after="40"/>
              <w:ind w:left="100" w:right="100"/>
              <w:jc w:val="right"/>
            </w:pPr>
            <w:r>
              <w:rPr>
                <w:rFonts w:ascii="Cambria" w:eastAsia="Cambria" w:hAnsi="Cambria" w:cs="Cambria"/>
                <w:color w:val="111111"/>
                <w:sz w:val="20"/>
                <w:szCs w:val="20"/>
              </w:rPr>
              <w:t>126 (7.9%)</w:t>
            </w:r>
          </w:p>
        </w:tc>
        <w:tc>
          <w:tcPr>
            <w:tcW w:w="3960" w:type="dxa"/>
            <w:shd w:val="clear" w:color="auto" w:fill="FFFFFF"/>
            <w:tcMar>
              <w:top w:w="0" w:type="dxa"/>
              <w:left w:w="0" w:type="dxa"/>
              <w:bottom w:w="0" w:type="dxa"/>
              <w:right w:w="0" w:type="dxa"/>
            </w:tcMar>
            <w:vAlign w:val="center"/>
            <w:hideMark/>
          </w:tcPr>
          <w:p w14:paraId="27FCA529" w14:textId="77777777" w:rsidR="00250AA6" w:rsidRDefault="00250AA6">
            <w:pPr>
              <w:spacing w:before="40" w:after="40"/>
              <w:ind w:left="100" w:right="100"/>
              <w:jc w:val="right"/>
            </w:pPr>
            <w:r>
              <w:rPr>
                <w:rFonts w:ascii="Cambria" w:eastAsia="Cambria" w:hAnsi="Cambria" w:cs="Cambria"/>
                <w:color w:val="111111"/>
                <w:sz w:val="20"/>
                <w:szCs w:val="20"/>
              </w:rPr>
              <w:t>207 (13.0%)</w:t>
            </w:r>
          </w:p>
        </w:tc>
      </w:tr>
      <w:tr w:rsidR="00250AA6" w14:paraId="4A1D50B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5DB5489"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0A46D38E" w14:textId="77777777" w:rsidR="00250AA6" w:rsidRDefault="00250AA6">
            <w:pPr>
              <w:spacing w:before="40" w:after="40"/>
              <w:ind w:left="100" w:right="100"/>
              <w:jc w:val="right"/>
            </w:pPr>
            <w:r>
              <w:rPr>
                <w:rFonts w:ascii="Cambria" w:eastAsia="Cambria" w:hAnsi="Cambria" w:cs="Cambria"/>
                <w:color w:val="111111"/>
                <w:sz w:val="20"/>
                <w:szCs w:val="20"/>
              </w:rPr>
              <w:t>54 (3.4%)</w:t>
            </w:r>
          </w:p>
        </w:tc>
        <w:tc>
          <w:tcPr>
            <w:tcW w:w="3960" w:type="dxa"/>
            <w:shd w:val="clear" w:color="auto" w:fill="FFFFFF"/>
            <w:tcMar>
              <w:top w:w="0" w:type="dxa"/>
              <w:left w:w="0" w:type="dxa"/>
              <w:bottom w:w="0" w:type="dxa"/>
              <w:right w:w="0" w:type="dxa"/>
            </w:tcMar>
            <w:vAlign w:val="center"/>
            <w:hideMark/>
          </w:tcPr>
          <w:p w14:paraId="5A2EA283" w14:textId="77777777" w:rsidR="00250AA6" w:rsidRDefault="00250AA6">
            <w:pPr>
              <w:spacing w:before="40" w:after="40"/>
              <w:ind w:left="100" w:right="100"/>
              <w:jc w:val="right"/>
            </w:pPr>
            <w:r>
              <w:rPr>
                <w:rFonts w:ascii="Cambria" w:eastAsia="Cambria" w:hAnsi="Cambria" w:cs="Cambria"/>
                <w:color w:val="111111"/>
                <w:sz w:val="20"/>
                <w:szCs w:val="20"/>
              </w:rPr>
              <w:t>106 (6.6%)</w:t>
            </w:r>
          </w:p>
        </w:tc>
      </w:tr>
      <w:tr w:rsidR="00250AA6" w14:paraId="02D14F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1AE16C7"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6EACC720" w14:textId="77777777" w:rsidR="00250AA6" w:rsidRDefault="00250AA6">
            <w:pPr>
              <w:spacing w:before="40" w:after="40"/>
              <w:ind w:left="100" w:right="100"/>
              <w:jc w:val="right"/>
            </w:pPr>
            <w:r>
              <w:rPr>
                <w:rFonts w:ascii="Cambria" w:eastAsia="Cambria" w:hAnsi="Cambria" w:cs="Cambria"/>
                <w:color w:val="111111"/>
                <w:sz w:val="20"/>
                <w:szCs w:val="20"/>
              </w:rPr>
              <w:t>529 (33.2%)</w:t>
            </w:r>
          </w:p>
        </w:tc>
        <w:tc>
          <w:tcPr>
            <w:tcW w:w="3960" w:type="dxa"/>
            <w:shd w:val="clear" w:color="auto" w:fill="FFFFFF"/>
            <w:tcMar>
              <w:top w:w="0" w:type="dxa"/>
              <w:left w:w="0" w:type="dxa"/>
              <w:bottom w:w="0" w:type="dxa"/>
              <w:right w:w="0" w:type="dxa"/>
            </w:tcMar>
            <w:vAlign w:val="center"/>
            <w:hideMark/>
          </w:tcPr>
          <w:p w14:paraId="756019F9" w14:textId="77777777" w:rsidR="00250AA6" w:rsidRDefault="00250AA6">
            <w:pPr>
              <w:spacing w:before="40" w:after="40"/>
              <w:ind w:left="100" w:right="100"/>
              <w:jc w:val="right"/>
            </w:pPr>
            <w:r>
              <w:rPr>
                <w:rFonts w:ascii="Cambria" w:eastAsia="Cambria" w:hAnsi="Cambria" w:cs="Cambria"/>
                <w:color w:val="111111"/>
                <w:sz w:val="20"/>
                <w:szCs w:val="20"/>
              </w:rPr>
              <w:t>554 (34.8%)</w:t>
            </w:r>
          </w:p>
        </w:tc>
      </w:tr>
      <w:tr w:rsidR="00250AA6" w14:paraId="5E53615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DD3CA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C6DC005" w14:textId="77777777" w:rsidR="00250AA6" w:rsidRDefault="00250AA6">
            <w:pPr>
              <w:spacing w:before="40" w:after="40"/>
              <w:ind w:left="100" w:right="100"/>
              <w:jc w:val="right"/>
            </w:pPr>
            <w:r>
              <w:rPr>
                <w:rFonts w:ascii="Cambria" w:eastAsia="Cambria" w:hAnsi="Cambria" w:cs="Cambria"/>
                <w:color w:val="111111"/>
                <w:sz w:val="20"/>
                <w:szCs w:val="20"/>
              </w:rPr>
              <w:t>656 (41.2%)</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96C645F" w14:textId="77777777" w:rsidR="00250AA6" w:rsidRDefault="00250AA6">
            <w:pPr>
              <w:spacing w:before="40" w:after="40"/>
              <w:ind w:left="100" w:right="100"/>
              <w:jc w:val="right"/>
            </w:pPr>
            <w:r>
              <w:rPr>
                <w:rFonts w:ascii="Cambria" w:eastAsia="Cambria" w:hAnsi="Cambria" w:cs="Cambria"/>
                <w:color w:val="111111"/>
                <w:sz w:val="20"/>
                <w:szCs w:val="20"/>
              </w:rPr>
              <w:t>541 (33.9%)</w:t>
            </w:r>
          </w:p>
        </w:tc>
      </w:tr>
      <w:tr w:rsidR="00250AA6" w14:paraId="7F1363E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FCADFE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64FBDCA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2D4D070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25EC258E" w14:textId="77777777" w:rsidR="00250AA6" w:rsidRDefault="00250AA6" w:rsidP="00250AA6">
      <w:pPr>
        <w:pStyle w:val="Kop4"/>
      </w:pPr>
      <w:bookmarkStart w:id="86" w:name="X44712fd17a0ef56b7846226a98e73d6c7dd194c"/>
      <w:r>
        <w:t>3.6.6.1</w:t>
      </w:r>
      <w:r>
        <w:tab/>
      </w:r>
      <w:proofErr w:type="spellStart"/>
      <w:r>
        <w:t>Technologie</w:t>
      </w:r>
      <w:proofErr w:type="spellEnd"/>
      <w:r>
        <w:t xml:space="preserve"> </w:t>
      </w:r>
      <w:proofErr w:type="spellStart"/>
      <w:r>
        <w:t>gerelateerde</w:t>
      </w:r>
      <w:proofErr w:type="spellEnd"/>
      <w:r>
        <w:t xml:space="preserve"> </w:t>
      </w:r>
      <w:proofErr w:type="spellStart"/>
      <w:r>
        <w:t>belemmeringen</w:t>
      </w:r>
      <w:proofErr w:type="spellEnd"/>
      <w:r>
        <w:t xml:space="preserve"> </w:t>
      </w:r>
      <w:proofErr w:type="spellStart"/>
      <w:r>
        <w:t>naar</w:t>
      </w:r>
      <w:proofErr w:type="spellEnd"/>
      <w:r>
        <w:t xml:space="preserve"> </w:t>
      </w:r>
      <w:proofErr w:type="spellStart"/>
      <w:r>
        <w:t>gebruikersstatus</w:t>
      </w:r>
      <w:bookmarkEnd w:id="86"/>
      <w:proofErr w:type="spellEnd"/>
    </w:p>
    <w:p w14:paraId="6F6978A6"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145.97, p &lt;0.001) liet zien dat er een significant verschil was in het percentage gebruikers (96.2%) dat aangaf het eens te zijn beschikking te hebben over een smartphone met internet, vergeleken met degenen die de app nooit hebben gebruikt (68.6%).</w:t>
      </w:r>
    </w:p>
    <w:p w14:paraId="3C465DC2"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152.54, p &lt;0.001) zien dat er een significant verschil was in het percentage gebruikers (96.2%) dat aangaf het eens te zijn beschikking te hebben over een smartphone met internet, vergeleken met degenen die de app nooit hebben gebruikt en daarnaast aangaven neutraal te zijn in hun intentie om de CoronaMelder te gaan gebruiken (58.5%).</w:t>
      </w:r>
    </w:p>
    <w:p w14:paraId="7287B337"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112.9, p &lt;0.001) liet zien dat er een significant verschil was in het percentage gebruikers (92%) dat aangaf het eens te zijn met de stelling genoeg technische kennis te hebben om de CoronaMelder te installeren, vergeleken met degenen die de app nooit hebben gebruikt (66.8%).</w:t>
      </w:r>
    </w:p>
    <w:p w14:paraId="5AF339B8"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106.75, p &lt;0.001) zien dat er een significant verschil was in het percentage gebruikers (92%) dat aangaf het eens te zijn met de stelling genoeg technische kennis te hebben om de CoronaMelder te installeren, vergeleken met degenen die de app nooit hebben gebruikt en daarnaast aangaven neutraal te zijn in hun intentie om de CoronaMelder te gaan gebruiken (57.3%).</w:t>
      </w:r>
    </w:p>
    <w:p w14:paraId="3FFA21AF" w14:textId="77777777" w:rsidR="00250AA6" w:rsidRPr="00250AA6" w:rsidRDefault="00250AA6" w:rsidP="00250AA6">
      <w:pPr>
        <w:rPr>
          <w:lang w:val="nl-NL"/>
        </w:rPr>
      </w:pPr>
      <w:r w:rsidRPr="00250AA6">
        <w:rPr>
          <w:lang w:val="nl-NL"/>
        </w:rPr>
        <w:t>Tabel 3.32: Technologie gerelateerde belemmeringen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2EFDA901"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9EB083E"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8A8324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79D9C1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47A177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AE211E9"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DD5D29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547F427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49484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heb een smartphone tot mijn beschikking met toegang tot het internet waarmee ik de CoronaMelder kan gebruiken</w:t>
            </w:r>
          </w:p>
        </w:tc>
        <w:tc>
          <w:tcPr>
            <w:tcW w:w="1584" w:type="dxa"/>
            <w:shd w:val="clear" w:color="auto" w:fill="FFFFFF"/>
            <w:tcMar>
              <w:top w:w="0" w:type="dxa"/>
              <w:left w:w="0" w:type="dxa"/>
              <w:bottom w:w="0" w:type="dxa"/>
              <w:right w:w="0" w:type="dxa"/>
            </w:tcMar>
            <w:vAlign w:val="center"/>
            <w:hideMark/>
          </w:tcPr>
          <w:p w14:paraId="1A66BF7C" w14:textId="77777777" w:rsidR="00250AA6" w:rsidRDefault="00250AA6">
            <w:pPr>
              <w:spacing w:before="40" w:after="40"/>
              <w:ind w:left="100" w:right="100"/>
              <w:jc w:val="right"/>
            </w:pPr>
            <w:r>
              <w:rPr>
                <w:rFonts w:ascii="Cambria" w:eastAsia="Cambria" w:hAnsi="Cambria" w:cs="Cambria"/>
                <w:color w:val="111111"/>
                <w:sz w:val="20"/>
                <w:szCs w:val="20"/>
              </w:rPr>
              <w:t>480 (96.2%)</w:t>
            </w:r>
          </w:p>
        </w:tc>
        <w:tc>
          <w:tcPr>
            <w:tcW w:w="1584" w:type="dxa"/>
            <w:shd w:val="clear" w:color="auto" w:fill="FFFFFF"/>
            <w:tcMar>
              <w:top w:w="0" w:type="dxa"/>
              <w:left w:w="0" w:type="dxa"/>
              <w:bottom w:w="0" w:type="dxa"/>
              <w:right w:w="0" w:type="dxa"/>
            </w:tcMar>
            <w:vAlign w:val="center"/>
            <w:hideMark/>
          </w:tcPr>
          <w:p w14:paraId="72CCBCE7" w14:textId="77777777" w:rsidR="00250AA6" w:rsidRDefault="00250AA6">
            <w:pPr>
              <w:spacing w:before="40" w:after="40"/>
              <w:ind w:left="100" w:right="100"/>
              <w:jc w:val="right"/>
            </w:pPr>
            <w:r>
              <w:rPr>
                <w:rFonts w:ascii="Cambria" w:eastAsia="Cambria" w:hAnsi="Cambria" w:cs="Cambria"/>
                <w:color w:val="111111"/>
                <w:sz w:val="20"/>
                <w:szCs w:val="20"/>
              </w:rPr>
              <w:t>714 (68.6%)</w:t>
            </w:r>
          </w:p>
        </w:tc>
        <w:tc>
          <w:tcPr>
            <w:tcW w:w="1584" w:type="dxa"/>
            <w:shd w:val="clear" w:color="auto" w:fill="FFFFFF"/>
            <w:tcMar>
              <w:top w:w="0" w:type="dxa"/>
              <w:left w:w="0" w:type="dxa"/>
              <w:bottom w:w="0" w:type="dxa"/>
              <w:right w:w="0" w:type="dxa"/>
            </w:tcMar>
            <w:vAlign w:val="center"/>
            <w:hideMark/>
          </w:tcPr>
          <w:p w14:paraId="3377E759" w14:textId="77777777" w:rsidR="00250AA6" w:rsidRDefault="00250AA6">
            <w:pPr>
              <w:spacing w:before="40" w:after="40"/>
              <w:ind w:left="100" w:right="100"/>
              <w:jc w:val="right"/>
            </w:pPr>
            <w:r>
              <w:rPr>
                <w:rFonts w:ascii="Cambria" w:eastAsia="Cambria" w:hAnsi="Cambria" w:cs="Cambria"/>
                <w:color w:val="111111"/>
                <w:sz w:val="20"/>
                <w:szCs w:val="20"/>
              </w:rPr>
              <w:t>544 (69.4%)</w:t>
            </w:r>
          </w:p>
        </w:tc>
        <w:tc>
          <w:tcPr>
            <w:tcW w:w="1584" w:type="dxa"/>
            <w:shd w:val="clear" w:color="auto" w:fill="FFFFFF"/>
            <w:tcMar>
              <w:top w:w="0" w:type="dxa"/>
              <w:left w:w="0" w:type="dxa"/>
              <w:bottom w:w="0" w:type="dxa"/>
              <w:right w:w="0" w:type="dxa"/>
            </w:tcMar>
            <w:vAlign w:val="center"/>
            <w:hideMark/>
          </w:tcPr>
          <w:p w14:paraId="19F31DDF" w14:textId="77777777" w:rsidR="00250AA6" w:rsidRDefault="00250AA6">
            <w:pPr>
              <w:spacing w:before="40" w:after="40"/>
              <w:ind w:left="100" w:right="100"/>
              <w:jc w:val="right"/>
            </w:pPr>
            <w:r>
              <w:rPr>
                <w:rFonts w:ascii="Cambria" w:eastAsia="Cambria" w:hAnsi="Cambria" w:cs="Cambria"/>
                <w:color w:val="111111"/>
                <w:sz w:val="20"/>
                <w:szCs w:val="20"/>
              </w:rPr>
              <w:t>100 (58.5%)</w:t>
            </w:r>
          </w:p>
        </w:tc>
        <w:tc>
          <w:tcPr>
            <w:tcW w:w="1584" w:type="dxa"/>
            <w:shd w:val="clear" w:color="auto" w:fill="FFFFFF"/>
            <w:tcMar>
              <w:top w:w="0" w:type="dxa"/>
              <w:left w:w="0" w:type="dxa"/>
              <w:bottom w:w="0" w:type="dxa"/>
              <w:right w:w="0" w:type="dxa"/>
            </w:tcMar>
            <w:vAlign w:val="center"/>
            <w:hideMark/>
          </w:tcPr>
          <w:p w14:paraId="1ECDB401" w14:textId="77777777" w:rsidR="00250AA6" w:rsidRDefault="00250AA6">
            <w:pPr>
              <w:spacing w:before="40" w:after="40"/>
              <w:ind w:left="100" w:right="100"/>
              <w:jc w:val="right"/>
            </w:pPr>
            <w:r>
              <w:rPr>
                <w:rFonts w:ascii="Cambria" w:eastAsia="Cambria" w:hAnsi="Cambria" w:cs="Cambria"/>
                <w:color w:val="111111"/>
                <w:sz w:val="20"/>
                <w:szCs w:val="20"/>
              </w:rPr>
              <w:t>70 (81.4%)</w:t>
            </w:r>
          </w:p>
        </w:tc>
      </w:tr>
      <w:tr w:rsidR="00250AA6" w14:paraId="14C17A47"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1266AC3"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heb genoeg (technische) kennis om de CoronaMelder te gebruiken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9DA7AE8" w14:textId="77777777" w:rsidR="00250AA6" w:rsidRDefault="00250AA6">
            <w:pPr>
              <w:spacing w:before="40" w:after="40"/>
              <w:ind w:left="100" w:right="100"/>
              <w:jc w:val="right"/>
            </w:pPr>
            <w:r>
              <w:rPr>
                <w:rFonts w:ascii="Cambria" w:eastAsia="Cambria" w:hAnsi="Cambria" w:cs="Cambria"/>
                <w:color w:val="111111"/>
                <w:sz w:val="20"/>
                <w:szCs w:val="20"/>
              </w:rPr>
              <w:t>459 (92.0%)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A9D55F" w14:textId="77777777" w:rsidR="00250AA6" w:rsidRDefault="00250AA6">
            <w:pPr>
              <w:spacing w:before="40" w:after="40"/>
              <w:ind w:left="100" w:right="100"/>
              <w:jc w:val="right"/>
            </w:pPr>
            <w:r>
              <w:rPr>
                <w:rFonts w:ascii="Cambria" w:eastAsia="Cambria" w:hAnsi="Cambria" w:cs="Cambria"/>
                <w:color w:val="111111"/>
                <w:sz w:val="20"/>
                <w:szCs w:val="20"/>
              </w:rPr>
              <w:t>695 (66.8%)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6B751B" w14:textId="77777777" w:rsidR="00250AA6" w:rsidRDefault="00250AA6">
            <w:pPr>
              <w:spacing w:before="40" w:after="40"/>
              <w:ind w:left="100" w:right="100"/>
              <w:jc w:val="right"/>
            </w:pPr>
            <w:r>
              <w:rPr>
                <w:rFonts w:ascii="Cambria" w:eastAsia="Cambria" w:hAnsi="Cambria" w:cs="Cambria"/>
                <w:color w:val="111111"/>
                <w:sz w:val="20"/>
                <w:szCs w:val="20"/>
              </w:rPr>
              <w:t>533 (68.0%)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0784D40" w14:textId="77777777" w:rsidR="00250AA6" w:rsidRDefault="00250AA6">
            <w:pPr>
              <w:spacing w:before="40" w:after="40"/>
              <w:ind w:left="100" w:right="100"/>
              <w:jc w:val="right"/>
            </w:pPr>
            <w:r>
              <w:rPr>
                <w:rFonts w:ascii="Cambria" w:eastAsia="Cambria" w:hAnsi="Cambria" w:cs="Cambria"/>
                <w:color w:val="111111"/>
                <w:sz w:val="20"/>
                <w:szCs w:val="20"/>
              </w:rPr>
              <w:t>98 (57.3%)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384BD2" w14:textId="77777777" w:rsidR="00250AA6" w:rsidRDefault="00250AA6">
            <w:pPr>
              <w:spacing w:before="40" w:after="40"/>
              <w:ind w:left="100" w:right="100"/>
              <w:jc w:val="right"/>
            </w:pPr>
            <w:r>
              <w:rPr>
                <w:rFonts w:ascii="Cambria" w:eastAsia="Cambria" w:hAnsi="Cambria" w:cs="Cambria"/>
                <w:color w:val="111111"/>
                <w:sz w:val="20"/>
                <w:szCs w:val="20"/>
              </w:rPr>
              <w:t>64 (74.4%)</w:t>
            </w:r>
          </w:p>
        </w:tc>
      </w:tr>
      <w:tr w:rsidR="00250AA6" w14:paraId="356D3E9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D7CB81A"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14AFB42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39E4B6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ABF7A1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EBBD61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711155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3B0619D7" w14:textId="77777777" w:rsidR="00250AA6" w:rsidRPr="00250AA6" w:rsidRDefault="00250AA6" w:rsidP="00250AA6">
      <w:pPr>
        <w:pStyle w:val="Kop4"/>
        <w:rPr>
          <w:lang w:val="nl-NL"/>
        </w:rPr>
      </w:pPr>
      <w:bookmarkStart w:id="87" w:name="Xc1f85081eed4ca896c109a88d15dba91ef23721"/>
      <w:r w:rsidRPr="00250AA6">
        <w:rPr>
          <w:lang w:val="nl-NL"/>
        </w:rPr>
        <w:t>3.6.6.2</w:t>
      </w:r>
      <w:r w:rsidRPr="00250AA6">
        <w:rPr>
          <w:lang w:val="nl-NL"/>
        </w:rPr>
        <w:tab/>
        <w:t>Technologie gerelateerde belemmeringen over de tijd</w:t>
      </w:r>
      <w:bookmarkEnd w:id="87"/>
    </w:p>
    <w:p w14:paraId="741A2CC9"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0.13, p = 0.72) liet zien dat er geen significant verschil was tussen de huidige meting (77.7%) en de vorige meting (78.1%) in het percentage dat aangaf het eens te zijn met de stelling dat men een smartphone tot beschikking heeft waarmee de CoronaMelder kan worden gebruikt.</w:t>
      </w:r>
    </w:p>
    <w:p w14:paraId="2B351980"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1.88, p = 0.17) zien dat er geen significant verschil was tussen de huidige meting (75.3%) en de vorige meting (74%) in het percentage dat aangaf het eens te zijn met de stelling genoeg technische kennis te hebben om de CoronaMelder te gebruiken.</w:t>
      </w:r>
    </w:p>
    <w:p w14:paraId="2F200E5B" w14:textId="2AD17D18" w:rsidR="00250AA6" w:rsidRDefault="00250AA6" w:rsidP="00250AA6">
      <w:pPr>
        <w:pStyle w:val="CaptionedFigure"/>
      </w:pPr>
      <w:r>
        <w:rPr>
          <w:noProof/>
        </w:rPr>
        <w:lastRenderedPageBreak/>
        <w:drawing>
          <wp:inline distT="0" distB="0" distL="0" distR="0" wp14:anchorId="5AACBF51" wp14:editId="523087AB">
            <wp:extent cx="5044440" cy="2750820"/>
            <wp:effectExtent l="0" t="0" r="3810" b="0"/>
            <wp:docPr id="33" name="Afbeelding 33" descr="Figuur 3.37: Technologie gerelateerde belemmering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iguur 3.37: Technologie gerelateerde belemmeringen over de tijd, totaal percentage dat het minstens een beetje eens was met de stellingen (een beetje mee eens, mee eens, helemaal mee eens)."/>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7BD37E24" w14:textId="77777777" w:rsidR="00250AA6" w:rsidRPr="00250AA6" w:rsidRDefault="00250AA6" w:rsidP="00250AA6">
      <w:pPr>
        <w:pStyle w:val="ImageCaption"/>
        <w:rPr>
          <w:lang w:val="nl-NL"/>
        </w:rPr>
      </w:pPr>
      <w:r w:rsidRPr="00250AA6">
        <w:rPr>
          <w:lang w:val="nl-NL"/>
        </w:rPr>
        <w:t>Figuur 3.37: Technologie gerelateerde belemmeringen over de tijd, totaal percentage dat het minstens een beetje eens was met de stellingen (een beetje mee eens, mee eens, helemaal mee eens).</w:t>
      </w:r>
    </w:p>
    <w:p w14:paraId="7B9B170C" w14:textId="77777777" w:rsidR="00250AA6" w:rsidRPr="00250AA6" w:rsidRDefault="00250AA6" w:rsidP="00250AA6">
      <w:pPr>
        <w:pStyle w:val="Kop3"/>
        <w:rPr>
          <w:lang w:val="nl-NL"/>
        </w:rPr>
      </w:pPr>
      <w:bookmarkStart w:id="88" w:name="X3180b6f990b0ffd3ea8b6d1265d99ae9d6395f4"/>
      <w:bookmarkStart w:id="89" w:name="_Toc65005977"/>
      <w:r w:rsidRPr="00250AA6">
        <w:rPr>
          <w:lang w:val="nl-NL"/>
        </w:rPr>
        <w:t>3.6.7</w:t>
      </w:r>
      <w:r w:rsidRPr="00250AA6">
        <w:rPr>
          <w:lang w:val="nl-NL"/>
        </w:rPr>
        <w:tab/>
        <w:t>Persoonlijke voor- en nadelen van gebruik</w:t>
      </w:r>
      <w:bookmarkEnd w:id="88"/>
      <w:bookmarkEnd w:id="89"/>
    </w:p>
    <w:p w14:paraId="07D01DD3" w14:textId="77777777" w:rsidR="00250AA6" w:rsidRPr="00250AA6" w:rsidRDefault="00250AA6" w:rsidP="00250AA6">
      <w:pPr>
        <w:pStyle w:val="FirstParagraph"/>
        <w:rPr>
          <w:lang w:val="nl-NL"/>
        </w:rPr>
      </w:pPr>
      <w:r w:rsidRPr="00250AA6">
        <w:rPr>
          <w:lang w:val="nl-NL"/>
        </w:rPr>
        <w:t xml:space="preserve">Belangrijke variabelen uit de </w:t>
      </w:r>
      <w:proofErr w:type="spellStart"/>
      <w:r w:rsidRPr="00250AA6">
        <w:rPr>
          <w:lang w:val="nl-NL"/>
        </w:rPr>
        <w:t>Unified</w:t>
      </w:r>
      <w:proofErr w:type="spellEnd"/>
      <w:r w:rsidRPr="00250AA6">
        <w:rPr>
          <w:lang w:val="nl-NL"/>
        </w:rPr>
        <w:t xml:space="preserve"> </w:t>
      </w:r>
      <w:proofErr w:type="spellStart"/>
      <w:r w:rsidRPr="00250AA6">
        <w:rPr>
          <w:lang w:val="nl-NL"/>
        </w:rPr>
        <w:t>Theory</w:t>
      </w:r>
      <w:proofErr w:type="spellEnd"/>
      <w:r w:rsidRPr="00250AA6">
        <w:rPr>
          <w:lang w:val="nl-NL"/>
        </w:rPr>
        <w:t xml:space="preserve"> of </w:t>
      </w:r>
      <w:proofErr w:type="spellStart"/>
      <w:r w:rsidRPr="00250AA6">
        <w:rPr>
          <w:lang w:val="nl-NL"/>
        </w:rPr>
        <w:t>Acceptance</w:t>
      </w:r>
      <w:proofErr w:type="spellEnd"/>
      <w:r w:rsidRPr="00250AA6">
        <w:rPr>
          <w:lang w:val="nl-NL"/>
        </w:rPr>
        <w:t xml:space="preserve"> </w:t>
      </w:r>
      <w:proofErr w:type="spellStart"/>
      <w:r w:rsidRPr="00250AA6">
        <w:rPr>
          <w:lang w:val="nl-NL"/>
        </w:rPr>
        <w:t>and</w:t>
      </w:r>
      <w:proofErr w:type="spellEnd"/>
      <w:r w:rsidRPr="00250AA6">
        <w:rPr>
          <w:lang w:val="nl-NL"/>
        </w:rPr>
        <w:t xml:space="preserve"> </w:t>
      </w:r>
      <w:proofErr w:type="spellStart"/>
      <w:r w:rsidRPr="00250AA6">
        <w:rPr>
          <w:lang w:val="nl-NL"/>
        </w:rPr>
        <w:t>Use</w:t>
      </w:r>
      <w:proofErr w:type="spellEnd"/>
      <w:r w:rsidRPr="00250AA6">
        <w:rPr>
          <w:lang w:val="nl-NL"/>
        </w:rPr>
        <w:t xml:space="preserve"> of Technology en het Health Belief Model zijn de verwachte voor- en nadelen van het gebruik. Het percentage van de respondenten dat voordelen ziet van het gebruik ligt vrij laag (28.5%), evenals het percentage dat nadelen ziet van het gebruik (20.5%).</w:t>
      </w:r>
    </w:p>
    <w:p w14:paraId="5614E1DF" w14:textId="443DE427" w:rsidR="00250AA6" w:rsidRDefault="00250AA6" w:rsidP="00250AA6">
      <w:pPr>
        <w:pStyle w:val="CaptionedFigure"/>
      </w:pPr>
      <w:r>
        <w:rPr>
          <w:noProof/>
        </w:rPr>
        <w:drawing>
          <wp:inline distT="0" distB="0" distL="0" distR="0" wp14:anchorId="30346716" wp14:editId="69322838">
            <wp:extent cx="5943600" cy="1699260"/>
            <wp:effectExtent l="0" t="0" r="0" b="0"/>
            <wp:docPr id="32" name="Afbeelding 32" descr="Figuur 3.38: Persoonlijke voor- en nadelen van gebru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iguur 3.38: Persoonlijke voor- en nadelen van gebruik"/>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7A2A0704" w14:textId="77777777" w:rsidR="00250AA6" w:rsidRPr="00250AA6" w:rsidRDefault="00250AA6" w:rsidP="00250AA6">
      <w:pPr>
        <w:pStyle w:val="ImageCaption"/>
        <w:rPr>
          <w:lang w:val="nl-NL"/>
        </w:rPr>
      </w:pPr>
      <w:r w:rsidRPr="00250AA6">
        <w:rPr>
          <w:lang w:val="nl-NL"/>
        </w:rPr>
        <w:t>Figuur 3.38: Persoonlijke voor- en nadelen van gebruik</w:t>
      </w:r>
    </w:p>
    <w:p w14:paraId="395C30F2" w14:textId="77777777" w:rsidR="00250AA6" w:rsidRDefault="00250AA6" w:rsidP="00250AA6">
      <w:proofErr w:type="spellStart"/>
      <w:r>
        <w:t>Tabel</w:t>
      </w:r>
      <w:proofErr w:type="spellEnd"/>
      <w:r>
        <w:t xml:space="preserve"> 3.33: </w:t>
      </w:r>
      <w:proofErr w:type="spellStart"/>
      <w:r>
        <w:t>Persoonlijke</w:t>
      </w:r>
      <w:proofErr w:type="spellEnd"/>
      <w:r>
        <w:t xml:space="preserve"> </w:t>
      </w:r>
      <w:proofErr w:type="spellStart"/>
      <w:r>
        <w:t>nadelen</w:t>
      </w:r>
      <w:proofErr w:type="spellEnd"/>
    </w:p>
    <w:tbl>
      <w:tblPr>
        <w:tblW w:w="0" w:type="auto"/>
        <w:jc w:val="center"/>
        <w:tblLayout w:type="fixed"/>
        <w:tblLook w:val="0420" w:firstRow="1" w:lastRow="0" w:firstColumn="0" w:lastColumn="0" w:noHBand="0" w:noVBand="1"/>
      </w:tblPr>
      <w:tblGrid>
        <w:gridCol w:w="2160"/>
        <w:gridCol w:w="3960"/>
        <w:gridCol w:w="3960"/>
      </w:tblGrid>
      <w:tr w:rsidR="00250AA6" w14:paraId="72A41C92"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0CE7D92" w14:textId="77777777" w:rsidR="00250AA6" w:rsidRDefault="00250AA6">
            <w:pPr>
              <w:spacing w:before="40" w:after="40"/>
              <w:ind w:left="100" w:right="100"/>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CB412B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heeft voor mij persoonlijke voordelen om de CoronaMelder te gebruiken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33EFE0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heeft voor mij persoonlijke nadelen om de CoronaMelder te gebruiken</w:t>
            </w:r>
          </w:p>
        </w:tc>
      </w:tr>
      <w:tr w:rsidR="00250AA6" w14:paraId="2B2CDFB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CE8F890"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309478F7" w14:textId="77777777" w:rsidR="00250AA6" w:rsidRDefault="00250AA6">
            <w:pPr>
              <w:spacing w:before="40" w:after="40"/>
              <w:ind w:left="100" w:right="100"/>
              <w:jc w:val="right"/>
            </w:pPr>
            <w:r>
              <w:rPr>
                <w:rFonts w:ascii="Cambria" w:eastAsia="Cambria" w:hAnsi="Cambria" w:cs="Cambria"/>
                <w:color w:val="111111"/>
                <w:sz w:val="20"/>
                <w:szCs w:val="20"/>
              </w:rPr>
              <w:t>234 (14.7%)</w:t>
            </w:r>
          </w:p>
        </w:tc>
        <w:tc>
          <w:tcPr>
            <w:tcW w:w="3960" w:type="dxa"/>
            <w:shd w:val="clear" w:color="auto" w:fill="FFFFFF"/>
            <w:tcMar>
              <w:top w:w="0" w:type="dxa"/>
              <w:left w:w="0" w:type="dxa"/>
              <w:bottom w:w="0" w:type="dxa"/>
              <w:right w:w="0" w:type="dxa"/>
            </w:tcMar>
            <w:vAlign w:val="center"/>
            <w:hideMark/>
          </w:tcPr>
          <w:p w14:paraId="4AF16E9A" w14:textId="77777777" w:rsidR="00250AA6" w:rsidRDefault="00250AA6">
            <w:pPr>
              <w:spacing w:before="40" w:after="40"/>
              <w:ind w:left="100" w:right="100"/>
              <w:jc w:val="right"/>
            </w:pPr>
            <w:r>
              <w:rPr>
                <w:rFonts w:ascii="Cambria" w:eastAsia="Cambria" w:hAnsi="Cambria" w:cs="Cambria"/>
                <w:color w:val="111111"/>
                <w:sz w:val="20"/>
                <w:szCs w:val="20"/>
              </w:rPr>
              <w:t>289 (18.1%)</w:t>
            </w:r>
          </w:p>
        </w:tc>
      </w:tr>
      <w:tr w:rsidR="00250AA6" w14:paraId="3F5596D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902EAC"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7D5B7497" w14:textId="77777777" w:rsidR="00250AA6" w:rsidRDefault="00250AA6">
            <w:pPr>
              <w:spacing w:before="40" w:after="40"/>
              <w:ind w:left="100" w:right="100"/>
              <w:jc w:val="right"/>
            </w:pPr>
            <w:r>
              <w:rPr>
                <w:rFonts w:ascii="Cambria" w:eastAsia="Cambria" w:hAnsi="Cambria" w:cs="Cambria"/>
                <w:color w:val="111111"/>
                <w:sz w:val="20"/>
                <w:szCs w:val="20"/>
              </w:rPr>
              <w:t>312 (19.6%)</w:t>
            </w:r>
          </w:p>
        </w:tc>
        <w:tc>
          <w:tcPr>
            <w:tcW w:w="3960" w:type="dxa"/>
            <w:shd w:val="clear" w:color="auto" w:fill="FFFFFF"/>
            <w:tcMar>
              <w:top w:w="0" w:type="dxa"/>
              <w:left w:w="0" w:type="dxa"/>
              <w:bottom w:w="0" w:type="dxa"/>
              <w:right w:w="0" w:type="dxa"/>
            </w:tcMar>
            <w:vAlign w:val="center"/>
            <w:hideMark/>
          </w:tcPr>
          <w:p w14:paraId="3894CBA7" w14:textId="77777777" w:rsidR="00250AA6" w:rsidRDefault="00250AA6">
            <w:pPr>
              <w:spacing w:before="40" w:after="40"/>
              <w:ind w:left="100" w:right="100"/>
              <w:jc w:val="right"/>
            </w:pPr>
            <w:r>
              <w:rPr>
                <w:rFonts w:ascii="Cambria" w:eastAsia="Cambria" w:hAnsi="Cambria" w:cs="Cambria"/>
                <w:color w:val="111111"/>
                <w:sz w:val="20"/>
                <w:szCs w:val="20"/>
              </w:rPr>
              <w:t>422 (26.5%)</w:t>
            </w:r>
          </w:p>
        </w:tc>
      </w:tr>
      <w:tr w:rsidR="00250AA6" w14:paraId="28C73F0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1879EE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5AE7C8A0" w14:textId="77777777" w:rsidR="00250AA6" w:rsidRDefault="00250AA6">
            <w:pPr>
              <w:spacing w:before="40" w:after="40"/>
              <w:ind w:left="100" w:right="100"/>
              <w:jc w:val="right"/>
            </w:pPr>
            <w:r>
              <w:rPr>
                <w:rFonts w:ascii="Cambria" w:eastAsia="Cambria" w:hAnsi="Cambria" w:cs="Cambria"/>
                <w:color w:val="111111"/>
                <w:sz w:val="20"/>
                <w:szCs w:val="20"/>
              </w:rPr>
              <w:t>83 (5.2%)</w:t>
            </w:r>
          </w:p>
        </w:tc>
        <w:tc>
          <w:tcPr>
            <w:tcW w:w="3960" w:type="dxa"/>
            <w:shd w:val="clear" w:color="auto" w:fill="FFFFFF"/>
            <w:tcMar>
              <w:top w:w="0" w:type="dxa"/>
              <w:left w:w="0" w:type="dxa"/>
              <w:bottom w:w="0" w:type="dxa"/>
              <w:right w:w="0" w:type="dxa"/>
            </w:tcMar>
            <w:vAlign w:val="center"/>
            <w:hideMark/>
          </w:tcPr>
          <w:p w14:paraId="0908919F" w14:textId="77777777" w:rsidR="00250AA6" w:rsidRDefault="00250AA6">
            <w:pPr>
              <w:spacing w:before="40" w:after="40"/>
              <w:ind w:left="100" w:right="100"/>
              <w:jc w:val="right"/>
            </w:pPr>
            <w:r>
              <w:rPr>
                <w:rFonts w:ascii="Cambria" w:eastAsia="Cambria" w:hAnsi="Cambria" w:cs="Cambria"/>
                <w:color w:val="111111"/>
                <w:sz w:val="20"/>
                <w:szCs w:val="20"/>
              </w:rPr>
              <w:t>62 (3.9%)</w:t>
            </w:r>
          </w:p>
        </w:tc>
      </w:tr>
      <w:tr w:rsidR="00250AA6" w14:paraId="2996848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EC9C735" w14:textId="77777777" w:rsidR="00250AA6" w:rsidRDefault="00250AA6">
            <w:pPr>
              <w:spacing w:before="40" w:after="40"/>
              <w:ind w:left="100" w:right="100"/>
            </w:pPr>
            <w:proofErr w:type="spellStart"/>
            <w:r>
              <w:rPr>
                <w:rFonts w:ascii="Cambria" w:eastAsia="Cambria" w:hAnsi="Cambria" w:cs="Cambria"/>
                <w:color w:val="111111"/>
                <w:sz w:val="20"/>
                <w:szCs w:val="20"/>
              </w:rPr>
              <w:lastRenderedPageBreak/>
              <w:t>Neutraal</w:t>
            </w:r>
            <w:proofErr w:type="spellEnd"/>
          </w:p>
        </w:tc>
        <w:tc>
          <w:tcPr>
            <w:tcW w:w="3960" w:type="dxa"/>
            <w:shd w:val="clear" w:color="auto" w:fill="FFFFFF"/>
            <w:tcMar>
              <w:top w:w="0" w:type="dxa"/>
              <w:left w:w="0" w:type="dxa"/>
              <w:bottom w:w="0" w:type="dxa"/>
              <w:right w:w="0" w:type="dxa"/>
            </w:tcMar>
            <w:vAlign w:val="center"/>
            <w:hideMark/>
          </w:tcPr>
          <w:p w14:paraId="1DEC2A07" w14:textId="77777777" w:rsidR="00250AA6" w:rsidRDefault="00250AA6">
            <w:pPr>
              <w:spacing w:before="40" w:after="40"/>
              <w:ind w:left="100" w:right="100"/>
              <w:jc w:val="right"/>
            </w:pPr>
            <w:r>
              <w:rPr>
                <w:rFonts w:ascii="Cambria" w:eastAsia="Cambria" w:hAnsi="Cambria" w:cs="Cambria"/>
                <w:color w:val="111111"/>
                <w:sz w:val="20"/>
                <w:szCs w:val="20"/>
              </w:rPr>
              <w:t>510 (32.0%)</w:t>
            </w:r>
          </w:p>
        </w:tc>
        <w:tc>
          <w:tcPr>
            <w:tcW w:w="3960" w:type="dxa"/>
            <w:shd w:val="clear" w:color="auto" w:fill="FFFFFF"/>
            <w:tcMar>
              <w:top w:w="0" w:type="dxa"/>
              <w:left w:w="0" w:type="dxa"/>
              <w:bottom w:w="0" w:type="dxa"/>
              <w:right w:w="0" w:type="dxa"/>
            </w:tcMar>
            <w:vAlign w:val="center"/>
            <w:hideMark/>
          </w:tcPr>
          <w:p w14:paraId="08150612" w14:textId="77777777" w:rsidR="00250AA6" w:rsidRDefault="00250AA6">
            <w:pPr>
              <w:spacing w:before="40" w:after="40"/>
              <w:ind w:left="100" w:right="100"/>
              <w:jc w:val="right"/>
            </w:pPr>
            <w:r>
              <w:rPr>
                <w:rFonts w:ascii="Cambria" w:eastAsia="Cambria" w:hAnsi="Cambria" w:cs="Cambria"/>
                <w:color w:val="111111"/>
                <w:sz w:val="20"/>
                <w:szCs w:val="20"/>
              </w:rPr>
              <w:t>495 (31.1%)</w:t>
            </w:r>
          </w:p>
        </w:tc>
      </w:tr>
      <w:tr w:rsidR="00250AA6" w14:paraId="30429C9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E6629E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006218A7" w14:textId="77777777" w:rsidR="00250AA6" w:rsidRDefault="00250AA6">
            <w:pPr>
              <w:spacing w:before="40" w:after="40"/>
              <w:ind w:left="100" w:right="100"/>
              <w:jc w:val="right"/>
            </w:pPr>
            <w:r>
              <w:rPr>
                <w:rFonts w:ascii="Cambria" w:eastAsia="Cambria" w:hAnsi="Cambria" w:cs="Cambria"/>
                <w:color w:val="111111"/>
                <w:sz w:val="20"/>
                <w:szCs w:val="20"/>
              </w:rPr>
              <w:t>116 (7.3%)</w:t>
            </w:r>
          </w:p>
        </w:tc>
        <w:tc>
          <w:tcPr>
            <w:tcW w:w="3960" w:type="dxa"/>
            <w:shd w:val="clear" w:color="auto" w:fill="FFFFFF"/>
            <w:tcMar>
              <w:top w:w="0" w:type="dxa"/>
              <w:left w:w="0" w:type="dxa"/>
              <w:bottom w:w="0" w:type="dxa"/>
              <w:right w:w="0" w:type="dxa"/>
            </w:tcMar>
            <w:vAlign w:val="center"/>
            <w:hideMark/>
          </w:tcPr>
          <w:p w14:paraId="4E5865B4" w14:textId="77777777" w:rsidR="00250AA6" w:rsidRDefault="00250AA6">
            <w:pPr>
              <w:spacing w:before="40" w:after="40"/>
              <w:ind w:left="100" w:right="100"/>
              <w:jc w:val="right"/>
            </w:pPr>
            <w:r>
              <w:rPr>
                <w:rFonts w:ascii="Cambria" w:eastAsia="Cambria" w:hAnsi="Cambria" w:cs="Cambria"/>
                <w:color w:val="111111"/>
                <w:sz w:val="20"/>
                <w:szCs w:val="20"/>
              </w:rPr>
              <w:t>133 (8.3%)</w:t>
            </w:r>
          </w:p>
        </w:tc>
      </w:tr>
      <w:tr w:rsidR="00250AA6" w14:paraId="5A2391B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7DE177"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263F43D6" w14:textId="77777777" w:rsidR="00250AA6" w:rsidRDefault="00250AA6">
            <w:pPr>
              <w:spacing w:before="40" w:after="40"/>
              <w:ind w:left="100" w:right="100"/>
              <w:jc w:val="right"/>
            </w:pPr>
            <w:r>
              <w:rPr>
                <w:rFonts w:ascii="Cambria" w:eastAsia="Cambria" w:hAnsi="Cambria" w:cs="Cambria"/>
                <w:color w:val="111111"/>
                <w:sz w:val="20"/>
                <w:szCs w:val="20"/>
              </w:rPr>
              <w:t>246 (15.4%)</w:t>
            </w:r>
          </w:p>
        </w:tc>
        <w:tc>
          <w:tcPr>
            <w:tcW w:w="3960" w:type="dxa"/>
            <w:shd w:val="clear" w:color="auto" w:fill="FFFFFF"/>
            <w:tcMar>
              <w:top w:w="0" w:type="dxa"/>
              <w:left w:w="0" w:type="dxa"/>
              <w:bottom w:w="0" w:type="dxa"/>
              <w:right w:w="0" w:type="dxa"/>
            </w:tcMar>
            <w:vAlign w:val="center"/>
            <w:hideMark/>
          </w:tcPr>
          <w:p w14:paraId="641A25A8" w14:textId="77777777" w:rsidR="00250AA6" w:rsidRDefault="00250AA6">
            <w:pPr>
              <w:spacing w:before="40" w:after="40"/>
              <w:ind w:left="100" w:right="100"/>
              <w:jc w:val="right"/>
            </w:pPr>
            <w:r>
              <w:rPr>
                <w:rFonts w:ascii="Cambria" w:eastAsia="Cambria" w:hAnsi="Cambria" w:cs="Cambria"/>
                <w:color w:val="111111"/>
                <w:sz w:val="20"/>
                <w:szCs w:val="20"/>
              </w:rPr>
              <w:t>124 (7.8%)</w:t>
            </w:r>
          </w:p>
        </w:tc>
      </w:tr>
      <w:tr w:rsidR="00250AA6" w14:paraId="3EA6230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19A2B1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73023E" w14:textId="77777777" w:rsidR="00250AA6" w:rsidRDefault="00250AA6">
            <w:pPr>
              <w:spacing w:before="40" w:after="40"/>
              <w:ind w:left="100" w:right="100"/>
              <w:jc w:val="right"/>
            </w:pPr>
            <w:r>
              <w:rPr>
                <w:rFonts w:ascii="Cambria" w:eastAsia="Cambria" w:hAnsi="Cambria" w:cs="Cambria"/>
                <w:color w:val="111111"/>
                <w:sz w:val="20"/>
                <w:szCs w:val="20"/>
              </w:rPr>
              <w:t>93 (5.8%)</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129E0EA" w14:textId="77777777" w:rsidR="00250AA6" w:rsidRDefault="00250AA6">
            <w:pPr>
              <w:spacing w:before="40" w:after="40"/>
              <w:ind w:left="100" w:right="100"/>
              <w:jc w:val="right"/>
            </w:pPr>
            <w:r>
              <w:rPr>
                <w:rFonts w:ascii="Cambria" w:eastAsia="Cambria" w:hAnsi="Cambria" w:cs="Cambria"/>
                <w:color w:val="111111"/>
                <w:sz w:val="20"/>
                <w:szCs w:val="20"/>
              </w:rPr>
              <w:t>69 (4.3%)</w:t>
            </w:r>
          </w:p>
        </w:tc>
      </w:tr>
      <w:tr w:rsidR="00250AA6" w14:paraId="764B493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9BDD2E"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2480EDC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012EAA6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143C39B" w14:textId="77777777" w:rsidR="00250AA6" w:rsidRPr="00250AA6" w:rsidRDefault="00250AA6" w:rsidP="00250AA6">
      <w:pPr>
        <w:pStyle w:val="Kop4"/>
        <w:rPr>
          <w:lang w:val="nl-NL"/>
        </w:rPr>
      </w:pPr>
      <w:bookmarkStart w:id="90" w:name="Xc912a289c2d2c3c2b9898c69392f20e9a76ce48"/>
      <w:r w:rsidRPr="00250AA6">
        <w:rPr>
          <w:lang w:val="nl-NL"/>
        </w:rPr>
        <w:t>3.6.7.1</w:t>
      </w:r>
      <w:r w:rsidRPr="00250AA6">
        <w:rPr>
          <w:lang w:val="nl-NL"/>
        </w:rPr>
        <w:tab/>
        <w:t>Persoonlijke voor- en nadelen van gebruik naar gebruikersstatus</w:t>
      </w:r>
      <w:bookmarkEnd w:id="90"/>
    </w:p>
    <w:p w14:paraId="5FB3D86A"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514.65, p &lt;0.001) liet zien dat er een significant verschil was in het percentage gebruikers (66.9%) dat aangaf het eens te zijn met de stelling dat het gebruik van de CoronaMelder persoonlijke voordelen heeft, vergeleken met degenen die de app nooit hebben gebruikt (10.8%).</w:t>
      </w:r>
    </w:p>
    <w:p w14:paraId="118242D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141.11, p &lt;0.001) liet zien dat er een significant verschil was in het percentage gebruikers (66.9%) dat aangaf het eens te zijn met de stelling dat het gebruik van de CoronaMelder persoonlijke voordelen heeft, vergeleken met degenen die de app nooit hebben gebruikt en daarnaast aangaven neutraal te zijn in hun intentie om de CoronaMelder te gaan gebruiken (14%).</w:t>
      </w:r>
    </w:p>
    <w:p w14:paraId="4D49D30B"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64.62, p &lt;0.001) liet zien dat er een significant verschil was in het percentage gebruikers (8.2%) dat aangaf het eens te zijn met de stelling dat het gebruik van de CoronaMelder persoonlijke nadelen heeft, vergeleken met degenen die de app nooit hebben gebruikt (25.9%).</w:t>
      </w:r>
    </w:p>
    <w:p w14:paraId="243230A7"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 p = 1) liet zien dat er geen significant verschil was in het percentage gebruikers (8.2%) dat aangaf het eens te zijn met de stelling dat het gebruik van de CoronaMelder persoonlijke nadelen heeft, vergeleken met degenen die de app nooit hebben gebruikt en daarnaast aangaven neutraal te zijn in hun intentie om de CoronaMelder te gaan gebruiken (8.2%).</w:t>
      </w:r>
    </w:p>
    <w:p w14:paraId="34814079" w14:textId="77777777" w:rsidR="00250AA6" w:rsidRPr="00250AA6" w:rsidRDefault="00250AA6" w:rsidP="00250AA6">
      <w:pPr>
        <w:rPr>
          <w:lang w:val="nl-NL"/>
        </w:rPr>
      </w:pPr>
      <w:r w:rsidRPr="00250AA6">
        <w:rPr>
          <w:lang w:val="nl-NL"/>
        </w:rPr>
        <w:t>Tabel 3.34: Persoonlijke voor- en nadelen van gebruik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6AE7B8AC"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D933893"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EE3857"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4F452C0"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C174E03"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518C71F"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29BB7D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3D700B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6A47FF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heeft voor mij persoonlijke voordelen om de CoronaMelder te gebruiken</w:t>
            </w:r>
          </w:p>
        </w:tc>
        <w:tc>
          <w:tcPr>
            <w:tcW w:w="1584" w:type="dxa"/>
            <w:shd w:val="clear" w:color="auto" w:fill="FFFFFF"/>
            <w:tcMar>
              <w:top w:w="0" w:type="dxa"/>
              <w:left w:w="0" w:type="dxa"/>
              <w:bottom w:w="0" w:type="dxa"/>
              <w:right w:w="0" w:type="dxa"/>
            </w:tcMar>
            <w:vAlign w:val="center"/>
            <w:hideMark/>
          </w:tcPr>
          <w:p w14:paraId="7FCE0CB4" w14:textId="77777777" w:rsidR="00250AA6" w:rsidRDefault="00250AA6">
            <w:pPr>
              <w:spacing w:before="40" w:after="40"/>
              <w:ind w:left="100" w:right="100"/>
              <w:jc w:val="right"/>
            </w:pPr>
            <w:r>
              <w:rPr>
                <w:rFonts w:ascii="Cambria" w:eastAsia="Cambria" w:hAnsi="Cambria" w:cs="Cambria"/>
                <w:color w:val="111111"/>
                <w:sz w:val="20"/>
                <w:szCs w:val="20"/>
              </w:rPr>
              <w:t>334 (66.9%)</w:t>
            </w:r>
          </w:p>
        </w:tc>
        <w:tc>
          <w:tcPr>
            <w:tcW w:w="1584" w:type="dxa"/>
            <w:shd w:val="clear" w:color="auto" w:fill="FFFFFF"/>
            <w:tcMar>
              <w:top w:w="0" w:type="dxa"/>
              <w:left w:w="0" w:type="dxa"/>
              <w:bottom w:w="0" w:type="dxa"/>
              <w:right w:w="0" w:type="dxa"/>
            </w:tcMar>
            <w:vAlign w:val="center"/>
            <w:hideMark/>
          </w:tcPr>
          <w:p w14:paraId="1ECA5DC3" w14:textId="77777777" w:rsidR="00250AA6" w:rsidRDefault="00250AA6">
            <w:pPr>
              <w:spacing w:before="40" w:after="40"/>
              <w:ind w:left="100" w:right="100"/>
              <w:jc w:val="right"/>
            </w:pPr>
            <w:r>
              <w:rPr>
                <w:rFonts w:ascii="Cambria" w:eastAsia="Cambria" w:hAnsi="Cambria" w:cs="Cambria"/>
                <w:color w:val="111111"/>
                <w:sz w:val="20"/>
                <w:szCs w:val="20"/>
              </w:rPr>
              <w:t>112 (10.8%)</w:t>
            </w:r>
          </w:p>
        </w:tc>
        <w:tc>
          <w:tcPr>
            <w:tcW w:w="1584" w:type="dxa"/>
            <w:shd w:val="clear" w:color="auto" w:fill="FFFFFF"/>
            <w:tcMar>
              <w:top w:w="0" w:type="dxa"/>
              <w:left w:w="0" w:type="dxa"/>
              <w:bottom w:w="0" w:type="dxa"/>
              <w:right w:w="0" w:type="dxa"/>
            </w:tcMar>
            <w:vAlign w:val="center"/>
            <w:hideMark/>
          </w:tcPr>
          <w:p w14:paraId="547BCBCB" w14:textId="77777777" w:rsidR="00250AA6" w:rsidRDefault="00250AA6">
            <w:pPr>
              <w:spacing w:before="40" w:after="40"/>
              <w:ind w:left="100" w:right="100"/>
              <w:jc w:val="right"/>
            </w:pPr>
            <w:r>
              <w:rPr>
                <w:rFonts w:ascii="Cambria" w:eastAsia="Cambria" w:hAnsi="Cambria" w:cs="Cambria"/>
                <w:color w:val="111111"/>
                <w:sz w:val="20"/>
                <w:szCs w:val="20"/>
              </w:rPr>
              <w:t>42 (5.4%)</w:t>
            </w:r>
          </w:p>
        </w:tc>
        <w:tc>
          <w:tcPr>
            <w:tcW w:w="1584" w:type="dxa"/>
            <w:shd w:val="clear" w:color="auto" w:fill="FFFFFF"/>
            <w:tcMar>
              <w:top w:w="0" w:type="dxa"/>
              <w:left w:w="0" w:type="dxa"/>
              <w:bottom w:w="0" w:type="dxa"/>
              <w:right w:w="0" w:type="dxa"/>
            </w:tcMar>
            <w:vAlign w:val="center"/>
            <w:hideMark/>
          </w:tcPr>
          <w:p w14:paraId="2C460F4D" w14:textId="77777777" w:rsidR="00250AA6" w:rsidRDefault="00250AA6">
            <w:pPr>
              <w:spacing w:before="40" w:after="40"/>
              <w:ind w:left="100" w:right="100"/>
              <w:jc w:val="right"/>
            </w:pPr>
            <w:r>
              <w:rPr>
                <w:rFonts w:ascii="Cambria" w:eastAsia="Cambria" w:hAnsi="Cambria" w:cs="Cambria"/>
                <w:color w:val="111111"/>
                <w:sz w:val="20"/>
                <w:szCs w:val="20"/>
              </w:rPr>
              <w:t>24 (14.0%)</w:t>
            </w:r>
          </w:p>
        </w:tc>
        <w:tc>
          <w:tcPr>
            <w:tcW w:w="1584" w:type="dxa"/>
            <w:shd w:val="clear" w:color="auto" w:fill="FFFFFF"/>
            <w:tcMar>
              <w:top w:w="0" w:type="dxa"/>
              <w:left w:w="0" w:type="dxa"/>
              <w:bottom w:w="0" w:type="dxa"/>
              <w:right w:w="0" w:type="dxa"/>
            </w:tcMar>
            <w:vAlign w:val="center"/>
            <w:hideMark/>
          </w:tcPr>
          <w:p w14:paraId="16C5CDAC" w14:textId="77777777" w:rsidR="00250AA6" w:rsidRDefault="00250AA6">
            <w:pPr>
              <w:spacing w:before="40" w:after="40"/>
              <w:ind w:left="100" w:right="100"/>
              <w:jc w:val="right"/>
            </w:pPr>
            <w:r>
              <w:rPr>
                <w:rFonts w:ascii="Cambria" w:eastAsia="Cambria" w:hAnsi="Cambria" w:cs="Cambria"/>
                <w:color w:val="111111"/>
                <w:sz w:val="20"/>
                <w:szCs w:val="20"/>
              </w:rPr>
              <w:t>46 (53.5%)</w:t>
            </w:r>
          </w:p>
        </w:tc>
      </w:tr>
      <w:tr w:rsidR="00250AA6" w14:paraId="6FC0D9E6"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E634F87"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Het heeft voor mij persoonlijke nadelen om de CoronaMelder te gebruiken</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2EEB4EE" w14:textId="77777777" w:rsidR="00250AA6" w:rsidRDefault="00250AA6">
            <w:pPr>
              <w:spacing w:before="40" w:after="40"/>
              <w:ind w:left="100" w:right="100"/>
              <w:jc w:val="right"/>
            </w:pPr>
            <w:r>
              <w:rPr>
                <w:rFonts w:ascii="Cambria" w:eastAsia="Cambria" w:hAnsi="Cambria" w:cs="Cambria"/>
                <w:color w:val="111111"/>
                <w:sz w:val="20"/>
                <w:szCs w:val="20"/>
              </w:rPr>
              <w:t>41 (8.2%)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A9FBB7E" w14:textId="77777777" w:rsidR="00250AA6" w:rsidRDefault="00250AA6">
            <w:pPr>
              <w:spacing w:before="40" w:after="40"/>
              <w:ind w:left="100" w:right="100"/>
              <w:jc w:val="right"/>
            </w:pPr>
            <w:r>
              <w:rPr>
                <w:rFonts w:ascii="Cambria" w:eastAsia="Cambria" w:hAnsi="Cambria" w:cs="Cambria"/>
                <w:color w:val="111111"/>
                <w:sz w:val="20"/>
                <w:szCs w:val="20"/>
              </w:rPr>
              <w:t>270 (25.9%)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CE8B0FC" w14:textId="77777777" w:rsidR="00250AA6" w:rsidRDefault="00250AA6">
            <w:pPr>
              <w:spacing w:before="40" w:after="40"/>
              <w:ind w:left="100" w:right="100"/>
              <w:jc w:val="right"/>
            </w:pPr>
            <w:r>
              <w:rPr>
                <w:rFonts w:ascii="Cambria" w:eastAsia="Cambria" w:hAnsi="Cambria" w:cs="Cambria"/>
                <w:color w:val="111111"/>
                <w:sz w:val="20"/>
                <w:szCs w:val="20"/>
              </w:rPr>
              <w:t>243 (31.0%)</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5DA6FB7" w14:textId="77777777" w:rsidR="00250AA6" w:rsidRDefault="00250AA6">
            <w:pPr>
              <w:spacing w:before="40" w:after="40"/>
              <w:ind w:left="100" w:right="100"/>
              <w:jc w:val="right"/>
            </w:pPr>
            <w:r>
              <w:rPr>
                <w:rFonts w:ascii="Cambria" w:eastAsia="Cambria" w:hAnsi="Cambria" w:cs="Cambria"/>
                <w:color w:val="111111"/>
                <w:sz w:val="20"/>
                <w:szCs w:val="20"/>
              </w:rPr>
              <w:t>14 (8.2%)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7FC93DA" w14:textId="77777777" w:rsidR="00250AA6" w:rsidRDefault="00250AA6">
            <w:pPr>
              <w:spacing w:before="40" w:after="40"/>
              <w:ind w:left="100" w:right="100"/>
              <w:jc w:val="right"/>
            </w:pPr>
            <w:r>
              <w:rPr>
                <w:rFonts w:ascii="Cambria" w:eastAsia="Cambria" w:hAnsi="Cambria" w:cs="Cambria"/>
                <w:color w:val="111111"/>
                <w:sz w:val="20"/>
                <w:szCs w:val="20"/>
              </w:rPr>
              <w:t>13 (15.1%)</w:t>
            </w:r>
          </w:p>
        </w:tc>
      </w:tr>
      <w:tr w:rsidR="00250AA6" w14:paraId="0E48D9C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74463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BB76B6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6A00EB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56109C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6BFD5F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880BFB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1BD69303" w14:textId="77777777" w:rsidR="00250AA6" w:rsidRPr="00250AA6" w:rsidRDefault="00250AA6" w:rsidP="00250AA6">
      <w:pPr>
        <w:pStyle w:val="Kop4"/>
        <w:rPr>
          <w:lang w:val="nl-NL"/>
        </w:rPr>
      </w:pPr>
      <w:bookmarkStart w:id="91" w:name="X0268ef32f0e2be2d65c306c6e337fd263f83a99"/>
      <w:r w:rsidRPr="00250AA6">
        <w:rPr>
          <w:lang w:val="nl-NL"/>
        </w:rPr>
        <w:t>3.6.7.2</w:t>
      </w:r>
      <w:r w:rsidRPr="00250AA6">
        <w:rPr>
          <w:lang w:val="nl-NL"/>
        </w:rPr>
        <w:tab/>
        <w:t>Persoonlijke voor- en nadelen van gebruik over de tijd</w:t>
      </w:r>
      <w:bookmarkEnd w:id="91"/>
    </w:p>
    <w:p w14:paraId="11D2A206"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14.08, p &lt;0.001) liet zien dat er een significant verschil was tussen de huidige meting (28.5%) en de vorige meting (32.7%) in het percentage dat aangaf het eens te zijn met de stelling dat het persoonlijke voordelen heeft om de CoronaMelder te gebruiken.</w:t>
      </w:r>
    </w:p>
    <w:p w14:paraId="589E820A"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1.5, p = 0.221) zien dat er geen significant verschil was tussen de huidige meting (20.5%) en de vorige meting (19.1%) in het percentage dat aangaf het eens te zijn met de stelling dat het persoonlijke nadelen heeft om de CoronaMelder te gebruiken.</w:t>
      </w:r>
    </w:p>
    <w:p w14:paraId="53EFACDF" w14:textId="361C70F2" w:rsidR="00250AA6" w:rsidRDefault="00250AA6" w:rsidP="00250AA6">
      <w:pPr>
        <w:pStyle w:val="CaptionedFigure"/>
      </w:pPr>
      <w:r>
        <w:rPr>
          <w:noProof/>
        </w:rPr>
        <w:drawing>
          <wp:inline distT="0" distB="0" distL="0" distR="0" wp14:anchorId="6563769B" wp14:editId="0A0327D9">
            <wp:extent cx="5044440" cy="2750820"/>
            <wp:effectExtent l="0" t="0" r="3810" b="0"/>
            <wp:docPr id="31" name="Afbeelding 31" descr="Figuur 3.39: Persoonlijke voor- en nadelen van gebruik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iguur 3.39: Persoonlijke voor- en nadelen van gebruik over de tijd, totaal percentage dat het minstens een beetje eens was met de stellingen (een beetje mee eens, mee eens, helemaal mee eens)."/>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2CC7CECA" w14:textId="77777777" w:rsidR="00250AA6" w:rsidRPr="00250AA6" w:rsidRDefault="00250AA6" w:rsidP="00250AA6">
      <w:pPr>
        <w:pStyle w:val="ImageCaption"/>
        <w:rPr>
          <w:lang w:val="nl-NL"/>
        </w:rPr>
      </w:pPr>
      <w:r w:rsidRPr="00250AA6">
        <w:rPr>
          <w:lang w:val="nl-NL"/>
        </w:rPr>
        <w:t>Figuur 3.39: Persoonlijke voor- en nadelen van gebruik over de tijd, totaal percentage dat het minstens een beetje eens was met de stellingen (een beetje mee eens, mee eens, helemaal mee eens).</w:t>
      </w:r>
    </w:p>
    <w:p w14:paraId="0854E4D1" w14:textId="77777777" w:rsidR="00250AA6" w:rsidRPr="00250AA6" w:rsidRDefault="00250AA6" w:rsidP="00250AA6">
      <w:pPr>
        <w:pStyle w:val="Kop3"/>
        <w:rPr>
          <w:lang w:val="nl-NL"/>
        </w:rPr>
      </w:pPr>
      <w:bookmarkStart w:id="92" w:name="verplichting-tot-gebruik"/>
      <w:bookmarkStart w:id="93" w:name="_Toc65005978"/>
      <w:r w:rsidRPr="00250AA6">
        <w:rPr>
          <w:lang w:val="nl-NL"/>
        </w:rPr>
        <w:t>3.6.8</w:t>
      </w:r>
      <w:r w:rsidRPr="00250AA6">
        <w:rPr>
          <w:lang w:val="nl-NL"/>
        </w:rPr>
        <w:tab/>
        <w:t>Verplichting tot gebruik</w:t>
      </w:r>
      <w:bookmarkEnd w:id="92"/>
      <w:bookmarkEnd w:id="93"/>
    </w:p>
    <w:p w14:paraId="3BDAD9B4" w14:textId="77777777" w:rsidR="00250AA6" w:rsidRPr="00250AA6" w:rsidRDefault="00250AA6" w:rsidP="00250AA6">
      <w:pPr>
        <w:pStyle w:val="FirstParagraph"/>
        <w:rPr>
          <w:lang w:val="nl-NL"/>
        </w:rPr>
      </w:pPr>
      <w:r w:rsidRPr="00250AA6">
        <w:rPr>
          <w:lang w:val="nl-NL"/>
        </w:rPr>
        <w:t xml:space="preserve">Er is ook gekeken naar de mate waarin iemand een verplichting voelt om de techniek te gebruiken, en hoe mensen reageren als zij het gevoel hebben dat er wordt aangedrongen op het gebruiken van de CoronaMelder. In totaal 23.6% voelt zich verplicht tot het gebruik, </w:t>
      </w:r>
      <w:r w:rsidRPr="00250AA6">
        <w:rPr>
          <w:lang w:val="nl-NL"/>
        </w:rPr>
        <w:lastRenderedPageBreak/>
        <w:t>en 13.6% voelt zich niet vrij om zelf te kiezen of hij/zij de CoronaMelder gebruikt. Daarnaast gaf 30% aan zich te irriteren aan het aandringen op het gebruik van de CoronaMelder en 19.4% is hier boos over.</w:t>
      </w:r>
    </w:p>
    <w:p w14:paraId="55DE9592" w14:textId="49D525C7" w:rsidR="00250AA6" w:rsidRDefault="00250AA6" w:rsidP="00250AA6">
      <w:pPr>
        <w:pStyle w:val="CaptionedFigure"/>
      </w:pPr>
      <w:r>
        <w:rPr>
          <w:noProof/>
        </w:rPr>
        <w:drawing>
          <wp:inline distT="0" distB="0" distL="0" distR="0" wp14:anchorId="33C9FA51" wp14:editId="0E72167B">
            <wp:extent cx="5943600" cy="1699260"/>
            <wp:effectExtent l="0" t="0" r="0" b="0"/>
            <wp:docPr id="30" name="Afbeelding 30" descr="Figuur 3.40: Verplichting tot gebru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iguur 3.40: Verplichting tot gebruik"/>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71CF14E" w14:textId="77777777" w:rsidR="00250AA6" w:rsidRPr="00250AA6" w:rsidRDefault="00250AA6" w:rsidP="00250AA6">
      <w:pPr>
        <w:pStyle w:val="ImageCaption"/>
        <w:rPr>
          <w:lang w:val="nl-NL"/>
        </w:rPr>
      </w:pPr>
      <w:r w:rsidRPr="00250AA6">
        <w:rPr>
          <w:lang w:val="nl-NL"/>
        </w:rPr>
        <w:t>Figuur 3.40: Verplichting tot gebruik</w:t>
      </w:r>
    </w:p>
    <w:p w14:paraId="0C62336D" w14:textId="77777777" w:rsidR="00250AA6" w:rsidRPr="00250AA6" w:rsidRDefault="00250AA6" w:rsidP="00250AA6">
      <w:pPr>
        <w:rPr>
          <w:lang w:val="nl-NL"/>
        </w:rPr>
      </w:pPr>
      <w:r w:rsidRPr="00250AA6">
        <w:rPr>
          <w:lang w:val="nl-NL"/>
        </w:rPr>
        <w:t>Tabel 3.35: Verplichting tot gebruik</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C2BD5DF"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E5B9A44"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B39E8F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voel me verplicht om de CoronaMelder te gebruiken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7ABF3E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xml:space="preserve">Ik voel me niet vrij om zelf te kiezen of ik de </w:t>
            </w:r>
            <w:proofErr w:type="spellStart"/>
            <w:r w:rsidRPr="00250AA6">
              <w:rPr>
                <w:rFonts w:ascii="Cambria" w:eastAsia="Cambria" w:hAnsi="Cambria" w:cs="Cambria"/>
                <w:color w:val="111111"/>
                <w:sz w:val="20"/>
                <w:szCs w:val="20"/>
                <w:lang w:val="nl-NL"/>
              </w:rPr>
              <w:t>Coronamelder</w:t>
            </w:r>
            <w:proofErr w:type="spellEnd"/>
            <w:r w:rsidRPr="00250AA6">
              <w:rPr>
                <w:rFonts w:ascii="Cambria" w:eastAsia="Cambria" w:hAnsi="Cambria" w:cs="Cambria"/>
                <w:color w:val="111111"/>
                <w:sz w:val="20"/>
                <w:szCs w:val="20"/>
                <w:lang w:val="nl-NL"/>
              </w:rPr>
              <w:t xml:space="preserve"> app gebruik</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AB97F8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irriteert me dat er wordt aangedrongen op het gebruiken van de CoronaMelder app</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95EFD6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maakt me boos dat er wordt aangedrongen op het gebruiken van de CoronaMelder app</w:t>
            </w:r>
          </w:p>
        </w:tc>
      </w:tr>
      <w:tr w:rsidR="00250AA6" w14:paraId="5A52123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B89F1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5DBCB981" w14:textId="77777777" w:rsidR="00250AA6" w:rsidRDefault="00250AA6">
            <w:pPr>
              <w:spacing w:before="40" w:after="40"/>
              <w:ind w:left="100" w:right="100"/>
              <w:jc w:val="right"/>
            </w:pPr>
            <w:r>
              <w:rPr>
                <w:rFonts w:ascii="Cambria" w:eastAsia="Cambria" w:hAnsi="Cambria" w:cs="Cambria"/>
                <w:color w:val="111111"/>
                <w:sz w:val="20"/>
                <w:szCs w:val="20"/>
              </w:rPr>
              <w:t>417 (26.2%)</w:t>
            </w:r>
          </w:p>
        </w:tc>
        <w:tc>
          <w:tcPr>
            <w:tcW w:w="1980" w:type="dxa"/>
            <w:shd w:val="clear" w:color="auto" w:fill="FFFFFF"/>
            <w:tcMar>
              <w:top w:w="0" w:type="dxa"/>
              <w:left w:w="0" w:type="dxa"/>
              <w:bottom w:w="0" w:type="dxa"/>
              <w:right w:w="0" w:type="dxa"/>
            </w:tcMar>
            <w:vAlign w:val="center"/>
            <w:hideMark/>
          </w:tcPr>
          <w:p w14:paraId="2C257CE1" w14:textId="77777777" w:rsidR="00250AA6" w:rsidRDefault="00250AA6">
            <w:pPr>
              <w:spacing w:before="40" w:after="40"/>
              <w:ind w:left="100" w:right="100"/>
              <w:jc w:val="right"/>
            </w:pPr>
            <w:r>
              <w:rPr>
                <w:rFonts w:ascii="Cambria" w:eastAsia="Cambria" w:hAnsi="Cambria" w:cs="Cambria"/>
                <w:color w:val="111111"/>
                <w:sz w:val="20"/>
                <w:szCs w:val="20"/>
              </w:rPr>
              <w:t>420 (26.3%)</w:t>
            </w:r>
          </w:p>
        </w:tc>
        <w:tc>
          <w:tcPr>
            <w:tcW w:w="1980" w:type="dxa"/>
            <w:shd w:val="clear" w:color="auto" w:fill="FFFFFF"/>
            <w:tcMar>
              <w:top w:w="0" w:type="dxa"/>
              <w:left w:w="0" w:type="dxa"/>
              <w:bottom w:w="0" w:type="dxa"/>
              <w:right w:w="0" w:type="dxa"/>
            </w:tcMar>
            <w:vAlign w:val="center"/>
            <w:hideMark/>
          </w:tcPr>
          <w:p w14:paraId="3534969C" w14:textId="77777777" w:rsidR="00250AA6" w:rsidRDefault="00250AA6">
            <w:pPr>
              <w:spacing w:before="40" w:after="40"/>
              <w:ind w:left="100" w:right="100"/>
              <w:jc w:val="right"/>
            </w:pPr>
            <w:r>
              <w:rPr>
                <w:rFonts w:ascii="Cambria" w:eastAsia="Cambria" w:hAnsi="Cambria" w:cs="Cambria"/>
                <w:color w:val="111111"/>
                <w:sz w:val="20"/>
                <w:szCs w:val="20"/>
              </w:rPr>
              <w:t>235 (14.7%)</w:t>
            </w:r>
          </w:p>
        </w:tc>
        <w:tc>
          <w:tcPr>
            <w:tcW w:w="1980" w:type="dxa"/>
            <w:shd w:val="clear" w:color="auto" w:fill="FFFFFF"/>
            <w:tcMar>
              <w:top w:w="0" w:type="dxa"/>
              <w:left w:w="0" w:type="dxa"/>
              <w:bottom w:w="0" w:type="dxa"/>
              <w:right w:w="0" w:type="dxa"/>
            </w:tcMar>
            <w:vAlign w:val="center"/>
            <w:hideMark/>
          </w:tcPr>
          <w:p w14:paraId="3D82B477" w14:textId="77777777" w:rsidR="00250AA6" w:rsidRDefault="00250AA6">
            <w:pPr>
              <w:spacing w:before="40" w:after="40"/>
              <w:ind w:left="100" w:right="100"/>
              <w:jc w:val="right"/>
            </w:pPr>
            <w:r>
              <w:rPr>
                <w:rFonts w:ascii="Cambria" w:eastAsia="Cambria" w:hAnsi="Cambria" w:cs="Cambria"/>
                <w:color w:val="111111"/>
                <w:sz w:val="20"/>
                <w:szCs w:val="20"/>
              </w:rPr>
              <w:t>321 (20.1%)</w:t>
            </w:r>
          </w:p>
        </w:tc>
      </w:tr>
      <w:tr w:rsidR="00250AA6" w14:paraId="23CB434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92CCA3"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2FC14336" w14:textId="77777777" w:rsidR="00250AA6" w:rsidRDefault="00250AA6">
            <w:pPr>
              <w:spacing w:before="40" w:after="40"/>
              <w:ind w:left="100" w:right="100"/>
              <w:jc w:val="right"/>
            </w:pPr>
            <w:r>
              <w:rPr>
                <w:rFonts w:ascii="Cambria" w:eastAsia="Cambria" w:hAnsi="Cambria" w:cs="Cambria"/>
                <w:color w:val="111111"/>
                <w:sz w:val="20"/>
                <w:szCs w:val="20"/>
              </w:rPr>
              <w:t>505 (31.7%)</w:t>
            </w:r>
          </w:p>
        </w:tc>
        <w:tc>
          <w:tcPr>
            <w:tcW w:w="1980" w:type="dxa"/>
            <w:shd w:val="clear" w:color="auto" w:fill="FFFFFF"/>
            <w:tcMar>
              <w:top w:w="0" w:type="dxa"/>
              <w:left w:w="0" w:type="dxa"/>
              <w:bottom w:w="0" w:type="dxa"/>
              <w:right w:w="0" w:type="dxa"/>
            </w:tcMar>
            <w:vAlign w:val="center"/>
            <w:hideMark/>
          </w:tcPr>
          <w:p w14:paraId="243C38B9" w14:textId="77777777" w:rsidR="00250AA6" w:rsidRDefault="00250AA6">
            <w:pPr>
              <w:spacing w:before="40" w:after="40"/>
              <w:ind w:left="100" w:right="100"/>
              <w:jc w:val="right"/>
            </w:pPr>
            <w:r>
              <w:rPr>
                <w:rFonts w:ascii="Cambria" w:eastAsia="Cambria" w:hAnsi="Cambria" w:cs="Cambria"/>
                <w:color w:val="111111"/>
                <w:sz w:val="20"/>
                <w:szCs w:val="20"/>
              </w:rPr>
              <w:t>584 (36.6%)</w:t>
            </w:r>
          </w:p>
        </w:tc>
        <w:tc>
          <w:tcPr>
            <w:tcW w:w="1980" w:type="dxa"/>
            <w:shd w:val="clear" w:color="auto" w:fill="FFFFFF"/>
            <w:tcMar>
              <w:top w:w="0" w:type="dxa"/>
              <w:left w:w="0" w:type="dxa"/>
              <w:bottom w:w="0" w:type="dxa"/>
              <w:right w:w="0" w:type="dxa"/>
            </w:tcMar>
            <w:vAlign w:val="center"/>
            <w:hideMark/>
          </w:tcPr>
          <w:p w14:paraId="3558DD56" w14:textId="77777777" w:rsidR="00250AA6" w:rsidRDefault="00250AA6">
            <w:pPr>
              <w:spacing w:before="40" w:after="40"/>
              <w:ind w:left="100" w:right="100"/>
              <w:jc w:val="right"/>
            </w:pPr>
            <w:r>
              <w:rPr>
                <w:rFonts w:ascii="Cambria" w:eastAsia="Cambria" w:hAnsi="Cambria" w:cs="Cambria"/>
                <w:color w:val="111111"/>
                <w:sz w:val="20"/>
                <w:szCs w:val="20"/>
              </w:rPr>
              <w:t>377 (23.7%)</w:t>
            </w:r>
          </w:p>
        </w:tc>
        <w:tc>
          <w:tcPr>
            <w:tcW w:w="1980" w:type="dxa"/>
            <w:shd w:val="clear" w:color="auto" w:fill="FFFFFF"/>
            <w:tcMar>
              <w:top w:w="0" w:type="dxa"/>
              <w:left w:w="0" w:type="dxa"/>
              <w:bottom w:w="0" w:type="dxa"/>
              <w:right w:w="0" w:type="dxa"/>
            </w:tcMar>
            <w:vAlign w:val="center"/>
            <w:hideMark/>
          </w:tcPr>
          <w:p w14:paraId="2D2FF4B3" w14:textId="77777777" w:rsidR="00250AA6" w:rsidRDefault="00250AA6">
            <w:pPr>
              <w:spacing w:before="40" w:after="40"/>
              <w:ind w:left="100" w:right="100"/>
              <w:jc w:val="right"/>
            </w:pPr>
            <w:r>
              <w:rPr>
                <w:rFonts w:ascii="Cambria" w:eastAsia="Cambria" w:hAnsi="Cambria" w:cs="Cambria"/>
                <w:color w:val="111111"/>
                <w:sz w:val="20"/>
                <w:szCs w:val="20"/>
              </w:rPr>
              <w:t>441 (27.7%)</w:t>
            </w:r>
          </w:p>
        </w:tc>
      </w:tr>
      <w:tr w:rsidR="00250AA6" w14:paraId="420C71F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7E1DDBA"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F0412F8"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1980" w:type="dxa"/>
            <w:shd w:val="clear" w:color="auto" w:fill="FFFFFF"/>
            <w:tcMar>
              <w:top w:w="0" w:type="dxa"/>
              <w:left w:w="0" w:type="dxa"/>
              <w:bottom w:w="0" w:type="dxa"/>
              <w:right w:w="0" w:type="dxa"/>
            </w:tcMar>
            <w:vAlign w:val="center"/>
            <w:hideMark/>
          </w:tcPr>
          <w:p w14:paraId="1A588B3D" w14:textId="77777777" w:rsidR="00250AA6" w:rsidRDefault="00250AA6">
            <w:pPr>
              <w:spacing w:before="40" w:after="40"/>
              <w:ind w:left="100" w:right="100"/>
              <w:jc w:val="right"/>
            </w:pPr>
            <w:r>
              <w:rPr>
                <w:rFonts w:ascii="Cambria" w:eastAsia="Cambria" w:hAnsi="Cambria" w:cs="Cambria"/>
                <w:color w:val="111111"/>
                <w:sz w:val="20"/>
                <w:szCs w:val="20"/>
              </w:rPr>
              <w:t>90 (5.6%)</w:t>
            </w:r>
          </w:p>
        </w:tc>
        <w:tc>
          <w:tcPr>
            <w:tcW w:w="1980" w:type="dxa"/>
            <w:shd w:val="clear" w:color="auto" w:fill="FFFFFF"/>
            <w:tcMar>
              <w:top w:w="0" w:type="dxa"/>
              <w:left w:w="0" w:type="dxa"/>
              <w:bottom w:w="0" w:type="dxa"/>
              <w:right w:w="0" w:type="dxa"/>
            </w:tcMar>
            <w:vAlign w:val="center"/>
            <w:hideMark/>
          </w:tcPr>
          <w:p w14:paraId="51E26027" w14:textId="77777777" w:rsidR="00250AA6" w:rsidRDefault="00250AA6">
            <w:pPr>
              <w:spacing w:before="40" w:after="40"/>
              <w:ind w:left="100" w:right="100"/>
              <w:jc w:val="right"/>
            </w:pPr>
            <w:r>
              <w:rPr>
                <w:rFonts w:ascii="Cambria" w:eastAsia="Cambria" w:hAnsi="Cambria" w:cs="Cambria"/>
                <w:color w:val="111111"/>
                <w:sz w:val="20"/>
                <w:szCs w:val="20"/>
              </w:rPr>
              <w:t>113 (7.1%)</w:t>
            </w:r>
          </w:p>
        </w:tc>
        <w:tc>
          <w:tcPr>
            <w:tcW w:w="1980" w:type="dxa"/>
            <w:shd w:val="clear" w:color="auto" w:fill="FFFFFF"/>
            <w:tcMar>
              <w:top w:w="0" w:type="dxa"/>
              <w:left w:w="0" w:type="dxa"/>
              <w:bottom w:w="0" w:type="dxa"/>
              <w:right w:w="0" w:type="dxa"/>
            </w:tcMar>
            <w:vAlign w:val="center"/>
            <w:hideMark/>
          </w:tcPr>
          <w:p w14:paraId="748F8C76" w14:textId="77777777" w:rsidR="00250AA6" w:rsidRDefault="00250AA6">
            <w:pPr>
              <w:spacing w:before="40" w:after="40"/>
              <w:ind w:left="100" w:right="100"/>
              <w:jc w:val="right"/>
            </w:pPr>
            <w:r>
              <w:rPr>
                <w:rFonts w:ascii="Cambria" w:eastAsia="Cambria" w:hAnsi="Cambria" w:cs="Cambria"/>
                <w:color w:val="111111"/>
                <w:sz w:val="20"/>
                <w:szCs w:val="20"/>
              </w:rPr>
              <w:t>103 (6.5%)</w:t>
            </w:r>
          </w:p>
        </w:tc>
      </w:tr>
      <w:tr w:rsidR="00250AA6" w14:paraId="5ED669A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27D0E88"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42A376A2" w14:textId="77777777" w:rsidR="00250AA6" w:rsidRDefault="00250AA6">
            <w:pPr>
              <w:spacing w:before="40" w:after="40"/>
              <w:ind w:left="100" w:right="100"/>
              <w:jc w:val="right"/>
            </w:pPr>
            <w:r>
              <w:rPr>
                <w:rFonts w:ascii="Cambria" w:eastAsia="Cambria" w:hAnsi="Cambria" w:cs="Cambria"/>
                <w:color w:val="111111"/>
                <w:sz w:val="20"/>
                <w:szCs w:val="20"/>
              </w:rPr>
              <w:t>212 (13.3%)</w:t>
            </w:r>
          </w:p>
        </w:tc>
        <w:tc>
          <w:tcPr>
            <w:tcW w:w="1980" w:type="dxa"/>
            <w:shd w:val="clear" w:color="auto" w:fill="FFFFFF"/>
            <w:tcMar>
              <w:top w:w="0" w:type="dxa"/>
              <w:left w:w="0" w:type="dxa"/>
              <w:bottom w:w="0" w:type="dxa"/>
              <w:right w:w="0" w:type="dxa"/>
            </w:tcMar>
            <w:vAlign w:val="center"/>
            <w:hideMark/>
          </w:tcPr>
          <w:p w14:paraId="140B0F2E" w14:textId="77777777" w:rsidR="00250AA6" w:rsidRDefault="00250AA6">
            <w:pPr>
              <w:spacing w:before="40" w:after="40"/>
              <w:ind w:left="100" w:right="100"/>
              <w:jc w:val="right"/>
            </w:pPr>
            <w:r>
              <w:rPr>
                <w:rFonts w:ascii="Cambria" w:eastAsia="Cambria" w:hAnsi="Cambria" w:cs="Cambria"/>
                <w:color w:val="111111"/>
                <w:sz w:val="20"/>
                <w:szCs w:val="20"/>
              </w:rPr>
              <w:t>284 (17.8%)</w:t>
            </w:r>
          </w:p>
        </w:tc>
        <w:tc>
          <w:tcPr>
            <w:tcW w:w="1980" w:type="dxa"/>
            <w:shd w:val="clear" w:color="auto" w:fill="FFFFFF"/>
            <w:tcMar>
              <w:top w:w="0" w:type="dxa"/>
              <w:left w:w="0" w:type="dxa"/>
              <w:bottom w:w="0" w:type="dxa"/>
              <w:right w:w="0" w:type="dxa"/>
            </w:tcMar>
            <w:vAlign w:val="center"/>
            <w:hideMark/>
          </w:tcPr>
          <w:p w14:paraId="07520186" w14:textId="77777777" w:rsidR="00250AA6" w:rsidRDefault="00250AA6">
            <w:pPr>
              <w:spacing w:before="40" w:after="40"/>
              <w:ind w:left="100" w:right="100"/>
              <w:jc w:val="right"/>
            </w:pPr>
            <w:r>
              <w:rPr>
                <w:rFonts w:ascii="Cambria" w:eastAsia="Cambria" w:hAnsi="Cambria" w:cs="Cambria"/>
                <w:color w:val="111111"/>
                <w:sz w:val="20"/>
                <w:szCs w:val="20"/>
              </w:rPr>
              <w:t>391 (24.5%)</w:t>
            </w:r>
          </w:p>
        </w:tc>
        <w:tc>
          <w:tcPr>
            <w:tcW w:w="1980" w:type="dxa"/>
            <w:shd w:val="clear" w:color="auto" w:fill="FFFFFF"/>
            <w:tcMar>
              <w:top w:w="0" w:type="dxa"/>
              <w:left w:w="0" w:type="dxa"/>
              <w:bottom w:w="0" w:type="dxa"/>
              <w:right w:w="0" w:type="dxa"/>
            </w:tcMar>
            <w:vAlign w:val="center"/>
            <w:hideMark/>
          </w:tcPr>
          <w:p w14:paraId="701132CA" w14:textId="77777777" w:rsidR="00250AA6" w:rsidRDefault="00250AA6">
            <w:pPr>
              <w:spacing w:before="40" w:after="40"/>
              <w:ind w:left="100" w:right="100"/>
              <w:jc w:val="right"/>
            </w:pPr>
            <w:r>
              <w:rPr>
                <w:rFonts w:ascii="Cambria" w:eastAsia="Cambria" w:hAnsi="Cambria" w:cs="Cambria"/>
                <w:color w:val="111111"/>
                <w:sz w:val="20"/>
                <w:szCs w:val="20"/>
              </w:rPr>
              <w:t>419 (26.3%)</w:t>
            </w:r>
          </w:p>
        </w:tc>
      </w:tr>
      <w:tr w:rsidR="00250AA6" w14:paraId="2EF481B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2A08961"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3C33A49" w14:textId="77777777" w:rsidR="00250AA6" w:rsidRDefault="00250AA6">
            <w:pPr>
              <w:spacing w:before="40" w:after="40"/>
              <w:ind w:left="100" w:right="100"/>
              <w:jc w:val="right"/>
            </w:pPr>
            <w:r>
              <w:rPr>
                <w:rFonts w:ascii="Cambria" w:eastAsia="Cambria" w:hAnsi="Cambria" w:cs="Cambria"/>
                <w:color w:val="111111"/>
                <w:sz w:val="20"/>
                <w:szCs w:val="20"/>
              </w:rPr>
              <w:t>161 (10.1%)</w:t>
            </w:r>
          </w:p>
        </w:tc>
        <w:tc>
          <w:tcPr>
            <w:tcW w:w="1980" w:type="dxa"/>
            <w:shd w:val="clear" w:color="auto" w:fill="FFFFFF"/>
            <w:tcMar>
              <w:top w:w="0" w:type="dxa"/>
              <w:left w:w="0" w:type="dxa"/>
              <w:bottom w:w="0" w:type="dxa"/>
              <w:right w:w="0" w:type="dxa"/>
            </w:tcMar>
            <w:vAlign w:val="center"/>
            <w:hideMark/>
          </w:tcPr>
          <w:p w14:paraId="339FD983" w14:textId="77777777" w:rsidR="00250AA6" w:rsidRDefault="00250AA6">
            <w:pPr>
              <w:spacing w:before="40" w:after="40"/>
              <w:ind w:left="100" w:right="100"/>
              <w:jc w:val="right"/>
            </w:pPr>
            <w:r>
              <w:rPr>
                <w:rFonts w:ascii="Cambria" w:eastAsia="Cambria" w:hAnsi="Cambria" w:cs="Cambria"/>
                <w:color w:val="111111"/>
                <w:sz w:val="20"/>
                <w:szCs w:val="20"/>
              </w:rPr>
              <w:t>71 (4.5%)</w:t>
            </w:r>
          </w:p>
        </w:tc>
        <w:tc>
          <w:tcPr>
            <w:tcW w:w="1980" w:type="dxa"/>
            <w:shd w:val="clear" w:color="auto" w:fill="FFFFFF"/>
            <w:tcMar>
              <w:top w:w="0" w:type="dxa"/>
              <w:left w:w="0" w:type="dxa"/>
              <w:bottom w:w="0" w:type="dxa"/>
              <w:right w:w="0" w:type="dxa"/>
            </w:tcMar>
            <w:vAlign w:val="center"/>
            <w:hideMark/>
          </w:tcPr>
          <w:p w14:paraId="16684C03" w14:textId="77777777" w:rsidR="00250AA6" w:rsidRDefault="00250AA6">
            <w:pPr>
              <w:spacing w:before="40" w:after="40"/>
              <w:ind w:left="100" w:right="100"/>
              <w:jc w:val="right"/>
            </w:pPr>
            <w:r>
              <w:rPr>
                <w:rFonts w:ascii="Cambria" w:eastAsia="Cambria" w:hAnsi="Cambria" w:cs="Cambria"/>
                <w:color w:val="111111"/>
                <w:sz w:val="20"/>
                <w:szCs w:val="20"/>
              </w:rPr>
              <w:t>177 (11.1%)</w:t>
            </w:r>
          </w:p>
        </w:tc>
        <w:tc>
          <w:tcPr>
            <w:tcW w:w="1980" w:type="dxa"/>
            <w:shd w:val="clear" w:color="auto" w:fill="FFFFFF"/>
            <w:tcMar>
              <w:top w:w="0" w:type="dxa"/>
              <w:left w:w="0" w:type="dxa"/>
              <w:bottom w:w="0" w:type="dxa"/>
              <w:right w:w="0" w:type="dxa"/>
            </w:tcMar>
            <w:vAlign w:val="center"/>
            <w:hideMark/>
          </w:tcPr>
          <w:p w14:paraId="3A38C544" w14:textId="77777777" w:rsidR="00250AA6" w:rsidRDefault="00250AA6">
            <w:pPr>
              <w:spacing w:before="40" w:after="40"/>
              <w:ind w:left="100" w:right="100"/>
              <w:jc w:val="right"/>
            </w:pPr>
            <w:r>
              <w:rPr>
                <w:rFonts w:ascii="Cambria" w:eastAsia="Cambria" w:hAnsi="Cambria" w:cs="Cambria"/>
                <w:color w:val="111111"/>
                <w:sz w:val="20"/>
                <w:szCs w:val="20"/>
              </w:rPr>
              <w:t>120 (7.5%)</w:t>
            </w:r>
          </w:p>
        </w:tc>
      </w:tr>
      <w:tr w:rsidR="00250AA6" w14:paraId="229D9D6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2041C8"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718897BB" w14:textId="77777777" w:rsidR="00250AA6" w:rsidRDefault="00250AA6">
            <w:pPr>
              <w:spacing w:before="40" w:after="40"/>
              <w:ind w:left="100" w:right="100"/>
              <w:jc w:val="right"/>
            </w:pPr>
            <w:r>
              <w:rPr>
                <w:rFonts w:ascii="Cambria" w:eastAsia="Cambria" w:hAnsi="Cambria" w:cs="Cambria"/>
                <w:color w:val="111111"/>
                <w:sz w:val="20"/>
                <w:szCs w:val="20"/>
              </w:rPr>
              <w:t>137 (8.6%)</w:t>
            </w:r>
          </w:p>
        </w:tc>
        <w:tc>
          <w:tcPr>
            <w:tcW w:w="1980" w:type="dxa"/>
            <w:shd w:val="clear" w:color="auto" w:fill="FFFFFF"/>
            <w:tcMar>
              <w:top w:w="0" w:type="dxa"/>
              <w:left w:w="0" w:type="dxa"/>
              <w:bottom w:w="0" w:type="dxa"/>
              <w:right w:w="0" w:type="dxa"/>
            </w:tcMar>
            <w:vAlign w:val="center"/>
            <w:hideMark/>
          </w:tcPr>
          <w:p w14:paraId="2031C75D"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1980" w:type="dxa"/>
            <w:shd w:val="clear" w:color="auto" w:fill="FFFFFF"/>
            <w:tcMar>
              <w:top w:w="0" w:type="dxa"/>
              <w:left w:w="0" w:type="dxa"/>
              <w:bottom w:w="0" w:type="dxa"/>
              <w:right w:w="0" w:type="dxa"/>
            </w:tcMar>
            <w:vAlign w:val="center"/>
            <w:hideMark/>
          </w:tcPr>
          <w:p w14:paraId="30B9F9F3" w14:textId="77777777" w:rsidR="00250AA6" w:rsidRDefault="00250AA6">
            <w:pPr>
              <w:spacing w:before="40" w:after="40"/>
              <w:ind w:left="100" w:right="100"/>
              <w:jc w:val="right"/>
            </w:pPr>
            <w:r>
              <w:rPr>
                <w:rFonts w:ascii="Cambria" w:eastAsia="Cambria" w:hAnsi="Cambria" w:cs="Cambria"/>
                <w:color w:val="111111"/>
                <w:sz w:val="20"/>
                <w:szCs w:val="20"/>
              </w:rPr>
              <w:t>176 (11.0%)</w:t>
            </w:r>
          </w:p>
        </w:tc>
        <w:tc>
          <w:tcPr>
            <w:tcW w:w="1980" w:type="dxa"/>
            <w:shd w:val="clear" w:color="auto" w:fill="FFFFFF"/>
            <w:tcMar>
              <w:top w:w="0" w:type="dxa"/>
              <w:left w:w="0" w:type="dxa"/>
              <w:bottom w:w="0" w:type="dxa"/>
              <w:right w:w="0" w:type="dxa"/>
            </w:tcMar>
            <w:vAlign w:val="center"/>
            <w:hideMark/>
          </w:tcPr>
          <w:p w14:paraId="69B6BDD6" w14:textId="77777777" w:rsidR="00250AA6" w:rsidRDefault="00250AA6">
            <w:pPr>
              <w:spacing w:before="40" w:after="40"/>
              <w:ind w:left="100" w:right="100"/>
              <w:jc w:val="right"/>
            </w:pPr>
            <w:r>
              <w:rPr>
                <w:rFonts w:ascii="Cambria" w:eastAsia="Cambria" w:hAnsi="Cambria" w:cs="Cambria"/>
                <w:color w:val="111111"/>
                <w:sz w:val="20"/>
                <w:szCs w:val="20"/>
              </w:rPr>
              <w:t>105 (6.6%)</w:t>
            </w:r>
          </w:p>
        </w:tc>
      </w:tr>
      <w:tr w:rsidR="00250AA6" w14:paraId="1B7600CE"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3AD1A8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2E005F5" w14:textId="77777777" w:rsidR="00250AA6" w:rsidRDefault="00250AA6">
            <w:pPr>
              <w:spacing w:before="40" w:after="40"/>
              <w:ind w:left="100" w:right="100"/>
              <w:jc w:val="right"/>
            </w:pPr>
            <w:r>
              <w:rPr>
                <w:rFonts w:ascii="Cambria" w:eastAsia="Cambria" w:hAnsi="Cambria" w:cs="Cambria"/>
                <w:color w:val="111111"/>
                <w:sz w:val="20"/>
                <w:szCs w:val="20"/>
              </w:rPr>
              <w:t>78 (4.9%)</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7518271" w14:textId="77777777" w:rsidR="00250AA6" w:rsidRDefault="00250AA6">
            <w:pPr>
              <w:spacing w:before="40" w:after="40"/>
              <w:ind w:left="100" w:right="100"/>
              <w:jc w:val="right"/>
            </w:pPr>
            <w:r>
              <w:rPr>
                <w:rFonts w:ascii="Cambria" w:eastAsia="Cambria" w:hAnsi="Cambria" w:cs="Cambria"/>
                <w:color w:val="111111"/>
                <w:sz w:val="20"/>
                <w:szCs w:val="20"/>
              </w:rPr>
              <w:t>61 (3.8%)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05D509" w14:textId="77777777" w:rsidR="00250AA6" w:rsidRDefault="00250AA6">
            <w:pPr>
              <w:spacing w:before="40" w:after="40"/>
              <w:ind w:left="100" w:right="100"/>
              <w:jc w:val="right"/>
            </w:pPr>
            <w:r>
              <w:rPr>
                <w:rFonts w:ascii="Cambria" w:eastAsia="Cambria" w:hAnsi="Cambria" w:cs="Cambria"/>
                <w:color w:val="111111"/>
                <w:sz w:val="20"/>
                <w:szCs w:val="20"/>
              </w:rPr>
              <w:t>125 (7.8%)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3CA85A6" w14:textId="77777777" w:rsidR="00250AA6" w:rsidRDefault="00250AA6">
            <w:pPr>
              <w:spacing w:before="40" w:after="40"/>
              <w:ind w:left="100" w:right="100"/>
              <w:jc w:val="right"/>
            </w:pPr>
            <w:r>
              <w:rPr>
                <w:rFonts w:ascii="Cambria" w:eastAsia="Cambria" w:hAnsi="Cambria" w:cs="Cambria"/>
                <w:color w:val="111111"/>
                <w:sz w:val="20"/>
                <w:szCs w:val="20"/>
              </w:rPr>
              <w:t>85 (5.3%)</w:t>
            </w:r>
          </w:p>
        </w:tc>
      </w:tr>
      <w:tr w:rsidR="00250AA6" w14:paraId="3071998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909ADF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36389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3C8C1F5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669B31F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6AD9612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111C4B21" w14:textId="77777777" w:rsidR="00250AA6" w:rsidRDefault="00250AA6" w:rsidP="00250AA6">
      <w:pPr>
        <w:pStyle w:val="Kop4"/>
      </w:pPr>
      <w:bookmarkStart w:id="94" w:name="X4bb51d222beff2f789920ba7236b6a783e8b768"/>
      <w:r>
        <w:t>3.6.8.1</w:t>
      </w:r>
      <w:r>
        <w:tab/>
      </w:r>
      <w:proofErr w:type="spellStart"/>
      <w:r>
        <w:t>Verplichting</w:t>
      </w:r>
      <w:proofErr w:type="spellEnd"/>
      <w:r>
        <w:t xml:space="preserve"> tot </w:t>
      </w:r>
      <w:proofErr w:type="spellStart"/>
      <w:r>
        <w:t>gebruik</w:t>
      </w:r>
      <w:proofErr w:type="spellEnd"/>
      <w:r>
        <w:t xml:space="preserve"> </w:t>
      </w:r>
      <w:proofErr w:type="spellStart"/>
      <w:r>
        <w:t>naar</w:t>
      </w:r>
      <w:proofErr w:type="spellEnd"/>
      <w:r>
        <w:t xml:space="preserve"> </w:t>
      </w:r>
      <w:proofErr w:type="spellStart"/>
      <w:r>
        <w:t>gebruikersstatus</w:t>
      </w:r>
      <w:bookmarkEnd w:id="94"/>
      <w:proofErr w:type="spellEnd"/>
    </w:p>
    <w:p w14:paraId="057AFE78"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544.53, p &lt;0.001) liet zien dat er een significant verschil was in het percentage gebruikers (60.7%) dat aangaf het eens te zijn met de stelling zich verplicht te voelen om de CoronaMelder te gebruiken, vergeleken met degenen die de app nooit hebben gebruikt (6.3%).</w:t>
      </w:r>
    </w:p>
    <w:p w14:paraId="5A80EE0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148.56, p &lt;0.001) liet zien dat er een significant verschil was in het percentage gebruikers (60.7%) dat aangaf het eens te zijn met de stelling zich verplicht te voelen om de CoronaMelder te gebruiken, vergeleken met degenen die de app nooit hebben gebruikt en daarnaast aangaven neutraal te zijn in hun intentie om de CoronaMelder te gaan gebruiken (6.4%).</w:t>
      </w:r>
    </w:p>
    <w:p w14:paraId="1F38515F"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4.62, p = 0.032) liet zien dat er een significant verschil was in het percentage gebruikers (10.8%) dat aangaf het eens te zijn met de stelling zich niet vrij te voelen om zelf te kiezen om de CoronaMelder te gebruiken, vergeleken met degenen die de app nooit hebben gebruikt (15%).</w:t>
      </w:r>
    </w:p>
    <w:p w14:paraId="4E966049"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0.35, p = 0.557) liet zien dat er geen significant verschil was in het percentage gebruikers (10.8%) dat aangaf het eens te zijn met de stelling zich niet vrij te voelen om zelf te kiezen om de CoronaMelder te gebruiken, vergeleken met degenen die de app nooit hebben gebruikt en daarnaast aangaven neutraal te zijn in hun intentie om de CoronaMelder te gaan gebruiken (12.9%).</w:t>
      </w:r>
    </w:p>
    <w:p w14:paraId="79F8A1E3"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206.52, p &lt;0.001) liet zien dat er een significant verschil was in het percentage gebruikers (5.6%) dat aangaf het eens te zijn met de stelling dat zij zich eraan irriteren dat er wordt aangedrongen op het gebruiken van de CoronaMelder, vergeleken met degenen die de app nooit hebben gebruikt (41.6%).</w:t>
      </w:r>
    </w:p>
    <w:p w14:paraId="52678BB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39.95, p &lt;0.001) liet zien dat er een significant verschil was in het percentage gebruikers (5.6%) dat aangaf het eens te zijn met de stelling dat zij zich eraan irriteren dat er wordt aangedrongen op het gebruiken van de CoronaMelder, vergeleken met degenen die de app nooit hebben gebruikt en daarnaast aangaven neutraal te zijn in hun intentie om de CoronaMelder te gaan gebruiken (22.8%).</w:t>
      </w:r>
    </w:p>
    <w:p w14:paraId="69677D89"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139.54, p &lt;0.001) liet zien dat er een significant verschil was in het percentage gebruikers (2.2%) dat aangaf het eens te zijn met de stelling dat het hen boos maakt dat er wordt aangedrongen op het gebruiken van de CoronaMelder, vergeleken met degenen die de app nooit hebben gebruikt (27.9%).</w:t>
      </w:r>
    </w:p>
    <w:p w14:paraId="4247E85B"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41.43, p &lt;0.001) liet zien dat er een significant verschil was in het percentage gebruikers (2.2%) dat aangaf het eens te zijn met de stelling dat het hen boos maakt dat er wordt aangedrongen op het gebruiken van de CoronaMelder, vergeleken met degenen die de app nooit hebben gebruikt en daarnaast aangaven neutraal te zijn in hun intentie om de CoronaMelder te gaan gebruiken (15.8%).</w:t>
      </w:r>
    </w:p>
    <w:p w14:paraId="5BA9C100" w14:textId="77777777" w:rsidR="00250AA6" w:rsidRPr="00250AA6" w:rsidRDefault="00250AA6" w:rsidP="00250AA6">
      <w:pPr>
        <w:rPr>
          <w:lang w:val="nl-NL"/>
        </w:rPr>
      </w:pPr>
      <w:r w:rsidRPr="00250AA6">
        <w:rPr>
          <w:lang w:val="nl-NL"/>
        </w:rPr>
        <w:t>Tabel 3.36: Verplichting tot gebruik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4C712E5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A5E03F4"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3CA712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863798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B3AD94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BAE8ECC"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2A91AA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0F8E364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D0BDB75"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voel me verplicht om de CoronaMelder te gebruiken</w:t>
            </w:r>
          </w:p>
        </w:tc>
        <w:tc>
          <w:tcPr>
            <w:tcW w:w="1584" w:type="dxa"/>
            <w:shd w:val="clear" w:color="auto" w:fill="FFFFFF"/>
            <w:tcMar>
              <w:top w:w="0" w:type="dxa"/>
              <w:left w:w="0" w:type="dxa"/>
              <w:bottom w:w="0" w:type="dxa"/>
              <w:right w:w="0" w:type="dxa"/>
            </w:tcMar>
            <w:vAlign w:val="center"/>
            <w:hideMark/>
          </w:tcPr>
          <w:p w14:paraId="3AEEEA27" w14:textId="77777777" w:rsidR="00250AA6" w:rsidRDefault="00250AA6">
            <w:pPr>
              <w:spacing w:before="40" w:after="40"/>
              <w:ind w:left="100" w:right="100"/>
              <w:jc w:val="right"/>
            </w:pPr>
            <w:r>
              <w:rPr>
                <w:rFonts w:ascii="Cambria" w:eastAsia="Cambria" w:hAnsi="Cambria" w:cs="Cambria"/>
                <w:color w:val="111111"/>
                <w:sz w:val="20"/>
                <w:szCs w:val="20"/>
              </w:rPr>
              <w:t>303 (60.7%)</w:t>
            </w:r>
          </w:p>
        </w:tc>
        <w:tc>
          <w:tcPr>
            <w:tcW w:w="1584" w:type="dxa"/>
            <w:shd w:val="clear" w:color="auto" w:fill="FFFFFF"/>
            <w:tcMar>
              <w:top w:w="0" w:type="dxa"/>
              <w:left w:w="0" w:type="dxa"/>
              <w:bottom w:w="0" w:type="dxa"/>
              <w:right w:w="0" w:type="dxa"/>
            </w:tcMar>
            <w:vAlign w:val="center"/>
            <w:hideMark/>
          </w:tcPr>
          <w:p w14:paraId="7A999B0D" w14:textId="77777777" w:rsidR="00250AA6" w:rsidRDefault="00250AA6">
            <w:pPr>
              <w:spacing w:before="40" w:after="40"/>
              <w:ind w:left="100" w:right="100"/>
              <w:jc w:val="right"/>
            </w:pPr>
            <w:r>
              <w:rPr>
                <w:rFonts w:ascii="Cambria" w:eastAsia="Cambria" w:hAnsi="Cambria" w:cs="Cambria"/>
                <w:color w:val="111111"/>
                <w:sz w:val="20"/>
                <w:szCs w:val="20"/>
              </w:rPr>
              <w:t>66 (6.3%)</w:t>
            </w:r>
          </w:p>
        </w:tc>
        <w:tc>
          <w:tcPr>
            <w:tcW w:w="1584" w:type="dxa"/>
            <w:shd w:val="clear" w:color="auto" w:fill="FFFFFF"/>
            <w:tcMar>
              <w:top w:w="0" w:type="dxa"/>
              <w:left w:w="0" w:type="dxa"/>
              <w:bottom w:w="0" w:type="dxa"/>
              <w:right w:w="0" w:type="dxa"/>
            </w:tcMar>
            <w:vAlign w:val="center"/>
            <w:hideMark/>
          </w:tcPr>
          <w:p w14:paraId="71DE4D76" w14:textId="77777777" w:rsidR="00250AA6" w:rsidRDefault="00250AA6">
            <w:pPr>
              <w:spacing w:before="40" w:after="40"/>
              <w:ind w:left="100" w:right="100"/>
              <w:jc w:val="right"/>
            </w:pPr>
            <w:r>
              <w:rPr>
                <w:rFonts w:ascii="Cambria" w:eastAsia="Cambria" w:hAnsi="Cambria" w:cs="Cambria"/>
                <w:color w:val="111111"/>
                <w:sz w:val="20"/>
                <w:szCs w:val="20"/>
              </w:rPr>
              <w:t>22 (2.8%)</w:t>
            </w:r>
          </w:p>
        </w:tc>
        <w:tc>
          <w:tcPr>
            <w:tcW w:w="1584" w:type="dxa"/>
            <w:shd w:val="clear" w:color="auto" w:fill="FFFFFF"/>
            <w:tcMar>
              <w:top w:w="0" w:type="dxa"/>
              <w:left w:w="0" w:type="dxa"/>
              <w:bottom w:w="0" w:type="dxa"/>
              <w:right w:w="0" w:type="dxa"/>
            </w:tcMar>
            <w:vAlign w:val="center"/>
            <w:hideMark/>
          </w:tcPr>
          <w:p w14:paraId="784E9EED" w14:textId="77777777" w:rsidR="00250AA6" w:rsidRDefault="00250AA6">
            <w:pPr>
              <w:spacing w:before="40" w:after="40"/>
              <w:ind w:left="100" w:right="100"/>
              <w:jc w:val="right"/>
            </w:pPr>
            <w:r>
              <w:rPr>
                <w:rFonts w:ascii="Cambria" w:eastAsia="Cambria" w:hAnsi="Cambria" w:cs="Cambria"/>
                <w:color w:val="111111"/>
                <w:sz w:val="20"/>
                <w:szCs w:val="20"/>
              </w:rPr>
              <w:t>11 (6.4%)</w:t>
            </w:r>
          </w:p>
        </w:tc>
        <w:tc>
          <w:tcPr>
            <w:tcW w:w="1584" w:type="dxa"/>
            <w:shd w:val="clear" w:color="auto" w:fill="FFFFFF"/>
            <w:tcMar>
              <w:top w:w="0" w:type="dxa"/>
              <w:left w:w="0" w:type="dxa"/>
              <w:bottom w:w="0" w:type="dxa"/>
              <w:right w:w="0" w:type="dxa"/>
            </w:tcMar>
            <w:vAlign w:val="center"/>
            <w:hideMark/>
          </w:tcPr>
          <w:p w14:paraId="7B33DC0F" w14:textId="77777777" w:rsidR="00250AA6" w:rsidRDefault="00250AA6">
            <w:pPr>
              <w:spacing w:before="40" w:after="40"/>
              <w:ind w:left="100" w:right="100"/>
              <w:jc w:val="right"/>
            </w:pPr>
            <w:r>
              <w:rPr>
                <w:rFonts w:ascii="Cambria" w:eastAsia="Cambria" w:hAnsi="Cambria" w:cs="Cambria"/>
                <w:color w:val="111111"/>
                <w:sz w:val="20"/>
                <w:szCs w:val="20"/>
              </w:rPr>
              <w:t>33 (38.4%)</w:t>
            </w:r>
          </w:p>
        </w:tc>
      </w:tr>
      <w:tr w:rsidR="00250AA6" w14:paraId="6EC9F2D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DC5A50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 xml:space="preserve">Ik voel me niet vrij om zelf te kiezen of ik de </w:t>
            </w:r>
            <w:proofErr w:type="spellStart"/>
            <w:r w:rsidRPr="00250AA6">
              <w:rPr>
                <w:rFonts w:ascii="Cambria" w:eastAsia="Cambria" w:hAnsi="Cambria" w:cs="Cambria"/>
                <w:color w:val="111111"/>
                <w:sz w:val="20"/>
                <w:szCs w:val="20"/>
                <w:lang w:val="nl-NL"/>
              </w:rPr>
              <w:t>Coronamelder</w:t>
            </w:r>
            <w:proofErr w:type="spellEnd"/>
            <w:r w:rsidRPr="00250AA6">
              <w:rPr>
                <w:rFonts w:ascii="Cambria" w:eastAsia="Cambria" w:hAnsi="Cambria" w:cs="Cambria"/>
                <w:color w:val="111111"/>
                <w:sz w:val="20"/>
                <w:szCs w:val="20"/>
                <w:lang w:val="nl-NL"/>
              </w:rPr>
              <w:t xml:space="preserve"> app gebruik</w:t>
            </w:r>
          </w:p>
        </w:tc>
        <w:tc>
          <w:tcPr>
            <w:tcW w:w="1584" w:type="dxa"/>
            <w:shd w:val="clear" w:color="auto" w:fill="FFFFFF"/>
            <w:tcMar>
              <w:top w:w="0" w:type="dxa"/>
              <w:left w:w="0" w:type="dxa"/>
              <w:bottom w:w="0" w:type="dxa"/>
              <w:right w:w="0" w:type="dxa"/>
            </w:tcMar>
            <w:vAlign w:val="center"/>
            <w:hideMark/>
          </w:tcPr>
          <w:p w14:paraId="0259BA58" w14:textId="77777777" w:rsidR="00250AA6" w:rsidRDefault="00250AA6">
            <w:pPr>
              <w:spacing w:before="40" w:after="40"/>
              <w:ind w:left="100" w:right="100"/>
              <w:jc w:val="right"/>
            </w:pPr>
            <w:r>
              <w:rPr>
                <w:rFonts w:ascii="Cambria" w:eastAsia="Cambria" w:hAnsi="Cambria" w:cs="Cambria"/>
                <w:color w:val="111111"/>
                <w:sz w:val="20"/>
                <w:szCs w:val="20"/>
              </w:rPr>
              <w:t>54 (10.8%)</w:t>
            </w:r>
          </w:p>
        </w:tc>
        <w:tc>
          <w:tcPr>
            <w:tcW w:w="1584" w:type="dxa"/>
            <w:shd w:val="clear" w:color="auto" w:fill="FFFFFF"/>
            <w:tcMar>
              <w:top w:w="0" w:type="dxa"/>
              <w:left w:w="0" w:type="dxa"/>
              <w:bottom w:w="0" w:type="dxa"/>
              <w:right w:w="0" w:type="dxa"/>
            </w:tcMar>
            <w:vAlign w:val="center"/>
            <w:hideMark/>
          </w:tcPr>
          <w:p w14:paraId="474E748C" w14:textId="77777777" w:rsidR="00250AA6" w:rsidRDefault="00250AA6">
            <w:pPr>
              <w:spacing w:before="40" w:after="40"/>
              <w:ind w:left="100" w:right="100"/>
              <w:jc w:val="right"/>
            </w:pPr>
            <w:r>
              <w:rPr>
                <w:rFonts w:ascii="Cambria" w:eastAsia="Cambria" w:hAnsi="Cambria" w:cs="Cambria"/>
                <w:color w:val="111111"/>
                <w:sz w:val="20"/>
                <w:szCs w:val="20"/>
              </w:rPr>
              <w:t>156 (15.0%)</w:t>
            </w:r>
          </w:p>
        </w:tc>
        <w:tc>
          <w:tcPr>
            <w:tcW w:w="1584" w:type="dxa"/>
            <w:shd w:val="clear" w:color="auto" w:fill="FFFFFF"/>
            <w:tcMar>
              <w:top w:w="0" w:type="dxa"/>
              <w:left w:w="0" w:type="dxa"/>
              <w:bottom w:w="0" w:type="dxa"/>
              <w:right w:w="0" w:type="dxa"/>
            </w:tcMar>
            <w:vAlign w:val="center"/>
            <w:hideMark/>
          </w:tcPr>
          <w:p w14:paraId="27D9E9A4" w14:textId="77777777" w:rsidR="00250AA6" w:rsidRDefault="00250AA6">
            <w:pPr>
              <w:spacing w:before="40" w:after="40"/>
              <w:ind w:left="100" w:right="100"/>
              <w:jc w:val="right"/>
            </w:pPr>
            <w:r>
              <w:rPr>
                <w:rFonts w:ascii="Cambria" w:eastAsia="Cambria" w:hAnsi="Cambria" w:cs="Cambria"/>
                <w:color w:val="111111"/>
                <w:sz w:val="20"/>
                <w:szCs w:val="20"/>
              </w:rPr>
              <w:t>116 (14.8%)</w:t>
            </w:r>
          </w:p>
        </w:tc>
        <w:tc>
          <w:tcPr>
            <w:tcW w:w="1584" w:type="dxa"/>
            <w:shd w:val="clear" w:color="auto" w:fill="FFFFFF"/>
            <w:tcMar>
              <w:top w:w="0" w:type="dxa"/>
              <w:left w:w="0" w:type="dxa"/>
              <w:bottom w:w="0" w:type="dxa"/>
              <w:right w:w="0" w:type="dxa"/>
            </w:tcMar>
            <w:vAlign w:val="center"/>
            <w:hideMark/>
          </w:tcPr>
          <w:p w14:paraId="6DE50DB2" w14:textId="77777777" w:rsidR="00250AA6" w:rsidRDefault="00250AA6">
            <w:pPr>
              <w:spacing w:before="40" w:after="40"/>
              <w:ind w:left="100" w:right="100"/>
              <w:jc w:val="right"/>
            </w:pPr>
            <w:r>
              <w:rPr>
                <w:rFonts w:ascii="Cambria" w:eastAsia="Cambria" w:hAnsi="Cambria" w:cs="Cambria"/>
                <w:color w:val="111111"/>
                <w:sz w:val="20"/>
                <w:szCs w:val="20"/>
              </w:rPr>
              <w:t>22 (12.9%)</w:t>
            </w:r>
          </w:p>
        </w:tc>
        <w:tc>
          <w:tcPr>
            <w:tcW w:w="1584" w:type="dxa"/>
            <w:shd w:val="clear" w:color="auto" w:fill="FFFFFF"/>
            <w:tcMar>
              <w:top w:w="0" w:type="dxa"/>
              <w:left w:w="0" w:type="dxa"/>
              <w:bottom w:w="0" w:type="dxa"/>
              <w:right w:w="0" w:type="dxa"/>
            </w:tcMar>
            <w:vAlign w:val="center"/>
            <w:hideMark/>
          </w:tcPr>
          <w:p w14:paraId="074B4CB2" w14:textId="77777777" w:rsidR="00250AA6" w:rsidRDefault="00250AA6">
            <w:pPr>
              <w:spacing w:before="40" w:after="40"/>
              <w:ind w:left="100" w:right="100"/>
              <w:jc w:val="right"/>
            </w:pPr>
            <w:r>
              <w:rPr>
                <w:rFonts w:ascii="Cambria" w:eastAsia="Cambria" w:hAnsi="Cambria" w:cs="Cambria"/>
                <w:color w:val="111111"/>
                <w:sz w:val="20"/>
                <w:szCs w:val="20"/>
              </w:rPr>
              <w:t>18 (20.9%)</w:t>
            </w:r>
          </w:p>
        </w:tc>
      </w:tr>
      <w:tr w:rsidR="00250AA6" w14:paraId="5085BBB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47652C9"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Het irriteert me dat er wordt aangedrongen op het gebruiken van de CoronaMelder app</w:t>
            </w:r>
          </w:p>
        </w:tc>
        <w:tc>
          <w:tcPr>
            <w:tcW w:w="1584" w:type="dxa"/>
            <w:shd w:val="clear" w:color="auto" w:fill="FFFFFF"/>
            <w:tcMar>
              <w:top w:w="0" w:type="dxa"/>
              <w:left w:w="0" w:type="dxa"/>
              <w:bottom w:w="0" w:type="dxa"/>
              <w:right w:w="0" w:type="dxa"/>
            </w:tcMar>
            <w:vAlign w:val="center"/>
            <w:hideMark/>
          </w:tcPr>
          <w:p w14:paraId="5A52CED9" w14:textId="77777777" w:rsidR="00250AA6" w:rsidRDefault="00250AA6">
            <w:pPr>
              <w:spacing w:before="40" w:after="40"/>
              <w:ind w:left="100" w:right="100"/>
              <w:jc w:val="right"/>
            </w:pPr>
            <w:r>
              <w:rPr>
                <w:rFonts w:ascii="Cambria" w:eastAsia="Cambria" w:hAnsi="Cambria" w:cs="Cambria"/>
                <w:color w:val="111111"/>
                <w:sz w:val="20"/>
                <w:szCs w:val="20"/>
              </w:rPr>
              <w:t>28 (5.6%)</w:t>
            </w:r>
          </w:p>
        </w:tc>
        <w:tc>
          <w:tcPr>
            <w:tcW w:w="1584" w:type="dxa"/>
            <w:shd w:val="clear" w:color="auto" w:fill="FFFFFF"/>
            <w:tcMar>
              <w:top w:w="0" w:type="dxa"/>
              <w:left w:w="0" w:type="dxa"/>
              <w:bottom w:w="0" w:type="dxa"/>
              <w:right w:w="0" w:type="dxa"/>
            </w:tcMar>
            <w:vAlign w:val="center"/>
            <w:hideMark/>
          </w:tcPr>
          <w:p w14:paraId="35D62EE7" w14:textId="77777777" w:rsidR="00250AA6" w:rsidRDefault="00250AA6">
            <w:pPr>
              <w:spacing w:before="40" w:after="40"/>
              <w:ind w:left="100" w:right="100"/>
              <w:jc w:val="right"/>
            </w:pPr>
            <w:r>
              <w:rPr>
                <w:rFonts w:ascii="Cambria" w:eastAsia="Cambria" w:hAnsi="Cambria" w:cs="Cambria"/>
                <w:color w:val="111111"/>
                <w:sz w:val="20"/>
                <w:szCs w:val="20"/>
              </w:rPr>
              <w:t>433 (41.6%)</w:t>
            </w:r>
          </w:p>
        </w:tc>
        <w:tc>
          <w:tcPr>
            <w:tcW w:w="1584" w:type="dxa"/>
            <w:shd w:val="clear" w:color="auto" w:fill="FFFFFF"/>
            <w:tcMar>
              <w:top w:w="0" w:type="dxa"/>
              <w:left w:w="0" w:type="dxa"/>
              <w:bottom w:w="0" w:type="dxa"/>
              <w:right w:w="0" w:type="dxa"/>
            </w:tcMar>
            <w:vAlign w:val="center"/>
            <w:hideMark/>
          </w:tcPr>
          <w:p w14:paraId="74D2261D" w14:textId="77777777" w:rsidR="00250AA6" w:rsidRDefault="00250AA6">
            <w:pPr>
              <w:spacing w:before="40" w:after="40"/>
              <w:ind w:left="100" w:right="100"/>
              <w:jc w:val="right"/>
            </w:pPr>
            <w:r>
              <w:rPr>
                <w:rFonts w:ascii="Cambria" w:eastAsia="Cambria" w:hAnsi="Cambria" w:cs="Cambria"/>
                <w:color w:val="111111"/>
                <w:sz w:val="20"/>
                <w:szCs w:val="20"/>
              </w:rPr>
              <w:t>374 (47.7%)</w:t>
            </w:r>
          </w:p>
        </w:tc>
        <w:tc>
          <w:tcPr>
            <w:tcW w:w="1584" w:type="dxa"/>
            <w:shd w:val="clear" w:color="auto" w:fill="FFFFFF"/>
            <w:tcMar>
              <w:top w:w="0" w:type="dxa"/>
              <w:left w:w="0" w:type="dxa"/>
              <w:bottom w:w="0" w:type="dxa"/>
              <w:right w:w="0" w:type="dxa"/>
            </w:tcMar>
            <w:vAlign w:val="center"/>
            <w:hideMark/>
          </w:tcPr>
          <w:p w14:paraId="3D0D0A57" w14:textId="77777777" w:rsidR="00250AA6" w:rsidRDefault="00250AA6">
            <w:pPr>
              <w:spacing w:before="40" w:after="40"/>
              <w:ind w:left="100" w:right="100"/>
              <w:jc w:val="right"/>
            </w:pPr>
            <w:r>
              <w:rPr>
                <w:rFonts w:ascii="Cambria" w:eastAsia="Cambria" w:hAnsi="Cambria" w:cs="Cambria"/>
                <w:color w:val="111111"/>
                <w:sz w:val="20"/>
                <w:szCs w:val="20"/>
              </w:rPr>
              <w:t>39 (22.8%)</w:t>
            </w:r>
          </w:p>
        </w:tc>
        <w:tc>
          <w:tcPr>
            <w:tcW w:w="1584" w:type="dxa"/>
            <w:shd w:val="clear" w:color="auto" w:fill="FFFFFF"/>
            <w:tcMar>
              <w:top w:w="0" w:type="dxa"/>
              <w:left w:w="0" w:type="dxa"/>
              <w:bottom w:w="0" w:type="dxa"/>
              <w:right w:w="0" w:type="dxa"/>
            </w:tcMar>
            <w:vAlign w:val="center"/>
            <w:hideMark/>
          </w:tcPr>
          <w:p w14:paraId="38528359" w14:textId="77777777" w:rsidR="00250AA6" w:rsidRDefault="00250AA6">
            <w:pPr>
              <w:spacing w:before="40" w:after="40"/>
              <w:ind w:left="100" w:right="100"/>
              <w:jc w:val="right"/>
            </w:pPr>
            <w:r>
              <w:rPr>
                <w:rFonts w:ascii="Cambria" w:eastAsia="Cambria" w:hAnsi="Cambria" w:cs="Cambria"/>
                <w:color w:val="111111"/>
                <w:sz w:val="20"/>
                <w:szCs w:val="20"/>
              </w:rPr>
              <w:t>20 (23.3%)</w:t>
            </w:r>
          </w:p>
        </w:tc>
      </w:tr>
      <w:tr w:rsidR="00250AA6" w14:paraId="0301BEC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57EE87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maakt me boos dat er wordt aangedrongen op het gebruiken van de CoronaMelder app</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0A82126"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D0C9070" w14:textId="77777777" w:rsidR="00250AA6" w:rsidRDefault="00250AA6">
            <w:pPr>
              <w:spacing w:before="40" w:after="40"/>
              <w:ind w:left="100" w:right="100"/>
              <w:jc w:val="right"/>
            </w:pPr>
            <w:r>
              <w:rPr>
                <w:rFonts w:ascii="Cambria" w:eastAsia="Cambria" w:hAnsi="Cambria" w:cs="Cambria"/>
                <w:color w:val="111111"/>
                <w:sz w:val="20"/>
                <w:szCs w:val="20"/>
              </w:rPr>
              <w:t>290 (27.9%)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60DE62A" w14:textId="77777777" w:rsidR="00250AA6" w:rsidRDefault="00250AA6">
            <w:pPr>
              <w:spacing w:before="40" w:after="40"/>
              <w:ind w:left="100" w:right="100"/>
              <w:jc w:val="right"/>
            </w:pPr>
            <w:r>
              <w:rPr>
                <w:rFonts w:ascii="Cambria" w:eastAsia="Cambria" w:hAnsi="Cambria" w:cs="Cambria"/>
                <w:color w:val="111111"/>
                <w:sz w:val="20"/>
                <w:szCs w:val="20"/>
              </w:rPr>
              <w:t>250 (31.9%)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E43AC0D" w14:textId="77777777" w:rsidR="00250AA6" w:rsidRDefault="00250AA6">
            <w:pPr>
              <w:spacing w:before="40" w:after="40"/>
              <w:ind w:left="100" w:right="100"/>
              <w:jc w:val="right"/>
            </w:pPr>
            <w:r>
              <w:rPr>
                <w:rFonts w:ascii="Cambria" w:eastAsia="Cambria" w:hAnsi="Cambria" w:cs="Cambria"/>
                <w:color w:val="111111"/>
                <w:sz w:val="20"/>
                <w:szCs w:val="20"/>
              </w:rPr>
              <w:t>27 (15.8%)</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52C63E9" w14:textId="77777777" w:rsidR="00250AA6" w:rsidRDefault="00250AA6">
            <w:pPr>
              <w:spacing w:before="40" w:after="40"/>
              <w:ind w:left="100" w:right="100"/>
              <w:jc w:val="right"/>
            </w:pPr>
            <w:r>
              <w:rPr>
                <w:rFonts w:ascii="Cambria" w:eastAsia="Cambria" w:hAnsi="Cambria" w:cs="Cambria"/>
                <w:color w:val="111111"/>
                <w:sz w:val="20"/>
                <w:szCs w:val="20"/>
              </w:rPr>
              <w:t>13 (15.1%)</w:t>
            </w:r>
          </w:p>
        </w:tc>
      </w:tr>
      <w:tr w:rsidR="00250AA6" w14:paraId="1583D17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00D00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3B39806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2800A4F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BC4BF7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5F2131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2D44C6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7D0808C9" w14:textId="77777777" w:rsidR="00250AA6" w:rsidRPr="00250AA6" w:rsidRDefault="00250AA6" w:rsidP="00250AA6">
      <w:pPr>
        <w:pStyle w:val="Kop4"/>
        <w:rPr>
          <w:lang w:val="nl-NL"/>
        </w:rPr>
      </w:pPr>
      <w:bookmarkStart w:id="95" w:name="verplichting-tot-gebruik-over-de-tijd"/>
      <w:r w:rsidRPr="00250AA6">
        <w:rPr>
          <w:lang w:val="nl-NL"/>
        </w:rPr>
        <w:t>3.6.8.2</w:t>
      </w:r>
      <w:r w:rsidRPr="00250AA6">
        <w:rPr>
          <w:lang w:val="nl-NL"/>
        </w:rPr>
        <w:tab/>
        <w:t>Verplichting tot gebruik over de tijd</w:t>
      </w:r>
      <w:bookmarkEnd w:id="95"/>
    </w:p>
    <w:p w14:paraId="3846148F"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7.75, p = 0.005) liet zien dat er een significant verschil was tussen de huidige meting (23.6%) en de vorige meting (26.5%) in het percentage dat aangaf het eens te zijn met de stelling dat men zich verplicht voelt om de CoronaMelder te gebruiken.</w:t>
      </w:r>
    </w:p>
    <w:p w14:paraId="738F906E" w14:textId="741C531A" w:rsidR="00250AA6" w:rsidRDefault="00250AA6" w:rsidP="00250AA6">
      <w:pPr>
        <w:pStyle w:val="CaptionedFigure"/>
      </w:pPr>
      <w:r>
        <w:rPr>
          <w:noProof/>
        </w:rPr>
        <w:drawing>
          <wp:inline distT="0" distB="0" distL="0" distR="0" wp14:anchorId="6694BF61" wp14:editId="0C820C3E">
            <wp:extent cx="5044440" cy="2293620"/>
            <wp:effectExtent l="0" t="0" r="3810" b="0"/>
            <wp:docPr id="29" name="Afbeelding 29" descr="Figuur 3.41: Verplichting tot gebruik over de tijd, totaal percentage dat he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iguur 3.41: Verplichting tot gebruik over de tijd, totaal percentage dat het minstens een beetje eens was met de stelling (een beetje mee eens, mee eens, helemaal mee eens)."/>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65A4CE09" w14:textId="77777777" w:rsidR="00250AA6" w:rsidRPr="00250AA6" w:rsidRDefault="00250AA6" w:rsidP="00250AA6">
      <w:pPr>
        <w:pStyle w:val="ImageCaption"/>
        <w:rPr>
          <w:lang w:val="nl-NL"/>
        </w:rPr>
      </w:pPr>
      <w:r w:rsidRPr="00250AA6">
        <w:rPr>
          <w:lang w:val="nl-NL"/>
        </w:rPr>
        <w:t>Figuur 3.41: Verplichting tot gebruik over de tijd, totaal percentage dat het minstens een beetje eens was met de stelling (een beetje mee eens, mee eens, helemaal mee eens).</w:t>
      </w:r>
    </w:p>
    <w:p w14:paraId="7E8115B1" w14:textId="77777777" w:rsidR="00250AA6" w:rsidRPr="00250AA6" w:rsidRDefault="00250AA6" w:rsidP="00250AA6">
      <w:pPr>
        <w:pStyle w:val="Kop3"/>
        <w:rPr>
          <w:lang w:val="nl-NL"/>
        </w:rPr>
      </w:pPr>
      <w:bookmarkStart w:id="96" w:name="affectieve-reacties"/>
      <w:bookmarkStart w:id="97" w:name="_Toc65005979"/>
      <w:r w:rsidRPr="00250AA6">
        <w:rPr>
          <w:lang w:val="nl-NL"/>
        </w:rPr>
        <w:t>3.6.9</w:t>
      </w:r>
      <w:r w:rsidRPr="00250AA6">
        <w:rPr>
          <w:lang w:val="nl-NL"/>
        </w:rPr>
        <w:tab/>
        <w:t>Affectieve reacties</w:t>
      </w:r>
      <w:bookmarkEnd w:id="96"/>
      <w:bookmarkEnd w:id="97"/>
    </w:p>
    <w:p w14:paraId="392A331E" w14:textId="77777777" w:rsidR="00250AA6" w:rsidRPr="00250AA6" w:rsidRDefault="00250AA6" w:rsidP="00250AA6">
      <w:pPr>
        <w:pStyle w:val="FirstParagraph"/>
        <w:rPr>
          <w:lang w:val="nl-NL"/>
        </w:rPr>
      </w:pPr>
      <w:r w:rsidRPr="00250AA6">
        <w:rPr>
          <w:lang w:val="nl-NL"/>
        </w:rPr>
        <w:t>In kaart is gebracht in welke mate de CoronaMelder in het algemeen en meer specifiek het ontvangen van een melding een emotionele reactie opwekt. Slechts 15% geeft aan de CoronaMelder eng te vinden en 17.3% staat hier neutraal tegenover. Een iets groter aandeel zou angstig worden bij het ontvangen van een melding (28%) en 19.3% staat hier neutraal in.</w:t>
      </w:r>
    </w:p>
    <w:p w14:paraId="22F7DDA4" w14:textId="5B070BA9" w:rsidR="00250AA6" w:rsidRDefault="00250AA6" w:rsidP="00250AA6">
      <w:pPr>
        <w:pStyle w:val="CaptionedFigure"/>
      </w:pPr>
      <w:r>
        <w:rPr>
          <w:noProof/>
        </w:rPr>
        <w:lastRenderedPageBreak/>
        <w:drawing>
          <wp:inline distT="0" distB="0" distL="0" distR="0" wp14:anchorId="737ED0CA" wp14:editId="7948057A">
            <wp:extent cx="5943600" cy="1699260"/>
            <wp:effectExtent l="0" t="0" r="0" b="0"/>
            <wp:docPr id="28" name="Afbeelding 28" descr="Figuur 3.42: Affectieve reac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iguur 3.42: Affectieve reacties"/>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9FEAAF5" w14:textId="77777777" w:rsidR="00250AA6" w:rsidRPr="00250AA6" w:rsidRDefault="00250AA6" w:rsidP="00250AA6">
      <w:pPr>
        <w:pStyle w:val="ImageCaption"/>
        <w:rPr>
          <w:lang w:val="nl-NL"/>
        </w:rPr>
      </w:pPr>
      <w:r w:rsidRPr="00250AA6">
        <w:rPr>
          <w:lang w:val="nl-NL"/>
        </w:rPr>
        <w:t>Figuur 3.42: Affectieve reacties</w:t>
      </w:r>
    </w:p>
    <w:p w14:paraId="59F12C54" w14:textId="77777777" w:rsidR="00250AA6" w:rsidRPr="00250AA6" w:rsidRDefault="00250AA6" w:rsidP="00250AA6">
      <w:pPr>
        <w:rPr>
          <w:lang w:val="nl-NL"/>
        </w:rPr>
      </w:pPr>
      <w:r w:rsidRPr="00250AA6">
        <w:rPr>
          <w:lang w:val="nl-NL"/>
        </w:rPr>
        <w:t>Tabel 3.37: Affectieve reacties</w:t>
      </w:r>
    </w:p>
    <w:tbl>
      <w:tblPr>
        <w:tblW w:w="0" w:type="auto"/>
        <w:jc w:val="center"/>
        <w:tblLayout w:type="fixed"/>
        <w:tblLook w:val="0420" w:firstRow="1" w:lastRow="0" w:firstColumn="0" w:lastColumn="0" w:noHBand="0" w:noVBand="1"/>
      </w:tblPr>
      <w:tblGrid>
        <w:gridCol w:w="2160"/>
        <w:gridCol w:w="3960"/>
        <w:gridCol w:w="3960"/>
      </w:tblGrid>
      <w:tr w:rsidR="00250AA6" w14:paraId="5EBD6D6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43E7C9E" w14:textId="77777777" w:rsidR="00250AA6" w:rsidRPr="00250AA6" w:rsidRDefault="00250AA6">
            <w:pPr>
              <w:spacing w:before="40" w:after="40"/>
              <w:ind w:left="100" w:right="100"/>
              <w:rPr>
                <w:lang w:val="nl-NL"/>
              </w:rPr>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C3F74A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vind de CoronaMelder eng</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96B919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zou angstig worden als ik een melding ontvang van de CoronaMelder</w:t>
            </w:r>
          </w:p>
        </w:tc>
      </w:tr>
      <w:tr w:rsidR="00250AA6" w14:paraId="2748BA3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419F11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1241CFF4" w14:textId="77777777" w:rsidR="00250AA6" w:rsidRDefault="00250AA6">
            <w:pPr>
              <w:spacing w:before="40" w:after="40"/>
              <w:ind w:left="100" w:right="100"/>
              <w:jc w:val="right"/>
            </w:pPr>
            <w:r>
              <w:rPr>
                <w:rFonts w:ascii="Cambria" w:eastAsia="Cambria" w:hAnsi="Cambria" w:cs="Cambria"/>
                <w:color w:val="111111"/>
                <w:sz w:val="20"/>
                <w:szCs w:val="20"/>
              </w:rPr>
              <w:t>456 (28.6%)</w:t>
            </w:r>
          </w:p>
        </w:tc>
        <w:tc>
          <w:tcPr>
            <w:tcW w:w="3960" w:type="dxa"/>
            <w:shd w:val="clear" w:color="auto" w:fill="FFFFFF"/>
            <w:tcMar>
              <w:top w:w="0" w:type="dxa"/>
              <w:left w:w="0" w:type="dxa"/>
              <w:bottom w:w="0" w:type="dxa"/>
              <w:right w:w="0" w:type="dxa"/>
            </w:tcMar>
            <w:vAlign w:val="center"/>
            <w:hideMark/>
          </w:tcPr>
          <w:p w14:paraId="01D36EA7" w14:textId="77777777" w:rsidR="00250AA6" w:rsidRDefault="00250AA6">
            <w:pPr>
              <w:spacing w:before="40" w:after="40"/>
              <w:ind w:left="100" w:right="100"/>
              <w:jc w:val="right"/>
            </w:pPr>
            <w:r>
              <w:rPr>
                <w:rFonts w:ascii="Cambria" w:eastAsia="Cambria" w:hAnsi="Cambria" w:cs="Cambria"/>
                <w:color w:val="111111"/>
                <w:sz w:val="20"/>
                <w:szCs w:val="20"/>
              </w:rPr>
              <w:t>293 (18.4%)</w:t>
            </w:r>
          </w:p>
        </w:tc>
      </w:tr>
      <w:tr w:rsidR="00250AA6" w14:paraId="374CB7C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1B7BCA" w14:textId="77777777" w:rsidR="00250AA6" w:rsidRDefault="00250AA6">
            <w:pPr>
              <w:spacing w:before="40" w:after="40"/>
              <w:ind w:left="100" w:right="100"/>
            </w:pPr>
            <w:r>
              <w:rPr>
                <w:rFonts w:ascii="Cambria" w:eastAsia="Cambria" w:hAnsi="Cambria" w:cs="Cambria"/>
                <w:color w:val="111111"/>
                <w:sz w:val="20"/>
                <w:szCs w:val="20"/>
              </w:rPr>
              <w:t>Oneens</w:t>
            </w:r>
          </w:p>
        </w:tc>
        <w:tc>
          <w:tcPr>
            <w:tcW w:w="3960" w:type="dxa"/>
            <w:shd w:val="clear" w:color="auto" w:fill="FFFFFF"/>
            <w:tcMar>
              <w:top w:w="0" w:type="dxa"/>
              <w:left w:w="0" w:type="dxa"/>
              <w:bottom w:w="0" w:type="dxa"/>
              <w:right w:w="0" w:type="dxa"/>
            </w:tcMar>
            <w:vAlign w:val="center"/>
            <w:hideMark/>
          </w:tcPr>
          <w:p w14:paraId="3568AF47" w14:textId="77777777" w:rsidR="00250AA6" w:rsidRDefault="00250AA6">
            <w:pPr>
              <w:spacing w:before="40" w:after="40"/>
              <w:ind w:left="100" w:right="100"/>
              <w:jc w:val="right"/>
            </w:pPr>
            <w:r>
              <w:rPr>
                <w:rFonts w:ascii="Cambria" w:eastAsia="Cambria" w:hAnsi="Cambria" w:cs="Cambria"/>
                <w:color w:val="111111"/>
                <w:sz w:val="20"/>
                <w:szCs w:val="20"/>
              </w:rPr>
              <w:t>540 (33.9%)</w:t>
            </w:r>
          </w:p>
        </w:tc>
        <w:tc>
          <w:tcPr>
            <w:tcW w:w="3960" w:type="dxa"/>
            <w:shd w:val="clear" w:color="auto" w:fill="FFFFFF"/>
            <w:tcMar>
              <w:top w:w="0" w:type="dxa"/>
              <w:left w:w="0" w:type="dxa"/>
              <w:bottom w:w="0" w:type="dxa"/>
              <w:right w:w="0" w:type="dxa"/>
            </w:tcMar>
            <w:vAlign w:val="center"/>
            <w:hideMark/>
          </w:tcPr>
          <w:p w14:paraId="0C1907CB" w14:textId="77777777" w:rsidR="00250AA6" w:rsidRDefault="00250AA6">
            <w:pPr>
              <w:spacing w:before="40" w:after="40"/>
              <w:ind w:left="100" w:right="100"/>
              <w:jc w:val="right"/>
            </w:pPr>
            <w:r>
              <w:rPr>
                <w:rFonts w:ascii="Cambria" w:eastAsia="Cambria" w:hAnsi="Cambria" w:cs="Cambria"/>
                <w:color w:val="111111"/>
                <w:sz w:val="20"/>
                <w:szCs w:val="20"/>
              </w:rPr>
              <w:t>423 (26.5%)</w:t>
            </w:r>
          </w:p>
        </w:tc>
      </w:tr>
      <w:tr w:rsidR="00250AA6" w14:paraId="09C07C1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3366F9"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3960" w:type="dxa"/>
            <w:shd w:val="clear" w:color="auto" w:fill="FFFFFF"/>
            <w:tcMar>
              <w:top w:w="0" w:type="dxa"/>
              <w:left w:w="0" w:type="dxa"/>
              <w:bottom w:w="0" w:type="dxa"/>
              <w:right w:w="0" w:type="dxa"/>
            </w:tcMar>
            <w:vAlign w:val="center"/>
            <w:hideMark/>
          </w:tcPr>
          <w:p w14:paraId="700226D6" w14:textId="77777777" w:rsidR="00250AA6" w:rsidRDefault="00250AA6">
            <w:pPr>
              <w:spacing w:before="40" w:after="40"/>
              <w:ind w:left="100" w:right="100"/>
              <w:jc w:val="right"/>
            </w:pPr>
            <w:r>
              <w:rPr>
                <w:rFonts w:ascii="Cambria" w:eastAsia="Cambria" w:hAnsi="Cambria" w:cs="Cambria"/>
                <w:color w:val="111111"/>
                <w:sz w:val="20"/>
                <w:szCs w:val="20"/>
              </w:rPr>
              <w:t>84 (5.3%)</w:t>
            </w:r>
          </w:p>
        </w:tc>
        <w:tc>
          <w:tcPr>
            <w:tcW w:w="3960" w:type="dxa"/>
            <w:shd w:val="clear" w:color="auto" w:fill="FFFFFF"/>
            <w:tcMar>
              <w:top w:w="0" w:type="dxa"/>
              <w:left w:w="0" w:type="dxa"/>
              <w:bottom w:w="0" w:type="dxa"/>
              <w:right w:w="0" w:type="dxa"/>
            </w:tcMar>
            <w:vAlign w:val="center"/>
            <w:hideMark/>
          </w:tcPr>
          <w:p w14:paraId="1D98CB6B" w14:textId="77777777" w:rsidR="00250AA6" w:rsidRDefault="00250AA6">
            <w:pPr>
              <w:spacing w:before="40" w:after="40"/>
              <w:ind w:left="100" w:right="100"/>
              <w:jc w:val="right"/>
            </w:pPr>
            <w:r>
              <w:rPr>
                <w:rFonts w:ascii="Cambria" w:eastAsia="Cambria" w:hAnsi="Cambria" w:cs="Cambria"/>
                <w:color w:val="111111"/>
                <w:sz w:val="20"/>
                <w:szCs w:val="20"/>
              </w:rPr>
              <w:t>124 (7.8%)</w:t>
            </w:r>
          </w:p>
        </w:tc>
      </w:tr>
      <w:tr w:rsidR="00250AA6" w14:paraId="3A023B0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6595B6"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3960" w:type="dxa"/>
            <w:shd w:val="clear" w:color="auto" w:fill="FFFFFF"/>
            <w:tcMar>
              <w:top w:w="0" w:type="dxa"/>
              <w:left w:w="0" w:type="dxa"/>
              <w:bottom w:w="0" w:type="dxa"/>
              <w:right w:w="0" w:type="dxa"/>
            </w:tcMar>
            <w:vAlign w:val="center"/>
            <w:hideMark/>
          </w:tcPr>
          <w:p w14:paraId="2C2D3DA9" w14:textId="77777777" w:rsidR="00250AA6" w:rsidRDefault="00250AA6">
            <w:pPr>
              <w:spacing w:before="40" w:after="40"/>
              <w:ind w:left="100" w:right="100"/>
              <w:jc w:val="right"/>
            </w:pPr>
            <w:r>
              <w:rPr>
                <w:rFonts w:ascii="Cambria" w:eastAsia="Cambria" w:hAnsi="Cambria" w:cs="Cambria"/>
                <w:color w:val="111111"/>
                <w:sz w:val="20"/>
                <w:szCs w:val="20"/>
              </w:rPr>
              <w:t>275 (17.3%)</w:t>
            </w:r>
          </w:p>
        </w:tc>
        <w:tc>
          <w:tcPr>
            <w:tcW w:w="3960" w:type="dxa"/>
            <w:shd w:val="clear" w:color="auto" w:fill="FFFFFF"/>
            <w:tcMar>
              <w:top w:w="0" w:type="dxa"/>
              <w:left w:w="0" w:type="dxa"/>
              <w:bottom w:w="0" w:type="dxa"/>
              <w:right w:w="0" w:type="dxa"/>
            </w:tcMar>
            <w:vAlign w:val="center"/>
            <w:hideMark/>
          </w:tcPr>
          <w:p w14:paraId="5EA34E5D" w14:textId="77777777" w:rsidR="00250AA6" w:rsidRDefault="00250AA6">
            <w:pPr>
              <w:spacing w:before="40" w:after="40"/>
              <w:ind w:left="100" w:right="100"/>
              <w:jc w:val="right"/>
            </w:pPr>
            <w:r>
              <w:rPr>
                <w:rFonts w:ascii="Cambria" w:eastAsia="Cambria" w:hAnsi="Cambria" w:cs="Cambria"/>
                <w:color w:val="111111"/>
                <w:sz w:val="20"/>
                <w:szCs w:val="20"/>
              </w:rPr>
              <w:t>308 (19.3%)</w:t>
            </w:r>
          </w:p>
        </w:tc>
      </w:tr>
      <w:tr w:rsidR="00250AA6" w14:paraId="14BD806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A01F7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53E3E57B" w14:textId="77777777" w:rsidR="00250AA6" w:rsidRDefault="00250AA6">
            <w:pPr>
              <w:spacing w:before="40" w:after="40"/>
              <w:ind w:left="100" w:right="100"/>
              <w:jc w:val="right"/>
            </w:pPr>
            <w:r>
              <w:rPr>
                <w:rFonts w:ascii="Cambria" w:eastAsia="Cambria" w:hAnsi="Cambria" w:cs="Cambria"/>
                <w:color w:val="111111"/>
                <w:sz w:val="20"/>
                <w:szCs w:val="20"/>
              </w:rPr>
              <w:t>132 (8.3%)</w:t>
            </w:r>
          </w:p>
        </w:tc>
        <w:tc>
          <w:tcPr>
            <w:tcW w:w="3960" w:type="dxa"/>
            <w:shd w:val="clear" w:color="auto" w:fill="FFFFFF"/>
            <w:tcMar>
              <w:top w:w="0" w:type="dxa"/>
              <w:left w:w="0" w:type="dxa"/>
              <w:bottom w:w="0" w:type="dxa"/>
              <w:right w:w="0" w:type="dxa"/>
            </w:tcMar>
            <w:vAlign w:val="center"/>
            <w:hideMark/>
          </w:tcPr>
          <w:p w14:paraId="68E783F0" w14:textId="77777777" w:rsidR="00250AA6" w:rsidRDefault="00250AA6">
            <w:pPr>
              <w:spacing w:before="40" w:after="40"/>
              <w:ind w:left="100" w:right="100"/>
              <w:jc w:val="right"/>
            </w:pPr>
            <w:r>
              <w:rPr>
                <w:rFonts w:ascii="Cambria" w:eastAsia="Cambria" w:hAnsi="Cambria" w:cs="Cambria"/>
                <w:color w:val="111111"/>
                <w:sz w:val="20"/>
                <w:szCs w:val="20"/>
              </w:rPr>
              <w:t>293 (18.4%)</w:t>
            </w:r>
          </w:p>
        </w:tc>
      </w:tr>
      <w:tr w:rsidR="00250AA6" w14:paraId="5A6278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4F2DC2F"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3960" w:type="dxa"/>
            <w:shd w:val="clear" w:color="auto" w:fill="FFFFFF"/>
            <w:tcMar>
              <w:top w:w="0" w:type="dxa"/>
              <w:left w:w="0" w:type="dxa"/>
              <w:bottom w:w="0" w:type="dxa"/>
              <w:right w:w="0" w:type="dxa"/>
            </w:tcMar>
            <w:vAlign w:val="center"/>
            <w:hideMark/>
          </w:tcPr>
          <w:p w14:paraId="33F5D3D6" w14:textId="77777777" w:rsidR="00250AA6" w:rsidRDefault="00250AA6">
            <w:pPr>
              <w:spacing w:before="40" w:after="40"/>
              <w:ind w:left="100" w:right="100"/>
              <w:jc w:val="right"/>
            </w:pPr>
            <w:r>
              <w:rPr>
                <w:rFonts w:ascii="Cambria" w:eastAsia="Cambria" w:hAnsi="Cambria" w:cs="Cambria"/>
                <w:color w:val="111111"/>
                <w:sz w:val="20"/>
                <w:szCs w:val="20"/>
              </w:rPr>
              <w:t>68 (4.3%)</w:t>
            </w:r>
          </w:p>
        </w:tc>
        <w:tc>
          <w:tcPr>
            <w:tcW w:w="3960" w:type="dxa"/>
            <w:shd w:val="clear" w:color="auto" w:fill="FFFFFF"/>
            <w:tcMar>
              <w:top w:w="0" w:type="dxa"/>
              <w:left w:w="0" w:type="dxa"/>
              <w:bottom w:w="0" w:type="dxa"/>
              <w:right w:w="0" w:type="dxa"/>
            </w:tcMar>
            <w:vAlign w:val="center"/>
            <w:hideMark/>
          </w:tcPr>
          <w:p w14:paraId="78CC8DA2" w14:textId="77777777" w:rsidR="00250AA6" w:rsidRDefault="00250AA6">
            <w:pPr>
              <w:spacing w:before="40" w:after="40"/>
              <w:ind w:left="100" w:right="100"/>
              <w:jc w:val="right"/>
            </w:pPr>
            <w:r>
              <w:rPr>
                <w:rFonts w:ascii="Cambria" w:eastAsia="Cambria" w:hAnsi="Cambria" w:cs="Cambria"/>
                <w:color w:val="111111"/>
                <w:sz w:val="20"/>
                <w:szCs w:val="20"/>
              </w:rPr>
              <w:t>121 (7.6%)</w:t>
            </w:r>
          </w:p>
        </w:tc>
      </w:tr>
      <w:tr w:rsidR="00250AA6" w14:paraId="3A4DD53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EAF5815"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D2D320" w14:textId="77777777" w:rsidR="00250AA6" w:rsidRDefault="00250AA6">
            <w:pPr>
              <w:spacing w:before="40" w:after="40"/>
              <w:ind w:left="100" w:right="100"/>
              <w:jc w:val="right"/>
            </w:pPr>
            <w:r>
              <w:rPr>
                <w:rFonts w:ascii="Cambria" w:eastAsia="Cambria" w:hAnsi="Cambria" w:cs="Cambria"/>
                <w:color w:val="111111"/>
                <w:sz w:val="20"/>
                <w:szCs w:val="20"/>
              </w:rPr>
              <w:t>39 (2.4%)</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DFA66FC" w14:textId="77777777" w:rsidR="00250AA6" w:rsidRDefault="00250AA6">
            <w:pPr>
              <w:spacing w:before="40" w:after="40"/>
              <w:ind w:left="100" w:right="100"/>
              <w:jc w:val="right"/>
            </w:pPr>
            <w:r>
              <w:rPr>
                <w:rFonts w:ascii="Cambria" w:eastAsia="Cambria" w:hAnsi="Cambria" w:cs="Cambria"/>
                <w:color w:val="111111"/>
                <w:sz w:val="20"/>
                <w:szCs w:val="20"/>
              </w:rPr>
              <w:t>32 (2.0%)</w:t>
            </w:r>
          </w:p>
        </w:tc>
      </w:tr>
      <w:tr w:rsidR="00250AA6" w14:paraId="5573CFA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6F8BE8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1FB2E378"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2CCD279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56F100D2" w14:textId="77777777" w:rsidR="00250AA6" w:rsidRDefault="00250AA6" w:rsidP="00250AA6">
      <w:pPr>
        <w:pStyle w:val="Kop4"/>
      </w:pPr>
      <w:bookmarkStart w:id="98" w:name="X069edfcdfd27bb0c55c9ad5d97bafb3166cd195"/>
      <w:r>
        <w:t>3.6.9.1</w:t>
      </w:r>
      <w:r>
        <w:tab/>
      </w:r>
      <w:proofErr w:type="spellStart"/>
      <w:r>
        <w:t>Affectieve</w:t>
      </w:r>
      <w:proofErr w:type="spellEnd"/>
      <w:r>
        <w:t xml:space="preserve"> </w:t>
      </w:r>
      <w:proofErr w:type="spellStart"/>
      <w:r>
        <w:t>reakties</w:t>
      </w:r>
      <w:proofErr w:type="spellEnd"/>
      <w:r>
        <w:t xml:space="preserve"> </w:t>
      </w:r>
      <w:proofErr w:type="spellStart"/>
      <w:r>
        <w:t>naar</w:t>
      </w:r>
      <w:proofErr w:type="spellEnd"/>
      <w:r>
        <w:t xml:space="preserve"> </w:t>
      </w:r>
      <w:proofErr w:type="spellStart"/>
      <w:r>
        <w:t>gebruikersstatus</w:t>
      </w:r>
      <w:bookmarkEnd w:id="98"/>
      <w:proofErr w:type="spellEnd"/>
    </w:p>
    <w:p w14:paraId="76B94E01"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72.98, p &lt;0.001) liet zien dat er een significant verschil was in het percentage gebruikers (3.8%) dat aangaf het eens te zijn met de stelling dat ze de CoronaMelder eng vinden vergeleken met degenen die de app nooit hebben gebruikt (20.7%).</w:t>
      </w:r>
    </w:p>
    <w:p w14:paraId="3DF274C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18.55, p &lt;0.001) liet zien dat er een significant verschil was in het percentage gebruikers (3.8%) dat aangaf het eens te zijn met de stelling dat ze de CoronaMelder eng vinden vergeleken met degenen die de app nooit hebben gebruikt en daarnaast aangaven neutraal te zijn in hun intentie om de CoronaMelder te gaan gebruiken (13.5%).</w:t>
      </w:r>
    </w:p>
    <w:p w14:paraId="1976A5E0"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0.39, p = 0.532) liet zien dat er geen significant verschil was in het percentage gebruikers (26.9%) dat aangaf het eens te zijn met de stelling dat hij/zij angstig zou worden na het ontvangen van een melding van de CoronaMelder app vergeleken met degenen die de app nooit hebben gebruikt (28.5%).</w:t>
      </w:r>
    </w:p>
    <w:p w14:paraId="77C642F6"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 xml:space="preserve">1) = 0.13, p = 0.721) liet zien dat er geen significant verschil was in het percentage gebruikers (26.9%) dat aangaf het eens te zijn met de stelling dat hij/zij angstig zou worden na het ontvangen van een melding van de CoronaMelder app </w:t>
      </w:r>
      <w:r w:rsidRPr="00250AA6">
        <w:rPr>
          <w:lang w:val="nl-NL"/>
        </w:rPr>
        <w:lastRenderedPageBreak/>
        <w:t>vergeleken met degenen die de app nooit hebben gebruikt en daarnaast aangaven neutraal te zijn in hun intentie om de CoronaMelder te gaan gebruiken (28.7%).</w:t>
      </w:r>
    </w:p>
    <w:p w14:paraId="0C03C73D" w14:textId="77777777" w:rsidR="00250AA6" w:rsidRPr="00250AA6" w:rsidRDefault="00250AA6" w:rsidP="00250AA6">
      <w:pPr>
        <w:rPr>
          <w:lang w:val="nl-NL"/>
        </w:rPr>
      </w:pPr>
      <w:r w:rsidRPr="00250AA6">
        <w:rPr>
          <w:lang w:val="nl-NL"/>
        </w:rPr>
        <w:t xml:space="preserve">Tabel 3.38: Affectieve </w:t>
      </w:r>
      <w:proofErr w:type="spellStart"/>
      <w:r w:rsidRPr="00250AA6">
        <w:rPr>
          <w:lang w:val="nl-NL"/>
        </w:rPr>
        <w:t>reakties</w:t>
      </w:r>
      <w:proofErr w:type="spellEnd"/>
      <w:r w:rsidRPr="00250AA6">
        <w:rPr>
          <w:lang w:val="nl-NL"/>
        </w:rPr>
        <w:t xml:space="preserve">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4082694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7FF29FC"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2FA4C3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4A9F24"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4C7F4A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6019CEF"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6EE56B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72859B2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60E843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vind de CoronaMelder app eng</w:t>
            </w:r>
          </w:p>
        </w:tc>
        <w:tc>
          <w:tcPr>
            <w:tcW w:w="1584" w:type="dxa"/>
            <w:shd w:val="clear" w:color="auto" w:fill="FFFFFF"/>
            <w:tcMar>
              <w:top w:w="0" w:type="dxa"/>
              <w:left w:w="0" w:type="dxa"/>
              <w:bottom w:w="0" w:type="dxa"/>
              <w:right w:w="0" w:type="dxa"/>
            </w:tcMar>
            <w:vAlign w:val="center"/>
            <w:hideMark/>
          </w:tcPr>
          <w:p w14:paraId="55F40D1F" w14:textId="77777777" w:rsidR="00250AA6" w:rsidRDefault="00250AA6">
            <w:pPr>
              <w:spacing w:before="40" w:after="40"/>
              <w:ind w:left="100" w:right="100"/>
              <w:jc w:val="right"/>
            </w:pPr>
            <w:r>
              <w:rPr>
                <w:rFonts w:ascii="Cambria" w:eastAsia="Cambria" w:hAnsi="Cambria" w:cs="Cambria"/>
                <w:color w:val="111111"/>
                <w:sz w:val="20"/>
                <w:szCs w:val="20"/>
              </w:rPr>
              <w:t>19 (3.8%)</w:t>
            </w:r>
          </w:p>
        </w:tc>
        <w:tc>
          <w:tcPr>
            <w:tcW w:w="1584" w:type="dxa"/>
            <w:shd w:val="clear" w:color="auto" w:fill="FFFFFF"/>
            <w:tcMar>
              <w:top w:w="0" w:type="dxa"/>
              <w:left w:w="0" w:type="dxa"/>
              <w:bottom w:w="0" w:type="dxa"/>
              <w:right w:w="0" w:type="dxa"/>
            </w:tcMar>
            <w:vAlign w:val="center"/>
            <w:hideMark/>
          </w:tcPr>
          <w:p w14:paraId="0EA84CDC" w14:textId="77777777" w:rsidR="00250AA6" w:rsidRDefault="00250AA6">
            <w:pPr>
              <w:spacing w:before="40" w:after="40"/>
              <w:ind w:left="100" w:right="100"/>
              <w:jc w:val="right"/>
            </w:pPr>
            <w:r>
              <w:rPr>
                <w:rFonts w:ascii="Cambria" w:eastAsia="Cambria" w:hAnsi="Cambria" w:cs="Cambria"/>
                <w:color w:val="111111"/>
                <w:sz w:val="20"/>
                <w:szCs w:val="20"/>
              </w:rPr>
              <w:t>215 (20.7%)</w:t>
            </w:r>
          </w:p>
        </w:tc>
        <w:tc>
          <w:tcPr>
            <w:tcW w:w="1584" w:type="dxa"/>
            <w:shd w:val="clear" w:color="auto" w:fill="FFFFFF"/>
            <w:tcMar>
              <w:top w:w="0" w:type="dxa"/>
              <w:left w:w="0" w:type="dxa"/>
              <w:bottom w:w="0" w:type="dxa"/>
              <w:right w:w="0" w:type="dxa"/>
            </w:tcMar>
            <w:vAlign w:val="center"/>
            <w:hideMark/>
          </w:tcPr>
          <w:p w14:paraId="69994B4B" w14:textId="77777777" w:rsidR="00250AA6" w:rsidRDefault="00250AA6">
            <w:pPr>
              <w:spacing w:before="40" w:after="40"/>
              <w:ind w:left="100" w:right="100"/>
              <w:jc w:val="right"/>
            </w:pPr>
            <w:r>
              <w:rPr>
                <w:rFonts w:ascii="Cambria" w:eastAsia="Cambria" w:hAnsi="Cambria" w:cs="Cambria"/>
                <w:color w:val="111111"/>
                <w:sz w:val="20"/>
                <w:szCs w:val="20"/>
              </w:rPr>
              <w:t>178 (22.7%)</w:t>
            </w:r>
          </w:p>
        </w:tc>
        <w:tc>
          <w:tcPr>
            <w:tcW w:w="1584" w:type="dxa"/>
            <w:shd w:val="clear" w:color="auto" w:fill="FFFFFF"/>
            <w:tcMar>
              <w:top w:w="0" w:type="dxa"/>
              <w:left w:w="0" w:type="dxa"/>
              <w:bottom w:w="0" w:type="dxa"/>
              <w:right w:w="0" w:type="dxa"/>
            </w:tcMar>
            <w:vAlign w:val="center"/>
            <w:hideMark/>
          </w:tcPr>
          <w:p w14:paraId="38EA5F01" w14:textId="77777777" w:rsidR="00250AA6" w:rsidRDefault="00250AA6">
            <w:pPr>
              <w:spacing w:before="40" w:after="40"/>
              <w:ind w:left="100" w:right="100"/>
              <w:jc w:val="right"/>
            </w:pPr>
            <w:r>
              <w:rPr>
                <w:rFonts w:ascii="Cambria" w:eastAsia="Cambria" w:hAnsi="Cambria" w:cs="Cambria"/>
                <w:color w:val="111111"/>
                <w:sz w:val="20"/>
                <w:szCs w:val="20"/>
              </w:rPr>
              <w:t>23 (13.5%)</w:t>
            </w:r>
          </w:p>
        </w:tc>
        <w:tc>
          <w:tcPr>
            <w:tcW w:w="1584" w:type="dxa"/>
            <w:shd w:val="clear" w:color="auto" w:fill="FFFFFF"/>
            <w:tcMar>
              <w:top w:w="0" w:type="dxa"/>
              <w:left w:w="0" w:type="dxa"/>
              <w:bottom w:w="0" w:type="dxa"/>
              <w:right w:w="0" w:type="dxa"/>
            </w:tcMar>
            <w:vAlign w:val="center"/>
            <w:hideMark/>
          </w:tcPr>
          <w:p w14:paraId="124B6C47" w14:textId="77777777" w:rsidR="00250AA6" w:rsidRDefault="00250AA6">
            <w:pPr>
              <w:spacing w:before="40" w:after="40"/>
              <w:ind w:left="100" w:right="100"/>
              <w:jc w:val="right"/>
            </w:pPr>
            <w:r>
              <w:rPr>
                <w:rFonts w:ascii="Cambria" w:eastAsia="Cambria" w:hAnsi="Cambria" w:cs="Cambria"/>
                <w:color w:val="111111"/>
                <w:sz w:val="20"/>
                <w:szCs w:val="20"/>
              </w:rPr>
              <w:t>14 (16.3%)</w:t>
            </w:r>
          </w:p>
        </w:tc>
      </w:tr>
      <w:tr w:rsidR="00250AA6" w14:paraId="38ABBCE6"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A9D622A"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angstig worden als ik een melding ontvang van de CoronaMelder app</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2CB8DA5" w14:textId="77777777" w:rsidR="00250AA6" w:rsidRDefault="00250AA6">
            <w:pPr>
              <w:spacing w:before="40" w:after="40"/>
              <w:ind w:left="100" w:right="100"/>
              <w:jc w:val="right"/>
            </w:pPr>
            <w:r>
              <w:rPr>
                <w:rFonts w:ascii="Cambria" w:eastAsia="Cambria" w:hAnsi="Cambria" w:cs="Cambria"/>
                <w:color w:val="111111"/>
                <w:sz w:val="20"/>
                <w:szCs w:val="20"/>
              </w:rPr>
              <w:t>134 (26.9%)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605C91B" w14:textId="77777777" w:rsidR="00250AA6" w:rsidRDefault="00250AA6">
            <w:pPr>
              <w:spacing w:before="40" w:after="40"/>
              <w:ind w:left="100" w:right="100"/>
              <w:jc w:val="right"/>
            </w:pPr>
            <w:r>
              <w:rPr>
                <w:rFonts w:ascii="Cambria" w:eastAsia="Cambria" w:hAnsi="Cambria" w:cs="Cambria"/>
                <w:color w:val="111111"/>
                <w:sz w:val="20"/>
                <w:szCs w:val="20"/>
              </w:rPr>
              <w:t>297 (28.5%)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7010CAB" w14:textId="77777777" w:rsidR="00250AA6" w:rsidRDefault="00250AA6">
            <w:pPr>
              <w:spacing w:before="40" w:after="40"/>
              <w:ind w:left="100" w:right="100"/>
              <w:jc w:val="right"/>
            </w:pPr>
            <w:r>
              <w:rPr>
                <w:rFonts w:ascii="Cambria" w:eastAsia="Cambria" w:hAnsi="Cambria" w:cs="Cambria"/>
                <w:color w:val="111111"/>
                <w:sz w:val="20"/>
                <w:szCs w:val="20"/>
              </w:rPr>
              <w:t>219 (27.9%)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E4FB943" w14:textId="77777777" w:rsidR="00250AA6" w:rsidRDefault="00250AA6">
            <w:pPr>
              <w:spacing w:before="40" w:after="40"/>
              <w:ind w:left="100" w:right="100"/>
              <w:jc w:val="right"/>
            </w:pPr>
            <w:r>
              <w:rPr>
                <w:rFonts w:ascii="Cambria" w:eastAsia="Cambria" w:hAnsi="Cambria" w:cs="Cambria"/>
                <w:color w:val="111111"/>
                <w:sz w:val="20"/>
                <w:szCs w:val="20"/>
              </w:rPr>
              <w:t>49 (28.7%)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3832192" w14:textId="77777777" w:rsidR="00250AA6" w:rsidRDefault="00250AA6">
            <w:pPr>
              <w:spacing w:before="40" w:after="40"/>
              <w:ind w:left="100" w:right="100"/>
              <w:jc w:val="right"/>
            </w:pPr>
            <w:r>
              <w:rPr>
                <w:rFonts w:ascii="Cambria" w:eastAsia="Cambria" w:hAnsi="Cambria" w:cs="Cambria"/>
                <w:color w:val="111111"/>
                <w:sz w:val="20"/>
                <w:szCs w:val="20"/>
              </w:rPr>
              <w:t>29 (33.7%)</w:t>
            </w:r>
          </w:p>
        </w:tc>
      </w:tr>
      <w:tr w:rsidR="00250AA6" w14:paraId="1C5EF3B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F7A9BBF"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0DB5C03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09B989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C39521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E0FEF0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452179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01B86563" w14:textId="77777777" w:rsidR="00250AA6" w:rsidRDefault="00250AA6" w:rsidP="00250AA6">
      <w:pPr>
        <w:pStyle w:val="Kop4"/>
      </w:pPr>
      <w:bookmarkStart w:id="99" w:name="affectieve-reakties-over-de-tijd"/>
      <w:r>
        <w:t>3.6.9.2</w:t>
      </w:r>
      <w:r>
        <w:tab/>
      </w:r>
      <w:proofErr w:type="spellStart"/>
      <w:r>
        <w:t>Affectieve</w:t>
      </w:r>
      <w:proofErr w:type="spellEnd"/>
      <w:r>
        <w:t xml:space="preserve"> </w:t>
      </w:r>
      <w:proofErr w:type="spellStart"/>
      <w:r>
        <w:t>reakties</w:t>
      </w:r>
      <w:proofErr w:type="spellEnd"/>
      <w:r>
        <w:t xml:space="preserve"> over de </w:t>
      </w:r>
      <w:proofErr w:type="spellStart"/>
      <w:r>
        <w:t>tijd</w:t>
      </w:r>
      <w:bookmarkEnd w:id="99"/>
      <w:proofErr w:type="spellEnd"/>
    </w:p>
    <w:p w14:paraId="1A163965"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29.88, p &lt;0.001) liet zien dat er een significant verschil was tussen de huidige meting (15%) en de vorige meting (21%) in het percentage dat aangaf het eens te zijn met de stelling dat men de CoronaMelder app eng vindt.</w:t>
      </w:r>
    </w:p>
    <w:p w14:paraId="61A49489"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5.08, p = 0.024) zien dat er een significant verschil was tussen de huidige meting (28%) en de vorige meting (30.7%) in het percentage dat aangaf het eens te zijn met de stelling dat men angstig zou worden als men een melding ontvangt van de CoronaMelder app.</w:t>
      </w:r>
    </w:p>
    <w:p w14:paraId="01E32922" w14:textId="0FD34449" w:rsidR="00250AA6" w:rsidRDefault="00250AA6" w:rsidP="00250AA6">
      <w:pPr>
        <w:pStyle w:val="CaptionedFigure"/>
      </w:pPr>
      <w:r>
        <w:rPr>
          <w:noProof/>
        </w:rPr>
        <w:drawing>
          <wp:inline distT="0" distB="0" distL="0" distR="0" wp14:anchorId="631CCC71" wp14:editId="38076C51">
            <wp:extent cx="5044440" cy="2750820"/>
            <wp:effectExtent l="0" t="0" r="3810" b="0"/>
            <wp:docPr id="27" name="Afbeelding 27" descr="Figuur 3.43: Affectieve reakties over de tijd, totaal percentage dat het minstens een beetje eens wa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guur 3.43: Affectieve reakties over de tijd, totaal percentage dat het minstens een beetje eens was met de stelling (een beetje mee eens, mee eens, helemaal mee eens)."/>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02ADBD45" w14:textId="77777777" w:rsidR="00250AA6" w:rsidRPr="00250AA6" w:rsidRDefault="00250AA6" w:rsidP="00250AA6">
      <w:pPr>
        <w:pStyle w:val="ImageCaption"/>
        <w:rPr>
          <w:lang w:val="nl-NL"/>
        </w:rPr>
      </w:pPr>
      <w:r w:rsidRPr="00250AA6">
        <w:rPr>
          <w:lang w:val="nl-NL"/>
        </w:rPr>
        <w:t xml:space="preserve">Figuur 3.43: Affectieve </w:t>
      </w:r>
      <w:proofErr w:type="spellStart"/>
      <w:r w:rsidRPr="00250AA6">
        <w:rPr>
          <w:lang w:val="nl-NL"/>
        </w:rPr>
        <w:t>reakties</w:t>
      </w:r>
      <w:proofErr w:type="spellEnd"/>
      <w:r w:rsidRPr="00250AA6">
        <w:rPr>
          <w:lang w:val="nl-NL"/>
        </w:rPr>
        <w:t xml:space="preserve"> over de tijd, totaal percentage dat het minstens een beetje eens was met de stelling (een beetje mee eens, mee eens, helemaal mee eens).</w:t>
      </w:r>
    </w:p>
    <w:p w14:paraId="5E42B138" w14:textId="77777777" w:rsidR="00250AA6" w:rsidRPr="00250AA6" w:rsidRDefault="00250AA6" w:rsidP="00250AA6">
      <w:pPr>
        <w:pStyle w:val="Kop3"/>
        <w:rPr>
          <w:lang w:val="nl-NL"/>
        </w:rPr>
      </w:pPr>
      <w:bookmarkStart w:id="100" w:name="sociale-invloeden"/>
      <w:bookmarkStart w:id="101" w:name="_Toc65005980"/>
      <w:r w:rsidRPr="00250AA6">
        <w:rPr>
          <w:lang w:val="nl-NL"/>
        </w:rPr>
        <w:lastRenderedPageBreak/>
        <w:t>3.6.10</w:t>
      </w:r>
      <w:r w:rsidRPr="00250AA6">
        <w:rPr>
          <w:lang w:val="nl-NL"/>
        </w:rPr>
        <w:tab/>
        <w:t>Sociale invloeden</w:t>
      </w:r>
      <w:bookmarkEnd w:id="100"/>
      <w:bookmarkEnd w:id="101"/>
    </w:p>
    <w:p w14:paraId="3F95A82D" w14:textId="77777777" w:rsidR="00250AA6" w:rsidRPr="00250AA6" w:rsidRDefault="00250AA6" w:rsidP="00250AA6">
      <w:pPr>
        <w:pStyle w:val="FirstParagraph"/>
        <w:rPr>
          <w:lang w:val="nl-NL"/>
        </w:rPr>
      </w:pPr>
      <w:r w:rsidRPr="00250AA6">
        <w:rPr>
          <w:lang w:val="nl-NL"/>
        </w:rPr>
        <w:t xml:space="preserve">Om de sociale invloeden in kaart te brengen is gevraagd naar descriptieve en </w:t>
      </w:r>
      <w:proofErr w:type="spellStart"/>
      <w:r w:rsidRPr="00250AA6">
        <w:rPr>
          <w:lang w:val="nl-NL"/>
        </w:rPr>
        <w:t>injunctieve</w:t>
      </w:r>
      <w:proofErr w:type="spellEnd"/>
      <w:r w:rsidRPr="00250AA6">
        <w:rPr>
          <w:lang w:val="nl-NL"/>
        </w:rPr>
        <w:t xml:space="preserve"> normen en is gevraagd om een indicatie te geven van welk percentage van de Nederlandse bevolking de CoronaMelder gebruikt. Opvallend is dat een relatief laag percentage (17.1%) van de respondenten het eens is met de stelling dat veel mensen in hun omgeving de CoronaMelder gebruiken. Daarnaast staat een groot percentage neutraal tegenover deze stelling (39.8%).</w:t>
      </w:r>
    </w:p>
    <w:p w14:paraId="6B619BB0" w14:textId="77777777" w:rsidR="00250AA6" w:rsidRPr="00250AA6" w:rsidRDefault="00250AA6" w:rsidP="00250AA6">
      <w:pPr>
        <w:pStyle w:val="Plattetekst"/>
        <w:rPr>
          <w:lang w:val="nl-NL"/>
        </w:rPr>
      </w:pPr>
      <w:r w:rsidRPr="00250AA6">
        <w:rPr>
          <w:lang w:val="nl-NL"/>
        </w:rPr>
        <w:t xml:space="preserve">Ook de </w:t>
      </w:r>
      <w:proofErr w:type="spellStart"/>
      <w:r w:rsidRPr="00250AA6">
        <w:rPr>
          <w:lang w:val="nl-NL"/>
        </w:rPr>
        <w:t>injunctieve</w:t>
      </w:r>
      <w:proofErr w:type="spellEnd"/>
      <w:r w:rsidRPr="00250AA6">
        <w:rPr>
          <w:lang w:val="nl-NL"/>
        </w:rPr>
        <w:t xml:space="preserve"> norm is nauwelijks aanwezig, iets meer dan de helft is het oneens met de stelling ‘Mensen in mijn directe omgeving vinden dat ik de CoronaMelder moet gebruiken’ (55.7%), en ook een aanzienlijk percentage staat hier neutraal in (32.2%). Van de respondenten is 20.9% het eens met de stelling dat de CoronaMelder je een goede burger maakt.</w:t>
      </w:r>
    </w:p>
    <w:p w14:paraId="1A9EAADF" w14:textId="6329CFE3" w:rsidR="00250AA6" w:rsidRDefault="00250AA6" w:rsidP="00250AA6">
      <w:pPr>
        <w:pStyle w:val="CaptionedFigure"/>
      </w:pPr>
      <w:r>
        <w:rPr>
          <w:noProof/>
        </w:rPr>
        <w:drawing>
          <wp:inline distT="0" distB="0" distL="0" distR="0" wp14:anchorId="62DBFD04" wp14:editId="0D8C8728">
            <wp:extent cx="5943600" cy="1699260"/>
            <wp:effectExtent l="0" t="0" r="0" b="0"/>
            <wp:docPr id="26" name="Afbeelding 26" descr="Figuur 3.44: Sociale nor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iguur 3.44: Sociale normen"/>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540DF145" w14:textId="77777777" w:rsidR="00250AA6" w:rsidRPr="00250AA6" w:rsidRDefault="00250AA6" w:rsidP="00250AA6">
      <w:pPr>
        <w:pStyle w:val="ImageCaption"/>
        <w:rPr>
          <w:lang w:val="nl-NL"/>
        </w:rPr>
      </w:pPr>
      <w:r w:rsidRPr="00250AA6">
        <w:rPr>
          <w:lang w:val="nl-NL"/>
        </w:rPr>
        <w:t>Figuur 3.44: Sociale normen</w:t>
      </w:r>
    </w:p>
    <w:p w14:paraId="35EDD01D" w14:textId="77777777" w:rsidR="00250AA6" w:rsidRPr="00250AA6" w:rsidRDefault="00250AA6" w:rsidP="00250AA6">
      <w:pPr>
        <w:rPr>
          <w:lang w:val="nl-NL"/>
        </w:rPr>
      </w:pPr>
      <w:r w:rsidRPr="00250AA6">
        <w:rPr>
          <w:lang w:val="nl-NL"/>
        </w:rPr>
        <w:t>Tabel 3.39: Sociale normen</w:t>
      </w:r>
    </w:p>
    <w:tbl>
      <w:tblPr>
        <w:tblW w:w="0" w:type="auto"/>
        <w:jc w:val="center"/>
        <w:tblLayout w:type="fixed"/>
        <w:tblLook w:val="0420" w:firstRow="1" w:lastRow="0" w:firstColumn="0" w:lastColumn="0" w:noHBand="0" w:noVBand="1"/>
      </w:tblPr>
      <w:tblGrid>
        <w:gridCol w:w="2160"/>
        <w:gridCol w:w="2640"/>
        <w:gridCol w:w="2640"/>
        <w:gridCol w:w="2640"/>
      </w:tblGrid>
      <w:tr w:rsidR="00250AA6" w14:paraId="16ACA70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F55BF86" w14:textId="77777777" w:rsidR="00250AA6" w:rsidRPr="00250AA6" w:rsidRDefault="00250AA6">
            <w:pPr>
              <w:spacing w:before="40" w:after="40"/>
              <w:ind w:left="100" w:right="100"/>
              <w:rPr>
                <w:lang w:val="nl-NL"/>
              </w:rPr>
            </w:pP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7A1737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Veel mensen in mijn omgeving gebruiken de CoronaMelder</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7D7526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Mensen in mijn directe omgeving vinden dat ik de CoronaMelder moet gebruiken</w:t>
            </w:r>
          </w:p>
        </w:tc>
        <w:tc>
          <w:tcPr>
            <w:tcW w:w="264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A811FC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gebruiken van de CoronaMelder maakt je een goede burger</w:t>
            </w:r>
          </w:p>
        </w:tc>
      </w:tr>
      <w:tr w:rsidR="00250AA6" w14:paraId="64302D3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91796F"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7FEC7DBF" w14:textId="77777777" w:rsidR="00250AA6" w:rsidRDefault="00250AA6">
            <w:pPr>
              <w:spacing w:before="40" w:after="40"/>
              <w:ind w:left="100" w:right="100"/>
              <w:jc w:val="right"/>
            </w:pPr>
            <w:r>
              <w:rPr>
                <w:rFonts w:ascii="Cambria" w:eastAsia="Cambria" w:hAnsi="Cambria" w:cs="Cambria"/>
                <w:color w:val="111111"/>
                <w:sz w:val="20"/>
                <w:szCs w:val="20"/>
              </w:rPr>
              <w:t>194 (12.2%)</w:t>
            </w:r>
          </w:p>
        </w:tc>
        <w:tc>
          <w:tcPr>
            <w:tcW w:w="2640" w:type="dxa"/>
            <w:shd w:val="clear" w:color="auto" w:fill="FFFFFF"/>
            <w:tcMar>
              <w:top w:w="0" w:type="dxa"/>
              <w:left w:w="0" w:type="dxa"/>
              <w:bottom w:w="0" w:type="dxa"/>
              <w:right w:w="0" w:type="dxa"/>
            </w:tcMar>
            <w:vAlign w:val="center"/>
            <w:hideMark/>
          </w:tcPr>
          <w:p w14:paraId="2EA11447" w14:textId="77777777" w:rsidR="00250AA6" w:rsidRDefault="00250AA6">
            <w:pPr>
              <w:spacing w:before="40" w:after="40"/>
              <w:ind w:left="100" w:right="100"/>
              <w:jc w:val="right"/>
            </w:pPr>
            <w:r>
              <w:rPr>
                <w:rFonts w:ascii="Cambria" w:eastAsia="Cambria" w:hAnsi="Cambria" w:cs="Cambria"/>
                <w:color w:val="111111"/>
                <w:sz w:val="20"/>
                <w:szCs w:val="20"/>
              </w:rPr>
              <w:t>345 (21.6%)</w:t>
            </w:r>
          </w:p>
        </w:tc>
        <w:tc>
          <w:tcPr>
            <w:tcW w:w="2640" w:type="dxa"/>
            <w:shd w:val="clear" w:color="auto" w:fill="FFFFFF"/>
            <w:tcMar>
              <w:top w:w="0" w:type="dxa"/>
              <w:left w:w="0" w:type="dxa"/>
              <w:bottom w:w="0" w:type="dxa"/>
              <w:right w:w="0" w:type="dxa"/>
            </w:tcMar>
            <w:vAlign w:val="center"/>
            <w:hideMark/>
          </w:tcPr>
          <w:p w14:paraId="7493C66D" w14:textId="77777777" w:rsidR="00250AA6" w:rsidRDefault="00250AA6">
            <w:pPr>
              <w:spacing w:before="40" w:after="40"/>
              <w:ind w:left="100" w:right="100"/>
              <w:jc w:val="right"/>
            </w:pPr>
            <w:r>
              <w:rPr>
                <w:rFonts w:ascii="Cambria" w:eastAsia="Cambria" w:hAnsi="Cambria" w:cs="Cambria"/>
                <w:color w:val="111111"/>
                <w:sz w:val="20"/>
                <w:szCs w:val="20"/>
              </w:rPr>
              <w:t>297 (18.6%)</w:t>
            </w:r>
          </w:p>
        </w:tc>
      </w:tr>
      <w:tr w:rsidR="00250AA6" w14:paraId="1F3049B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44A839" w14:textId="77777777" w:rsidR="00250AA6" w:rsidRDefault="00250AA6">
            <w:pPr>
              <w:spacing w:before="40" w:after="40"/>
              <w:ind w:left="100" w:right="100"/>
            </w:pPr>
            <w:r>
              <w:rPr>
                <w:rFonts w:ascii="Cambria" w:eastAsia="Cambria" w:hAnsi="Cambria" w:cs="Cambria"/>
                <w:color w:val="111111"/>
                <w:sz w:val="20"/>
                <w:szCs w:val="20"/>
              </w:rPr>
              <w:t>Oneens</w:t>
            </w:r>
          </w:p>
        </w:tc>
        <w:tc>
          <w:tcPr>
            <w:tcW w:w="2640" w:type="dxa"/>
            <w:shd w:val="clear" w:color="auto" w:fill="FFFFFF"/>
            <w:tcMar>
              <w:top w:w="0" w:type="dxa"/>
              <w:left w:w="0" w:type="dxa"/>
              <w:bottom w:w="0" w:type="dxa"/>
              <w:right w:w="0" w:type="dxa"/>
            </w:tcMar>
            <w:vAlign w:val="center"/>
            <w:hideMark/>
          </w:tcPr>
          <w:p w14:paraId="0FF6607C" w14:textId="77777777" w:rsidR="00250AA6" w:rsidRDefault="00250AA6">
            <w:pPr>
              <w:spacing w:before="40" w:after="40"/>
              <w:ind w:left="100" w:right="100"/>
              <w:jc w:val="right"/>
            </w:pPr>
            <w:r>
              <w:rPr>
                <w:rFonts w:ascii="Cambria" w:eastAsia="Cambria" w:hAnsi="Cambria" w:cs="Cambria"/>
                <w:color w:val="111111"/>
                <w:sz w:val="20"/>
                <w:szCs w:val="20"/>
              </w:rPr>
              <w:t>372 (23.3%)</w:t>
            </w:r>
          </w:p>
        </w:tc>
        <w:tc>
          <w:tcPr>
            <w:tcW w:w="2640" w:type="dxa"/>
            <w:shd w:val="clear" w:color="auto" w:fill="FFFFFF"/>
            <w:tcMar>
              <w:top w:w="0" w:type="dxa"/>
              <w:left w:w="0" w:type="dxa"/>
              <w:bottom w:w="0" w:type="dxa"/>
              <w:right w:w="0" w:type="dxa"/>
            </w:tcMar>
            <w:vAlign w:val="center"/>
            <w:hideMark/>
          </w:tcPr>
          <w:p w14:paraId="79E03D59" w14:textId="77777777" w:rsidR="00250AA6" w:rsidRDefault="00250AA6">
            <w:pPr>
              <w:spacing w:before="40" w:after="40"/>
              <w:ind w:left="100" w:right="100"/>
              <w:jc w:val="right"/>
            </w:pPr>
            <w:r>
              <w:rPr>
                <w:rFonts w:ascii="Cambria" w:eastAsia="Cambria" w:hAnsi="Cambria" w:cs="Cambria"/>
                <w:color w:val="111111"/>
                <w:sz w:val="20"/>
                <w:szCs w:val="20"/>
              </w:rPr>
              <w:t>455 (28.5%)</w:t>
            </w:r>
          </w:p>
        </w:tc>
        <w:tc>
          <w:tcPr>
            <w:tcW w:w="2640" w:type="dxa"/>
            <w:shd w:val="clear" w:color="auto" w:fill="FFFFFF"/>
            <w:tcMar>
              <w:top w:w="0" w:type="dxa"/>
              <w:left w:w="0" w:type="dxa"/>
              <w:bottom w:w="0" w:type="dxa"/>
              <w:right w:w="0" w:type="dxa"/>
            </w:tcMar>
            <w:vAlign w:val="center"/>
            <w:hideMark/>
          </w:tcPr>
          <w:p w14:paraId="2A9E8A67" w14:textId="77777777" w:rsidR="00250AA6" w:rsidRDefault="00250AA6">
            <w:pPr>
              <w:spacing w:before="40" w:after="40"/>
              <w:ind w:left="100" w:right="100"/>
              <w:jc w:val="right"/>
            </w:pPr>
            <w:r>
              <w:rPr>
                <w:rFonts w:ascii="Cambria" w:eastAsia="Cambria" w:hAnsi="Cambria" w:cs="Cambria"/>
                <w:color w:val="111111"/>
                <w:sz w:val="20"/>
                <w:szCs w:val="20"/>
              </w:rPr>
              <w:t>352 (22.1%)</w:t>
            </w:r>
          </w:p>
        </w:tc>
      </w:tr>
      <w:tr w:rsidR="00250AA6" w14:paraId="41DAA31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A87CE9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2640" w:type="dxa"/>
            <w:shd w:val="clear" w:color="auto" w:fill="FFFFFF"/>
            <w:tcMar>
              <w:top w:w="0" w:type="dxa"/>
              <w:left w:w="0" w:type="dxa"/>
              <w:bottom w:w="0" w:type="dxa"/>
              <w:right w:w="0" w:type="dxa"/>
            </w:tcMar>
            <w:vAlign w:val="center"/>
            <w:hideMark/>
          </w:tcPr>
          <w:p w14:paraId="670D2EAD" w14:textId="77777777" w:rsidR="00250AA6" w:rsidRDefault="00250AA6">
            <w:pPr>
              <w:spacing w:before="40" w:after="40"/>
              <w:ind w:left="100" w:right="100"/>
              <w:jc w:val="right"/>
            </w:pPr>
            <w:r>
              <w:rPr>
                <w:rFonts w:ascii="Cambria" w:eastAsia="Cambria" w:hAnsi="Cambria" w:cs="Cambria"/>
                <w:color w:val="111111"/>
                <w:sz w:val="20"/>
                <w:szCs w:val="20"/>
              </w:rPr>
              <w:t>120 (7.5%)</w:t>
            </w:r>
          </w:p>
        </w:tc>
        <w:tc>
          <w:tcPr>
            <w:tcW w:w="2640" w:type="dxa"/>
            <w:shd w:val="clear" w:color="auto" w:fill="FFFFFF"/>
            <w:tcMar>
              <w:top w:w="0" w:type="dxa"/>
              <w:left w:w="0" w:type="dxa"/>
              <w:bottom w:w="0" w:type="dxa"/>
              <w:right w:w="0" w:type="dxa"/>
            </w:tcMar>
            <w:vAlign w:val="center"/>
            <w:hideMark/>
          </w:tcPr>
          <w:p w14:paraId="7FC4890C" w14:textId="77777777" w:rsidR="00250AA6" w:rsidRDefault="00250AA6">
            <w:pPr>
              <w:spacing w:before="40" w:after="40"/>
              <w:ind w:left="100" w:right="100"/>
              <w:jc w:val="right"/>
            </w:pPr>
            <w:r>
              <w:rPr>
                <w:rFonts w:ascii="Cambria" w:eastAsia="Cambria" w:hAnsi="Cambria" w:cs="Cambria"/>
                <w:color w:val="111111"/>
                <w:sz w:val="20"/>
                <w:szCs w:val="20"/>
              </w:rPr>
              <w:t>88 (5.5%)</w:t>
            </w:r>
          </w:p>
        </w:tc>
        <w:tc>
          <w:tcPr>
            <w:tcW w:w="2640" w:type="dxa"/>
            <w:shd w:val="clear" w:color="auto" w:fill="FFFFFF"/>
            <w:tcMar>
              <w:top w:w="0" w:type="dxa"/>
              <w:left w:w="0" w:type="dxa"/>
              <w:bottom w:w="0" w:type="dxa"/>
              <w:right w:w="0" w:type="dxa"/>
            </w:tcMar>
            <w:vAlign w:val="center"/>
            <w:hideMark/>
          </w:tcPr>
          <w:p w14:paraId="31CA8846" w14:textId="77777777" w:rsidR="00250AA6" w:rsidRDefault="00250AA6">
            <w:pPr>
              <w:spacing w:before="40" w:after="40"/>
              <w:ind w:left="100" w:right="100"/>
              <w:jc w:val="right"/>
            </w:pPr>
            <w:r>
              <w:rPr>
                <w:rFonts w:ascii="Cambria" w:eastAsia="Cambria" w:hAnsi="Cambria" w:cs="Cambria"/>
                <w:color w:val="111111"/>
                <w:sz w:val="20"/>
                <w:szCs w:val="20"/>
              </w:rPr>
              <w:t>90 (5.6%)</w:t>
            </w:r>
          </w:p>
        </w:tc>
      </w:tr>
      <w:tr w:rsidR="00250AA6" w14:paraId="174FD8F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BAFBC5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2640" w:type="dxa"/>
            <w:shd w:val="clear" w:color="auto" w:fill="FFFFFF"/>
            <w:tcMar>
              <w:top w:w="0" w:type="dxa"/>
              <w:left w:w="0" w:type="dxa"/>
              <w:bottom w:w="0" w:type="dxa"/>
              <w:right w:w="0" w:type="dxa"/>
            </w:tcMar>
            <w:vAlign w:val="center"/>
            <w:hideMark/>
          </w:tcPr>
          <w:p w14:paraId="1FDA242A" w14:textId="77777777" w:rsidR="00250AA6" w:rsidRDefault="00250AA6">
            <w:pPr>
              <w:spacing w:before="40" w:after="40"/>
              <w:ind w:left="100" w:right="100"/>
              <w:jc w:val="right"/>
            </w:pPr>
            <w:r>
              <w:rPr>
                <w:rFonts w:ascii="Cambria" w:eastAsia="Cambria" w:hAnsi="Cambria" w:cs="Cambria"/>
                <w:color w:val="111111"/>
                <w:sz w:val="20"/>
                <w:szCs w:val="20"/>
              </w:rPr>
              <w:t>635 (39.8%)</w:t>
            </w:r>
          </w:p>
        </w:tc>
        <w:tc>
          <w:tcPr>
            <w:tcW w:w="2640" w:type="dxa"/>
            <w:shd w:val="clear" w:color="auto" w:fill="FFFFFF"/>
            <w:tcMar>
              <w:top w:w="0" w:type="dxa"/>
              <w:left w:w="0" w:type="dxa"/>
              <w:bottom w:w="0" w:type="dxa"/>
              <w:right w:w="0" w:type="dxa"/>
            </w:tcMar>
            <w:vAlign w:val="center"/>
            <w:hideMark/>
          </w:tcPr>
          <w:p w14:paraId="0EAA13C9" w14:textId="77777777" w:rsidR="00250AA6" w:rsidRDefault="00250AA6">
            <w:pPr>
              <w:spacing w:before="40" w:after="40"/>
              <w:ind w:left="100" w:right="100"/>
              <w:jc w:val="right"/>
            </w:pPr>
            <w:r>
              <w:rPr>
                <w:rFonts w:ascii="Cambria" w:eastAsia="Cambria" w:hAnsi="Cambria" w:cs="Cambria"/>
                <w:color w:val="111111"/>
                <w:sz w:val="20"/>
                <w:szCs w:val="20"/>
              </w:rPr>
              <w:t>514 (32.2%)</w:t>
            </w:r>
          </w:p>
        </w:tc>
        <w:tc>
          <w:tcPr>
            <w:tcW w:w="2640" w:type="dxa"/>
            <w:shd w:val="clear" w:color="auto" w:fill="FFFFFF"/>
            <w:tcMar>
              <w:top w:w="0" w:type="dxa"/>
              <w:left w:w="0" w:type="dxa"/>
              <w:bottom w:w="0" w:type="dxa"/>
              <w:right w:w="0" w:type="dxa"/>
            </w:tcMar>
            <w:vAlign w:val="center"/>
            <w:hideMark/>
          </w:tcPr>
          <w:p w14:paraId="2DC5C629" w14:textId="77777777" w:rsidR="00250AA6" w:rsidRDefault="00250AA6">
            <w:pPr>
              <w:spacing w:before="40" w:after="40"/>
              <w:ind w:left="100" w:right="100"/>
              <w:jc w:val="right"/>
            </w:pPr>
            <w:r>
              <w:rPr>
                <w:rFonts w:ascii="Cambria" w:eastAsia="Cambria" w:hAnsi="Cambria" w:cs="Cambria"/>
                <w:color w:val="111111"/>
                <w:sz w:val="20"/>
                <w:szCs w:val="20"/>
              </w:rPr>
              <w:t>522 (32.7%)</w:t>
            </w:r>
          </w:p>
        </w:tc>
      </w:tr>
      <w:tr w:rsidR="00250AA6" w14:paraId="0CCD99A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D42DC1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39030559" w14:textId="77777777" w:rsidR="00250AA6" w:rsidRDefault="00250AA6">
            <w:pPr>
              <w:spacing w:before="40" w:after="40"/>
              <w:ind w:left="100" w:right="100"/>
              <w:jc w:val="right"/>
            </w:pPr>
            <w:r>
              <w:rPr>
                <w:rFonts w:ascii="Cambria" w:eastAsia="Cambria" w:hAnsi="Cambria" w:cs="Cambria"/>
                <w:color w:val="111111"/>
                <w:sz w:val="20"/>
                <w:szCs w:val="20"/>
              </w:rPr>
              <w:t>128 (8.0%)</w:t>
            </w:r>
          </w:p>
        </w:tc>
        <w:tc>
          <w:tcPr>
            <w:tcW w:w="2640" w:type="dxa"/>
            <w:shd w:val="clear" w:color="auto" w:fill="FFFFFF"/>
            <w:tcMar>
              <w:top w:w="0" w:type="dxa"/>
              <w:left w:w="0" w:type="dxa"/>
              <w:bottom w:w="0" w:type="dxa"/>
              <w:right w:w="0" w:type="dxa"/>
            </w:tcMar>
            <w:vAlign w:val="center"/>
            <w:hideMark/>
          </w:tcPr>
          <w:p w14:paraId="43F105D1"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2640" w:type="dxa"/>
            <w:shd w:val="clear" w:color="auto" w:fill="FFFFFF"/>
            <w:tcMar>
              <w:top w:w="0" w:type="dxa"/>
              <w:left w:w="0" w:type="dxa"/>
              <w:bottom w:w="0" w:type="dxa"/>
              <w:right w:w="0" w:type="dxa"/>
            </w:tcMar>
            <w:vAlign w:val="center"/>
            <w:hideMark/>
          </w:tcPr>
          <w:p w14:paraId="1078FEA4" w14:textId="77777777" w:rsidR="00250AA6" w:rsidRDefault="00250AA6">
            <w:pPr>
              <w:spacing w:before="40" w:after="40"/>
              <w:ind w:left="100" w:right="100"/>
              <w:jc w:val="right"/>
            </w:pPr>
            <w:r>
              <w:rPr>
                <w:rFonts w:ascii="Cambria" w:eastAsia="Cambria" w:hAnsi="Cambria" w:cs="Cambria"/>
                <w:color w:val="111111"/>
                <w:sz w:val="20"/>
                <w:szCs w:val="20"/>
              </w:rPr>
              <w:t>160 (10.0%)</w:t>
            </w:r>
          </w:p>
        </w:tc>
      </w:tr>
      <w:tr w:rsidR="00250AA6" w14:paraId="1BDDBB4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8C0E08"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2640" w:type="dxa"/>
            <w:shd w:val="clear" w:color="auto" w:fill="FFFFFF"/>
            <w:tcMar>
              <w:top w:w="0" w:type="dxa"/>
              <w:left w:w="0" w:type="dxa"/>
              <w:bottom w:w="0" w:type="dxa"/>
              <w:right w:w="0" w:type="dxa"/>
            </w:tcMar>
            <w:vAlign w:val="center"/>
            <w:hideMark/>
          </w:tcPr>
          <w:p w14:paraId="06032080" w14:textId="77777777" w:rsidR="00250AA6" w:rsidRDefault="00250AA6">
            <w:pPr>
              <w:spacing w:before="40" w:after="40"/>
              <w:ind w:left="100" w:right="100"/>
              <w:jc w:val="right"/>
            </w:pPr>
            <w:r>
              <w:rPr>
                <w:rFonts w:ascii="Cambria" w:eastAsia="Cambria" w:hAnsi="Cambria" w:cs="Cambria"/>
                <w:color w:val="111111"/>
                <w:sz w:val="20"/>
                <w:szCs w:val="20"/>
              </w:rPr>
              <w:t>110 (6.9%)</w:t>
            </w:r>
          </w:p>
        </w:tc>
        <w:tc>
          <w:tcPr>
            <w:tcW w:w="2640" w:type="dxa"/>
            <w:shd w:val="clear" w:color="auto" w:fill="FFFFFF"/>
            <w:tcMar>
              <w:top w:w="0" w:type="dxa"/>
              <w:left w:w="0" w:type="dxa"/>
              <w:bottom w:w="0" w:type="dxa"/>
              <w:right w:w="0" w:type="dxa"/>
            </w:tcMar>
            <w:vAlign w:val="center"/>
            <w:hideMark/>
          </w:tcPr>
          <w:p w14:paraId="41028EF0" w14:textId="77777777" w:rsidR="00250AA6" w:rsidRDefault="00250AA6">
            <w:pPr>
              <w:spacing w:before="40" w:after="40"/>
              <w:ind w:left="100" w:right="100"/>
              <w:jc w:val="right"/>
            </w:pPr>
            <w:r>
              <w:rPr>
                <w:rFonts w:ascii="Cambria" w:eastAsia="Cambria" w:hAnsi="Cambria" w:cs="Cambria"/>
                <w:color w:val="111111"/>
                <w:sz w:val="20"/>
                <w:szCs w:val="20"/>
              </w:rPr>
              <w:t>81 (5.1%)</w:t>
            </w:r>
          </w:p>
        </w:tc>
        <w:tc>
          <w:tcPr>
            <w:tcW w:w="2640" w:type="dxa"/>
            <w:shd w:val="clear" w:color="auto" w:fill="FFFFFF"/>
            <w:tcMar>
              <w:top w:w="0" w:type="dxa"/>
              <w:left w:w="0" w:type="dxa"/>
              <w:bottom w:w="0" w:type="dxa"/>
              <w:right w:w="0" w:type="dxa"/>
            </w:tcMar>
            <w:vAlign w:val="center"/>
            <w:hideMark/>
          </w:tcPr>
          <w:p w14:paraId="1A326F1F" w14:textId="77777777" w:rsidR="00250AA6" w:rsidRDefault="00250AA6">
            <w:pPr>
              <w:spacing w:before="40" w:after="40"/>
              <w:ind w:left="100" w:right="100"/>
              <w:jc w:val="right"/>
            </w:pPr>
            <w:r>
              <w:rPr>
                <w:rFonts w:ascii="Cambria" w:eastAsia="Cambria" w:hAnsi="Cambria" w:cs="Cambria"/>
                <w:color w:val="111111"/>
                <w:sz w:val="20"/>
                <w:szCs w:val="20"/>
              </w:rPr>
              <w:t>138 (8.7%)</w:t>
            </w:r>
          </w:p>
        </w:tc>
      </w:tr>
      <w:tr w:rsidR="00250AA6" w14:paraId="35D8D89D"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4654890"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C9D8CA2" w14:textId="77777777" w:rsidR="00250AA6" w:rsidRDefault="00250AA6">
            <w:pPr>
              <w:spacing w:before="40" w:after="40"/>
              <w:ind w:left="100" w:right="100"/>
              <w:jc w:val="right"/>
            </w:pPr>
            <w:r>
              <w:rPr>
                <w:rFonts w:ascii="Cambria" w:eastAsia="Cambria" w:hAnsi="Cambria" w:cs="Cambria"/>
                <w:color w:val="111111"/>
                <w:sz w:val="20"/>
                <w:szCs w:val="20"/>
              </w:rPr>
              <w:t>35 (2.2%)</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3291844" w14:textId="77777777" w:rsidR="00250AA6" w:rsidRDefault="00250AA6">
            <w:pPr>
              <w:spacing w:before="40" w:after="40"/>
              <w:ind w:left="100" w:right="100"/>
              <w:jc w:val="right"/>
            </w:pPr>
            <w:r>
              <w:rPr>
                <w:rFonts w:ascii="Cambria" w:eastAsia="Cambria" w:hAnsi="Cambria" w:cs="Cambria"/>
                <w:color w:val="111111"/>
                <w:sz w:val="20"/>
                <w:szCs w:val="20"/>
              </w:rPr>
              <w:t>41 (2.6%)</w:t>
            </w:r>
          </w:p>
        </w:tc>
        <w:tc>
          <w:tcPr>
            <w:tcW w:w="264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94B461" w14:textId="77777777" w:rsidR="00250AA6" w:rsidRDefault="00250AA6">
            <w:pPr>
              <w:spacing w:before="40" w:after="40"/>
              <w:ind w:left="100" w:right="100"/>
              <w:jc w:val="right"/>
            </w:pPr>
            <w:r>
              <w:rPr>
                <w:rFonts w:ascii="Cambria" w:eastAsia="Cambria" w:hAnsi="Cambria" w:cs="Cambria"/>
                <w:color w:val="111111"/>
                <w:sz w:val="20"/>
                <w:szCs w:val="20"/>
              </w:rPr>
              <w:t>35 (2.2%)</w:t>
            </w:r>
          </w:p>
        </w:tc>
      </w:tr>
      <w:tr w:rsidR="00250AA6" w14:paraId="00F0F20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AFABDC0"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2640" w:type="dxa"/>
            <w:shd w:val="clear" w:color="auto" w:fill="FFFFFF"/>
            <w:tcMar>
              <w:top w:w="0" w:type="dxa"/>
              <w:left w:w="0" w:type="dxa"/>
              <w:bottom w:w="0" w:type="dxa"/>
              <w:right w:w="0" w:type="dxa"/>
            </w:tcMar>
            <w:vAlign w:val="center"/>
            <w:hideMark/>
          </w:tcPr>
          <w:p w14:paraId="604E49D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3674785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2640" w:type="dxa"/>
            <w:shd w:val="clear" w:color="auto" w:fill="FFFFFF"/>
            <w:tcMar>
              <w:top w:w="0" w:type="dxa"/>
              <w:left w:w="0" w:type="dxa"/>
              <w:bottom w:w="0" w:type="dxa"/>
              <w:right w:w="0" w:type="dxa"/>
            </w:tcMar>
            <w:vAlign w:val="center"/>
            <w:hideMark/>
          </w:tcPr>
          <w:p w14:paraId="2D390E9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3680A040" w14:textId="77777777" w:rsidR="00250AA6" w:rsidRPr="00250AA6" w:rsidRDefault="00250AA6" w:rsidP="00250AA6">
      <w:pPr>
        <w:pStyle w:val="Plattetekst"/>
        <w:rPr>
          <w:lang w:val="nl-NL"/>
        </w:rPr>
      </w:pPr>
      <w:r w:rsidRPr="00250AA6">
        <w:rPr>
          <w:lang w:val="nl-NL"/>
        </w:rPr>
        <w:t>Er werd ook gevraagd aan de respondenten hoeveel procent van de Nederlandse bevolking zij dachten dat de CoronaMelder gebruikt. De meeste respondenten (45.4%) dachten dat tussen de 26 en 50% van de bevolking de CoronaMelder gebruikt, gevolgd door de categorie van 11 tot 25% (25.7%).</w:t>
      </w:r>
    </w:p>
    <w:p w14:paraId="7F907E34" w14:textId="0658D701" w:rsidR="00250AA6" w:rsidRDefault="00250AA6" w:rsidP="00250AA6">
      <w:pPr>
        <w:pStyle w:val="CaptionedFigure"/>
      </w:pPr>
      <w:r>
        <w:rPr>
          <w:noProof/>
        </w:rPr>
        <w:lastRenderedPageBreak/>
        <w:drawing>
          <wp:inline distT="0" distB="0" distL="0" distR="0" wp14:anchorId="2C8666DC" wp14:editId="79031566">
            <wp:extent cx="5082540" cy="2773680"/>
            <wp:effectExtent l="0" t="0" r="3810" b="7620"/>
            <wp:docPr id="25" name="Afbeelding 25" descr="Figuur 3.45: Percentage Nederlandse bevolking dat volgens de respondent de CoronaMelder gebrui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guur 3.45: Percentage Nederlandse bevolking dat volgens de respondent de CoronaMelder gebruik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82540" cy="2773680"/>
                    </a:xfrm>
                    <a:prstGeom prst="rect">
                      <a:avLst/>
                    </a:prstGeom>
                    <a:noFill/>
                    <a:ln>
                      <a:noFill/>
                    </a:ln>
                  </pic:spPr>
                </pic:pic>
              </a:graphicData>
            </a:graphic>
          </wp:inline>
        </w:drawing>
      </w:r>
    </w:p>
    <w:p w14:paraId="65469D14" w14:textId="77777777" w:rsidR="00250AA6" w:rsidRPr="00250AA6" w:rsidRDefault="00250AA6" w:rsidP="00250AA6">
      <w:pPr>
        <w:pStyle w:val="ImageCaption"/>
        <w:rPr>
          <w:lang w:val="nl-NL"/>
        </w:rPr>
      </w:pPr>
      <w:r w:rsidRPr="00250AA6">
        <w:rPr>
          <w:lang w:val="nl-NL"/>
        </w:rPr>
        <w:t>Figuur 3.45: Percentage Nederlandse bevolking dat volgens de respondent de CoronaMelder gebruikt</w:t>
      </w:r>
    </w:p>
    <w:p w14:paraId="610502C6" w14:textId="77777777" w:rsidR="00250AA6" w:rsidRPr="00250AA6" w:rsidRDefault="00250AA6" w:rsidP="00250AA6">
      <w:pPr>
        <w:rPr>
          <w:lang w:val="nl-NL"/>
        </w:rPr>
      </w:pPr>
      <w:r w:rsidRPr="00250AA6">
        <w:rPr>
          <w:lang w:val="nl-NL"/>
        </w:rPr>
        <w:t>Tabel 3.40: Percentage Nederlandse bevolking dat volgens de respondent de CoronaMelder gebruikt</w:t>
      </w:r>
    </w:p>
    <w:tbl>
      <w:tblPr>
        <w:tblW w:w="0" w:type="auto"/>
        <w:jc w:val="center"/>
        <w:tblLayout w:type="fixed"/>
        <w:tblLook w:val="0420" w:firstRow="1" w:lastRow="0" w:firstColumn="0" w:lastColumn="0" w:noHBand="0" w:noVBand="1"/>
      </w:tblPr>
      <w:tblGrid>
        <w:gridCol w:w="2160"/>
        <w:gridCol w:w="7920"/>
      </w:tblGrid>
      <w:tr w:rsidR="00250AA6" w14:paraId="4A24568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8483F19"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A95B6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Hoeveel procent van de Nederlandse bevolking denkt u dat de CoronaMelder app gebruikt?</w:t>
            </w:r>
          </w:p>
        </w:tc>
      </w:tr>
      <w:tr w:rsidR="00250AA6" w14:paraId="3861506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18909F" w14:textId="77777777" w:rsidR="00250AA6" w:rsidRDefault="00250AA6">
            <w:pPr>
              <w:spacing w:before="40" w:after="40"/>
              <w:ind w:left="100" w:right="100"/>
            </w:pPr>
            <w:r>
              <w:rPr>
                <w:rFonts w:ascii="Cambria" w:eastAsia="Cambria" w:hAnsi="Cambria" w:cs="Cambria"/>
                <w:color w:val="111111"/>
                <w:sz w:val="20"/>
                <w:szCs w:val="20"/>
              </w:rPr>
              <w:t>0-10%</w:t>
            </w:r>
          </w:p>
        </w:tc>
        <w:tc>
          <w:tcPr>
            <w:tcW w:w="7920" w:type="dxa"/>
            <w:shd w:val="clear" w:color="auto" w:fill="FFFFFF"/>
            <w:tcMar>
              <w:top w:w="0" w:type="dxa"/>
              <w:left w:w="0" w:type="dxa"/>
              <w:bottom w:w="0" w:type="dxa"/>
              <w:right w:w="0" w:type="dxa"/>
            </w:tcMar>
            <w:vAlign w:val="center"/>
            <w:hideMark/>
          </w:tcPr>
          <w:p w14:paraId="1C710F36" w14:textId="77777777" w:rsidR="00250AA6" w:rsidRDefault="00250AA6">
            <w:pPr>
              <w:spacing w:before="40" w:after="40"/>
              <w:ind w:left="100" w:right="100"/>
              <w:jc w:val="right"/>
            </w:pPr>
            <w:r>
              <w:rPr>
                <w:rFonts w:ascii="Cambria" w:eastAsia="Cambria" w:hAnsi="Cambria" w:cs="Cambria"/>
                <w:color w:val="111111"/>
                <w:sz w:val="20"/>
                <w:szCs w:val="20"/>
              </w:rPr>
              <w:t>51 (3.2%)</w:t>
            </w:r>
          </w:p>
        </w:tc>
      </w:tr>
      <w:tr w:rsidR="00250AA6" w14:paraId="5B1AA38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85550D7" w14:textId="77777777" w:rsidR="00250AA6" w:rsidRDefault="00250AA6">
            <w:pPr>
              <w:spacing w:before="40" w:after="40"/>
              <w:ind w:left="100" w:right="100"/>
            </w:pPr>
            <w:r>
              <w:rPr>
                <w:rFonts w:ascii="Cambria" w:eastAsia="Cambria" w:hAnsi="Cambria" w:cs="Cambria"/>
                <w:color w:val="111111"/>
                <w:sz w:val="20"/>
                <w:szCs w:val="20"/>
              </w:rPr>
              <w:t>11-25%</w:t>
            </w:r>
          </w:p>
        </w:tc>
        <w:tc>
          <w:tcPr>
            <w:tcW w:w="7920" w:type="dxa"/>
            <w:shd w:val="clear" w:color="auto" w:fill="FFFFFF"/>
            <w:tcMar>
              <w:top w:w="0" w:type="dxa"/>
              <w:left w:w="0" w:type="dxa"/>
              <w:bottom w:w="0" w:type="dxa"/>
              <w:right w:w="0" w:type="dxa"/>
            </w:tcMar>
            <w:vAlign w:val="center"/>
            <w:hideMark/>
          </w:tcPr>
          <w:p w14:paraId="4C0AF30A" w14:textId="77777777" w:rsidR="00250AA6" w:rsidRDefault="00250AA6">
            <w:pPr>
              <w:spacing w:before="40" w:after="40"/>
              <w:ind w:left="100" w:right="100"/>
              <w:jc w:val="right"/>
            </w:pPr>
            <w:r>
              <w:rPr>
                <w:rFonts w:ascii="Cambria" w:eastAsia="Cambria" w:hAnsi="Cambria" w:cs="Cambria"/>
                <w:color w:val="111111"/>
                <w:sz w:val="20"/>
                <w:szCs w:val="20"/>
              </w:rPr>
              <w:t>410 (25.7%)</w:t>
            </w:r>
          </w:p>
        </w:tc>
      </w:tr>
      <w:tr w:rsidR="00250AA6" w14:paraId="6204BE4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00EE54" w14:textId="77777777" w:rsidR="00250AA6" w:rsidRDefault="00250AA6">
            <w:pPr>
              <w:spacing w:before="40" w:after="40"/>
              <w:ind w:left="100" w:right="100"/>
            </w:pPr>
            <w:r>
              <w:rPr>
                <w:rFonts w:ascii="Cambria" w:eastAsia="Cambria" w:hAnsi="Cambria" w:cs="Cambria"/>
                <w:color w:val="111111"/>
                <w:sz w:val="20"/>
                <w:szCs w:val="20"/>
              </w:rPr>
              <w:t>26-50%</w:t>
            </w:r>
          </w:p>
        </w:tc>
        <w:tc>
          <w:tcPr>
            <w:tcW w:w="7920" w:type="dxa"/>
            <w:shd w:val="clear" w:color="auto" w:fill="FFFFFF"/>
            <w:tcMar>
              <w:top w:w="0" w:type="dxa"/>
              <w:left w:w="0" w:type="dxa"/>
              <w:bottom w:w="0" w:type="dxa"/>
              <w:right w:w="0" w:type="dxa"/>
            </w:tcMar>
            <w:vAlign w:val="center"/>
            <w:hideMark/>
          </w:tcPr>
          <w:p w14:paraId="46C3D665" w14:textId="77777777" w:rsidR="00250AA6" w:rsidRDefault="00250AA6">
            <w:pPr>
              <w:spacing w:before="40" w:after="40"/>
              <w:ind w:left="100" w:right="100"/>
              <w:jc w:val="right"/>
            </w:pPr>
            <w:r>
              <w:rPr>
                <w:rFonts w:ascii="Cambria" w:eastAsia="Cambria" w:hAnsi="Cambria" w:cs="Cambria"/>
                <w:color w:val="111111"/>
                <w:sz w:val="20"/>
                <w:szCs w:val="20"/>
              </w:rPr>
              <w:t>723 (45.4%)</w:t>
            </w:r>
          </w:p>
        </w:tc>
      </w:tr>
      <w:tr w:rsidR="00250AA6" w14:paraId="34FECA7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B047E9C" w14:textId="77777777" w:rsidR="00250AA6" w:rsidRDefault="00250AA6">
            <w:pPr>
              <w:spacing w:before="40" w:after="40"/>
              <w:ind w:left="100" w:right="100"/>
            </w:pPr>
            <w:r>
              <w:rPr>
                <w:rFonts w:ascii="Cambria" w:eastAsia="Cambria" w:hAnsi="Cambria" w:cs="Cambria"/>
                <w:color w:val="111111"/>
                <w:sz w:val="20"/>
                <w:szCs w:val="20"/>
              </w:rPr>
              <w:t>51-75%</w:t>
            </w:r>
          </w:p>
        </w:tc>
        <w:tc>
          <w:tcPr>
            <w:tcW w:w="7920" w:type="dxa"/>
            <w:shd w:val="clear" w:color="auto" w:fill="FFFFFF"/>
            <w:tcMar>
              <w:top w:w="0" w:type="dxa"/>
              <w:left w:w="0" w:type="dxa"/>
              <w:bottom w:w="0" w:type="dxa"/>
              <w:right w:w="0" w:type="dxa"/>
            </w:tcMar>
            <w:vAlign w:val="center"/>
            <w:hideMark/>
          </w:tcPr>
          <w:p w14:paraId="267A1831" w14:textId="77777777" w:rsidR="00250AA6" w:rsidRDefault="00250AA6">
            <w:pPr>
              <w:spacing w:before="40" w:after="40"/>
              <w:ind w:left="100" w:right="100"/>
              <w:jc w:val="right"/>
            </w:pPr>
            <w:r>
              <w:rPr>
                <w:rFonts w:ascii="Cambria" w:eastAsia="Cambria" w:hAnsi="Cambria" w:cs="Cambria"/>
                <w:color w:val="111111"/>
                <w:sz w:val="20"/>
                <w:szCs w:val="20"/>
              </w:rPr>
              <w:t>221 (13.9%)</w:t>
            </w:r>
          </w:p>
        </w:tc>
      </w:tr>
      <w:tr w:rsidR="00250AA6" w14:paraId="6BD9977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DAA400D" w14:textId="77777777" w:rsidR="00250AA6" w:rsidRDefault="00250AA6">
            <w:pPr>
              <w:spacing w:before="40" w:after="40"/>
              <w:ind w:left="100" w:right="100"/>
            </w:pPr>
            <w:r>
              <w:rPr>
                <w:rFonts w:ascii="Cambria" w:eastAsia="Cambria" w:hAnsi="Cambria" w:cs="Cambria"/>
                <w:color w:val="111111"/>
                <w:sz w:val="20"/>
                <w:szCs w:val="20"/>
              </w:rPr>
              <w:t>76-90%</w:t>
            </w:r>
          </w:p>
        </w:tc>
        <w:tc>
          <w:tcPr>
            <w:tcW w:w="7920" w:type="dxa"/>
            <w:shd w:val="clear" w:color="auto" w:fill="FFFFFF"/>
            <w:tcMar>
              <w:top w:w="0" w:type="dxa"/>
              <w:left w:w="0" w:type="dxa"/>
              <w:bottom w:w="0" w:type="dxa"/>
              <w:right w:w="0" w:type="dxa"/>
            </w:tcMar>
            <w:vAlign w:val="center"/>
            <w:hideMark/>
          </w:tcPr>
          <w:p w14:paraId="7768001F" w14:textId="77777777" w:rsidR="00250AA6" w:rsidRDefault="00250AA6">
            <w:pPr>
              <w:spacing w:before="40" w:after="40"/>
              <w:ind w:left="100" w:right="100"/>
              <w:jc w:val="right"/>
            </w:pPr>
            <w:r>
              <w:rPr>
                <w:rFonts w:ascii="Cambria" w:eastAsia="Cambria" w:hAnsi="Cambria" w:cs="Cambria"/>
                <w:color w:val="111111"/>
                <w:sz w:val="20"/>
                <w:szCs w:val="20"/>
              </w:rPr>
              <w:t>13 (0.8%)</w:t>
            </w:r>
          </w:p>
        </w:tc>
      </w:tr>
      <w:tr w:rsidR="00250AA6" w14:paraId="070BB8E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5941017" w14:textId="77777777" w:rsidR="00250AA6" w:rsidRDefault="00250AA6">
            <w:pPr>
              <w:spacing w:before="40" w:after="40"/>
              <w:ind w:left="100" w:right="100"/>
            </w:pPr>
            <w:r>
              <w:rPr>
                <w:rFonts w:ascii="Cambria" w:eastAsia="Cambria" w:hAnsi="Cambria" w:cs="Cambria"/>
                <w:color w:val="111111"/>
                <w:sz w:val="20"/>
                <w:szCs w:val="20"/>
              </w:rPr>
              <w:t>91-100%</w:t>
            </w:r>
          </w:p>
        </w:tc>
        <w:tc>
          <w:tcPr>
            <w:tcW w:w="7920" w:type="dxa"/>
            <w:shd w:val="clear" w:color="auto" w:fill="FFFFFF"/>
            <w:tcMar>
              <w:top w:w="0" w:type="dxa"/>
              <w:left w:w="0" w:type="dxa"/>
              <w:bottom w:w="0" w:type="dxa"/>
              <w:right w:w="0" w:type="dxa"/>
            </w:tcMar>
            <w:vAlign w:val="center"/>
            <w:hideMark/>
          </w:tcPr>
          <w:p w14:paraId="6C39F8D3" w14:textId="77777777" w:rsidR="00250AA6" w:rsidRDefault="00250AA6">
            <w:pPr>
              <w:spacing w:before="40" w:after="40"/>
              <w:ind w:left="100" w:right="100"/>
              <w:jc w:val="right"/>
            </w:pPr>
            <w:r>
              <w:rPr>
                <w:rFonts w:ascii="Cambria" w:eastAsia="Cambria" w:hAnsi="Cambria" w:cs="Cambria"/>
                <w:color w:val="111111"/>
                <w:sz w:val="20"/>
                <w:szCs w:val="20"/>
              </w:rPr>
              <w:t>3 (0.2%)</w:t>
            </w:r>
          </w:p>
        </w:tc>
      </w:tr>
      <w:tr w:rsidR="00250AA6" w14:paraId="505D2F22"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7C05DE3"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9DEB89C" w14:textId="77777777" w:rsidR="00250AA6" w:rsidRDefault="00250AA6">
            <w:pPr>
              <w:spacing w:before="40" w:after="40"/>
              <w:ind w:left="100" w:right="100"/>
              <w:jc w:val="right"/>
            </w:pPr>
            <w:r>
              <w:rPr>
                <w:rFonts w:ascii="Cambria" w:eastAsia="Cambria" w:hAnsi="Cambria" w:cs="Cambria"/>
                <w:color w:val="111111"/>
                <w:sz w:val="20"/>
                <w:szCs w:val="20"/>
              </w:rPr>
              <w:t>173 (10.9%)</w:t>
            </w:r>
          </w:p>
        </w:tc>
      </w:tr>
      <w:tr w:rsidR="00250AA6" w14:paraId="704D9D9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1E60BD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1161CEF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6CA47F9A" w14:textId="77777777" w:rsidR="00250AA6" w:rsidRDefault="00250AA6" w:rsidP="00250AA6">
      <w:pPr>
        <w:pStyle w:val="Kop4"/>
      </w:pPr>
      <w:bookmarkStart w:id="102" w:name="sociale-invloeden-naar-gebruikersstatus"/>
      <w:r>
        <w:t>3.6.10.1</w:t>
      </w:r>
      <w:r>
        <w:tab/>
      </w:r>
      <w:proofErr w:type="spellStart"/>
      <w:r>
        <w:t>Sociale</w:t>
      </w:r>
      <w:proofErr w:type="spellEnd"/>
      <w:r>
        <w:t xml:space="preserve"> </w:t>
      </w:r>
      <w:proofErr w:type="spellStart"/>
      <w:r>
        <w:t>invloeden</w:t>
      </w:r>
      <w:proofErr w:type="spellEnd"/>
      <w:r>
        <w:t xml:space="preserve"> </w:t>
      </w:r>
      <w:proofErr w:type="spellStart"/>
      <w:r>
        <w:t>naar</w:t>
      </w:r>
      <w:proofErr w:type="spellEnd"/>
      <w:r>
        <w:t xml:space="preserve"> </w:t>
      </w:r>
      <w:proofErr w:type="spellStart"/>
      <w:r>
        <w:t>gebruikersstatus</w:t>
      </w:r>
      <w:bookmarkEnd w:id="102"/>
      <w:proofErr w:type="spellEnd"/>
    </w:p>
    <w:p w14:paraId="7DC0229D" w14:textId="77777777" w:rsidR="00250AA6" w:rsidRPr="00250AA6" w:rsidRDefault="00250AA6" w:rsidP="00250AA6">
      <w:pPr>
        <w:pStyle w:val="FirstParagraph"/>
        <w:rPr>
          <w:lang w:val="nl-NL"/>
        </w:rPr>
      </w:pPr>
      <w:r w:rsidRPr="00250AA6">
        <w:rPr>
          <w:lang w:val="nl-NL"/>
        </w:rPr>
        <w:t>Chi kwadraat toetsen zijn uitgevoerd om te bepalen of het totaal aandeel respondenten dat het eens (een beetje, eens, helemaal mee eens) is met de stellingen verschilt tussen de huidige gebruikers en degenen die de CoronaMelder nooit gebruikt hebben. Daarnaast is gekeken of de subgroep die de CoronaMelder nooit gebruikt heeft en aangaf neutraal te zijn met betrekking tot toekomstig gebruik verschilt van de huidige gebruikers.</w:t>
      </w:r>
    </w:p>
    <w:p w14:paraId="4EFCE1F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266.37, p &lt;0.001) liet zien dat er een significant verschil was in het percentage gebruikers (40.1%) dat aangaf het eens te zijn met de stelling dat veel mensen in de omgeving de CoronaMelder gebruiken vergeleken met degenen die de app nooit hebben gebruikt (6.3%).</w:t>
      </w:r>
    </w:p>
    <w:p w14:paraId="5676719D" w14:textId="77777777" w:rsidR="00250AA6" w:rsidRPr="00250AA6" w:rsidRDefault="00250AA6" w:rsidP="00250AA6">
      <w:pPr>
        <w:pStyle w:val="Plattetekst"/>
        <w:rPr>
          <w:lang w:val="nl-NL"/>
        </w:rPr>
      </w:pPr>
      <w:r w:rsidRPr="00250AA6">
        <w:rPr>
          <w:lang w:val="nl-NL"/>
        </w:rPr>
        <w:lastRenderedPageBreak/>
        <w:t>De chi kwadraat toets (X</w:t>
      </w:r>
      <w:proofErr w:type="gramStart"/>
      <w:r w:rsidRPr="00250AA6">
        <w:rPr>
          <w:lang w:val="nl-NL"/>
        </w:rPr>
        <w:t>²(</w:t>
      </w:r>
      <w:proofErr w:type="gramEnd"/>
      <w:r w:rsidRPr="00250AA6">
        <w:rPr>
          <w:lang w:val="nl-NL"/>
        </w:rPr>
        <w:t>1) = 55.86, p &lt;0.001) liet zien dat er een significant verschil was in het percentage gebruikers (40.1%) dat aangaf het eens te zijn met de stelling dat veel mensen in de omgeving de CoronaMelder gebruiken vergeleken met degenen die de app nooit hebben gebruikt en daarnaast aangaven neutraal te zijn in hun intentie om de CoronaMelder te gaan gebruiken (8.8%).</w:t>
      </w:r>
    </w:p>
    <w:p w14:paraId="18F1718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221.99, p &lt;0.001) liet zien dat er een significant verschil was in het percentage gebruikers (30.3%) dat aangaf het eens te zijn met de stelling dat veel mensen in de omgeving vinden dat hij/zij de CoronaMelder moet gebruiken vergeleken met degenen die de app nooit hebben gebruikt (3.6%).</w:t>
      </w:r>
    </w:p>
    <w:p w14:paraId="019DD5B7"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54.28, p &lt;0.001) liet zien dat er een significant verschil was in het percentage gebruikers (30.3%) dat aangaf het eens te zijn met de stelling dat veel mensen in de omgeving vinden dat hij/zij de CoronaMelder moet gebruiken vergeleken met degenen die de app nooit hebben gebruikt en daarnaast aangaven neutraal te zijn in hun intentie om de CoronaMelder te gaan gebruiken (2.3%).</w:t>
      </w:r>
    </w:p>
    <w:p w14:paraId="1F1C766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251.02, p &lt;0.001) liet zien dat er een significant verschil was in het percentage gebruikers (45.1%) dat aangaf het eens te zijn met de stelling dat het gebruiken van de CoronaMelder je een goed burger maakt vergeleken met degenen die de app nooit hebben gebruikt (9.7%).</w:t>
      </w:r>
    </w:p>
    <w:p w14:paraId="21F6BAEA"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62.04, p &lt;0.001) liet zien dat er een significant verschil was in het percentage gebruikers (45.1%) dat aangaf het eens te zijn met de stelling dat het gebruiken van de CoronaMelder je een goed burger maakt vergeleken met degenen die de app nooit hebben gebruikt en daarnaast aangaven neutraal te zijn in hun intentie om de CoronaMelder te gaan gebruiken (11.1%).</w:t>
      </w:r>
    </w:p>
    <w:p w14:paraId="116D6729" w14:textId="77777777" w:rsidR="00250AA6" w:rsidRPr="00250AA6" w:rsidRDefault="00250AA6" w:rsidP="00250AA6">
      <w:pPr>
        <w:rPr>
          <w:lang w:val="nl-NL"/>
        </w:rPr>
      </w:pPr>
      <w:r w:rsidRPr="00250AA6">
        <w:rPr>
          <w:lang w:val="nl-NL"/>
        </w:rPr>
        <w:t>Tabel 3.41: Sociale normen naar gebruikersstatus. Aantal en totaal percentage eens (beetje mee eens, eens, helemaal mee eens).</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65952019"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D1B37F2"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83E08E9"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EE88123"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8AEFD8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C413C7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DB8CCC9"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50DEDA1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4FD3A46"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Veel mensen in mijn omgeving gebruiken de CoronaMelder app</w:t>
            </w:r>
          </w:p>
        </w:tc>
        <w:tc>
          <w:tcPr>
            <w:tcW w:w="1584" w:type="dxa"/>
            <w:shd w:val="clear" w:color="auto" w:fill="FFFFFF"/>
            <w:tcMar>
              <w:top w:w="0" w:type="dxa"/>
              <w:left w:w="0" w:type="dxa"/>
              <w:bottom w:w="0" w:type="dxa"/>
              <w:right w:w="0" w:type="dxa"/>
            </w:tcMar>
            <w:vAlign w:val="center"/>
            <w:hideMark/>
          </w:tcPr>
          <w:p w14:paraId="21B14515" w14:textId="77777777" w:rsidR="00250AA6" w:rsidRDefault="00250AA6">
            <w:pPr>
              <w:spacing w:before="40" w:after="40"/>
              <w:ind w:left="100" w:right="100"/>
              <w:jc w:val="right"/>
            </w:pPr>
            <w:r>
              <w:rPr>
                <w:rFonts w:ascii="Cambria" w:eastAsia="Cambria" w:hAnsi="Cambria" w:cs="Cambria"/>
                <w:color w:val="111111"/>
                <w:sz w:val="20"/>
                <w:szCs w:val="20"/>
              </w:rPr>
              <w:t>200 (40.1%)</w:t>
            </w:r>
          </w:p>
        </w:tc>
        <w:tc>
          <w:tcPr>
            <w:tcW w:w="1584" w:type="dxa"/>
            <w:shd w:val="clear" w:color="auto" w:fill="FFFFFF"/>
            <w:tcMar>
              <w:top w:w="0" w:type="dxa"/>
              <w:left w:w="0" w:type="dxa"/>
              <w:bottom w:w="0" w:type="dxa"/>
              <w:right w:w="0" w:type="dxa"/>
            </w:tcMar>
            <w:vAlign w:val="center"/>
            <w:hideMark/>
          </w:tcPr>
          <w:p w14:paraId="28B3EC34" w14:textId="77777777" w:rsidR="00250AA6" w:rsidRDefault="00250AA6">
            <w:pPr>
              <w:spacing w:before="40" w:after="40"/>
              <w:ind w:left="100" w:right="100"/>
              <w:jc w:val="right"/>
            </w:pPr>
            <w:r>
              <w:rPr>
                <w:rFonts w:ascii="Cambria" w:eastAsia="Cambria" w:hAnsi="Cambria" w:cs="Cambria"/>
                <w:color w:val="111111"/>
                <w:sz w:val="20"/>
                <w:szCs w:val="20"/>
              </w:rPr>
              <w:t>66 (6.3%)</w:t>
            </w:r>
          </w:p>
        </w:tc>
        <w:tc>
          <w:tcPr>
            <w:tcW w:w="1584" w:type="dxa"/>
            <w:shd w:val="clear" w:color="auto" w:fill="FFFFFF"/>
            <w:tcMar>
              <w:top w:w="0" w:type="dxa"/>
              <w:left w:w="0" w:type="dxa"/>
              <w:bottom w:w="0" w:type="dxa"/>
              <w:right w:w="0" w:type="dxa"/>
            </w:tcMar>
            <w:vAlign w:val="center"/>
            <w:hideMark/>
          </w:tcPr>
          <w:p w14:paraId="19795BDD" w14:textId="77777777" w:rsidR="00250AA6" w:rsidRDefault="00250AA6">
            <w:pPr>
              <w:spacing w:before="40" w:after="40"/>
              <w:ind w:left="100" w:right="100"/>
              <w:jc w:val="right"/>
            </w:pPr>
            <w:r>
              <w:rPr>
                <w:rFonts w:ascii="Cambria" w:eastAsia="Cambria" w:hAnsi="Cambria" w:cs="Cambria"/>
                <w:color w:val="111111"/>
                <w:sz w:val="20"/>
                <w:szCs w:val="20"/>
              </w:rPr>
              <w:t>32 (4.1%)</w:t>
            </w:r>
          </w:p>
        </w:tc>
        <w:tc>
          <w:tcPr>
            <w:tcW w:w="1584" w:type="dxa"/>
            <w:shd w:val="clear" w:color="auto" w:fill="FFFFFF"/>
            <w:tcMar>
              <w:top w:w="0" w:type="dxa"/>
              <w:left w:w="0" w:type="dxa"/>
              <w:bottom w:w="0" w:type="dxa"/>
              <w:right w:w="0" w:type="dxa"/>
            </w:tcMar>
            <w:vAlign w:val="center"/>
            <w:hideMark/>
          </w:tcPr>
          <w:p w14:paraId="5FC5E003" w14:textId="77777777" w:rsidR="00250AA6" w:rsidRDefault="00250AA6">
            <w:pPr>
              <w:spacing w:before="40" w:after="40"/>
              <w:ind w:left="100" w:right="100"/>
              <w:jc w:val="right"/>
            </w:pPr>
            <w:r>
              <w:rPr>
                <w:rFonts w:ascii="Cambria" w:eastAsia="Cambria" w:hAnsi="Cambria" w:cs="Cambria"/>
                <w:color w:val="111111"/>
                <w:sz w:val="20"/>
                <w:szCs w:val="20"/>
              </w:rPr>
              <w:t>15 (8.8%)</w:t>
            </w:r>
          </w:p>
        </w:tc>
        <w:tc>
          <w:tcPr>
            <w:tcW w:w="1584" w:type="dxa"/>
            <w:shd w:val="clear" w:color="auto" w:fill="FFFFFF"/>
            <w:tcMar>
              <w:top w:w="0" w:type="dxa"/>
              <w:left w:w="0" w:type="dxa"/>
              <w:bottom w:w="0" w:type="dxa"/>
              <w:right w:w="0" w:type="dxa"/>
            </w:tcMar>
            <w:vAlign w:val="center"/>
            <w:hideMark/>
          </w:tcPr>
          <w:p w14:paraId="452FABCE" w14:textId="77777777" w:rsidR="00250AA6" w:rsidRDefault="00250AA6">
            <w:pPr>
              <w:spacing w:before="40" w:after="40"/>
              <w:ind w:left="100" w:right="100"/>
              <w:jc w:val="right"/>
            </w:pPr>
            <w:r>
              <w:rPr>
                <w:rFonts w:ascii="Cambria" w:eastAsia="Cambria" w:hAnsi="Cambria" w:cs="Cambria"/>
                <w:color w:val="111111"/>
                <w:sz w:val="20"/>
                <w:szCs w:val="20"/>
              </w:rPr>
              <w:t>19 (22.1%)</w:t>
            </w:r>
          </w:p>
        </w:tc>
      </w:tr>
      <w:tr w:rsidR="00250AA6" w14:paraId="2E3BDF3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060D56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Mensen in mijn directe omgeving vinden dat ik de CoronaMelder app moet gebruiken</w:t>
            </w:r>
          </w:p>
        </w:tc>
        <w:tc>
          <w:tcPr>
            <w:tcW w:w="1584" w:type="dxa"/>
            <w:shd w:val="clear" w:color="auto" w:fill="FFFFFF"/>
            <w:tcMar>
              <w:top w:w="0" w:type="dxa"/>
              <w:left w:w="0" w:type="dxa"/>
              <w:bottom w:w="0" w:type="dxa"/>
              <w:right w:w="0" w:type="dxa"/>
            </w:tcMar>
            <w:vAlign w:val="center"/>
            <w:hideMark/>
          </w:tcPr>
          <w:p w14:paraId="6DE6D934" w14:textId="77777777" w:rsidR="00250AA6" w:rsidRDefault="00250AA6">
            <w:pPr>
              <w:spacing w:before="40" w:after="40"/>
              <w:ind w:left="100" w:right="100"/>
              <w:jc w:val="right"/>
            </w:pPr>
            <w:r>
              <w:rPr>
                <w:rFonts w:ascii="Cambria" w:eastAsia="Cambria" w:hAnsi="Cambria" w:cs="Cambria"/>
                <w:color w:val="111111"/>
                <w:sz w:val="20"/>
                <w:szCs w:val="20"/>
              </w:rPr>
              <w:t>151 (30.3%)</w:t>
            </w:r>
          </w:p>
        </w:tc>
        <w:tc>
          <w:tcPr>
            <w:tcW w:w="1584" w:type="dxa"/>
            <w:shd w:val="clear" w:color="auto" w:fill="FFFFFF"/>
            <w:tcMar>
              <w:top w:w="0" w:type="dxa"/>
              <w:left w:w="0" w:type="dxa"/>
              <w:bottom w:w="0" w:type="dxa"/>
              <w:right w:w="0" w:type="dxa"/>
            </w:tcMar>
            <w:vAlign w:val="center"/>
            <w:hideMark/>
          </w:tcPr>
          <w:p w14:paraId="4C27A078" w14:textId="77777777" w:rsidR="00250AA6" w:rsidRDefault="00250AA6">
            <w:pPr>
              <w:spacing w:before="40" w:after="40"/>
              <w:ind w:left="100" w:right="100"/>
              <w:jc w:val="right"/>
            </w:pPr>
            <w:r>
              <w:rPr>
                <w:rFonts w:ascii="Cambria" w:eastAsia="Cambria" w:hAnsi="Cambria" w:cs="Cambria"/>
                <w:color w:val="111111"/>
                <w:sz w:val="20"/>
                <w:szCs w:val="20"/>
              </w:rPr>
              <w:t>37 (3.6%)</w:t>
            </w:r>
          </w:p>
        </w:tc>
        <w:tc>
          <w:tcPr>
            <w:tcW w:w="1584" w:type="dxa"/>
            <w:shd w:val="clear" w:color="auto" w:fill="FFFFFF"/>
            <w:tcMar>
              <w:top w:w="0" w:type="dxa"/>
              <w:left w:w="0" w:type="dxa"/>
              <w:bottom w:w="0" w:type="dxa"/>
              <w:right w:w="0" w:type="dxa"/>
            </w:tcMar>
            <w:vAlign w:val="center"/>
            <w:hideMark/>
          </w:tcPr>
          <w:p w14:paraId="2743E9BF" w14:textId="77777777" w:rsidR="00250AA6" w:rsidRDefault="00250AA6">
            <w:pPr>
              <w:spacing w:before="40" w:after="40"/>
              <w:ind w:left="100" w:right="100"/>
              <w:jc w:val="right"/>
            </w:pPr>
            <w:r>
              <w:rPr>
                <w:rFonts w:ascii="Cambria" w:eastAsia="Cambria" w:hAnsi="Cambria" w:cs="Cambria"/>
                <w:color w:val="111111"/>
                <w:sz w:val="20"/>
                <w:szCs w:val="20"/>
              </w:rPr>
              <w:t>15 (1.9%)</w:t>
            </w:r>
          </w:p>
        </w:tc>
        <w:tc>
          <w:tcPr>
            <w:tcW w:w="1584" w:type="dxa"/>
            <w:shd w:val="clear" w:color="auto" w:fill="FFFFFF"/>
            <w:tcMar>
              <w:top w:w="0" w:type="dxa"/>
              <w:left w:w="0" w:type="dxa"/>
              <w:bottom w:w="0" w:type="dxa"/>
              <w:right w:w="0" w:type="dxa"/>
            </w:tcMar>
            <w:vAlign w:val="center"/>
            <w:hideMark/>
          </w:tcPr>
          <w:p w14:paraId="736B092B" w14:textId="77777777" w:rsidR="00250AA6" w:rsidRDefault="00250AA6">
            <w:pPr>
              <w:spacing w:before="40" w:after="40"/>
              <w:ind w:left="100" w:right="100"/>
              <w:jc w:val="right"/>
            </w:pPr>
            <w:r>
              <w:rPr>
                <w:rFonts w:ascii="Cambria" w:eastAsia="Cambria" w:hAnsi="Cambria" w:cs="Cambria"/>
                <w:color w:val="111111"/>
                <w:sz w:val="20"/>
                <w:szCs w:val="20"/>
              </w:rPr>
              <w:t>4 (2.3%)</w:t>
            </w:r>
          </w:p>
        </w:tc>
        <w:tc>
          <w:tcPr>
            <w:tcW w:w="1584" w:type="dxa"/>
            <w:shd w:val="clear" w:color="auto" w:fill="FFFFFF"/>
            <w:tcMar>
              <w:top w:w="0" w:type="dxa"/>
              <w:left w:w="0" w:type="dxa"/>
              <w:bottom w:w="0" w:type="dxa"/>
              <w:right w:w="0" w:type="dxa"/>
            </w:tcMar>
            <w:vAlign w:val="center"/>
            <w:hideMark/>
          </w:tcPr>
          <w:p w14:paraId="6C4BAD15" w14:textId="77777777" w:rsidR="00250AA6" w:rsidRDefault="00250AA6">
            <w:pPr>
              <w:spacing w:before="40" w:after="40"/>
              <w:ind w:left="100" w:right="100"/>
              <w:jc w:val="right"/>
            </w:pPr>
            <w:r>
              <w:rPr>
                <w:rFonts w:ascii="Cambria" w:eastAsia="Cambria" w:hAnsi="Cambria" w:cs="Cambria"/>
                <w:color w:val="111111"/>
                <w:sz w:val="20"/>
                <w:szCs w:val="20"/>
              </w:rPr>
              <w:t>18 (20.9%)</w:t>
            </w:r>
          </w:p>
        </w:tc>
      </w:tr>
      <w:tr w:rsidR="00250AA6" w14:paraId="7289D2A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9EEF9B3"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gebruiken van de CoronaMelder maakt je een goed burger</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FEE351F" w14:textId="77777777" w:rsidR="00250AA6" w:rsidRDefault="00250AA6">
            <w:pPr>
              <w:spacing w:before="40" w:after="40"/>
              <w:ind w:left="100" w:right="100"/>
              <w:jc w:val="right"/>
            </w:pPr>
            <w:r>
              <w:rPr>
                <w:rFonts w:ascii="Cambria" w:eastAsia="Cambria" w:hAnsi="Cambria" w:cs="Cambria"/>
                <w:color w:val="111111"/>
                <w:sz w:val="20"/>
                <w:szCs w:val="20"/>
              </w:rPr>
              <w:t>225 (45.1%)</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078D216" w14:textId="77777777" w:rsidR="00250AA6" w:rsidRDefault="00250AA6">
            <w:pPr>
              <w:spacing w:before="40" w:after="40"/>
              <w:ind w:left="100" w:right="100"/>
              <w:jc w:val="right"/>
            </w:pPr>
            <w:r>
              <w:rPr>
                <w:rFonts w:ascii="Cambria" w:eastAsia="Cambria" w:hAnsi="Cambria" w:cs="Cambria"/>
                <w:color w:val="111111"/>
                <w:sz w:val="20"/>
                <w:szCs w:val="20"/>
              </w:rPr>
              <w:t>101 (9.7%)</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6205827" w14:textId="77777777" w:rsidR="00250AA6" w:rsidRDefault="00250AA6">
            <w:pPr>
              <w:spacing w:before="40" w:after="40"/>
              <w:ind w:left="100" w:right="100"/>
              <w:jc w:val="right"/>
            </w:pPr>
            <w:r>
              <w:rPr>
                <w:rFonts w:ascii="Cambria" w:eastAsia="Cambria" w:hAnsi="Cambria" w:cs="Cambria"/>
                <w:color w:val="111111"/>
                <w:sz w:val="20"/>
                <w:szCs w:val="20"/>
              </w:rPr>
              <w:t>51 (6.5%)</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1E2B8EB" w14:textId="77777777" w:rsidR="00250AA6" w:rsidRDefault="00250AA6">
            <w:pPr>
              <w:spacing w:before="40" w:after="40"/>
              <w:ind w:left="100" w:right="100"/>
              <w:jc w:val="right"/>
            </w:pPr>
            <w:r>
              <w:rPr>
                <w:rFonts w:ascii="Cambria" w:eastAsia="Cambria" w:hAnsi="Cambria" w:cs="Cambria"/>
                <w:color w:val="111111"/>
                <w:sz w:val="20"/>
                <w:szCs w:val="20"/>
              </w:rPr>
              <w:t>19 (11.1%)</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DCE6A9" w14:textId="77777777" w:rsidR="00250AA6" w:rsidRDefault="00250AA6">
            <w:pPr>
              <w:spacing w:before="40" w:after="40"/>
              <w:ind w:left="100" w:right="100"/>
              <w:jc w:val="right"/>
            </w:pPr>
            <w:r>
              <w:rPr>
                <w:rFonts w:ascii="Cambria" w:eastAsia="Cambria" w:hAnsi="Cambria" w:cs="Cambria"/>
                <w:color w:val="111111"/>
                <w:sz w:val="20"/>
                <w:szCs w:val="20"/>
              </w:rPr>
              <w:t>31 (36.0%)</w:t>
            </w:r>
          </w:p>
        </w:tc>
      </w:tr>
      <w:tr w:rsidR="00250AA6" w14:paraId="0894BD2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6475FE"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250F52D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7E9B31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3B890B1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137A797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5C92D8D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4D29DC08" w14:textId="77777777" w:rsidR="00250AA6" w:rsidRDefault="00250AA6" w:rsidP="00250AA6">
      <w:pPr>
        <w:pStyle w:val="Kop4"/>
      </w:pPr>
      <w:bookmarkStart w:id="103" w:name="sociale-invloeden-over-de-tijd"/>
      <w:r>
        <w:lastRenderedPageBreak/>
        <w:t>3.6.10.2</w:t>
      </w:r>
      <w:r>
        <w:tab/>
      </w:r>
      <w:proofErr w:type="spellStart"/>
      <w:r>
        <w:t>Sociale</w:t>
      </w:r>
      <w:proofErr w:type="spellEnd"/>
      <w:r>
        <w:t xml:space="preserve"> </w:t>
      </w:r>
      <w:proofErr w:type="spellStart"/>
      <w:r>
        <w:t>invloeden</w:t>
      </w:r>
      <w:proofErr w:type="spellEnd"/>
      <w:r>
        <w:t xml:space="preserve"> over de </w:t>
      </w:r>
      <w:proofErr w:type="spellStart"/>
      <w:r>
        <w:t>tijd</w:t>
      </w:r>
      <w:bookmarkEnd w:id="103"/>
      <w:proofErr w:type="spellEnd"/>
    </w:p>
    <w:p w14:paraId="59EB0EB3"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2.2, p = 0.138) liet zien dat er geen significant verschil was tussen de huidige meting (17.1%) en de vorige meting (15.6%) in het percentage dat aangaf het eens te zijn met de stelling dat veel mensen in de omgeving de CoronaMelder gebruiken.</w:t>
      </w:r>
    </w:p>
    <w:p w14:paraId="299FC32B"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3.82, p = 0.051) liet zien dat er geen significant verschil was tussen de huidige meting (12%) en de vorige meting (13.9%) in het percentage dat aangaf het eens te zijn met de stelling dat mensen in de directe omgeving vinden dat hij of zij de CoronaMelder moet gebruiken.</w:t>
      </w:r>
    </w:p>
    <w:p w14:paraId="710F0FCD"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13.28, p &lt;0.001) liet zien dat er een significant verschil was tussen de huidige meting (20.9%) en de vorige meting (24.7%) in het percentage dat aangaf het eens te zijn met de stelling dat het gebruiken van de CoronaMelder je een goede burger maakt.</w:t>
      </w:r>
    </w:p>
    <w:p w14:paraId="69DE1ABD" w14:textId="4A4A8509" w:rsidR="00250AA6" w:rsidRDefault="00250AA6" w:rsidP="00250AA6">
      <w:pPr>
        <w:pStyle w:val="CaptionedFigure"/>
      </w:pPr>
      <w:r>
        <w:rPr>
          <w:noProof/>
        </w:rPr>
        <w:drawing>
          <wp:inline distT="0" distB="0" distL="0" distR="0" wp14:anchorId="3B24C8AF" wp14:editId="50EDB521">
            <wp:extent cx="5044440" cy="3208020"/>
            <wp:effectExtent l="0" t="0" r="3810" b="0"/>
            <wp:docPr id="24" name="Afbeelding 24" descr="Figuur 3.46: Sociale invloed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guur 3.46: Sociale invloeden over de tijd, totaal percentage dat het minstens een beetje eens was met de stellingen (een beetje mee eens, mee eens, helemaal mee een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044440" cy="3208020"/>
                    </a:xfrm>
                    <a:prstGeom prst="rect">
                      <a:avLst/>
                    </a:prstGeom>
                    <a:noFill/>
                    <a:ln>
                      <a:noFill/>
                    </a:ln>
                  </pic:spPr>
                </pic:pic>
              </a:graphicData>
            </a:graphic>
          </wp:inline>
        </w:drawing>
      </w:r>
    </w:p>
    <w:p w14:paraId="08B4BAD3" w14:textId="77777777" w:rsidR="00250AA6" w:rsidRPr="00250AA6" w:rsidRDefault="00250AA6" w:rsidP="00250AA6">
      <w:pPr>
        <w:pStyle w:val="ImageCaption"/>
        <w:rPr>
          <w:lang w:val="nl-NL"/>
        </w:rPr>
      </w:pPr>
      <w:r w:rsidRPr="00250AA6">
        <w:rPr>
          <w:lang w:val="nl-NL"/>
        </w:rPr>
        <w:t>Figuur 3.46: Sociale invloeden over de tijd, totaal percentage dat het minstens een beetje eens was met de stellingen (een beetje mee eens, mee eens, helemaal mee eens).</w:t>
      </w:r>
    </w:p>
    <w:p w14:paraId="186FF54A" w14:textId="77777777" w:rsidR="00250AA6" w:rsidRPr="00250AA6" w:rsidRDefault="00250AA6" w:rsidP="00250AA6">
      <w:pPr>
        <w:pStyle w:val="Kop3"/>
        <w:rPr>
          <w:lang w:val="nl-NL"/>
        </w:rPr>
      </w:pPr>
      <w:bookmarkStart w:id="104" w:name="privacy-en-dataveiligheid"/>
      <w:bookmarkStart w:id="105" w:name="_Toc65005981"/>
      <w:r w:rsidRPr="00250AA6">
        <w:rPr>
          <w:lang w:val="nl-NL"/>
        </w:rPr>
        <w:t>3.6.11</w:t>
      </w:r>
      <w:r w:rsidRPr="00250AA6">
        <w:rPr>
          <w:lang w:val="nl-NL"/>
        </w:rPr>
        <w:tab/>
        <w:t>Privacy en dataveiligheid</w:t>
      </w:r>
      <w:bookmarkEnd w:id="104"/>
      <w:bookmarkEnd w:id="105"/>
    </w:p>
    <w:p w14:paraId="1A21DA0C" w14:textId="77777777" w:rsidR="00250AA6" w:rsidRPr="00250AA6" w:rsidRDefault="00250AA6" w:rsidP="00250AA6">
      <w:pPr>
        <w:pStyle w:val="FirstParagraph"/>
        <w:rPr>
          <w:lang w:val="nl-NL"/>
        </w:rPr>
      </w:pPr>
      <w:r w:rsidRPr="00250AA6">
        <w:rPr>
          <w:lang w:val="nl-NL"/>
        </w:rPr>
        <w:t>Nog een factor die een rol kan spelen in de adoptie is de verwachting met betrekking tot de privacy en dataveiligheid. Een opvallend groot aandeel beoordeelt de foutieve stellingen dat de CoronaMelder de locatie bijhoudt (66.3%) en dat de CoronaMelder persoonsgegevens opslaat (47.1%) als waar. Daartegenover staat wel dat men het idee heeft dat er vertrouwelijk wordt omgegaan met de informatie (67.2%).</w:t>
      </w:r>
    </w:p>
    <w:p w14:paraId="1FB6C0C0" w14:textId="77777777" w:rsidR="00250AA6" w:rsidRPr="00250AA6" w:rsidRDefault="00250AA6" w:rsidP="00250AA6">
      <w:pPr>
        <w:pStyle w:val="Plattetekst"/>
        <w:rPr>
          <w:lang w:val="nl-NL"/>
        </w:rPr>
      </w:pPr>
      <w:r w:rsidRPr="00250AA6">
        <w:rPr>
          <w:lang w:val="nl-NL"/>
        </w:rPr>
        <w:lastRenderedPageBreak/>
        <w:t>Opvallend is dat 53.6% denkt dat het waar is dat het gebruik van de CoronaMelder zorgt dat de overheid meer controle over de bevolking krijgt en dat 43.9% denkt dat door het gebruiken van de CoronaMelder de technologische bedrijven meer macht krijgen.</w:t>
      </w:r>
    </w:p>
    <w:p w14:paraId="410D36AE" w14:textId="6037EDBD" w:rsidR="00250AA6" w:rsidRDefault="00250AA6" w:rsidP="00250AA6">
      <w:pPr>
        <w:pStyle w:val="CaptionedFigure"/>
      </w:pPr>
      <w:r>
        <w:rPr>
          <w:noProof/>
        </w:rPr>
        <w:drawing>
          <wp:inline distT="0" distB="0" distL="0" distR="0" wp14:anchorId="0D33B559" wp14:editId="1899D2C7">
            <wp:extent cx="5943600" cy="2971800"/>
            <wp:effectExtent l="0" t="0" r="0" b="0"/>
            <wp:docPr id="23" name="Afbeelding 23" descr="Figuur 3.47: Privacy overtuig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iguur 3.47: Privacy overtuigingen"/>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2F77C24" w14:textId="77777777" w:rsidR="00250AA6" w:rsidRPr="00250AA6" w:rsidRDefault="00250AA6" w:rsidP="00250AA6">
      <w:pPr>
        <w:pStyle w:val="ImageCaption"/>
        <w:rPr>
          <w:lang w:val="nl-NL"/>
        </w:rPr>
      </w:pPr>
      <w:r w:rsidRPr="00250AA6">
        <w:rPr>
          <w:lang w:val="nl-NL"/>
        </w:rPr>
        <w:t>Figuur 3.47: Privacy overtuigingen</w:t>
      </w:r>
    </w:p>
    <w:p w14:paraId="5B623D21" w14:textId="77777777" w:rsidR="00250AA6" w:rsidRPr="00250AA6" w:rsidRDefault="00250AA6" w:rsidP="00250AA6">
      <w:pPr>
        <w:rPr>
          <w:lang w:val="nl-NL"/>
        </w:rPr>
      </w:pPr>
      <w:r w:rsidRPr="00250AA6">
        <w:rPr>
          <w:lang w:val="nl-NL"/>
        </w:rPr>
        <w:t>Tabel 3.42: Privacy overtuigingen</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535A8DD5"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62D002D6"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109C28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Alle informatie die ik geef in de CoronaMelder wordt vertrouwelijk behandeld</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E77A4E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houdt mijn locatie bij</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EFD39A8"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De CoronaMelder slaat mijn naam of persoonsgegevens op</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399CDC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gebruik van de CoronaMelder zorgt ervoor dat de overheid meer controle over de bevolking krijgt</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E782CC7"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gebruik van de CoronaMelder zorgt ervoor dat technologische bedrijven meer macht krijgen</w:t>
            </w:r>
          </w:p>
        </w:tc>
      </w:tr>
      <w:tr w:rsidR="00250AA6" w14:paraId="42C45E3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3FFFF6A"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1EF679F3" w14:textId="77777777" w:rsidR="00250AA6" w:rsidRDefault="00250AA6">
            <w:pPr>
              <w:spacing w:before="40" w:after="40"/>
              <w:ind w:left="100" w:right="100"/>
              <w:jc w:val="right"/>
            </w:pPr>
            <w:r>
              <w:rPr>
                <w:rFonts w:ascii="Cambria" w:eastAsia="Cambria" w:hAnsi="Cambria" w:cs="Cambria"/>
                <w:color w:val="111111"/>
                <w:sz w:val="20"/>
                <w:szCs w:val="20"/>
              </w:rPr>
              <w:t>102 (6.4%)</w:t>
            </w:r>
          </w:p>
        </w:tc>
        <w:tc>
          <w:tcPr>
            <w:tcW w:w="1584" w:type="dxa"/>
            <w:shd w:val="clear" w:color="auto" w:fill="FFFFFF"/>
            <w:tcMar>
              <w:top w:w="0" w:type="dxa"/>
              <w:left w:w="0" w:type="dxa"/>
              <w:bottom w:w="0" w:type="dxa"/>
              <w:right w:w="0" w:type="dxa"/>
            </w:tcMar>
            <w:vAlign w:val="center"/>
            <w:hideMark/>
          </w:tcPr>
          <w:p w14:paraId="70B11D17" w14:textId="77777777" w:rsidR="00250AA6" w:rsidRDefault="00250AA6">
            <w:pPr>
              <w:spacing w:before="40" w:after="40"/>
              <w:ind w:left="100" w:right="100"/>
              <w:jc w:val="right"/>
            </w:pPr>
            <w:r>
              <w:rPr>
                <w:rFonts w:ascii="Cambria" w:eastAsia="Cambria" w:hAnsi="Cambria" w:cs="Cambria"/>
                <w:color w:val="111111"/>
                <w:sz w:val="20"/>
                <w:szCs w:val="20"/>
              </w:rPr>
              <w:t>212 (13.3%)</w:t>
            </w:r>
          </w:p>
        </w:tc>
        <w:tc>
          <w:tcPr>
            <w:tcW w:w="1584" w:type="dxa"/>
            <w:shd w:val="clear" w:color="auto" w:fill="FFFFFF"/>
            <w:tcMar>
              <w:top w:w="0" w:type="dxa"/>
              <w:left w:w="0" w:type="dxa"/>
              <w:bottom w:w="0" w:type="dxa"/>
              <w:right w:w="0" w:type="dxa"/>
            </w:tcMar>
            <w:vAlign w:val="center"/>
            <w:hideMark/>
          </w:tcPr>
          <w:p w14:paraId="55B5F5F0" w14:textId="77777777" w:rsidR="00250AA6" w:rsidRDefault="00250AA6">
            <w:pPr>
              <w:spacing w:before="40" w:after="40"/>
              <w:ind w:left="100" w:right="100"/>
              <w:jc w:val="right"/>
            </w:pPr>
            <w:r>
              <w:rPr>
                <w:rFonts w:ascii="Cambria" w:eastAsia="Cambria" w:hAnsi="Cambria" w:cs="Cambria"/>
                <w:color w:val="111111"/>
                <w:sz w:val="20"/>
                <w:szCs w:val="20"/>
              </w:rPr>
              <w:t>314 (19.7%)</w:t>
            </w:r>
          </w:p>
        </w:tc>
        <w:tc>
          <w:tcPr>
            <w:tcW w:w="1584" w:type="dxa"/>
            <w:shd w:val="clear" w:color="auto" w:fill="FFFFFF"/>
            <w:tcMar>
              <w:top w:w="0" w:type="dxa"/>
              <w:left w:w="0" w:type="dxa"/>
              <w:bottom w:w="0" w:type="dxa"/>
              <w:right w:w="0" w:type="dxa"/>
            </w:tcMar>
            <w:vAlign w:val="center"/>
            <w:hideMark/>
          </w:tcPr>
          <w:p w14:paraId="40A8D852" w14:textId="77777777" w:rsidR="00250AA6" w:rsidRDefault="00250AA6">
            <w:pPr>
              <w:spacing w:before="40" w:after="40"/>
              <w:ind w:left="100" w:right="100"/>
              <w:jc w:val="right"/>
            </w:pPr>
            <w:r>
              <w:rPr>
                <w:rFonts w:ascii="Cambria" w:eastAsia="Cambria" w:hAnsi="Cambria" w:cs="Cambria"/>
                <w:color w:val="111111"/>
                <w:sz w:val="20"/>
                <w:szCs w:val="20"/>
              </w:rPr>
              <w:t>327 (20.5%)</w:t>
            </w:r>
          </w:p>
        </w:tc>
        <w:tc>
          <w:tcPr>
            <w:tcW w:w="1584" w:type="dxa"/>
            <w:shd w:val="clear" w:color="auto" w:fill="FFFFFF"/>
            <w:tcMar>
              <w:top w:w="0" w:type="dxa"/>
              <w:left w:w="0" w:type="dxa"/>
              <w:bottom w:w="0" w:type="dxa"/>
              <w:right w:w="0" w:type="dxa"/>
            </w:tcMar>
            <w:vAlign w:val="center"/>
            <w:hideMark/>
          </w:tcPr>
          <w:p w14:paraId="287F9D5A" w14:textId="77777777" w:rsidR="00250AA6" w:rsidRDefault="00250AA6">
            <w:pPr>
              <w:spacing w:before="40" w:after="40"/>
              <w:ind w:left="100" w:right="100"/>
              <w:jc w:val="right"/>
            </w:pPr>
            <w:r>
              <w:rPr>
                <w:rFonts w:ascii="Cambria" w:eastAsia="Cambria" w:hAnsi="Cambria" w:cs="Cambria"/>
                <w:color w:val="111111"/>
                <w:sz w:val="20"/>
                <w:szCs w:val="20"/>
              </w:rPr>
              <w:t>334 (21.0%)</w:t>
            </w:r>
          </w:p>
        </w:tc>
      </w:tr>
      <w:tr w:rsidR="00250AA6" w14:paraId="42040A5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5E1EC6"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6FCF4268" w14:textId="77777777" w:rsidR="00250AA6" w:rsidRDefault="00250AA6">
            <w:pPr>
              <w:spacing w:before="40" w:after="40"/>
              <w:ind w:left="100" w:right="100"/>
              <w:jc w:val="right"/>
            </w:pPr>
            <w:r>
              <w:rPr>
                <w:rFonts w:ascii="Cambria" w:eastAsia="Cambria" w:hAnsi="Cambria" w:cs="Cambria"/>
                <w:color w:val="111111"/>
                <w:sz w:val="20"/>
                <w:szCs w:val="20"/>
              </w:rPr>
              <w:t>179 (11.2%)</w:t>
            </w:r>
          </w:p>
        </w:tc>
        <w:tc>
          <w:tcPr>
            <w:tcW w:w="1584" w:type="dxa"/>
            <w:shd w:val="clear" w:color="auto" w:fill="FFFFFF"/>
            <w:tcMar>
              <w:top w:w="0" w:type="dxa"/>
              <w:left w:w="0" w:type="dxa"/>
              <w:bottom w:w="0" w:type="dxa"/>
              <w:right w:w="0" w:type="dxa"/>
            </w:tcMar>
            <w:vAlign w:val="center"/>
            <w:hideMark/>
          </w:tcPr>
          <w:p w14:paraId="7D337DA0"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584" w:type="dxa"/>
            <w:shd w:val="clear" w:color="auto" w:fill="FFFFFF"/>
            <w:tcMar>
              <w:top w:w="0" w:type="dxa"/>
              <w:left w:w="0" w:type="dxa"/>
              <w:bottom w:w="0" w:type="dxa"/>
              <w:right w:w="0" w:type="dxa"/>
            </w:tcMar>
            <w:vAlign w:val="center"/>
            <w:hideMark/>
          </w:tcPr>
          <w:p w14:paraId="3B675EFB" w14:textId="77777777" w:rsidR="00250AA6" w:rsidRDefault="00250AA6">
            <w:pPr>
              <w:spacing w:before="40" w:after="40"/>
              <w:ind w:left="100" w:right="100"/>
              <w:jc w:val="right"/>
            </w:pPr>
            <w:r>
              <w:rPr>
                <w:rFonts w:ascii="Cambria" w:eastAsia="Cambria" w:hAnsi="Cambria" w:cs="Cambria"/>
                <w:color w:val="111111"/>
                <w:sz w:val="20"/>
                <w:szCs w:val="20"/>
              </w:rPr>
              <w:t>220 (13.8%)</w:t>
            </w:r>
          </w:p>
        </w:tc>
        <w:tc>
          <w:tcPr>
            <w:tcW w:w="1584" w:type="dxa"/>
            <w:shd w:val="clear" w:color="auto" w:fill="FFFFFF"/>
            <w:tcMar>
              <w:top w:w="0" w:type="dxa"/>
              <w:left w:w="0" w:type="dxa"/>
              <w:bottom w:w="0" w:type="dxa"/>
              <w:right w:w="0" w:type="dxa"/>
            </w:tcMar>
            <w:vAlign w:val="center"/>
            <w:hideMark/>
          </w:tcPr>
          <w:p w14:paraId="07B3A6C4" w14:textId="77777777" w:rsidR="00250AA6" w:rsidRDefault="00250AA6">
            <w:pPr>
              <w:spacing w:before="40" w:after="40"/>
              <w:ind w:left="100" w:right="100"/>
              <w:jc w:val="right"/>
            </w:pPr>
            <w:r>
              <w:rPr>
                <w:rFonts w:ascii="Cambria" w:eastAsia="Cambria" w:hAnsi="Cambria" w:cs="Cambria"/>
                <w:color w:val="111111"/>
                <w:sz w:val="20"/>
                <w:szCs w:val="20"/>
              </w:rPr>
              <w:t>224 (14.1%)</w:t>
            </w:r>
          </w:p>
        </w:tc>
        <w:tc>
          <w:tcPr>
            <w:tcW w:w="1584" w:type="dxa"/>
            <w:shd w:val="clear" w:color="auto" w:fill="FFFFFF"/>
            <w:tcMar>
              <w:top w:w="0" w:type="dxa"/>
              <w:left w:w="0" w:type="dxa"/>
              <w:bottom w:w="0" w:type="dxa"/>
              <w:right w:w="0" w:type="dxa"/>
            </w:tcMar>
            <w:vAlign w:val="center"/>
            <w:hideMark/>
          </w:tcPr>
          <w:p w14:paraId="1211700B" w14:textId="77777777" w:rsidR="00250AA6" w:rsidRDefault="00250AA6">
            <w:pPr>
              <w:spacing w:before="40" w:after="40"/>
              <w:ind w:left="100" w:right="100"/>
              <w:jc w:val="right"/>
            </w:pPr>
            <w:r>
              <w:rPr>
                <w:rFonts w:ascii="Cambria" w:eastAsia="Cambria" w:hAnsi="Cambria" w:cs="Cambria"/>
                <w:color w:val="111111"/>
                <w:sz w:val="20"/>
                <w:szCs w:val="20"/>
              </w:rPr>
              <w:t>294 (18.4%)</w:t>
            </w:r>
          </w:p>
        </w:tc>
      </w:tr>
      <w:tr w:rsidR="00250AA6" w14:paraId="256D666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0EB714"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3F924891" w14:textId="77777777" w:rsidR="00250AA6" w:rsidRDefault="00250AA6">
            <w:pPr>
              <w:spacing w:before="40" w:after="40"/>
              <w:ind w:left="100" w:right="100"/>
              <w:jc w:val="right"/>
            </w:pPr>
            <w:r>
              <w:rPr>
                <w:rFonts w:ascii="Cambria" w:eastAsia="Cambria" w:hAnsi="Cambria" w:cs="Cambria"/>
                <w:color w:val="111111"/>
                <w:sz w:val="20"/>
                <w:szCs w:val="20"/>
              </w:rPr>
              <w:t>695 (43.6%)</w:t>
            </w:r>
          </w:p>
        </w:tc>
        <w:tc>
          <w:tcPr>
            <w:tcW w:w="1584" w:type="dxa"/>
            <w:shd w:val="clear" w:color="auto" w:fill="FFFFFF"/>
            <w:tcMar>
              <w:top w:w="0" w:type="dxa"/>
              <w:left w:w="0" w:type="dxa"/>
              <w:bottom w:w="0" w:type="dxa"/>
              <w:right w:w="0" w:type="dxa"/>
            </w:tcMar>
            <w:vAlign w:val="center"/>
            <w:hideMark/>
          </w:tcPr>
          <w:p w14:paraId="69F6B565" w14:textId="77777777" w:rsidR="00250AA6" w:rsidRDefault="00250AA6">
            <w:pPr>
              <w:spacing w:before="40" w:after="40"/>
              <w:ind w:left="100" w:right="100"/>
              <w:jc w:val="right"/>
            </w:pPr>
            <w:r>
              <w:rPr>
                <w:rFonts w:ascii="Cambria" w:eastAsia="Cambria" w:hAnsi="Cambria" w:cs="Cambria"/>
                <w:color w:val="111111"/>
                <w:sz w:val="20"/>
                <w:szCs w:val="20"/>
              </w:rPr>
              <w:t>397 (24.9%)</w:t>
            </w:r>
          </w:p>
        </w:tc>
        <w:tc>
          <w:tcPr>
            <w:tcW w:w="1584" w:type="dxa"/>
            <w:shd w:val="clear" w:color="auto" w:fill="FFFFFF"/>
            <w:tcMar>
              <w:top w:w="0" w:type="dxa"/>
              <w:left w:w="0" w:type="dxa"/>
              <w:bottom w:w="0" w:type="dxa"/>
              <w:right w:w="0" w:type="dxa"/>
            </w:tcMar>
            <w:vAlign w:val="center"/>
            <w:hideMark/>
          </w:tcPr>
          <w:p w14:paraId="3899D1E9" w14:textId="77777777" w:rsidR="00250AA6" w:rsidRDefault="00250AA6">
            <w:pPr>
              <w:spacing w:before="40" w:after="40"/>
              <w:ind w:left="100" w:right="100"/>
              <w:jc w:val="right"/>
            </w:pPr>
            <w:r>
              <w:rPr>
                <w:rFonts w:ascii="Cambria" w:eastAsia="Cambria" w:hAnsi="Cambria" w:cs="Cambria"/>
                <w:color w:val="111111"/>
                <w:sz w:val="20"/>
                <w:szCs w:val="20"/>
              </w:rPr>
              <w:t>486 (30.5%)</w:t>
            </w:r>
          </w:p>
        </w:tc>
        <w:tc>
          <w:tcPr>
            <w:tcW w:w="1584" w:type="dxa"/>
            <w:shd w:val="clear" w:color="auto" w:fill="FFFFFF"/>
            <w:tcMar>
              <w:top w:w="0" w:type="dxa"/>
              <w:left w:w="0" w:type="dxa"/>
              <w:bottom w:w="0" w:type="dxa"/>
              <w:right w:w="0" w:type="dxa"/>
            </w:tcMar>
            <w:vAlign w:val="center"/>
            <w:hideMark/>
          </w:tcPr>
          <w:p w14:paraId="0016B8E8" w14:textId="77777777" w:rsidR="00250AA6" w:rsidRDefault="00250AA6">
            <w:pPr>
              <w:spacing w:before="40" w:after="40"/>
              <w:ind w:left="100" w:right="100"/>
              <w:jc w:val="right"/>
            </w:pPr>
            <w:r>
              <w:rPr>
                <w:rFonts w:ascii="Cambria" w:eastAsia="Cambria" w:hAnsi="Cambria" w:cs="Cambria"/>
                <w:color w:val="111111"/>
                <w:sz w:val="20"/>
                <w:szCs w:val="20"/>
              </w:rPr>
              <w:t>566 (35.5%)</w:t>
            </w:r>
          </w:p>
        </w:tc>
        <w:tc>
          <w:tcPr>
            <w:tcW w:w="1584" w:type="dxa"/>
            <w:shd w:val="clear" w:color="auto" w:fill="FFFFFF"/>
            <w:tcMar>
              <w:top w:w="0" w:type="dxa"/>
              <w:left w:w="0" w:type="dxa"/>
              <w:bottom w:w="0" w:type="dxa"/>
              <w:right w:w="0" w:type="dxa"/>
            </w:tcMar>
            <w:vAlign w:val="center"/>
            <w:hideMark/>
          </w:tcPr>
          <w:p w14:paraId="02C046EB" w14:textId="77777777" w:rsidR="00250AA6" w:rsidRDefault="00250AA6">
            <w:pPr>
              <w:spacing w:before="40" w:after="40"/>
              <w:ind w:left="100" w:right="100"/>
              <w:jc w:val="right"/>
            </w:pPr>
            <w:r>
              <w:rPr>
                <w:rFonts w:ascii="Cambria" w:eastAsia="Cambria" w:hAnsi="Cambria" w:cs="Cambria"/>
                <w:color w:val="111111"/>
                <w:sz w:val="20"/>
                <w:szCs w:val="20"/>
              </w:rPr>
              <w:t>501 (31.4%)</w:t>
            </w:r>
          </w:p>
        </w:tc>
      </w:tr>
      <w:tr w:rsidR="00250AA6" w14:paraId="4142144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0FEA4C0"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1584" w:type="dxa"/>
            <w:shd w:val="clear" w:color="auto" w:fill="FFFFFF"/>
            <w:tcMar>
              <w:top w:w="0" w:type="dxa"/>
              <w:left w:w="0" w:type="dxa"/>
              <w:bottom w:w="0" w:type="dxa"/>
              <w:right w:w="0" w:type="dxa"/>
            </w:tcMar>
            <w:vAlign w:val="center"/>
            <w:hideMark/>
          </w:tcPr>
          <w:p w14:paraId="740342DF" w14:textId="77777777" w:rsidR="00250AA6" w:rsidRDefault="00250AA6">
            <w:pPr>
              <w:spacing w:before="40" w:after="40"/>
              <w:ind w:left="100" w:right="100"/>
              <w:jc w:val="right"/>
            </w:pPr>
            <w:r>
              <w:rPr>
                <w:rFonts w:ascii="Cambria" w:eastAsia="Cambria" w:hAnsi="Cambria" w:cs="Cambria"/>
                <w:color w:val="111111"/>
                <w:sz w:val="20"/>
                <w:szCs w:val="20"/>
              </w:rPr>
              <w:t>376 (23.6%)</w:t>
            </w:r>
          </w:p>
        </w:tc>
        <w:tc>
          <w:tcPr>
            <w:tcW w:w="1584" w:type="dxa"/>
            <w:shd w:val="clear" w:color="auto" w:fill="FFFFFF"/>
            <w:tcMar>
              <w:top w:w="0" w:type="dxa"/>
              <w:left w:w="0" w:type="dxa"/>
              <w:bottom w:w="0" w:type="dxa"/>
              <w:right w:w="0" w:type="dxa"/>
            </w:tcMar>
            <w:vAlign w:val="center"/>
            <w:hideMark/>
          </w:tcPr>
          <w:p w14:paraId="3C295F38" w14:textId="77777777" w:rsidR="00250AA6" w:rsidRDefault="00250AA6">
            <w:pPr>
              <w:spacing w:before="40" w:after="40"/>
              <w:ind w:left="100" w:right="100"/>
              <w:jc w:val="right"/>
            </w:pPr>
            <w:r>
              <w:rPr>
                <w:rFonts w:ascii="Cambria" w:eastAsia="Cambria" w:hAnsi="Cambria" w:cs="Cambria"/>
                <w:color w:val="111111"/>
                <w:sz w:val="20"/>
                <w:szCs w:val="20"/>
              </w:rPr>
              <w:t>660 (41.4%)</w:t>
            </w:r>
          </w:p>
        </w:tc>
        <w:tc>
          <w:tcPr>
            <w:tcW w:w="1584" w:type="dxa"/>
            <w:shd w:val="clear" w:color="auto" w:fill="FFFFFF"/>
            <w:tcMar>
              <w:top w:w="0" w:type="dxa"/>
              <w:left w:w="0" w:type="dxa"/>
              <w:bottom w:w="0" w:type="dxa"/>
              <w:right w:w="0" w:type="dxa"/>
            </w:tcMar>
            <w:vAlign w:val="center"/>
            <w:hideMark/>
          </w:tcPr>
          <w:p w14:paraId="1A36CB13" w14:textId="77777777" w:rsidR="00250AA6" w:rsidRDefault="00250AA6">
            <w:pPr>
              <w:spacing w:before="40" w:after="40"/>
              <w:ind w:left="100" w:right="100"/>
              <w:jc w:val="right"/>
            </w:pPr>
            <w:r>
              <w:rPr>
                <w:rFonts w:ascii="Cambria" w:eastAsia="Cambria" w:hAnsi="Cambria" w:cs="Cambria"/>
                <w:color w:val="111111"/>
                <w:sz w:val="20"/>
                <w:szCs w:val="20"/>
              </w:rPr>
              <w:t>265 (16.6%)</w:t>
            </w:r>
          </w:p>
        </w:tc>
        <w:tc>
          <w:tcPr>
            <w:tcW w:w="1584" w:type="dxa"/>
            <w:shd w:val="clear" w:color="auto" w:fill="FFFFFF"/>
            <w:tcMar>
              <w:top w:w="0" w:type="dxa"/>
              <w:left w:w="0" w:type="dxa"/>
              <w:bottom w:w="0" w:type="dxa"/>
              <w:right w:w="0" w:type="dxa"/>
            </w:tcMar>
            <w:vAlign w:val="center"/>
            <w:hideMark/>
          </w:tcPr>
          <w:p w14:paraId="431968AD" w14:textId="77777777" w:rsidR="00250AA6" w:rsidRDefault="00250AA6">
            <w:pPr>
              <w:spacing w:before="40" w:after="40"/>
              <w:ind w:left="100" w:right="100"/>
              <w:jc w:val="right"/>
            </w:pPr>
            <w:r>
              <w:rPr>
                <w:rFonts w:ascii="Cambria" w:eastAsia="Cambria" w:hAnsi="Cambria" w:cs="Cambria"/>
                <w:color w:val="111111"/>
                <w:sz w:val="20"/>
                <w:szCs w:val="20"/>
              </w:rPr>
              <w:t>288 (18.1%)</w:t>
            </w:r>
          </w:p>
        </w:tc>
        <w:tc>
          <w:tcPr>
            <w:tcW w:w="1584" w:type="dxa"/>
            <w:shd w:val="clear" w:color="auto" w:fill="FFFFFF"/>
            <w:tcMar>
              <w:top w:w="0" w:type="dxa"/>
              <w:left w:w="0" w:type="dxa"/>
              <w:bottom w:w="0" w:type="dxa"/>
              <w:right w:w="0" w:type="dxa"/>
            </w:tcMar>
            <w:vAlign w:val="center"/>
            <w:hideMark/>
          </w:tcPr>
          <w:p w14:paraId="40D18758" w14:textId="77777777" w:rsidR="00250AA6" w:rsidRDefault="00250AA6">
            <w:pPr>
              <w:spacing w:before="40" w:after="40"/>
              <w:ind w:left="100" w:right="100"/>
              <w:jc w:val="right"/>
            </w:pPr>
            <w:r>
              <w:rPr>
                <w:rFonts w:ascii="Cambria" w:eastAsia="Cambria" w:hAnsi="Cambria" w:cs="Cambria"/>
                <w:color w:val="111111"/>
                <w:sz w:val="20"/>
                <w:szCs w:val="20"/>
              </w:rPr>
              <w:t>199 (12.5%)</w:t>
            </w:r>
          </w:p>
        </w:tc>
      </w:tr>
      <w:tr w:rsidR="00250AA6" w14:paraId="1C01F01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F10FBC7"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997D12A" w14:textId="77777777" w:rsidR="00250AA6" w:rsidRDefault="00250AA6">
            <w:pPr>
              <w:spacing w:before="40" w:after="40"/>
              <w:ind w:left="100" w:right="100"/>
              <w:jc w:val="right"/>
            </w:pPr>
            <w:r>
              <w:rPr>
                <w:rFonts w:ascii="Cambria" w:eastAsia="Cambria" w:hAnsi="Cambria" w:cs="Cambria"/>
                <w:color w:val="111111"/>
                <w:sz w:val="20"/>
                <w:szCs w:val="20"/>
              </w:rPr>
              <w:t>242 (15.2%)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0402A3A" w14:textId="77777777" w:rsidR="00250AA6" w:rsidRDefault="00250AA6">
            <w:pPr>
              <w:spacing w:before="40" w:after="40"/>
              <w:ind w:left="100" w:right="100"/>
              <w:jc w:val="right"/>
            </w:pPr>
            <w:r>
              <w:rPr>
                <w:rFonts w:ascii="Cambria" w:eastAsia="Cambria" w:hAnsi="Cambria" w:cs="Cambria"/>
                <w:color w:val="111111"/>
                <w:sz w:val="20"/>
                <w:szCs w:val="20"/>
              </w:rPr>
              <w:t>206 (12.9%)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8A0B11D" w14:textId="77777777" w:rsidR="00250AA6" w:rsidRDefault="00250AA6">
            <w:pPr>
              <w:spacing w:before="40" w:after="40"/>
              <w:ind w:left="100" w:right="100"/>
              <w:jc w:val="right"/>
            </w:pPr>
            <w:r>
              <w:rPr>
                <w:rFonts w:ascii="Cambria" w:eastAsia="Cambria" w:hAnsi="Cambria" w:cs="Cambria"/>
                <w:color w:val="111111"/>
                <w:sz w:val="20"/>
                <w:szCs w:val="20"/>
              </w:rPr>
              <w:t>309 (19.4%)</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7B7684D" w14:textId="77777777" w:rsidR="00250AA6" w:rsidRDefault="00250AA6">
            <w:pPr>
              <w:spacing w:before="40" w:after="40"/>
              <w:ind w:left="100" w:right="100"/>
              <w:jc w:val="right"/>
            </w:pPr>
            <w:r>
              <w:rPr>
                <w:rFonts w:ascii="Cambria" w:eastAsia="Cambria" w:hAnsi="Cambria" w:cs="Cambria"/>
                <w:color w:val="111111"/>
                <w:sz w:val="20"/>
                <w:szCs w:val="20"/>
              </w:rPr>
              <w:t>189 (11.9%)</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2290DC5" w14:textId="77777777" w:rsidR="00250AA6" w:rsidRDefault="00250AA6">
            <w:pPr>
              <w:spacing w:before="40" w:after="40"/>
              <w:ind w:left="100" w:right="100"/>
              <w:jc w:val="right"/>
            </w:pPr>
            <w:r>
              <w:rPr>
                <w:rFonts w:ascii="Cambria" w:eastAsia="Cambria" w:hAnsi="Cambria" w:cs="Cambria"/>
                <w:color w:val="111111"/>
                <w:sz w:val="20"/>
                <w:szCs w:val="20"/>
              </w:rPr>
              <w:t>266 (16.7%)</w:t>
            </w:r>
          </w:p>
        </w:tc>
      </w:tr>
      <w:tr w:rsidR="00250AA6" w14:paraId="68B2DD4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164A509"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5D1BF55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14A0688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68D7771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2D00519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584" w:type="dxa"/>
            <w:shd w:val="clear" w:color="auto" w:fill="FFFFFF"/>
            <w:tcMar>
              <w:top w:w="0" w:type="dxa"/>
              <w:left w:w="0" w:type="dxa"/>
              <w:bottom w:w="0" w:type="dxa"/>
              <w:right w:w="0" w:type="dxa"/>
            </w:tcMar>
            <w:vAlign w:val="center"/>
            <w:hideMark/>
          </w:tcPr>
          <w:p w14:paraId="0048174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30E0EE9A" w14:textId="77777777" w:rsidR="00250AA6" w:rsidRDefault="00250AA6" w:rsidP="00250AA6">
      <w:pPr>
        <w:pStyle w:val="Kop4"/>
      </w:pPr>
      <w:bookmarkStart w:id="106" w:name="X7d110d529cb25079d9bea28fe317545721fd5bb"/>
      <w:r>
        <w:t>3.6.11.1</w:t>
      </w:r>
      <w:r>
        <w:tab/>
        <w:t xml:space="preserve">Privacy </w:t>
      </w:r>
      <w:proofErr w:type="spellStart"/>
      <w:r>
        <w:t>en</w:t>
      </w:r>
      <w:proofErr w:type="spellEnd"/>
      <w:r>
        <w:t xml:space="preserve"> </w:t>
      </w:r>
      <w:proofErr w:type="spellStart"/>
      <w:r>
        <w:t>dataveiligheid</w:t>
      </w:r>
      <w:proofErr w:type="spellEnd"/>
      <w:r>
        <w:t xml:space="preserve"> </w:t>
      </w:r>
      <w:proofErr w:type="spellStart"/>
      <w:r>
        <w:t>naar</w:t>
      </w:r>
      <w:proofErr w:type="spellEnd"/>
      <w:r>
        <w:t xml:space="preserve"> </w:t>
      </w:r>
      <w:proofErr w:type="spellStart"/>
      <w:r>
        <w:t>gebruikersstatus</w:t>
      </w:r>
      <w:bookmarkEnd w:id="106"/>
      <w:proofErr w:type="spellEnd"/>
    </w:p>
    <w:p w14:paraId="402E5613" w14:textId="77777777" w:rsidR="00250AA6" w:rsidRPr="00250AA6" w:rsidRDefault="00250AA6" w:rsidP="00250AA6">
      <w:pPr>
        <w:pStyle w:val="FirstParagraph"/>
        <w:rPr>
          <w:lang w:val="nl-NL"/>
        </w:rPr>
      </w:pPr>
      <w:r w:rsidRPr="00250AA6">
        <w:rPr>
          <w:lang w:val="nl-NL"/>
        </w:rPr>
        <w:t>De chi kwadraat toets (X</w:t>
      </w:r>
      <w:proofErr w:type="gramStart"/>
      <w:r w:rsidRPr="00250AA6">
        <w:rPr>
          <w:lang w:val="nl-NL"/>
        </w:rPr>
        <w:t>²(</w:t>
      </w:r>
      <w:proofErr w:type="gramEnd"/>
      <w:r w:rsidRPr="00250AA6">
        <w:rPr>
          <w:lang w:val="nl-NL"/>
        </w:rPr>
        <w:t>1) = 131.47, p &lt;0.001) liet zien dat er een significant verschil was in het percentage gebruikers (87.2%) dat denkt dat het waar is dat de informatie in de CoronaMelder app strikt vertrouwelijk wordt gehouden, vergeleken met degenen die de app nooit hebben gebruikt (57.7%).</w:t>
      </w:r>
    </w:p>
    <w:p w14:paraId="4CA8DF5C" w14:textId="77777777" w:rsidR="00250AA6" w:rsidRPr="00250AA6" w:rsidRDefault="00250AA6" w:rsidP="00250AA6">
      <w:pPr>
        <w:pStyle w:val="Plattetekst"/>
        <w:rPr>
          <w:lang w:val="nl-NL"/>
        </w:rPr>
      </w:pPr>
      <w:r w:rsidRPr="00250AA6">
        <w:rPr>
          <w:lang w:val="nl-NL"/>
        </w:rPr>
        <w:lastRenderedPageBreak/>
        <w:t>Daarnaast liet de chi kwadraat toets (X</w:t>
      </w:r>
      <w:proofErr w:type="gramStart"/>
      <w:r w:rsidRPr="00250AA6">
        <w:rPr>
          <w:lang w:val="nl-NL"/>
        </w:rPr>
        <w:t>²(</w:t>
      </w:r>
      <w:proofErr w:type="gramEnd"/>
      <w:r w:rsidRPr="00250AA6">
        <w:rPr>
          <w:lang w:val="nl-NL"/>
        </w:rPr>
        <w:t>1) = 38.5, p &lt;0.001) zien dat er een significant verschil was in het percentage gebruikers (87.2%) dat denkt dat het waar is dat de informatie in de CoronaMelder app strikt vertrouwelijk wordt gehouden, vergeleken met degenen die de app nooit hebben gebruikt en daarnaast aangaven neutraal te zijn in hun intentie om de CoronaMelder te gaan gebruiken (65.5%).</w:t>
      </w:r>
    </w:p>
    <w:p w14:paraId="058D98B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21.98, p &lt;0.001) liet zien dat er een significant verschil was in het percentage gebruikers (58.3%) dat denkt dat de CoronaMelder de locatie van de gebruiker bijhoudt, vergeleken met degenen die de app nooit hebben gebruikt (70.5%).</w:t>
      </w:r>
    </w:p>
    <w:p w14:paraId="2427E16C"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0.38, p = 0.536) zien dat er geen significant verschil was in het percentage gebruikers (58.3%) dat denkt dat de CoronaMelder de locatie van de gebruiker bijhoudt, vergeleken met degenen die de app nooit hebben gebruikt en daarnaast aangaven neutraal te zijn in hun intentie om de CoronaMelder te gaan gebruiken (61.4%).</w:t>
      </w:r>
    </w:p>
    <w:p w14:paraId="28FFB045"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49.94, p &lt;0.001) liet zien dat er een significant verschil was in het percentage gebruikers (33.9%) dat denkt dat de CoronaMelder de naam of persoonsgegevens van de gebruiker bijhoudt, vergeleken met degenen die de app nooit hebben gebruikt (53.2%).</w:t>
      </w:r>
    </w:p>
    <w:p w14:paraId="741A1E35"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11.97, p &lt;0.001) zien dat er een significant verschil was in het percentage gebruikers (33.9%) dat denkt dat de CoronaMelder de naam of persoonsgegevens van de gebruiker bijhoudt, vergeleken met degenen die de app nooit hebben gebruikt en daarnaast aangaven neutraal te zijn in hun intentie om de CoronaMelder te gaan gebruiken (49.1%).</w:t>
      </w:r>
    </w:p>
    <w:p w14:paraId="2905BA9C"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37.63, p &lt;0.001) liet zien dat er een significant verschil was in het percentage gebruikers (41.7%) dat denkt dat het gebruik van de CoronaMelder app ervoor zorgt dat de overheid meer controle over de bevolking krijgt, vergeleken met degenen die de app nooit hebben gebruikt (58.5%).</w:t>
      </w:r>
    </w:p>
    <w:p w14:paraId="5BD4C71D"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5.13, p = 0.024) zien dat er een significant verschil was in het percentage gebruikers (41.7%) dat denkt dat het gebruik van de CoronaMelder app ervoor zorgt dat de overheid meer controle over de bevolking krijgt, vergeleken met degenen die de app nooit hebben gebruikt en daarnaast aangaven neutraal te zijn in hun intentie om de CoronaMelder te gaan gebruiken (52%).</w:t>
      </w:r>
    </w:p>
    <w:p w14:paraId="0CE79894" w14:textId="77777777" w:rsidR="00250AA6" w:rsidRPr="00250AA6" w:rsidRDefault="00250AA6" w:rsidP="00250AA6">
      <w:pPr>
        <w:pStyle w:val="Plattetekst"/>
        <w:rPr>
          <w:lang w:val="nl-NL"/>
        </w:rPr>
      </w:pPr>
      <w:r w:rsidRPr="00250AA6">
        <w:rPr>
          <w:lang w:val="nl-NL"/>
        </w:rPr>
        <w:t>De chi kwadraat toets (X</w:t>
      </w:r>
      <w:proofErr w:type="gramStart"/>
      <w:r w:rsidRPr="00250AA6">
        <w:rPr>
          <w:lang w:val="nl-NL"/>
        </w:rPr>
        <w:t>²(</w:t>
      </w:r>
      <w:proofErr w:type="gramEnd"/>
      <w:r w:rsidRPr="00250AA6">
        <w:rPr>
          <w:lang w:val="nl-NL"/>
        </w:rPr>
        <w:t>1) = 101.72, p &lt;0.001) liet zien dat er een significant verschil was in het percentage gebruikers (25.3%) dat denkt dat het gebruik van de CoronaMelder app ervoor zorgt dat de overheid meer controle over de bevolking krijgt, vergeleken met degenen die de app nooit hebben gebruikt (52.6%).</w:t>
      </w:r>
    </w:p>
    <w:p w14:paraId="2BD50E9A" w14:textId="77777777" w:rsidR="00250AA6" w:rsidRPr="00250AA6" w:rsidRDefault="00250AA6" w:rsidP="00250AA6">
      <w:pPr>
        <w:pStyle w:val="Plattetekst"/>
        <w:rPr>
          <w:lang w:val="nl-NL"/>
        </w:rPr>
      </w:pPr>
      <w:r w:rsidRPr="00250AA6">
        <w:rPr>
          <w:lang w:val="nl-NL"/>
        </w:rPr>
        <w:t>Daarnaast liet de chi kwadraat toets (X</w:t>
      </w:r>
      <w:proofErr w:type="gramStart"/>
      <w:r w:rsidRPr="00250AA6">
        <w:rPr>
          <w:lang w:val="nl-NL"/>
        </w:rPr>
        <w:t>²(</w:t>
      </w:r>
      <w:proofErr w:type="gramEnd"/>
      <w:r w:rsidRPr="00250AA6">
        <w:rPr>
          <w:lang w:val="nl-NL"/>
        </w:rPr>
        <w:t>1) = 25.34, p &lt;0.001) zien dat er een significant verschil was in het percentage gebruikers (25.3%) dat denkt dat het gebruik van de CoronaMelder app ervoor zorgt dat de overheid meer controle over de bevolking krijgt, vergeleken met degenen die de app nooit hebben gebruikt en daarnaast aangaven neutraal te zijn in hun intentie om de CoronaMelder te gaan gebruiken (46.2%).</w:t>
      </w:r>
    </w:p>
    <w:p w14:paraId="279E0390" w14:textId="77777777" w:rsidR="00250AA6" w:rsidRPr="00250AA6" w:rsidRDefault="00250AA6" w:rsidP="00250AA6">
      <w:pPr>
        <w:rPr>
          <w:lang w:val="nl-NL"/>
        </w:rPr>
      </w:pPr>
      <w:r w:rsidRPr="00250AA6">
        <w:rPr>
          <w:lang w:val="nl-NL"/>
        </w:rPr>
        <w:lastRenderedPageBreak/>
        <w:t>Tabel 3.43: Privacy en dataveiligheid naar gebruikersstatus. Aantal en totaal percentage waar (misschien waar, zeker waar).</w:t>
      </w:r>
    </w:p>
    <w:tbl>
      <w:tblPr>
        <w:tblW w:w="0" w:type="auto"/>
        <w:jc w:val="center"/>
        <w:tblLayout w:type="fixed"/>
        <w:tblLook w:val="0420" w:firstRow="1" w:lastRow="0" w:firstColumn="0" w:lastColumn="0" w:noHBand="0" w:noVBand="1"/>
      </w:tblPr>
      <w:tblGrid>
        <w:gridCol w:w="2160"/>
        <w:gridCol w:w="1584"/>
        <w:gridCol w:w="1584"/>
        <w:gridCol w:w="1584"/>
        <w:gridCol w:w="1584"/>
        <w:gridCol w:w="1584"/>
      </w:tblGrid>
      <w:tr w:rsidR="00250AA6" w14:paraId="1EA42BD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3FB6814" w14:textId="77777777" w:rsidR="00250AA6" w:rsidRPr="00250AA6" w:rsidRDefault="00250AA6">
            <w:pPr>
              <w:spacing w:before="40" w:after="40"/>
              <w:ind w:left="100" w:right="100"/>
              <w:rPr>
                <w:lang w:val="nl-NL"/>
              </w:rPr>
            </w:pP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ED4AD0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FFE6612"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D9E7E6E"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niet van plan om te gaan gebruiken</w:t>
            </w:r>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4651D2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gebruikers</w:t>
            </w:r>
            <w:proofErr w:type="spellEnd"/>
            <w:r>
              <w:rPr>
                <w:rFonts w:ascii="Cambria" w:eastAsia="Cambria" w:hAnsi="Cambria" w:cs="Cambria"/>
                <w:color w:val="111111"/>
                <w:sz w:val="20"/>
                <w:szCs w:val="20"/>
              </w:rPr>
              <w:t xml:space="preserve"> - </w:t>
            </w:r>
            <w:proofErr w:type="spellStart"/>
            <w:r>
              <w:rPr>
                <w:rFonts w:ascii="Cambria" w:eastAsia="Cambria" w:hAnsi="Cambria" w:cs="Cambria"/>
                <w:color w:val="111111"/>
                <w:sz w:val="20"/>
                <w:szCs w:val="20"/>
              </w:rPr>
              <w:t>neutraal</w:t>
            </w:r>
            <w:proofErr w:type="spellEnd"/>
          </w:p>
        </w:tc>
        <w:tc>
          <w:tcPr>
            <w:tcW w:w="1584"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1C16D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Niet gebruikers - wel van plan om te gaan gebruiken</w:t>
            </w:r>
          </w:p>
        </w:tc>
      </w:tr>
      <w:tr w:rsidR="00250AA6" w14:paraId="0202005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339242"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Alle informatie die ik geef in de CoronaMelder wordt vertrouwelijk behandeld</w:t>
            </w:r>
          </w:p>
        </w:tc>
        <w:tc>
          <w:tcPr>
            <w:tcW w:w="1584" w:type="dxa"/>
            <w:shd w:val="clear" w:color="auto" w:fill="FFFFFF"/>
            <w:tcMar>
              <w:top w:w="0" w:type="dxa"/>
              <w:left w:w="0" w:type="dxa"/>
              <w:bottom w:w="0" w:type="dxa"/>
              <w:right w:w="0" w:type="dxa"/>
            </w:tcMar>
            <w:vAlign w:val="center"/>
            <w:hideMark/>
          </w:tcPr>
          <w:p w14:paraId="247EA0B4" w14:textId="77777777" w:rsidR="00250AA6" w:rsidRDefault="00250AA6">
            <w:pPr>
              <w:spacing w:before="40" w:after="40"/>
              <w:ind w:left="100" w:right="100"/>
              <w:jc w:val="right"/>
            </w:pPr>
            <w:r>
              <w:rPr>
                <w:rFonts w:ascii="Cambria" w:eastAsia="Cambria" w:hAnsi="Cambria" w:cs="Cambria"/>
                <w:color w:val="111111"/>
                <w:sz w:val="20"/>
                <w:szCs w:val="20"/>
              </w:rPr>
              <w:t>435 (87.2%)</w:t>
            </w:r>
          </w:p>
        </w:tc>
        <w:tc>
          <w:tcPr>
            <w:tcW w:w="1584" w:type="dxa"/>
            <w:shd w:val="clear" w:color="auto" w:fill="FFFFFF"/>
            <w:tcMar>
              <w:top w:w="0" w:type="dxa"/>
              <w:left w:w="0" w:type="dxa"/>
              <w:bottom w:w="0" w:type="dxa"/>
              <w:right w:w="0" w:type="dxa"/>
            </w:tcMar>
            <w:vAlign w:val="center"/>
            <w:hideMark/>
          </w:tcPr>
          <w:p w14:paraId="28E7F21C" w14:textId="77777777" w:rsidR="00250AA6" w:rsidRDefault="00250AA6">
            <w:pPr>
              <w:spacing w:before="40" w:after="40"/>
              <w:ind w:left="100" w:right="100"/>
              <w:jc w:val="right"/>
            </w:pPr>
            <w:r>
              <w:rPr>
                <w:rFonts w:ascii="Cambria" w:eastAsia="Cambria" w:hAnsi="Cambria" w:cs="Cambria"/>
                <w:color w:val="111111"/>
                <w:sz w:val="20"/>
                <w:szCs w:val="20"/>
              </w:rPr>
              <w:t>601 (57.7%)</w:t>
            </w:r>
          </w:p>
        </w:tc>
        <w:tc>
          <w:tcPr>
            <w:tcW w:w="1584" w:type="dxa"/>
            <w:shd w:val="clear" w:color="auto" w:fill="FFFFFF"/>
            <w:tcMar>
              <w:top w:w="0" w:type="dxa"/>
              <w:left w:w="0" w:type="dxa"/>
              <w:bottom w:w="0" w:type="dxa"/>
              <w:right w:w="0" w:type="dxa"/>
            </w:tcMar>
            <w:vAlign w:val="center"/>
            <w:hideMark/>
          </w:tcPr>
          <w:p w14:paraId="653FD20B" w14:textId="77777777" w:rsidR="00250AA6" w:rsidRDefault="00250AA6">
            <w:pPr>
              <w:spacing w:before="40" w:after="40"/>
              <w:ind w:left="100" w:right="100"/>
              <w:jc w:val="right"/>
            </w:pPr>
            <w:r>
              <w:rPr>
                <w:rFonts w:ascii="Cambria" w:eastAsia="Cambria" w:hAnsi="Cambria" w:cs="Cambria"/>
                <w:color w:val="111111"/>
                <w:sz w:val="20"/>
                <w:szCs w:val="20"/>
              </w:rPr>
              <w:t>421 (53.7%)</w:t>
            </w:r>
          </w:p>
        </w:tc>
        <w:tc>
          <w:tcPr>
            <w:tcW w:w="1584" w:type="dxa"/>
            <w:shd w:val="clear" w:color="auto" w:fill="FFFFFF"/>
            <w:tcMar>
              <w:top w:w="0" w:type="dxa"/>
              <w:left w:w="0" w:type="dxa"/>
              <w:bottom w:w="0" w:type="dxa"/>
              <w:right w:w="0" w:type="dxa"/>
            </w:tcMar>
            <w:vAlign w:val="center"/>
            <w:hideMark/>
          </w:tcPr>
          <w:p w14:paraId="5C69E0D6" w14:textId="77777777" w:rsidR="00250AA6" w:rsidRDefault="00250AA6">
            <w:pPr>
              <w:spacing w:before="40" w:after="40"/>
              <w:ind w:left="100" w:right="100"/>
              <w:jc w:val="right"/>
            </w:pPr>
            <w:r>
              <w:rPr>
                <w:rFonts w:ascii="Cambria" w:eastAsia="Cambria" w:hAnsi="Cambria" w:cs="Cambria"/>
                <w:color w:val="111111"/>
                <w:sz w:val="20"/>
                <w:szCs w:val="20"/>
              </w:rPr>
              <w:t>112 (65.5%)</w:t>
            </w:r>
          </w:p>
        </w:tc>
        <w:tc>
          <w:tcPr>
            <w:tcW w:w="1584" w:type="dxa"/>
            <w:shd w:val="clear" w:color="auto" w:fill="FFFFFF"/>
            <w:tcMar>
              <w:top w:w="0" w:type="dxa"/>
              <w:left w:w="0" w:type="dxa"/>
              <w:bottom w:w="0" w:type="dxa"/>
              <w:right w:w="0" w:type="dxa"/>
            </w:tcMar>
            <w:vAlign w:val="center"/>
            <w:hideMark/>
          </w:tcPr>
          <w:p w14:paraId="64E360B6" w14:textId="77777777" w:rsidR="00250AA6" w:rsidRDefault="00250AA6">
            <w:pPr>
              <w:spacing w:before="40" w:after="40"/>
              <w:ind w:left="100" w:right="100"/>
              <w:jc w:val="right"/>
            </w:pPr>
            <w:r>
              <w:rPr>
                <w:rFonts w:ascii="Cambria" w:eastAsia="Cambria" w:hAnsi="Cambria" w:cs="Cambria"/>
                <w:color w:val="111111"/>
                <w:sz w:val="20"/>
                <w:szCs w:val="20"/>
              </w:rPr>
              <w:t>68 (79.1%)</w:t>
            </w:r>
          </w:p>
        </w:tc>
      </w:tr>
      <w:tr w:rsidR="00250AA6" w14:paraId="320DD84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1D38B08"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houdt mijn locatie bij</w:t>
            </w:r>
          </w:p>
        </w:tc>
        <w:tc>
          <w:tcPr>
            <w:tcW w:w="1584" w:type="dxa"/>
            <w:shd w:val="clear" w:color="auto" w:fill="FFFFFF"/>
            <w:tcMar>
              <w:top w:w="0" w:type="dxa"/>
              <w:left w:w="0" w:type="dxa"/>
              <w:bottom w:w="0" w:type="dxa"/>
              <w:right w:w="0" w:type="dxa"/>
            </w:tcMar>
            <w:vAlign w:val="center"/>
            <w:hideMark/>
          </w:tcPr>
          <w:p w14:paraId="4B8976B1" w14:textId="77777777" w:rsidR="00250AA6" w:rsidRDefault="00250AA6">
            <w:pPr>
              <w:spacing w:before="40" w:after="40"/>
              <w:ind w:left="100" w:right="100"/>
              <w:jc w:val="right"/>
            </w:pPr>
            <w:r>
              <w:rPr>
                <w:rFonts w:ascii="Cambria" w:eastAsia="Cambria" w:hAnsi="Cambria" w:cs="Cambria"/>
                <w:color w:val="111111"/>
                <w:sz w:val="20"/>
                <w:szCs w:val="20"/>
              </w:rPr>
              <w:t>291 (58.3%)</w:t>
            </w:r>
          </w:p>
        </w:tc>
        <w:tc>
          <w:tcPr>
            <w:tcW w:w="1584" w:type="dxa"/>
            <w:shd w:val="clear" w:color="auto" w:fill="FFFFFF"/>
            <w:tcMar>
              <w:top w:w="0" w:type="dxa"/>
              <w:left w:w="0" w:type="dxa"/>
              <w:bottom w:w="0" w:type="dxa"/>
              <w:right w:w="0" w:type="dxa"/>
            </w:tcMar>
            <w:vAlign w:val="center"/>
            <w:hideMark/>
          </w:tcPr>
          <w:p w14:paraId="739B4B66" w14:textId="77777777" w:rsidR="00250AA6" w:rsidRDefault="00250AA6">
            <w:pPr>
              <w:spacing w:before="40" w:after="40"/>
              <w:ind w:left="100" w:right="100"/>
              <w:jc w:val="right"/>
            </w:pPr>
            <w:r>
              <w:rPr>
                <w:rFonts w:ascii="Cambria" w:eastAsia="Cambria" w:hAnsi="Cambria" w:cs="Cambria"/>
                <w:color w:val="111111"/>
                <w:sz w:val="20"/>
                <w:szCs w:val="20"/>
              </w:rPr>
              <w:t>734 (70.5%)</w:t>
            </w:r>
          </w:p>
        </w:tc>
        <w:tc>
          <w:tcPr>
            <w:tcW w:w="1584" w:type="dxa"/>
            <w:shd w:val="clear" w:color="auto" w:fill="FFFFFF"/>
            <w:tcMar>
              <w:top w:w="0" w:type="dxa"/>
              <w:left w:w="0" w:type="dxa"/>
              <w:bottom w:w="0" w:type="dxa"/>
              <w:right w:w="0" w:type="dxa"/>
            </w:tcMar>
            <w:vAlign w:val="center"/>
            <w:hideMark/>
          </w:tcPr>
          <w:p w14:paraId="27A885DC" w14:textId="77777777" w:rsidR="00250AA6" w:rsidRDefault="00250AA6">
            <w:pPr>
              <w:spacing w:before="40" w:after="40"/>
              <w:ind w:left="100" w:right="100"/>
              <w:jc w:val="right"/>
            </w:pPr>
            <w:r>
              <w:rPr>
                <w:rFonts w:ascii="Cambria" w:eastAsia="Cambria" w:hAnsi="Cambria" w:cs="Cambria"/>
                <w:color w:val="111111"/>
                <w:sz w:val="20"/>
                <w:szCs w:val="20"/>
              </w:rPr>
              <w:t>569 (72.6%)</w:t>
            </w:r>
          </w:p>
        </w:tc>
        <w:tc>
          <w:tcPr>
            <w:tcW w:w="1584" w:type="dxa"/>
            <w:shd w:val="clear" w:color="auto" w:fill="FFFFFF"/>
            <w:tcMar>
              <w:top w:w="0" w:type="dxa"/>
              <w:left w:w="0" w:type="dxa"/>
              <w:bottom w:w="0" w:type="dxa"/>
              <w:right w:w="0" w:type="dxa"/>
            </w:tcMar>
            <w:vAlign w:val="center"/>
            <w:hideMark/>
          </w:tcPr>
          <w:p w14:paraId="072421DE" w14:textId="77777777" w:rsidR="00250AA6" w:rsidRDefault="00250AA6">
            <w:pPr>
              <w:spacing w:before="40" w:after="40"/>
              <w:ind w:left="100" w:right="100"/>
              <w:jc w:val="right"/>
            </w:pPr>
            <w:r>
              <w:rPr>
                <w:rFonts w:ascii="Cambria" w:eastAsia="Cambria" w:hAnsi="Cambria" w:cs="Cambria"/>
                <w:color w:val="111111"/>
                <w:sz w:val="20"/>
                <w:szCs w:val="20"/>
              </w:rPr>
              <w:t>105 (61.4%)</w:t>
            </w:r>
          </w:p>
        </w:tc>
        <w:tc>
          <w:tcPr>
            <w:tcW w:w="1584" w:type="dxa"/>
            <w:shd w:val="clear" w:color="auto" w:fill="FFFFFF"/>
            <w:tcMar>
              <w:top w:w="0" w:type="dxa"/>
              <w:left w:w="0" w:type="dxa"/>
              <w:bottom w:w="0" w:type="dxa"/>
              <w:right w:w="0" w:type="dxa"/>
            </w:tcMar>
            <w:vAlign w:val="center"/>
            <w:hideMark/>
          </w:tcPr>
          <w:p w14:paraId="1033E611" w14:textId="77777777" w:rsidR="00250AA6" w:rsidRDefault="00250AA6">
            <w:pPr>
              <w:spacing w:before="40" w:after="40"/>
              <w:ind w:left="100" w:right="100"/>
              <w:jc w:val="right"/>
            </w:pPr>
            <w:r>
              <w:rPr>
                <w:rFonts w:ascii="Cambria" w:eastAsia="Cambria" w:hAnsi="Cambria" w:cs="Cambria"/>
                <w:color w:val="111111"/>
                <w:sz w:val="20"/>
                <w:szCs w:val="20"/>
              </w:rPr>
              <w:t>60 (69.8%)</w:t>
            </w:r>
          </w:p>
        </w:tc>
      </w:tr>
      <w:tr w:rsidR="00250AA6" w14:paraId="6CBA802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82F7EF9"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De CoronaMelder slaat mijn naam of persoonsgegevens op</w:t>
            </w:r>
          </w:p>
        </w:tc>
        <w:tc>
          <w:tcPr>
            <w:tcW w:w="1584" w:type="dxa"/>
            <w:shd w:val="clear" w:color="auto" w:fill="FFFFFF"/>
            <w:tcMar>
              <w:top w:w="0" w:type="dxa"/>
              <w:left w:w="0" w:type="dxa"/>
              <w:bottom w:w="0" w:type="dxa"/>
              <w:right w:w="0" w:type="dxa"/>
            </w:tcMar>
            <w:vAlign w:val="center"/>
            <w:hideMark/>
          </w:tcPr>
          <w:p w14:paraId="31270C78" w14:textId="77777777" w:rsidR="00250AA6" w:rsidRDefault="00250AA6">
            <w:pPr>
              <w:spacing w:before="40" w:after="40"/>
              <w:ind w:left="100" w:right="100"/>
              <w:jc w:val="right"/>
            </w:pPr>
            <w:r>
              <w:rPr>
                <w:rFonts w:ascii="Cambria" w:eastAsia="Cambria" w:hAnsi="Cambria" w:cs="Cambria"/>
                <w:color w:val="111111"/>
                <w:sz w:val="20"/>
                <w:szCs w:val="20"/>
              </w:rPr>
              <w:t>169 (33.9%)</w:t>
            </w:r>
          </w:p>
        </w:tc>
        <w:tc>
          <w:tcPr>
            <w:tcW w:w="1584" w:type="dxa"/>
            <w:shd w:val="clear" w:color="auto" w:fill="FFFFFF"/>
            <w:tcMar>
              <w:top w:w="0" w:type="dxa"/>
              <w:left w:w="0" w:type="dxa"/>
              <w:bottom w:w="0" w:type="dxa"/>
              <w:right w:w="0" w:type="dxa"/>
            </w:tcMar>
            <w:vAlign w:val="center"/>
            <w:hideMark/>
          </w:tcPr>
          <w:p w14:paraId="421634A8" w14:textId="77777777" w:rsidR="00250AA6" w:rsidRDefault="00250AA6">
            <w:pPr>
              <w:spacing w:before="40" w:after="40"/>
              <w:ind w:left="100" w:right="100"/>
              <w:jc w:val="right"/>
            </w:pPr>
            <w:r>
              <w:rPr>
                <w:rFonts w:ascii="Cambria" w:eastAsia="Cambria" w:hAnsi="Cambria" w:cs="Cambria"/>
                <w:color w:val="111111"/>
                <w:sz w:val="20"/>
                <w:szCs w:val="20"/>
              </w:rPr>
              <w:t>554 (53.2%)</w:t>
            </w:r>
          </w:p>
        </w:tc>
        <w:tc>
          <w:tcPr>
            <w:tcW w:w="1584" w:type="dxa"/>
            <w:shd w:val="clear" w:color="auto" w:fill="FFFFFF"/>
            <w:tcMar>
              <w:top w:w="0" w:type="dxa"/>
              <w:left w:w="0" w:type="dxa"/>
              <w:bottom w:w="0" w:type="dxa"/>
              <w:right w:w="0" w:type="dxa"/>
            </w:tcMar>
            <w:vAlign w:val="center"/>
            <w:hideMark/>
          </w:tcPr>
          <w:p w14:paraId="68EEDB6F" w14:textId="77777777" w:rsidR="00250AA6" w:rsidRDefault="00250AA6">
            <w:pPr>
              <w:spacing w:before="40" w:after="40"/>
              <w:ind w:left="100" w:right="100"/>
              <w:jc w:val="right"/>
            </w:pPr>
            <w:r>
              <w:rPr>
                <w:rFonts w:ascii="Cambria" w:eastAsia="Cambria" w:hAnsi="Cambria" w:cs="Cambria"/>
                <w:color w:val="111111"/>
                <w:sz w:val="20"/>
                <w:szCs w:val="20"/>
              </w:rPr>
              <w:t>421 (53.7%)</w:t>
            </w:r>
          </w:p>
        </w:tc>
        <w:tc>
          <w:tcPr>
            <w:tcW w:w="1584" w:type="dxa"/>
            <w:shd w:val="clear" w:color="auto" w:fill="FFFFFF"/>
            <w:tcMar>
              <w:top w:w="0" w:type="dxa"/>
              <w:left w:w="0" w:type="dxa"/>
              <w:bottom w:w="0" w:type="dxa"/>
              <w:right w:w="0" w:type="dxa"/>
            </w:tcMar>
            <w:vAlign w:val="center"/>
            <w:hideMark/>
          </w:tcPr>
          <w:p w14:paraId="2E651953" w14:textId="77777777" w:rsidR="00250AA6" w:rsidRDefault="00250AA6">
            <w:pPr>
              <w:spacing w:before="40" w:after="40"/>
              <w:ind w:left="100" w:right="100"/>
              <w:jc w:val="right"/>
            </w:pPr>
            <w:r>
              <w:rPr>
                <w:rFonts w:ascii="Cambria" w:eastAsia="Cambria" w:hAnsi="Cambria" w:cs="Cambria"/>
                <w:color w:val="111111"/>
                <w:sz w:val="20"/>
                <w:szCs w:val="20"/>
              </w:rPr>
              <w:t>84 (49.1%)</w:t>
            </w:r>
          </w:p>
        </w:tc>
        <w:tc>
          <w:tcPr>
            <w:tcW w:w="1584" w:type="dxa"/>
            <w:shd w:val="clear" w:color="auto" w:fill="FFFFFF"/>
            <w:tcMar>
              <w:top w:w="0" w:type="dxa"/>
              <w:left w:w="0" w:type="dxa"/>
              <w:bottom w:w="0" w:type="dxa"/>
              <w:right w:w="0" w:type="dxa"/>
            </w:tcMar>
            <w:vAlign w:val="center"/>
            <w:hideMark/>
          </w:tcPr>
          <w:p w14:paraId="7789637C" w14:textId="77777777" w:rsidR="00250AA6" w:rsidRDefault="00250AA6">
            <w:pPr>
              <w:spacing w:before="40" w:after="40"/>
              <w:ind w:left="100" w:right="100"/>
              <w:jc w:val="right"/>
            </w:pPr>
            <w:r>
              <w:rPr>
                <w:rFonts w:ascii="Cambria" w:eastAsia="Cambria" w:hAnsi="Cambria" w:cs="Cambria"/>
                <w:color w:val="111111"/>
                <w:sz w:val="20"/>
                <w:szCs w:val="20"/>
              </w:rPr>
              <w:t>49 (57.0%)</w:t>
            </w:r>
          </w:p>
        </w:tc>
      </w:tr>
      <w:tr w:rsidR="00250AA6" w14:paraId="46D211A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9D479E5"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Het gebruik van de CoronaMelder app zorgt ervoor dat de overheid meer controle over de bevolking krijgt</w:t>
            </w:r>
          </w:p>
        </w:tc>
        <w:tc>
          <w:tcPr>
            <w:tcW w:w="1584" w:type="dxa"/>
            <w:shd w:val="clear" w:color="auto" w:fill="FFFFFF"/>
            <w:tcMar>
              <w:top w:w="0" w:type="dxa"/>
              <w:left w:w="0" w:type="dxa"/>
              <w:bottom w:w="0" w:type="dxa"/>
              <w:right w:w="0" w:type="dxa"/>
            </w:tcMar>
            <w:vAlign w:val="center"/>
            <w:hideMark/>
          </w:tcPr>
          <w:p w14:paraId="7755128A" w14:textId="77777777" w:rsidR="00250AA6" w:rsidRDefault="00250AA6">
            <w:pPr>
              <w:spacing w:before="40" w:after="40"/>
              <w:ind w:left="100" w:right="100"/>
              <w:jc w:val="right"/>
            </w:pPr>
            <w:r>
              <w:rPr>
                <w:rFonts w:ascii="Cambria" w:eastAsia="Cambria" w:hAnsi="Cambria" w:cs="Cambria"/>
                <w:color w:val="111111"/>
                <w:sz w:val="20"/>
                <w:szCs w:val="20"/>
              </w:rPr>
              <w:t>208 (41.7%)</w:t>
            </w:r>
          </w:p>
        </w:tc>
        <w:tc>
          <w:tcPr>
            <w:tcW w:w="1584" w:type="dxa"/>
            <w:shd w:val="clear" w:color="auto" w:fill="FFFFFF"/>
            <w:tcMar>
              <w:top w:w="0" w:type="dxa"/>
              <w:left w:w="0" w:type="dxa"/>
              <w:bottom w:w="0" w:type="dxa"/>
              <w:right w:w="0" w:type="dxa"/>
            </w:tcMar>
            <w:vAlign w:val="center"/>
            <w:hideMark/>
          </w:tcPr>
          <w:p w14:paraId="15B53BDC" w14:textId="77777777" w:rsidR="00250AA6" w:rsidRDefault="00250AA6">
            <w:pPr>
              <w:spacing w:before="40" w:after="40"/>
              <w:ind w:left="100" w:right="100"/>
              <w:jc w:val="right"/>
            </w:pPr>
            <w:r>
              <w:rPr>
                <w:rFonts w:ascii="Cambria" w:eastAsia="Cambria" w:hAnsi="Cambria" w:cs="Cambria"/>
                <w:color w:val="111111"/>
                <w:sz w:val="20"/>
                <w:szCs w:val="20"/>
              </w:rPr>
              <w:t>609 (58.5%)</w:t>
            </w:r>
          </w:p>
        </w:tc>
        <w:tc>
          <w:tcPr>
            <w:tcW w:w="1584" w:type="dxa"/>
            <w:shd w:val="clear" w:color="auto" w:fill="FFFFFF"/>
            <w:tcMar>
              <w:top w:w="0" w:type="dxa"/>
              <w:left w:w="0" w:type="dxa"/>
              <w:bottom w:w="0" w:type="dxa"/>
              <w:right w:w="0" w:type="dxa"/>
            </w:tcMar>
            <w:vAlign w:val="center"/>
            <w:hideMark/>
          </w:tcPr>
          <w:p w14:paraId="64C626FC" w14:textId="77777777" w:rsidR="00250AA6" w:rsidRDefault="00250AA6">
            <w:pPr>
              <w:spacing w:before="40" w:after="40"/>
              <w:ind w:left="100" w:right="100"/>
              <w:jc w:val="right"/>
            </w:pPr>
            <w:r>
              <w:rPr>
                <w:rFonts w:ascii="Cambria" w:eastAsia="Cambria" w:hAnsi="Cambria" w:cs="Cambria"/>
                <w:color w:val="111111"/>
                <w:sz w:val="20"/>
                <w:szCs w:val="20"/>
              </w:rPr>
              <w:t>470 (59.9%)</w:t>
            </w:r>
          </w:p>
        </w:tc>
        <w:tc>
          <w:tcPr>
            <w:tcW w:w="1584" w:type="dxa"/>
            <w:shd w:val="clear" w:color="auto" w:fill="FFFFFF"/>
            <w:tcMar>
              <w:top w:w="0" w:type="dxa"/>
              <w:left w:w="0" w:type="dxa"/>
              <w:bottom w:w="0" w:type="dxa"/>
              <w:right w:w="0" w:type="dxa"/>
            </w:tcMar>
            <w:vAlign w:val="center"/>
            <w:hideMark/>
          </w:tcPr>
          <w:p w14:paraId="20D27701" w14:textId="77777777" w:rsidR="00250AA6" w:rsidRDefault="00250AA6">
            <w:pPr>
              <w:spacing w:before="40" w:after="40"/>
              <w:ind w:left="100" w:right="100"/>
              <w:jc w:val="right"/>
            </w:pPr>
            <w:r>
              <w:rPr>
                <w:rFonts w:ascii="Cambria" w:eastAsia="Cambria" w:hAnsi="Cambria" w:cs="Cambria"/>
                <w:color w:val="111111"/>
                <w:sz w:val="20"/>
                <w:szCs w:val="20"/>
              </w:rPr>
              <w:t>89 (52.0%)</w:t>
            </w:r>
          </w:p>
        </w:tc>
        <w:tc>
          <w:tcPr>
            <w:tcW w:w="1584" w:type="dxa"/>
            <w:shd w:val="clear" w:color="auto" w:fill="FFFFFF"/>
            <w:tcMar>
              <w:top w:w="0" w:type="dxa"/>
              <w:left w:w="0" w:type="dxa"/>
              <w:bottom w:w="0" w:type="dxa"/>
              <w:right w:w="0" w:type="dxa"/>
            </w:tcMar>
            <w:vAlign w:val="center"/>
            <w:hideMark/>
          </w:tcPr>
          <w:p w14:paraId="452C1297" w14:textId="77777777" w:rsidR="00250AA6" w:rsidRDefault="00250AA6">
            <w:pPr>
              <w:spacing w:before="40" w:after="40"/>
              <w:ind w:left="100" w:right="100"/>
              <w:jc w:val="right"/>
            </w:pPr>
            <w:r>
              <w:rPr>
                <w:rFonts w:ascii="Cambria" w:eastAsia="Cambria" w:hAnsi="Cambria" w:cs="Cambria"/>
                <w:color w:val="111111"/>
                <w:sz w:val="20"/>
                <w:szCs w:val="20"/>
              </w:rPr>
              <w:t>50 (58.1%)</w:t>
            </w:r>
          </w:p>
        </w:tc>
      </w:tr>
      <w:tr w:rsidR="00250AA6" w14:paraId="1081A9FC"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3FC3BF7" w14:textId="77777777" w:rsidR="00250AA6" w:rsidRDefault="00250AA6">
            <w:pPr>
              <w:spacing w:before="40" w:after="40"/>
              <w:ind w:left="100" w:right="100"/>
            </w:pPr>
            <w:r w:rsidRPr="00250AA6">
              <w:rPr>
                <w:rFonts w:ascii="Cambria" w:eastAsia="Cambria" w:hAnsi="Cambria" w:cs="Cambria"/>
                <w:color w:val="111111"/>
                <w:sz w:val="20"/>
                <w:szCs w:val="20"/>
                <w:lang w:val="nl-NL"/>
              </w:rPr>
              <w:t xml:space="preserve">Het gebruik van de CoronaMelder app zorgt ervoor dat technologische bedrijven (bv. </w:t>
            </w:r>
            <w:r>
              <w:rPr>
                <w:rFonts w:ascii="Cambria" w:eastAsia="Cambria" w:hAnsi="Cambria" w:cs="Cambria"/>
                <w:color w:val="111111"/>
                <w:sz w:val="20"/>
                <w:szCs w:val="20"/>
              </w:rPr>
              <w:t xml:space="preserve">Google </w:t>
            </w:r>
            <w:proofErr w:type="spellStart"/>
            <w:r>
              <w:rPr>
                <w:rFonts w:ascii="Cambria" w:eastAsia="Cambria" w:hAnsi="Cambria" w:cs="Cambria"/>
                <w:color w:val="111111"/>
                <w:sz w:val="20"/>
                <w:szCs w:val="20"/>
              </w:rPr>
              <w:t>en</w:t>
            </w:r>
            <w:proofErr w:type="spellEnd"/>
            <w:r>
              <w:rPr>
                <w:rFonts w:ascii="Cambria" w:eastAsia="Cambria" w:hAnsi="Cambria" w:cs="Cambria"/>
                <w:color w:val="111111"/>
                <w:sz w:val="20"/>
                <w:szCs w:val="20"/>
              </w:rPr>
              <w:t xml:space="preserve"> Apple) </w:t>
            </w:r>
            <w:proofErr w:type="spellStart"/>
            <w:r>
              <w:rPr>
                <w:rFonts w:ascii="Cambria" w:eastAsia="Cambria" w:hAnsi="Cambria" w:cs="Cambria"/>
                <w:color w:val="111111"/>
                <w:sz w:val="20"/>
                <w:szCs w:val="20"/>
              </w:rPr>
              <w:t>meer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macht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krijgen</w:t>
            </w:r>
            <w:proofErr w:type="spellEnd"/>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E9535B6" w14:textId="77777777" w:rsidR="00250AA6" w:rsidRDefault="00250AA6">
            <w:pPr>
              <w:spacing w:before="40" w:after="40"/>
              <w:ind w:left="100" w:right="100"/>
              <w:jc w:val="right"/>
            </w:pPr>
            <w:r>
              <w:rPr>
                <w:rFonts w:ascii="Cambria" w:eastAsia="Cambria" w:hAnsi="Cambria" w:cs="Cambria"/>
                <w:color w:val="111111"/>
                <w:sz w:val="20"/>
                <w:szCs w:val="20"/>
              </w:rPr>
              <w:t>126 (25.3%)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3A9628" w14:textId="77777777" w:rsidR="00250AA6" w:rsidRDefault="00250AA6">
            <w:pPr>
              <w:spacing w:before="40" w:after="40"/>
              <w:ind w:left="100" w:right="100"/>
              <w:jc w:val="right"/>
            </w:pPr>
            <w:r>
              <w:rPr>
                <w:rFonts w:ascii="Cambria" w:eastAsia="Cambria" w:hAnsi="Cambria" w:cs="Cambria"/>
                <w:color w:val="111111"/>
                <w:sz w:val="20"/>
                <w:szCs w:val="20"/>
              </w:rPr>
              <w:t>548 (52.6%)</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B9F4CEF" w14:textId="77777777" w:rsidR="00250AA6" w:rsidRDefault="00250AA6">
            <w:pPr>
              <w:spacing w:before="40" w:after="40"/>
              <w:ind w:left="100" w:right="100"/>
              <w:jc w:val="right"/>
            </w:pPr>
            <w:r>
              <w:rPr>
                <w:rFonts w:ascii="Cambria" w:eastAsia="Cambria" w:hAnsi="Cambria" w:cs="Cambria"/>
                <w:color w:val="111111"/>
                <w:sz w:val="20"/>
                <w:szCs w:val="20"/>
              </w:rPr>
              <w:t>426 (54.3%)</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9571C7A" w14:textId="77777777" w:rsidR="00250AA6" w:rsidRDefault="00250AA6">
            <w:pPr>
              <w:spacing w:before="40" w:after="40"/>
              <w:ind w:left="100" w:right="100"/>
              <w:jc w:val="right"/>
            </w:pPr>
            <w:r>
              <w:rPr>
                <w:rFonts w:ascii="Cambria" w:eastAsia="Cambria" w:hAnsi="Cambria" w:cs="Cambria"/>
                <w:color w:val="111111"/>
                <w:sz w:val="20"/>
                <w:szCs w:val="20"/>
              </w:rPr>
              <w:t>79 (46.2%)</w:t>
            </w:r>
          </w:p>
        </w:tc>
        <w:tc>
          <w:tcPr>
            <w:tcW w:w="1584"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DEC623E" w14:textId="77777777" w:rsidR="00250AA6" w:rsidRDefault="00250AA6">
            <w:pPr>
              <w:spacing w:before="40" w:after="40"/>
              <w:ind w:left="100" w:right="100"/>
              <w:jc w:val="right"/>
            </w:pPr>
            <w:r>
              <w:rPr>
                <w:rFonts w:ascii="Cambria" w:eastAsia="Cambria" w:hAnsi="Cambria" w:cs="Cambria"/>
                <w:color w:val="111111"/>
                <w:sz w:val="20"/>
                <w:szCs w:val="20"/>
              </w:rPr>
              <w:t>43 (50.0%)</w:t>
            </w:r>
          </w:p>
        </w:tc>
      </w:tr>
      <w:tr w:rsidR="00250AA6" w14:paraId="113182B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962EAA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584" w:type="dxa"/>
            <w:shd w:val="clear" w:color="auto" w:fill="FFFFFF"/>
            <w:tcMar>
              <w:top w:w="0" w:type="dxa"/>
              <w:left w:w="0" w:type="dxa"/>
              <w:bottom w:w="0" w:type="dxa"/>
              <w:right w:w="0" w:type="dxa"/>
            </w:tcMar>
            <w:vAlign w:val="center"/>
            <w:hideMark/>
          </w:tcPr>
          <w:p w14:paraId="42D02AA2"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4700644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1041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75134F4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784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00D4668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171  (</w:t>
            </w:r>
            <w:proofErr w:type="gramEnd"/>
            <w:r>
              <w:rPr>
                <w:rFonts w:ascii="Cambria" w:eastAsia="Cambria" w:hAnsi="Cambria" w:cs="Cambria"/>
                <w:color w:val="000000"/>
                <w:sz w:val="20"/>
                <w:szCs w:val="20"/>
              </w:rPr>
              <w:t>100.0%)</w:t>
            </w:r>
          </w:p>
        </w:tc>
        <w:tc>
          <w:tcPr>
            <w:tcW w:w="1584" w:type="dxa"/>
            <w:shd w:val="clear" w:color="auto" w:fill="FFFFFF"/>
            <w:tcMar>
              <w:top w:w="0" w:type="dxa"/>
              <w:left w:w="0" w:type="dxa"/>
              <w:bottom w:w="0" w:type="dxa"/>
              <w:right w:w="0" w:type="dxa"/>
            </w:tcMar>
            <w:vAlign w:val="center"/>
            <w:hideMark/>
          </w:tcPr>
          <w:p w14:paraId="6F6F057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86  (</w:t>
            </w:r>
            <w:proofErr w:type="gramEnd"/>
            <w:r>
              <w:rPr>
                <w:rFonts w:ascii="Cambria" w:eastAsia="Cambria" w:hAnsi="Cambria" w:cs="Cambria"/>
                <w:color w:val="000000"/>
                <w:sz w:val="20"/>
                <w:szCs w:val="20"/>
              </w:rPr>
              <w:t>100.0%)</w:t>
            </w:r>
          </w:p>
        </w:tc>
      </w:tr>
    </w:tbl>
    <w:p w14:paraId="336FAB39" w14:textId="77777777" w:rsidR="00250AA6" w:rsidRPr="00250AA6" w:rsidRDefault="00250AA6" w:rsidP="00250AA6">
      <w:pPr>
        <w:pStyle w:val="Kop4"/>
        <w:rPr>
          <w:lang w:val="nl-NL"/>
        </w:rPr>
      </w:pPr>
      <w:bookmarkStart w:id="107" w:name="privacy-en-dataveiligheid-over-de-tijd"/>
      <w:r w:rsidRPr="00250AA6">
        <w:rPr>
          <w:lang w:val="nl-NL"/>
        </w:rPr>
        <w:t>3.6.11.2</w:t>
      </w:r>
      <w:r w:rsidRPr="00250AA6">
        <w:rPr>
          <w:lang w:val="nl-NL"/>
        </w:rPr>
        <w:tab/>
        <w:t>Privacy en dataveiligheid over de tijd</w:t>
      </w:r>
      <w:bookmarkEnd w:id="107"/>
    </w:p>
    <w:p w14:paraId="5E088B43"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6.02, p = 0.014) liet zien dat er een significant verschil was tussen de huidige meting (67.2%) en de vorige meting (63.9%) in het percentage dat aangaf dat de stelling dat alle informatie die men geeft in de CoronaMelder vertrouwelijk wordt behandeld, waar is.</w:t>
      </w:r>
    </w:p>
    <w:p w14:paraId="08D37637" w14:textId="77777777" w:rsidR="00250AA6" w:rsidRPr="00250AA6" w:rsidRDefault="00250AA6" w:rsidP="00250AA6">
      <w:pPr>
        <w:pStyle w:val="Plattetekst"/>
        <w:rPr>
          <w:lang w:val="nl-NL"/>
        </w:rPr>
      </w:pPr>
      <w:r w:rsidRPr="00250AA6">
        <w:rPr>
          <w:lang w:val="nl-NL"/>
        </w:rPr>
        <w:t>Ook liet de McNemar toets (X</w:t>
      </w:r>
      <w:proofErr w:type="gramStart"/>
      <w:r w:rsidRPr="00250AA6">
        <w:rPr>
          <w:lang w:val="nl-NL"/>
        </w:rPr>
        <w:t>²(</w:t>
      </w:r>
      <w:proofErr w:type="gramEnd"/>
      <w:r w:rsidRPr="00250AA6">
        <w:rPr>
          <w:lang w:val="nl-NL"/>
        </w:rPr>
        <w:t>1) = 1.2, p = 0.273) zien dat er geen significant verschil was tussen de huidige meting (66.3%) en de vorige meting (67.8%) in het percentage dat aangaf dat de stelling dat de CoronaMelder de locatie van de gebruiker bijhoudt, waar is.</w:t>
      </w:r>
    </w:p>
    <w:p w14:paraId="336ACC89"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0.01, p = 0.927) zien dat er geen significant verschil was tussen de huidige meting (47.1%) en de vorige meting (47.3%) in het percentage dat aangaf dat de stelling dat de CoronaMelder namen of persoonsgegevens opslaat, waar is.</w:t>
      </w:r>
    </w:p>
    <w:p w14:paraId="23357239" w14:textId="017A093E" w:rsidR="00250AA6" w:rsidRDefault="00250AA6" w:rsidP="00250AA6">
      <w:pPr>
        <w:pStyle w:val="CaptionedFigure"/>
      </w:pPr>
      <w:r>
        <w:rPr>
          <w:noProof/>
        </w:rPr>
        <w:lastRenderedPageBreak/>
        <w:drawing>
          <wp:inline distT="0" distB="0" distL="0" distR="0" wp14:anchorId="13C0CDA8" wp14:editId="16958773">
            <wp:extent cx="5044440" cy="3208020"/>
            <wp:effectExtent l="0" t="0" r="3810" b="0"/>
            <wp:docPr id="22" name="Afbeelding 22" descr="Figuur 3.48: Privacy en dataveiligheid over de tijd, totaal percentage dat de stellingen minstens misschien waar vond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iguur 3.48: Privacy en dataveiligheid over de tijd, totaal percentage dat de stellingen minstens misschien waar vond (misschien waar, zeker waa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044440" cy="3208020"/>
                    </a:xfrm>
                    <a:prstGeom prst="rect">
                      <a:avLst/>
                    </a:prstGeom>
                    <a:noFill/>
                    <a:ln>
                      <a:noFill/>
                    </a:ln>
                  </pic:spPr>
                </pic:pic>
              </a:graphicData>
            </a:graphic>
          </wp:inline>
        </w:drawing>
      </w:r>
    </w:p>
    <w:p w14:paraId="546BAF00" w14:textId="77777777" w:rsidR="00250AA6" w:rsidRPr="00250AA6" w:rsidRDefault="00250AA6" w:rsidP="00250AA6">
      <w:pPr>
        <w:pStyle w:val="ImageCaption"/>
        <w:rPr>
          <w:lang w:val="nl-NL"/>
        </w:rPr>
      </w:pPr>
      <w:r w:rsidRPr="00250AA6">
        <w:rPr>
          <w:lang w:val="nl-NL"/>
        </w:rPr>
        <w:t>Figuur 3.48: Privacy en dataveiligheid over de tijd, totaal percentage dat de stellingen minstens misschien waar vond (misschien waar, zeker waar).</w:t>
      </w:r>
    </w:p>
    <w:p w14:paraId="422578FA" w14:textId="77777777" w:rsidR="00250AA6" w:rsidRPr="00250AA6" w:rsidRDefault="00250AA6" w:rsidP="00250AA6">
      <w:pPr>
        <w:pStyle w:val="Kop2"/>
        <w:rPr>
          <w:lang w:val="nl-NL"/>
        </w:rPr>
      </w:pPr>
      <w:bookmarkStart w:id="108" w:name="effecten"/>
      <w:bookmarkStart w:id="109" w:name="_Toc65005982"/>
      <w:r w:rsidRPr="00250AA6">
        <w:rPr>
          <w:lang w:val="nl-NL"/>
        </w:rPr>
        <w:t>3.7</w:t>
      </w:r>
      <w:r w:rsidRPr="00250AA6">
        <w:rPr>
          <w:lang w:val="nl-NL"/>
        </w:rPr>
        <w:tab/>
        <w:t>Effecten</w:t>
      </w:r>
      <w:bookmarkEnd w:id="108"/>
      <w:bookmarkEnd w:id="109"/>
    </w:p>
    <w:p w14:paraId="329EF0D4" w14:textId="77777777" w:rsidR="00250AA6" w:rsidRPr="00250AA6" w:rsidRDefault="00250AA6" w:rsidP="00250AA6">
      <w:pPr>
        <w:pStyle w:val="Kop3"/>
        <w:rPr>
          <w:lang w:val="nl-NL"/>
        </w:rPr>
      </w:pPr>
      <w:bookmarkStart w:id="110" w:name="X92fdadf761bec5a85b7960ee4da5e0cc3401ec7"/>
      <w:bookmarkStart w:id="111" w:name="_Toc65005983"/>
      <w:r w:rsidRPr="00250AA6">
        <w:rPr>
          <w:lang w:val="nl-NL"/>
        </w:rPr>
        <w:t>3.7.1</w:t>
      </w:r>
      <w:r w:rsidRPr="00250AA6">
        <w:rPr>
          <w:lang w:val="nl-NL"/>
        </w:rPr>
        <w:tab/>
        <w:t>Meldingen en reacties op adviezen gegeven in de melding</w:t>
      </w:r>
      <w:bookmarkEnd w:id="110"/>
      <w:bookmarkEnd w:id="111"/>
    </w:p>
    <w:p w14:paraId="1689BEF9" w14:textId="77777777" w:rsidR="00250AA6" w:rsidRPr="00250AA6" w:rsidRDefault="00250AA6" w:rsidP="00250AA6">
      <w:pPr>
        <w:pStyle w:val="Kop4"/>
        <w:rPr>
          <w:lang w:val="nl-NL"/>
        </w:rPr>
      </w:pPr>
      <w:bookmarkStart w:id="112" w:name="Xb1e5391b59c0b679463a77a096048ff6c9857ce"/>
      <w:r w:rsidRPr="00250AA6">
        <w:rPr>
          <w:lang w:val="nl-NL"/>
        </w:rPr>
        <w:t>3.7.1.1</w:t>
      </w:r>
      <w:r w:rsidRPr="00250AA6">
        <w:rPr>
          <w:lang w:val="nl-NL"/>
        </w:rPr>
        <w:tab/>
        <w:t>Ontvangen meldingen en opvolging van de adviezen</w:t>
      </w:r>
      <w:bookmarkEnd w:id="112"/>
    </w:p>
    <w:p w14:paraId="3D7014A6" w14:textId="77777777" w:rsidR="00250AA6" w:rsidRPr="00250AA6" w:rsidRDefault="00250AA6" w:rsidP="00250AA6">
      <w:pPr>
        <w:pStyle w:val="FirstParagraph"/>
        <w:rPr>
          <w:lang w:val="nl-NL"/>
        </w:rPr>
      </w:pPr>
      <w:r w:rsidRPr="00250AA6">
        <w:rPr>
          <w:lang w:val="nl-NL"/>
        </w:rPr>
        <w:t>In totaal hebben 33 deelnemers die de app nu gebruikten, of gebruikt hadden, minstens één melding gehad vanuit de app; dat is 6%. Vanwege dit lage aantal zijn de vervolgvragen voor deelnemers die een melding hebben ontvangen (daadwerkelijke opvolging van de adviezen, etc.) niet verder bekeken.</w:t>
      </w:r>
    </w:p>
    <w:p w14:paraId="0FD4F501" w14:textId="77777777" w:rsidR="00250AA6" w:rsidRPr="00250AA6" w:rsidRDefault="00250AA6" w:rsidP="00250AA6">
      <w:pPr>
        <w:pStyle w:val="Kop4"/>
        <w:rPr>
          <w:lang w:val="nl-NL"/>
        </w:rPr>
      </w:pPr>
      <w:bookmarkStart w:id="113" w:name="X5e0c5b8196da64ce8a1dfc7a145a6f207f85f62"/>
      <w:r w:rsidRPr="00250AA6">
        <w:rPr>
          <w:lang w:val="nl-NL"/>
        </w:rPr>
        <w:t>3.7.1.2</w:t>
      </w:r>
      <w:r w:rsidRPr="00250AA6">
        <w:rPr>
          <w:lang w:val="nl-NL"/>
        </w:rPr>
        <w:tab/>
        <w:t>Intentie tot opvolgen adviezen gegeven in de melding</w:t>
      </w:r>
      <w:bookmarkEnd w:id="113"/>
    </w:p>
    <w:p w14:paraId="77C7F2E3" w14:textId="77777777" w:rsidR="00250AA6" w:rsidRPr="00250AA6" w:rsidRDefault="00250AA6" w:rsidP="00250AA6">
      <w:pPr>
        <w:pStyle w:val="FirstParagraph"/>
        <w:rPr>
          <w:lang w:val="nl-NL"/>
        </w:rPr>
      </w:pPr>
      <w:r w:rsidRPr="00250AA6">
        <w:rPr>
          <w:lang w:val="nl-NL"/>
        </w:rPr>
        <w:t>Aan de respondenten is gevraagd in hoeverre zij de intentie hebben om, na ontvangen van een melding, zich te houden aan de adviezen die in een melding van de CoronaMelder worden gegeven. Om dit te onderzoeken werd proefpersonen twee situaties voorgelegd (situatie waarin men wel of geen symptomen had) en werd een screenshot van de melding getoond.</w:t>
      </w:r>
    </w:p>
    <w:p w14:paraId="4CBDF243" w14:textId="77777777" w:rsidR="00250AA6" w:rsidRPr="00250AA6" w:rsidRDefault="00250AA6" w:rsidP="00250AA6">
      <w:pPr>
        <w:pStyle w:val="Plattetekst"/>
        <w:rPr>
          <w:lang w:val="nl-NL"/>
        </w:rPr>
      </w:pPr>
      <w:r w:rsidRPr="00250AA6">
        <w:rPr>
          <w:lang w:val="nl-NL"/>
        </w:rPr>
        <w:t>In figuur 3.49 is te zien dat respondenten over het algemeen de juiste intenties hebben wat betreft het opvolgen van geadviseerd gedrag wanneer men geen symptomen heeft. Zo zou ongeveer twee derde thuisblijven zolang geadviseerd (63.8%), en geen bezoek ontvangen (71%). Bijna de helft geeft aan een coronatest aan te zullen vragen (48.1%) en iets meer dan een kwart gaf aan de huisarts te bellen (27.7%).</w:t>
      </w:r>
    </w:p>
    <w:p w14:paraId="2E03E1A9" w14:textId="5BF04A1C" w:rsidR="00250AA6" w:rsidRDefault="00250AA6" w:rsidP="00250AA6">
      <w:pPr>
        <w:pStyle w:val="CaptionedFigure"/>
      </w:pPr>
      <w:r>
        <w:rPr>
          <w:noProof/>
        </w:rPr>
        <w:lastRenderedPageBreak/>
        <w:drawing>
          <wp:inline distT="0" distB="0" distL="0" distR="0" wp14:anchorId="669E73F4" wp14:editId="4D3A9844">
            <wp:extent cx="5943600" cy="2118360"/>
            <wp:effectExtent l="0" t="0" r="0" b="0"/>
            <wp:docPr id="21" name="Afbeelding 21" descr="Figuur 3.49: Intentie tot opvolgen adviezen zonder sympt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iguur 3.49: Intentie tot opvolgen adviezen zonder symptomen"/>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65F4EAC2" w14:textId="77777777" w:rsidR="00250AA6" w:rsidRPr="00250AA6" w:rsidRDefault="00250AA6" w:rsidP="00250AA6">
      <w:pPr>
        <w:pStyle w:val="ImageCaption"/>
        <w:rPr>
          <w:lang w:val="nl-NL"/>
        </w:rPr>
      </w:pPr>
      <w:r w:rsidRPr="00250AA6">
        <w:rPr>
          <w:lang w:val="nl-NL"/>
        </w:rPr>
        <w:t>Figuur 3.49: Intentie tot opvolgen adviezen zonder symptomen</w:t>
      </w:r>
    </w:p>
    <w:p w14:paraId="7FDEF08F" w14:textId="77777777" w:rsidR="00250AA6" w:rsidRPr="00250AA6" w:rsidRDefault="00250AA6" w:rsidP="00250AA6">
      <w:pPr>
        <w:rPr>
          <w:lang w:val="nl-NL"/>
        </w:rPr>
      </w:pPr>
      <w:r w:rsidRPr="00250AA6">
        <w:rPr>
          <w:lang w:val="nl-NL"/>
        </w:rPr>
        <w:t>Tabel 3.44: Intentie tot opvolgen adviezen zonder symptomen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12BDA2CB"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6BFA738"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7EE032"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B6B914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8B0B2E6"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DCBE92F"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748B802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01AFCD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7661CB2B" w14:textId="77777777" w:rsidR="00250AA6" w:rsidRDefault="00250AA6">
            <w:pPr>
              <w:spacing w:before="40" w:after="40"/>
              <w:ind w:left="100" w:right="100"/>
              <w:jc w:val="right"/>
            </w:pPr>
            <w:r>
              <w:rPr>
                <w:rFonts w:ascii="Cambria" w:eastAsia="Cambria" w:hAnsi="Cambria" w:cs="Cambria"/>
                <w:color w:val="111111"/>
                <w:sz w:val="20"/>
                <w:szCs w:val="20"/>
              </w:rPr>
              <w:t>167 (10.5%)</w:t>
            </w:r>
          </w:p>
        </w:tc>
        <w:tc>
          <w:tcPr>
            <w:tcW w:w="1980" w:type="dxa"/>
            <w:shd w:val="clear" w:color="auto" w:fill="FFFFFF"/>
            <w:tcMar>
              <w:top w:w="0" w:type="dxa"/>
              <w:left w:w="0" w:type="dxa"/>
              <w:bottom w:w="0" w:type="dxa"/>
              <w:right w:w="0" w:type="dxa"/>
            </w:tcMar>
            <w:vAlign w:val="center"/>
            <w:hideMark/>
          </w:tcPr>
          <w:p w14:paraId="20BC2A62" w14:textId="77777777" w:rsidR="00250AA6" w:rsidRDefault="00250AA6">
            <w:pPr>
              <w:spacing w:before="40" w:after="40"/>
              <w:ind w:left="100" w:right="100"/>
              <w:jc w:val="right"/>
            </w:pPr>
            <w:r>
              <w:rPr>
                <w:rFonts w:ascii="Cambria" w:eastAsia="Cambria" w:hAnsi="Cambria" w:cs="Cambria"/>
                <w:color w:val="111111"/>
                <w:sz w:val="20"/>
                <w:szCs w:val="20"/>
              </w:rPr>
              <w:t>59 (3.7%)</w:t>
            </w:r>
          </w:p>
        </w:tc>
        <w:tc>
          <w:tcPr>
            <w:tcW w:w="1980" w:type="dxa"/>
            <w:shd w:val="clear" w:color="auto" w:fill="FFFFFF"/>
            <w:tcMar>
              <w:top w:w="0" w:type="dxa"/>
              <w:left w:w="0" w:type="dxa"/>
              <w:bottom w:w="0" w:type="dxa"/>
              <w:right w:w="0" w:type="dxa"/>
            </w:tcMar>
            <w:vAlign w:val="center"/>
            <w:hideMark/>
          </w:tcPr>
          <w:p w14:paraId="6DB2AB85" w14:textId="77777777" w:rsidR="00250AA6" w:rsidRDefault="00250AA6">
            <w:pPr>
              <w:spacing w:before="40" w:after="40"/>
              <w:ind w:left="100" w:right="100"/>
              <w:jc w:val="right"/>
            </w:pPr>
            <w:r>
              <w:rPr>
                <w:rFonts w:ascii="Cambria" w:eastAsia="Cambria" w:hAnsi="Cambria" w:cs="Cambria"/>
                <w:color w:val="111111"/>
                <w:sz w:val="20"/>
                <w:szCs w:val="20"/>
              </w:rPr>
              <w:t>49 (3.1%)</w:t>
            </w:r>
          </w:p>
        </w:tc>
        <w:tc>
          <w:tcPr>
            <w:tcW w:w="1980" w:type="dxa"/>
            <w:shd w:val="clear" w:color="auto" w:fill="FFFFFF"/>
            <w:tcMar>
              <w:top w:w="0" w:type="dxa"/>
              <w:left w:w="0" w:type="dxa"/>
              <w:bottom w:w="0" w:type="dxa"/>
              <w:right w:w="0" w:type="dxa"/>
            </w:tcMar>
            <w:vAlign w:val="center"/>
            <w:hideMark/>
          </w:tcPr>
          <w:p w14:paraId="7A6AF6D0" w14:textId="77777777" w:rsidR="00250AA6" w:rsidRDefault="00250AA6">
            <w:pPr>
              <w:spacing w:before="40" w:after="40"/>
              <w:ind w:left="100" w:right="100"/>
              <w:jc w:val="right"/>
            </w:pPr>
            <w:r>
              <w:rPr>
                <w:rFonts w:ascii="Cambria" w:eastAsia="Cambria" w:hAnsi="Cambria" w:cs="Cambria"/>
                <w:color w:val="111111"/>
                <w:sz w:val="20"/>
                <w:szCs w:val="20"/>
              </w:rPr>
              <w:t>277 (17.4%)</w:t>
            </w:r>
          </w:p>
        </w:tc>
      </w:tr>
      <w:tr w:rsidR="00250AA6" w14:paraId="74DDC2E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6C10681"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562359B4" w14:textId="77777777" w:rsidR="00250AA6" w:rsidRDefault="00250AA6">
            <w:pPr>
              <w:spacing w:before="40" w:after="40"/>
              <w:ind w:left="100" w:right="100"/>
              <w:jc w:val="right"/>
            </w:pPr>
            <w:r>
              <w:rPr>
                <w:rFonts w:ascii="Cambria" w:eastAsia="Cambria" w:hAnsi="Cambria" w:cs="Cambria"/>
                <w:color w:val="111111"/>
                <w:sz w:val="20"/>
                <w:szCs w:val="20"/>
              </w:rPr>
              <w:t>255 (16.0%)</w:t>
            </w:r>
          </w:p>
        </w:tc>
        <w:tc>
          <w:tcPr>
            <w:tcW w:w="1980" w:type="dxa"/>
            <w:shd w:val="clear" w:color="auto" w:fill="FFFFFF"/>
            <w:tcMar>
              <w:top w:w="0" w:type="dxa"/>
              <w:left w:w="0" w:type="dxa"/>
              <w:bottom w:w="0" w:type="dxa"/>
              <w:right w:w="0" w:type="dxa"/>
            </w:tcMar>
            <w:vAlign w:val="center"/>
            <w:hideMark/>
          </w:tcPr>
          <w:p w14:paraId="25353C3D"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980" w:type="dxa"/>
            <w:shd w:val="clear" w:color="auto" w:fill="FFFFFF"/>
            <w:tcMar>
              <w:top w:w="0" w:type="dxa"/>
              <w:left w:w="0" w:type="dxa"/>
              <w:bottom w:w="0" w:type="dxa"/>
              <w:right w:w="0" w:type="dxa"/>
            </w:tcMar>
            <w:vAlign w:val="center"/>
            <w:hideMark/>
          </w:tcPr>
          <w:p w14:paraId="0654AE94" w14:textId="77777777" w:rsidR="00250AA6" w:rsidRDefault="00250AA6">
            <w:pPr>
              <w:spacing w:before="40" w:after="40"/>
              <w:ind w:left="100" w:right="100"/>
              <w:jc w:val="right"/>
            </w:pPr>
            <w:r>
              <w:rPr>
                <w:rFonts w:ascii="Cambria" w:eastAsia="Cambria" w:hAnsi="Cambria" w:cs="Cambria"/>
                <w:color w:val="111111"/>
                <w:sz w:val="20"/>
                <w:szCs w:val="20"/>
              </w:rPr>
              <w:t>77 (4.8%)</w:t>
            </w:r>
          </w:p>
        </w:tc>
        <w:tc>
          <w:tcPr>
            <w:tcW w:w="1980" w:type="dxa"/>
            <w:shd w:val="clear" w:color="auto" w:fill="FFFFFF"/>
            <w:tcMar>
              <w:top w:w="0" w:type="dxa"/>
              <w:left w:w="0" w:type="dxa"/>
              <w:bottom w:w="0" w:type="dxa"/>
              <w:right w:w="0" w:type="dxa"/>
            </w:tcMar>
            <w:vAlign w:val="center"/>
            <w:hideMark/>
          </w:tcPr>
          <w:p w14:paraId="79BA2300" w14:textId="77777777" w:rsidR="00250AA6" w:rsidRDefault="00250AA6">
            <w:pPr>
              <w:spacing w:before="40" w:after="40"/>
              <w:ind w:left="100" w:right="100"/>
              <w:jc w:val="right"/>
            </w:pPr>
            <w:r>
              <w:rPr>
                <w:rFonts w:ascii="Cambria" w:eastAsia="Cambria" w:hAnsi="Cambria" w:cs="Cambria"/>
                <w:color w:val="111111"/>
                <w:sz w:val="20"/>
                <w:szCs w:val="20"/>
              </w:rPr>
              <w:t>403 (25.3%)</w:t>
            </w:r>
          </w:p>
        </w:tc>
      </w:tr>
      <w:tr w:rsidR="00250AA6" w14:paraId="2B50AEE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A8A837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2EE22F98" w14:textId="77777777" w:rsidR="00250AA6" w:rsidRDefault="00250AA6">
            <w:pPr>
              <w:spacing w:before="40" w:after="40"/>
              <w:ind w:left="100" w:right="100"/>
              <w:jc w:val="right"/>
            </w:pPr>
            <w:r>
              <w:rPr>
                <w:rFonts w:ascii="Cambria" w:eastAsia="Cambria" w:hAnsi="Cambria" w:cs="Cambria"/>
                <w:color w:val="111111"/>
                <w:sz w:val="20"/>
                <w:szCs w:val="20"/>
              </w:rPr>
              <w:t>46 (2.9%)</w:t>
            </w:r>
          </w:p>
        </w:tc>
        <w:tc>
          <w:tcPr>
            <w:tcW w:w="1980" w:type="dxa"/>
            <w:shd w:val="clear" w:color="auto" w:fill="FFFFFF"/>
            <w:tcMar>
              <w:top w:w="0" w:type="dxa"/>
              <w:left w:w="0" w:type="dxa"/>
              <w:bottom w:w="0" w:type="dxa"/>
              <w:right w:w="0" w:type="dxa"/>
            </w:tcMar>
            <w:vAlign w:val="center"/>
            <w:hideMark/>
          </w:tcPr>
          <w:p w14:paraId="36489916" w14:textId="77777777" w:rsidR="00250AA6" w:rsidRDefault="00250AA6">
            <w:pPr>
              <w:spacing w:before="40" w:after="40"/>
              <w:ind w:left="100" w:right="100"/>
              <w:jc w:val="right"/>
            </w:pPr>
            <w:r>
              <w:rPr>
                <w:rFonts w:ascii="Cambria" w:eastAsia="Cambria" w:hAnsi="Cambria" w:cs="Cambria"/>
                <w:color w:val="111111"/>
                <w:sz w:val="20"/>
                <w:szCs w:val="20"/>
              </w:rPr>
              <w:t>65 (4.1%)</w:t>
            </w:r>
          </w:p>
        </w:tc>
        <w:tc>
          <w:tcPr>
            <w:tcW w:w="1980" w:type="dxa"/>
            <w:shd w:val="clear" w:color="auto" w:fill="FFFFFF"/>
            <w:tcMar>
              <w:top w:w="0" w:type="dxa"/>
              <w:left w:w="0" w:type="dxa"/>
              <w:bottom w:w="0" w:type="dxa"/>
              <w:right w:w="0" w:type="dxa"/>
            </w:tcMar>
            <w:vAlign w:val="center"/>
            <w:hideMark/>
          </w:tcPr>
          <w:p w14:paraId="1A25A3AE" w14:textId="77777777" w:rsidR="00250AA6" w:rsidRDefault="00250AA6">
            <w:pPr>
              <w:spacing w:before="40" w:after="40"/>
              <w:ind w:left="100" w:right="100"/>
              <w:jc w:val="right"/>
            </w:pPr>
            <w:r>
              <w:rPr>
                <w:rFonts w:ascii="Cambria" w:eastAsia="Cambria" w:hAnsi="Cambria" w:cs="Cambria"/>
                <w:color w:val="111111"/>
                <w:sz w:val="20"/>
                <w:szCs w:val="20"/>
              </w:rPr>
              <w:t>37 (2.3%)</w:t>
            </w:r>
          </w:p>
        </w:tc>
        <w:tc>
          <w:tcPr>
            <w:tcW w:w="1980" w:type="dxa"/>
            <w:shd w:val="clear" w:color="auto" w:fill="FFFFFF"/>
            <w:tcMar>
              <w:top w:w="0" w:type="dxa"/>
              <w:left w:w="0" w:type="dxa"/>
              <w:bottom w:w="0" w:type="dxa"/>
              <w:right w:w="0" w:type="dxa"/>
            </w:tcMar>
            <w:vAlign w:val="center"/>
            <w:hideMark/>
          </w:tcPr>
          <w:p w14:paraId="31051704" w14:textId="77777777" w:rsidR="00250AA6" w:rsidRDefault="00250AA6">
            <w:pPr>
              <w:spacing w:before="40" w:after="40"/>
              <w:ind w:left="100" w:right="100"/>
              <w:jc w:val="right"/>
            </w:pPr>
            <w:r>
              <w:rPr>
                <w:rFonts w:ascii="Cambria" w:eastAsia="Cambria" w:hAnsi="Cambria" w:cs="Cambria"/>
                <w:color w:val="111111"/>
                <w:sz w:val="20"/>
                <w:szCs w:val="20"/>
              </w:rPr>
              <w:t>75 (4.7%)</w:t>
            </w:r>
          </w:p>
        </w:tc>
      </w:tr>
      <w:tr w:rsidR="00250AA6" w14:paraId="0C549CD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1527B1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64499492" w14:textId="77777777" w:rsidR="00250AA6" w:rsidRDefault="00250AA6">
            <w:pPr>
              <w:spacing w:before="40" w:after="40"/>
              <w:ind w:left="100" w:right="100"/>
              <w:jc w:val="right"/>
            </w:pPr>
            <w:r>
              <w:rPr>
                <w:rFonts w:ascii="Cambria" w:eastAsia="Cambria" w:hAnsi="Cambria" w:cs="Cambria"/>
                <w:color w:val="111111"/>
                <w:sz w:val="20"/>
                <w:szCs w:val="20"/>
              </w:rPr>
              <w:t>190 (11.9%)</w:t>
            </w:r>
          </w:p>
        </w:tc>
        <w:tc>
          <w:tcPr>
            <w:tcW w:w="1980" w:type="dxa"/>
            <w:shd w:val="clear" w:color="auto" w:fill="FFFFFF"/>
            <w:tcMar>
              <w:top w:w="0" w:type="dxa"/>
              <w:left w:w="0" w:type="dxa"/>
              <w:bottom w:w="0" w:type="dxa"/>
              <w:right w:w="0" w:type="dxa"/>
            </w:tcMar>
            <w:vAlign w:val="center"/>
            <w:hideMark/>
          </w:tcPr>
          <w:p w14:paraId="75D5961A" w14:textId="77777777" w:rsidR="00250AA6" w:rsidRDefault="00250AA6">
            <w:pPr>
              <w:spacing w:before="40" w:after="40"/>
              <w:ind w:left="100" w:right="100"/>
              <w:jc w:val="right"/>
            </w:pPr>
            <w:r>
              <w:rPr>
                <w:rFonts w:ascii="Cambria" w:eastAsia="Cambria" w:hAnsi="Cambria" w:cs="Cambria"/>
                <w:color w:val="111111"/>
                <w:sz w:val="20"/>
                <w:szCs w:val="20"/>
              </w:rPr>
              <w:t>177 (11.1%)</w:t>
            </w:r>
          </w:p>
        </w:tc>
        <w:tc>
          <w:tcPr>
            <w:tcW w:w="1980" w:type="dxa"/>
            <w:shd w:val="clear" w:color="auto" w:fill="FFFFFF"/>
            <w:tcMar>
              <w:top w:w="0" w:type="dxa"/>
              <w:left w:w="0" w:type="dxa"/>
              <w:bottom w:w="0" w:type="dxa"/>
              <w:right w:w="0" w:type="dxa"/>
            </w:tcMar>
            <w:vAlign w:val="center"/>
            <w:hideMark/>
          </w:tcPr>
          <w:p w14:paraId="1DEC6752" w14:textId="77777777" w:rsidR="00250AA6" w:rsidRDefault="00250AA6">
            <w:pPr>
              <w:spacing w:before="40" w:after="40"/>
              <w:ind w:left="100" w:right="100"/>
              <w:jc w:val="right"/>
            </w:pPr>
            <w:r>
              <w:rPr>
                <w:rFonts w:ascii="Cambria" w:eastAsia="Cambria" w:hAnsi="Cambria" w:cs="Cambria"/>
                <w:color w:val="111111"/>
                <w:sz w:val="20"/>
                <w:szCs w:val="20"/>
              </w:rPr>
              <w:t>146 (9.2%)</w:t>
            </w:r>
          </w:p>
        </w:tc>
        <w:tc>
          <w:tcPr>
            <w:tcW w:w="1980" w:type="dxa"/>
            <w:shd w:val="clear" w:color="auto" w:fill="FFFFFF"/>
            <w:tcMar>
              <w:top w:w="0" w:type="dxa"/>
              <w:left w:w="0" w:type="dxa"/>
              <w:bottom w:w="0" w:type="dxa"/>
              <w:right w:w="0" w:type="dxa"/>
            </w:tcMar>
            <w:vAlign w:val="center"/>
            <w:hideMark/>
          </w:tcPr>
          <w:p w14:paraId="114482A5" w14:textId="77777777" w:rsidR="00250AA6" w:rsidRDefault="00250AA6">
            <w:pPr>
              <w:spacing w:before="40" w:after="40"/>
              <w:ind w:left="100" w:right="100"/>
              <w:jc w:val="right"/>
            </w:pPr>
            <w:r>
              <w:rPr>
                <w:rFonts w:ascii="Cambria" w:eastAsia="Cambria" w:hAnsi="Cambria" w:cs="Cambria"/>
                <w:color w:val="111111"/>
                <w:sz w:val="20"/>
                <w:szCs w:val="20"/>
              </w:rPr>
              <w:t>243 (15.2%)</w:t>
            </w:r>
          </w:p>
        </w:tc>
      </w:tr>
      <w:tr w:rsidR="00250AA6" w14:paraId="1C477BE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51237C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6F2AC4D" w14:textId="77777777" w:rsidR="00250AA6" w:rsidRDefault="00250AA6">
            <w:pPr>
              <w:spacing w:before="40" w:after="40"/>
              <w:ind w:left="100" w:right="100"/>
              <w:jc w:val="right"/>
            </w:pPr>
            <w:r>
              <w:rPr>
                <w:rFonts w:ascii="Cambria" w:eastAsia="Cambria" w:hAnsi="Cambria" w:cs="Cambria"/>
                <w:color w:val="111111"/>
                <w:sz w:val="20"/>
                <w:szCs w:val="20"/>
              </w:rPr>
              <w:t>107 (6.7%)</w:t>
            </w:r>
          </w:p>
        </w:tc>
        <w:tc>
          <w:tcPr>
            <w:tcW w:w="1980" w:type="dxa"/>
            <w:shd w:val="clear" w:color="auto" w:fill="FFFFFF"/>
            <w:tcMar>
              <w:top w:w="0" w:type="dxa"/>
              <w:left w:w="0" w:type="dxa"/>
              <w:bottom w:w="0" w:type="dxa"/>
              <w:right w:w="0" w:type="dxa"/>
            </w:tcMar>
            <w:vAlign w:val="center"/>
            <w:hideMark/>
          </w:tcPr>
          <w:p w14:paraId="66C8EC19" w14:textId="77777777" w:rsidR="00250AA6" w:rsidRDefault="00250AA6">
            <w:pPr>
              <w:spacing w:before="40" w:after="40"/>
              <w:ind w:left="100" w:right="100"/>
              <w:jc w:val="right"/>
            </w:pPr>
            <w:r>
              <w:rPr>
                <w:rFonts w:ascii="Cambria" w:eastAsia="Cambria" w:hAnsi="Cambria" w:cs="Cambria"/>
                <w:color w:val="111111"/>
                <w:sz w:val="20"/>
                <w:szCs w:val="20"/>
              </w:rPr>
              <w:t>120 (7.5%)</w:t>
            </w:r>
          </w:p>
        </w:tc>
        <w:tc>
          <w:tcPr>
            <w:tcW w:w="1980" w:type="dxa"/>
            <w:shd w:val="clear" w:color="auto" w:fill="FFFFFF"/>
            <w:tcMar>
              <w:top w:w="0" w:type="dxa"/>
              <w:left w:w="0" w:type="dxa"/>
              <w:bottom w:w="0" w:type="dxa"/>
              <w:right w:w="0" w:type="dxa"/>
            </w:tcMar>
            <w:vAlign w:val="center"/>
            <w:hideMark/>
          </w:tcPr>
          <w:p w14:paraId="45166B06" w14:textId="77777777" w:rsidR="00250AA6" w:rsidRDefault="00250AA6">
            <w:pPr>
              <w:spacing w:before="40" w:after="40"/>
              <w:ind w:left="100" w:right="100"/>
              <w:jc w:val="right"/>
            </w:pPr>
            <w:r>
              <w:rPr>
                <w:rFonts w:ascii="Cambria" w:eastAsia="Cambria" w:hAnsi="Cambria" w:cs="Cambria"/>
                <w:color w:val="111111"/>
                <w:sz w:val="20"/>
                <w:szCs w:val="20"/>
              </w:rPr>
              <w:t>101 (6.3%)</w:t>
            </w:r>
          </w:p>
        </w:tc>
        <w:tc>
          <w:tcPr>
            <w:tcW w:w="1980" w:type="dxa"/>
            <w:shd w:val="clear" w:color="auto" w:fill="FFFFFF"/>
            <w:tcMar>
              <w:top w:w="0" w:type="dxa"/>
              <w:left w:w="0" w:type="dxa"/>
              <w:bottom w:w="0" w:type="dxa"/>
              <w:right w:w="0" w:type="dxa"/>
            </w:tcMar>
            <w:vAlign w:val="center"/>
            <w:hideMark/>
          </w:tcPr>
          <w:p w14:paraId="0814AD42" w14:textId="77777777" w:rsidR="00250AA6" w:rsidRDefault="00250AA6">
            <w:pPr>
              <w:spacing w:before="40" w:after="40"/>
              <w:ind w:left="100" w:right="100"/>
              <w:jc w:val="right"/>
            </w:pPr>
            <w:r>
              <w:rPr>
                <w:rFonts w:ascii="Cambria" w:eastAsia="Cambria" w:hAnsi="Cambria" w:cs="Cambria"/>
                <w:color w:val="111111"/>
                <w:sz w:val="20"/>
                <w:szCs w:val="20"/>
              </w:rPr>
              <w:t>80 (5.0%)</w:t>
            </w:r>
          </w:p>
        </w:tc>
      </w:tr>
      <w:tr w:rsidR="00250AA6" w14:paraId="6C6EBB9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D69B006"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5A92C539" w14:textId="77777777" w:rsidR="00250AA6" w:rsidRDefault="00250AA6">
            <w:pPr>
              <w:spacing w:before="40" w:after="40"/>
              <w:ind w:left="100" w:right="100"/>
              <w:jc w:val="right"/>
            </w:pPr>
            <w:r>
              <w:rPr>
                <w:rFonts w:ascii="Cambria" w:eastAsia="Cambria" w:hAnsi="Cambria" w:cs="Cambria"/>
                <w:color w:val="111111"/>
                <w:sz w:val="20"/>
                <w:szCs w:val="20"/>
              </w:rPr>
              <w:t>387 (24.3%)</w:t>
            </w:r>
          </w:p>
        </w:tc>
        <w:tc>
          <w:tcPr>
            <w:tcW w:w="1980" w:type="dxa"/>
            <w:shd w:val="clear" w:color="auto" w:fill="FFFFFF"/>
            <w:tcMar>
              <w:top w:w="0" w:type="dxa"/>
              <w:left w:w="0" w:type="dxa"/>
              <w:bottom w:w="0" w:type="dxa"/>
              <w:right w:w="0" w:type="dxa"/>
            </w:tcMar>
            <w:vAlign w:val="center"/>
            <w:hideMark/>
          </w:tcPr>
          <w:p w14:paraId="4BA4FD0A" w14:textId="77777777" w:rsidR="00250AA6" w:rsidRDefault="00250AA6">
            <w:pPr>
              <w:spacing w:before="40" w:after="40"/>
              <w:ind w:left="100" w:right="100"/>
              <w:jc w:val="right"/>
            </w:pPr>
            <w:r>
              <w:rPr>
                <w:rFonts w:ascii="Cambria" w:eastAsia="Cambria" w:hAnsi="Cambria" w:cs="Cambria"/>
                <w:color w:val="111111"/>
                <w:sz w:val="20"/>
                <w:szCs w:val="20"/>
              </w:rPr>
              <w:t>532 (33.4%)</w:t>
            </w:r>
          </w:p>
        </w:tc>
        <w:tc>
          <w:tcPr>
            <w:tcW w:w="1980" w:type="dxa"/>
            <w:shd w:val="clear" w:color="auto" w:fill="FFFFFF"/>
            <w:tcMar>
              <w:top w:w="0" w:type="dxa"/>
              <w:left w:w="0" w:type="dxa"/>
              <w:bottom w:w="0" w:type="dxa"/>
              <w:right w:w="0" w:type="dxa"/>
            </w:tcMar>
            <w:vAlign w:val="center"/>
            <w:hideMark/>
          </w:tcPr>
          <w:p w14:paraId="138C409A" w14:textId="77777777" w:rsidR="00250AA6" w:rsidRDefault="00250AA6">
            <w:pPr>
              <w:spacing w:before="40" w:after="40"/>
              <w:ind w:left="100" w:right="100"/>
              <w:jc w:val="right"/>
            </w:pPr>
            <w:r>
              <w:rPr>
                <w:rFonts w:ascii="Cambria" w:eastAsia="Cambria" w:hAnsi="Cambria" w:cs="Cambria"/>
                <w:color w:val="111111"/>
                <w:sz w:val="20"/>
                <w:szCs w:val="20"/>
              </w:rPr>
              <w:t>590 (37.0%)</w:t>
            </w:r>
          </w:p>
        </w:tc>
        <w:tc>
          <w:tcPr>
            <w:tcW w:w="1980" w:type="dxa"/>
            <w:shd w:val="clear" w:color="auto" w:fill="FFFFFF"/>
            <w:tcMar>
              <w:top w:w="0" w:type="dxa"/>
              <w:left w:w="0" w:type="dxa"/>
              <w:bottom w:w="0" w:type="dxa"/>
              <w:right w:w="0" w:type="dxa"/>
            </w:tcMar>
            <w:vAlign w:val="center"/>
            <w:hideMark/>
          </w:tcPr>
          <w:p w14:paraId="069710DE" w14:textId="77777777" w:rsidR="00250AA6" w:rsidRDefault="00250AA6">
            <w:pPr>
              <w:spacing w:before="40" w:after="40"/>
              <w:ind w:left="100" w:right="100"/>
              <w:jc w:val="right"/>
            </w:pPr>
            <w:r>
              <w:rPr>
                <w:rFonts w:ascii="Cambria" w:eastAsia="Cambria" w:hAnsi="Cambria" w:cs="Cambria"/>
                <w:color w:val="111111"/>
                <w:sz w:val="20"/>
                <w:szCs w:val="20"/>
              </w:rPr>
              <w:t>226 (14.2%)</w:t>
            </w:r>
          </w:p>
        </w:tc>
      </w:tr>
      <w:tr w:rsidR="00250AA6" w14:paraId="7D42612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F203AE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2803A55" w14:textId="77777777" w:rsidR="00250AA6" w:rsidRDefault="00250AA6">
            <w:pPr>
              <w:spacing w:before="40" w:after="40"/>
              <w:ind w:left="100" w:right="100"/>
              <w:jc w:val="right"/>
            </w:pPr>
            <w:r>
              <w:rPr>
                <w:rFonts w:ascii="Cambria" w:eastAsia="Cambria" w:hAnsi="Cambria" w:cs="Cambria"/>
                <w:color w:val="111111"/>
                <w:sz w:val="20"/>
                <w:szCs w:val="20"/>
              </w:rPr>
              <w:t>272 (17.1%)</w:t>
            </w:r>
          </w:p>
        </w:tc>
        <w:tc>
          <w:tcPr>
            <w:tcW w:w="1980" w:type="dxa"/>
            <w:shd w:val="clear" w:color="auto" w:fill="FFFFFF"/>
            <w:tcMar>
              <w:top w:w="0" w:type="dxa"/>
              <w:left w:w="0" w:type="dxa"/>
              <w:bottom w:w="0" w:type="dxa"/>
              <w:right w:w="0" w:type="dxa"/>
            </w:tcMar>
            <w:vAlign w:val="center"/>
            <w:hideMark/>
          </w:tcPr>
          <w:p w14:paraId="4C4AB24F" w14:textId="77777777" w:rsidR="00250AA6" w:rsidRDefault="00250AA6">
            <w:pPr>
              <w:spacing w:before="40" w:after="40"/>
              <w:ind w:left="100" w:right="100"/>
              <w:jc w:val="right"/>
            </w:pPr>
            <w:r>
              <w:rPr>
                <w:rFonts w:ascii="Cambria" w:eastAsia="Cambria" w:hAnsi="Cambria" w:cs="Cambria"/>
                <w:color w:val="111111"/>
                <w:sz w:val="20"/>
                <w:szCs w:val="20"/>
              </w:rPr>
              <w:t>365 (22.9%)</w:t>
            </w:r>
          </w:p>
        </w:tc>
        <w:tc>
          <w:tcPr>
            <w:tcW w:w="1980" w:type="dxa"/>
            <w:shd w:val="clear" w:color="auto" w:fill="FFFFFF"/>
            <w:tcMar>
              <w:top w:w="0" w:type="dxa"/>
              <w:left w:w="0" w:type="dxa"/>
              <w:bottom w:w="0" w:type="dxa"/>
              <w:right w:w="0" w:type="dxa"/>
            </w:tcMar>
            <w:vAlign w:val="center"/>
            <w:hideMark/>
          </w:tcPr>
          <w:p w14:paraId="68A75BF6" w14:textId="77777777" w:rsidR="00250AA6" w:rsidRDefault="00250AA6">
            <w:pPr>
              <w:spacing w:before="40" w:after="40"/>
              <w:ind w:left="100" w:right="100"/>
              <w:jc w:val="right"/>
            </w:pPr>
            <w:r>
              <w:rPr>
                <w:rFonts w:ascii="Cambria" w:eastAsia="Cambria" w:hAnsi="Cambria" w:cs="Cambria"/>
                <w:color w:val="111111"/>
                <w:sz w:val="20"/>
                <w:szCs w:val="20"/>
              </w:rPr>
              <w:t>441 (27.7%)</w:t>
            </w:r>
          </w:p>
        </w:tc>
        <w:tc>
          <w:tcPr>
            <w:tcW w:w="1980" w:type="dxa"/>
            <w:shd w:val="clear" w:color="auto" w:fill="FFFFFF"/>
            <w:tcMar>
              <w:top w:w="0" w:type="dxa"/>
              <w:left w:w="0" w:type="dxa"/>
              <w:bottom w:w="0" w:type="dxa"/>
              <w:right w:w="0" w:type="dxa"/>
            </w:tcMar>
            <w:vAlign w:val="center"/>
            <w:hideMark/>
          </w:tcPr>
          <w:p w14:paraId="777FCF58" w14:textId="77777777" w:rsidR="00250AA6" w:rsidRDefault="00250AA6">
            <w:pPr>
              <w:spacing w:before="40" w:after="40"/>
              <w:ind w:left="100" w:right="100"/>
              <w:jc w:val="right"/>
            </w:pPr>
            <w:r>
              <w:rPr>
                <w:rFonts w:ascii="Cambria" w:eastAsia="Cambria" w:hAnsi="Cambria" w:cs="Cambria"/>
                <w:color w:val="111111"/>
                <w:sz w:val="20"/>
                <w:szCs w:val="20"/>
              </w:rPr>
              <w:t>136 (8.5%)</w:t>
            </w:r>
          </w:p>
        </w:tc>
      </w:tr>
      <w:tr w:rsidR="00250AA6" w14:paraId="7C7B5B04"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95C425"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A92BB72" w14:textId="77777777" w:rsidR="00250AA6" w:rsidRDefault="00250AA6">
            <w:pPr>
              <w:spacing w:before="40" w:after="40"/>
              <w:ind w:left="100" w:right="100"/>
              <w:jc w:val="right"/>
            </w:pPr>
            <w:r>
              <w:rPr>
                <w:rFonts w:ascii="Cambria" w:eastAsia="Cambria" w:hAnsi="Cambria" w:cs="Cambria"/>
                <w:color w:val="111111"/>
                <w:sz w:val="20"/>
                <w:szCs w:val="20"/>
              </w:rPr>
              <w:t>170 (10.7%)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A2DF5EF" w14:textId="77777777" w:rsidR="00250AA6" w:rsidRDefault="00250AA6">
            <w:pPr>
              <w:spacing w:before="40" w:after="40"/>
              <w:ind w:left="100" w:right="100"/>
              <w:jc w:val="right"/>
            </w:pPr>
            <w:r>
              <w:rPr>
                <w:rFonts w:ascii="Cambria" w:eastAsia="Cambria" w:hAnsi="Cambria" w:cs="Cambria"/>
                <w:color w:val="111111"/>
                <w:sz w:val="20"/>
                <w:szCs w:val="20"/>
              </w:rPr>
              <w:t>157 (9.8%)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0408C6A" w14:textId="77777777" w:rsidR="00250AA6" w:rsidRDefault="00250AA6">
            <w:pPr>
              <w:spacing w:before="40" w:after="40"/>
              <w:ind w:left="100" w:right="100"/>
              <w:jc w:val="right"/>
            </w:pPr>
            <w:r>
              <w:rPr>
                <w:rFonts w:ascii="Cambria" w:eastAsia="Cambria" w:hAnsi="Cambria" w:cs="Cambria"/>
                <w:color w:val="111111"/>
                <w:sz w:val="20"/>
                <w:szCs w:val="20"/>
              </w:rPr>
              <w:t>153 (9.6%)</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57C05B" w14:textId="77777777" w:rsidR="00250AA6" w:rsidRDefault="00250AA6">
            <w:pPr>
              <w:spacing w:before="40" w:after="40"/>
              <w:ind w:left="100" w:right="100"/>
              <w:jc w:val="right"/>
            </w:pPr>
            <w:r>
              <w:rPr>
                <w:rFonts w:ascii="Cambria" w:eastAsia="Cambria" w:hAnsi="Cambria" w:cs="Cambria"/>
                <w:color w:val="111111"/>
                <w:sz w:val="20"/>
                <w:szCs w:val="20"/>
              </w:rPr>
              <w:t>154 (9.7%)</w:t>
            </w:r>
          </w:p>
        </w:tc>
      </w:tr>
      <w:tr w:rsidR="00250AA6" w14:paraId="7671B31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35FA151"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6BC537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1DA575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0567CE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10275E6"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02EFB46D" w14:textId="77777777" w:rsidR="00250AA6" w:rsidRPr="00250AA6" w:rsidRDefault="00250AA6" w:rsidP="00250AA6">
      <w:pPr>
        <w:pStyle w:val="Plattetekst"/>
        <w:rPr>
          <w:lang w:val="nl-NL"/>
        </w:rPr>
      </w:pPr>
      <w:r w:rsidRPr="00250AA6">
        <w:rPr>
          <w:lang w:val="nl-NL"/>
        </w:rPr>
        <w:t>Figuur 3.50 laat zien dat respondenten over het algemeen ook de juiste intenties hebben wanneer men wel symptomen heeft. Van de respondenten met symptomen geeft 75.1% aan te bellen voor een coronatest, geeft 79% aan thuis te blijven zolang geadviseerd, en geeft 81.1% aan geen bezoek te ontvangen na ontvangen van een melding. Toch geeft ook nog bijna de helft aan de huisarts te zullen bellen (46%).</w:t>
      </w:r>
    </w:p>
    <w:p w14:paraId="40E968E1" w14:textId="7774DF2B" w:rsidR="00250AA6" w:rsidRDefault="00250AA6" w:rsidP="00250AA6">
      <w:pPr>
        <w:pStyle w:val="CaptionedFigure"/>
      </w:pPr>
      <w:r>
        <w:rPr>
          <w:noProof/>
        </w:rPr>
        <w:lastRenderedPageBreak/>
        <w:drawing>
          <wp:inline distT="0" distB="0" distL="0" distR="0" wp14:anchorId="67D3543F" wp14:editId="73A0B60C">
            <wp:extent cx="5943600" cy="2118360"/>
            <wp:effectExtent l="0" t="0" r="0" b="0"/>
            <wp:docPr id="20" name="Afbeelding 20" descr="Figuur 3.50: Intentie tot opvolgen adviezen met sympto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iguur 3.50: Intentie tot opvolgen adviezen met symptomen"/>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55694AD1" w14:textId="77777777" w:rsidR="00250AA6" w:rsidRPr="00250AA6" w:rsidRDefault="00250AA6" w:rsidP="00250AA6">
      <w:pPr>
        <w:pStyle w:val="ImageCaption"/>
        <w:rPr>
          <w:lang w:val="nl-NL"/>
        </w:rPr>
      </w:pPr>
      <w:r w:rsidRPr="00250AA6">
        <w:rPr>
          <w:lang w:val="nl-NL"/>
        </w:rPr>
        <w:t>Figuur 3.50: Intentie tot opvolgen adviezen met symptomen</w:t>
      </w:r>
    </w:p>
    <w:p w14:paraId="436824EB" w14:textId="77777777" w:rsidR="00250AA6" w:rsidRPr="00250AA6" w:rsidRDefault="00250AA6" w:rsidP="00250AA6">
      <w:pPr>
        <w:rPr>
          <w:lang w:val="nl-NL"/>
        </w:rPr>
      </w:pPr>
      <w:r w:rsidRPr="00250AA6">
        <w:rPr>
          <w:lang w:val="nl-NL"/>
        </w:rPr>
        <w:t>Tabel 3.45: Intentie tot opvolgen adviezen met symptomen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30B901E"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D5D21EB"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8EADFF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59F6F15"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0755CBD"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173658D"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1A82D23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DA48F3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0D17685F" w14:textId="77777777" w:rsidR="00250AA6" w:rsidRDefault="00250AA6">
            <w:pPr>
              <w:spacing w:before="40" w:after="40"/>
              <w:ind w:left="100" w:right="100"/>
              <w:jc w:val="right"/>
            </w:pPr>
            <w:r>
              <w:rPr>
                <w:rFonts w:ascii="Cambria" w:eastAsia="Cambria" w:hAnsi="Cambria" w:cs="Cambria"/>
                <w:color w:val="111111"/>
                <w:sz w:val="20"/>
                <w:szCs w:val="20"/>
              </w:rPr>
              <w:t>38 (2.4%)</w:t>
            </w:r>
          </w:p>
        </w:tc>
        <w:tc>
          <w:tcPr>
            <w:tcW w:w="1980" w:type="dxa"/>
            <w:shd w:val="clear" w:color="auto" w:fill="FFFFFF"/>
            <w:tcMar>
              <w:top w:w="0" w:type="dxa"/>
              <w:left w:w="0" w:type="dxa"/>
              <w:bottom w:w="0" w:type="dxa"/>
              <w:right w:w="0" w:type="dxa"/>
            </w:tcMar>
            <w:vAlign w:val="center"/>
            <w:hideMark/>
          </w:tcPr>
          <w:p w14:paraId="560BBA76" w14:textId="77777777" w:rsidR="00250AA6" w:rsidRDefault="00250AA6">
            <w:pPr>
              <w:spacing w:before="40" w:after="40"/>
              <w:ind w:left="100" w:right="100"/>
              <w:jc w:val="right"/>
            </w:pPr>
            <w:r>
              <w:rPr>
                <w:rFonts w:ascii="Cambria" w:eastAsia="Cambria" w:hAnsi="Cambria" w:cs="Cambria"/>
                <w:color w:val="111111"/>
                <w:sz w:val="20"/>
                <w:szCs w:val="20"/>
              </w:rPr>
              <w:t>21 (1.3%)</w:t>
            </w:r>
          </w:p>
        </w:tc>
        <w:tc>
          <w:tcPr>
            <w:tcW w:w="1980" w:type="dxa"/>
            <w:shd w:val="clear" w:color="auto" w:fill="FFFFFF"/>
            <w:tcMar>
              <w:top w:w="0" w:type="dxa"/>
              <w:left w:w="0" w:type="dxa"/>
              <w:bottom w:w="0" w:type="dxa"/>
              <w:right w:w="0" w:type="dxa"/>
            </w:tcMar>
            <w:vAlign w:val="center"/>
            <w:hideMark/>
          </w:tcPr>
          <w:p w14:paraId="1AFD1251" w14:textId="77777777" w:rsidR="00250AA6" w:rsidRDefault="00250AA6">
            <w:pPr>
              <w:spacing w:before="40" w:after="40"/>
              <w:ind w:left="100" w:right="100"/>
              <w:jc w:val="right"/>
            </w:pPr>
            <w:r>
              <w:rPr>
                <w:rFonts w:ascii="Cambria" w:eastAsia="Cambria" w:hAnsi="Cambria" w:cs="Cambria"/>
                <w:color w:val="111111"/>
                <w:sz w:val="20"/>
                <w:szCs w:val="20"/>
              </w:rPr>
              <w:t>19 (1.2%)</w:t>
            </w:r>
          </w:p>
        </w:tc>
        <w:tc>
          <w:tcPr>
            <w:tcW w:w="1980" w:type="dxa"/>
            <w:shd w:val="clear" w:color="auto" w:fill="FFFFFF"/>
            <w:tcMar>
              <w:top w:w="0" w:type="dxa"/>
              <w:left w:w="0" w:type="dxa"/>
              <w:bottom w:w="0" w:type="dxa"/>
              <w:right w:w="0" w:type="dxa"/>
            </w:tcMar>
            <w:vAlign w:val="center"/>
            <w:hideMark/>
          </w:tcPr>
          <w:p w14:paraId="79B471E8" w14:textId="77777777" w:rsidR="00250AA6" w:rsidRDefault="00250AA6">
            <w:pPr>
              <w:spacing w:before="40" w:after="40"/>
              <w:ind w:left="100" w:right="100"/>
              <w:jc w:val="right"/>
            </w:pPr>
            <w:r>
              <w:rPr>
                <w:rFonts w:ascii="Cambria" w:eastAsia="Cambria" w:hAnsi="Cambria" w:cs="Cambria"/>
                <w:color w:val="111111"/>
                <w:sz w:val="20"/>
                <w:szCs w:val="20"/>
              </w:rPr>
              <w:t>169 (10.6%)</w:t>
            </w:r>
          </w:p>
        </w:tc>
      </w:tr>
      <w:tr w:rsidR="00250AA6" w14:paraId="497001C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7C81281"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417A9603" w14:textId="77777777" w:rsidR="00250AA6" w:rsidRDefault="00250AA6">
            <w:pPr>
              <w:spacing w:before="40" w:after="40"/>
              <w:ind w:left="100" w:right="100"/>
              <w:jc w:val="right"/>
            </w:pPr>
            <w:r>
              <w:rPr>
                <w:rFonts w:ascii="Cambria" w:eastAsia="Cambria" w:hAnsi="Cambria" w:cs="Cambria"/>
                <w:color w:val="111111"/>
                <w:sz w:val="20"/>
                <w:szCs w:val="20"/>
              </w:rPr>
              <w:t>59 (3.7%)</w:t>
            </w:r>
          </w:p>
        </w:tc>
        <w:tc>
          <w:tcPr>
            <w:tcW w:w="1980" w:type="dxa"/>
            <w:shd w:val="clear" w:color="auto" w:fill="FFFFFF"/>
            <w:tcMar>
              <w:top w:w="0" w:type="dxa"/>
              <w:left w:w="0" w:type="dxa"/>
              <w:bottom w:w="0" w:type="dxa"/>
              <w:right w:w="0" w:type="dxa"/>
            </w:tcMar>
            <w:vAlign w:val="center"/>
            <w:hideMark/>
          </w:tcPr>
          <w:p w14:paraId="16D9BEF1" w14:textId="77777777" w:rsidR="00250AA6" w:rsidRDefault="00250AA6">
            <w:pPr>
              <w:spacing w:before="40" w:after="40"/>
              <w:ind w:left="100" w:right="100"/>
              <w:jc w:val="right"/>
            </w:pPr>
            <w:r>
              <w:rPr>
                <w:rFonts w:ascii="Cambria" w:eastAsia="Cambria" w:hAnsi="Cambria" w:cs="Cambria"/>
                <w:color w:val="111111"/>
                <w:sz w:val="20"/>
                <w:szCs w:val="20"/>
              </w:rPr>
              <w:t>24 (1.5%)</w:t>
            </w:r>
          </w:p>
        </w:tc>
        <w:tc>
          <w:tcPr>
            <w:tcW w:w="1980" w:type="dxa"/>
            <w:shd w:val="clear" w:color="auto" w:fill="FFFFFF"/>
            <w:tcMar>
              <w:top w:w="0" w:type="dxa"/>
              <w:left w:w="0" w:type="dxa"/>
              <w:bottom w:w="0" w:type="dxa"/>
              <w:right w:w="0" w:type="dxa"/>
            </w:tcMar>
            <w:vAlign w:val="center"/>
            <w:hideMark/>
          </w:tcPr>
          <w:p w14:paraId="3A7EF2D3" w14:textId="77777777" w:rsidR="00250AA6" w:rsidRDefault="00250AA6">
            <w:pPr>
              <w:spacing w:before="40" w:after="40"/>
              <w:ind w:left="100" w:right="100"/>
              <w:jc w:val="right"/>
            </w:pPr>
            <w:r>
              <w:rPr>
                <w:rFonts w:ascii="Cambria" w:eastAsia="Cambria" w:hAnsi="Cambria" w:cs="Cambria"/>
                <w:color w:val="111111"/>
                <w:sz w:val="20"/>
                <w:szCs w:val="20"/>
              </w:rPr>
              <w:t>18 (1.1%)</w:t>
            </w:r>
          </w:p>
        </w:tc>
        <w:tc>
          <w:tcPr>
            <w:tcW w:w="1980" w:type="dxa"/>
            <w:shd w:val="clear" w:color="auto" w:fill="FFFFFF"/>
            <w:tcMar>
              <w:top w:w="0" w:type="dxa"/>
              <w:left w:w="0" w:type="dxa"/>
              <w:bottom w:w="0" w:type="dxa"/>
              <w:right w:w="0" w:type="dxa"/>
            </w:tcMar>
            <w:vAlign w:val="center"/>
            <w:hideMark/>
          </w:tcPr>
          <w:p w14:paraId="3336693C" w14:textId="77777777" w:rsidR="00250AA6" w:rsidRDefault="00250AA6">
            <w:pPr>
              <w:spacing w:before="40" w:after="40"/>
              <w:ind w:left="100" w:right="100"/>
              <w:jc w:val="right"/>
            </w:pPr>
            <w:r>
              <w:rPr>
                <w:rFonts w:ascii="Cambria" w:eastAsia="Cambria" w:hAnsi="Cambria" w:cs="Cambria"/>
                <w:color w:val="111111"/>
                <w:sz w:val="20"/>
                <w:szCs w:val="20"/>
              </w:rPr>
              <w:t>255 (16.0%)</w:t>
            </w:r>
          </w:p>
        </w:tc>
      </w:tr>
      <w:tr w:rsidR="00250AA6" w14:paraId="264DEED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90221F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1DDCA50" w14:textId="77777777" w:rsidR="00250AA6" w:rsidRDefault="00250AA6">
            <w:pPr>
              <w:spacing w:before="40" w:after="40"/>
              <w:ind w:left="100" w:right="100"/>
              <w:jc w:val="right"/>
            </w:pPr>
            <w:r>
              <w:rPr>
                <w:rFonts w:ascii="Cambria" w:eastAsia="Cambria" w:hAnsi="Cambria" w:cs="Cambria"/>
                <w:color w:val="111111"/>
                <w:sz w:val="20"/>
                <w:szCs w:val="20"/>
              </w:rPr>
              <w:t>17 (1.1%)</w:t>
            </w:r>
          </w:p>
        </w:tc>
        <w:tc>
          <w:tcPr>
            <w:tcW w:w="1980" w:type="dxa"/>
            <w:shd w:val="clear" w:color="auto" w:fill="FFFFFF"/>
            <w:tcMar>
              <w:top w:w="0" w:type="dxa"/>
              <w:left w:w="0" w:type="dxa"/>
              <w:bottom w:w="0" w:type="dxa"/>
              <w:right w:w="0" w:type="dxa"/>
            </w:tcMar>
            <w:vAlign w:val="center"/>
            <w:hideMark/>
          </w:tcPr>
          <w:p w14:paraId="04A720C7" w14:textId="77777777" w:rsidR="00250AA6" w:rsidRDefault="00250AA6">
            <w:pPr>
              <w:spacing w:before="40" w:after="40"/>
              <w:ind w:left="100" w:right="100"/>
              <w:jc w:val="right"/>
            </w:pPr>
            <w:r>
              <w:rPr>
                <w:rFonts w:ascii="Cambria" w:eastAsia="Cambria" w:hAnsi="Cambria" w:cs="Cambria"/>
                <w:color w:val="111111"/>
                <w:sz w:val="20"/>
                <w:szCs w:val="20"/>
              </w:rPr>
              <w:t>17 (1.1%)</w:t>
            </w:r>
          </w:p>
        </w:tc>
        <w:tc>
          <w:tcPr>
            <w:tcW w:w="1980" w:type="dxa"/>
            <w:shd w:val="clear" w:color="auto" w:fill="FFFFFF"/>
            <w:tcMar>
              <w:top w:w="0" w:type="dxa"/>
              <w:left w:w="0" w:type="dxa"/>
              <w:bottom w:w="0" w:type="dxa"/>
              <w:right w:w="0" w:type="dxa"/>
            </w:tcMar>
            <w:vAlign w:val="center"/>
            <w:hideMark/>
          </w:tcPr>
          <w:p w14:paraId="1AA1313C" w14:textId="77777777" w:rsidR="00250AA6" w:rsidRDefault="00250AA6">
            <w:pPr>
              <w:spacing w:before="40" w:after="40"/>
              <w:ind w:left="100" w:right="100"/>
              <w:jc w:val="right"/>
            </w:pPr>
            <w:r>
              <w:rPr>
                <w:rFonts w:ascii="Cambria" w:eastAsia="Cambria" w:hAnsi="Cambria" w:cs="Cambria"/>
                <w:color w:val="111111"/>
                <w:sz w:val="20"/>
                <w:szCs w:val="20"/>
              </w:rPr>
              <w:t>13 (0.8%)</w:t>
            </w:r>
          </w:p>
        </w:tc>
        <w:tc>
          <w:tcPr>
            <w:tcW w:w="1980" w:type="dxa"/>
            <w:shd w:val="clear" w:color="auto" w:fill="FFFFFF"/>
            <w:tcMar>
              <w:top w:w="0" w:type="dxa"/>
              <w:left w:w="0" w:type="dxa"/>
              <w:bottom w:w="0" w:type="dxa"/>
              <w:right w:w="0" w:type="dxa"/>
            </w:tcMar>
            <w:vAlign w:val="center"/>
            <w:hideMark/>
          </w:tcPr>
          <w:p w14:paraId="34EA9474" w14:textId="77777777" w:rsidR="00250AA6" w:rsidRDefault="00250AA6">
            <w:pPr>
              <w:spacing w:before="40" w:after="40"/>
              <w:ind w:left="100" w:right="100"/>
              <w:jc w:val="right"/>
            </w:pPr>
            <w:r>
              <w:rPr>
                <w:rFonts w:ascii="Cambria" w:eastAsia="Cambria" w:hAnsi="Cambria" w:cs="Cambria"/>
                <w:color w:val="111111"/>
                <w:sz w:val="20"/>
                <w:szCs w:val="20"/>
              </w:rPr>
              <w:t>54 (3.4%)</w:t>
            </w:r>
          </w:p>
        </w:tc>
      </w:tr>
      <w:tr w:rsidR="00250AA6" w14:paraId="3144146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6CFCF79"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3D571EFD" w14:textId="77777777" w:rsidR="00250AA6" w:rsidRDefault="00250AA6">
            <w:pPr>
              <w:spacing w:before="40" w:after="40"/>
              <w:ind w:left="100" w:right="100"/>
              <w:jc w:val="right"/>
            </w:pPr>
            <w:r>
              <w:rPr>
                <w:rFonts w:ascii="Cambria" w:eastAsia="Cambria" w:hAnsi="Cambria" w:cs="Cambria"/>
                <w:color w:val="111111"/>
                <w:sz w:val="20"/>
                <w:szCs w:val="20"/>
              </w:rPr>
              <w:t>113 (7.1%)</w:t>
            </w:r>
          </w:p>
        </w:tc>
        <w:tc>
          <w:tcPr>
            <w:tcW w:w="1980" w:type="dxa"/>
            <w:shd w:val="clear" w:color="auto" w:fill="FFFFFF"/>
            <w:tcMar>
              <w:top w:w="0" w:type="dxa"/>
              <w:left w:w="0" w:type="dxa"/>
              <w:bottom w:w="0" w:type="dxa"/>
              <w:right w:w="0" w:type="dxa"/>
            </w:tcMar>
            <w:vAlign w:val="center"/>
            <w:hideMark/>
          </w:tcPr>
          <w:p w14:paraId="524C9511" w14:textId="77777777" w:rsidR="00250AA6" w:rsidRDefault="00250AA6">
            <w:pPr>
              <w:spacing w:before="40" w:after="40"/>
              <w:ind w:left="100" w:right="100"/>
              <w:jc w:val="right"/>
            </w:pPr>
            <w:r>
              <w:rPr>
                <w:rFonts w:ascii="Cambria" w:eastAsia="Cambria" w:hAnsi="Cambria" w:cs="Cambria"/>
                <w:color w:val="111111"/>
                <w:sz w:val="20"/>
                <w:szCs w:val="20"/>
              </w:rPr>
              <w:t>111 (7.0%)</w:t>
            </w:r>
          </w:p>
        </w:tc>
        <w:tc>
          <w:tcPr>
            <w:tcW w:w="1980" w:type="dxa"/>
            <w:shd w:val="clear" w:color="auto" w:fill="FFFFFF"/>
            <w:tcMar>
              <w:top w:w="0" w:type="dxa"/>
              <w:left w:w="0" w:type="dxa"/>
              <w:bottom w:w="0" w:type="dxa"/>
              <w:right w:w="0" w:type="dxa"/>
            </w:tcMar>
            <w:vAlign w:val="center"/>
            <w:hideMark/>
          </w:tcPr>
          <w:p w14:paraId="5EFFA01D" w14:textId="77777777" w:rsidR="00250AA6" w:rsidRDefault="00250AA6">
            <w:pPr>
              <w:spacing w:before="40" w:after="40"/>
              <w:ind w:left="100" w:right="100"/>
              <w:jc w:val="right"/>
            </w:pPr>
            <w:r>
              <w:rPr>
                <w:rFonts w:ascii="Cambria" w:eastAsia="Cambria" w:hAnsi="Cambria" w:cs="Cambria"/>
                <w:color w:val="111111"/>
                <w:sz w:val="20"/>
                <w:szCs w:val="20"/>
              </w:rPr>
              <w:t>94 (5.9%)</w:t>
            </w:r>
          </w:p>
        </w:tc>
        <w:tc>
          <w:tcPr>
            <w:tcW w:w="1980" w:type="dxa"/>
            <w:shd w:val="clear" w:color="auto" w:fill="FFFFFF"/>
            <w:tcMar>
              <w:top w:w="0" w:type="dxa"/>
              <w:left w:w="0" w:type="dxa"/>
              <w:bottom w:w="0" w:type="dxa"/>
              <w:right w:w="0" w:type="dxa"/>
            </w:tcMar>
            <w:vAlign w:val="center"/>
            <w:hideMark/>
          </w:tcPr>
          <w:p w14:paraId="0FAE6ACE" w14:textId="77777777" w:rsidR="00250AA6" w:rsidRDefault="00250AA6">
            <w:pPr>
              <w:spacing w:before="40" w:after="40"/>
              <w:ind w:left="100" w:right="100"/>
              <w:jc w:val="right"/>
            </w:pPr>
            <w:r>
              <w:rPr>
                <w:rFonts w:ascii="Cambria" w:eastAsia="Cambria" w:hAnsi="Cambria" w:cs="Cambria"/>
                <w:color w:val="111111"/>
                <w:sz w:val="20"/>
                <w:szCs w:val="20"/>
              </w:rPr>
              <w:t>222 (13.9%)</w:t>
            </w:r>
          </w:p>
        </w:tc>
      </w:tr>
      <w:tr w:rsidR="00250AA6" w14:paraId="02E80E0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CEF29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D3DF993" w14:textId="77777777" w:rsidR="00250AA6" w:rsidRDefault="00250AA6">
            <w:pPr>
              <w:spacing w:before="40" w:after="40"/>
              <w:ind w:left="100" w:right="100"/>
              <w:jc w:val="right"/>
            </w:pPr>
            <w:r>
              <w:rPr>
                <w:rFonts w:ascii="Cambria" w:eastAsia="Cambria" w:hAnsi="Cambria" w:cs="Cambria"/>
                <w:color w:val="111111"/>
                <w:sz w:val="20"/>
                <w:szCs w:val="20"/>
              </w:rPr>
              <w:t>60 (3.8%)</w:t>
            </w:r>
          </w:p>
        </w:tc>
        <w:tc>
          <w:tcPr>
            <w:tcW w:w="1980" w:type="dxa"/>
            <w:shd w:val="clear" w:color="auto" w:fill="FFFFFF"/>
            <w:tcMar>
              <w:top w:w="0" w:type="dxa"/>
              <w:left w:w="0" w:type="dxa"/>
              <w:bottom w:w="0" w:type="dxa"/>
              <w:right w:w="0" w:type="dxa"/>
            </w:tcMar>
            <w:vAlign w:val="center"/>
            <w:hideMark/>
          </w:tcPr>
          <w:p w14:paraId="7D9C715D" w14:textId="77777777" w:rsidR="00250AA6" w:rsidRDefault="00250AA6">
            <w:pPr>
              <w:spacing w:before="40" w:after="40"/>
              <w:ind w:left="100" w:right="100"/>
              <w:jc w:val="right"/>
            </w:pPr>
            <w:r>
              <w:rPr>
                <w:rFonts w:ascii="Cambria" w:eastAsia="Cambria" w:hAnsi="Cambria" w:cs="Cambria"/>
                <w:color w:val="111111"/>
                <w:sz w:val="20"/>
                <w:szCs w:val="20"/>
              </w:rPr>
              <w:t>91 (5.7%)</w:t>
            </w:r>
          </w:p>
        </w:tc>
        <w:tc>
          <w:tcPr>
            <w:tcW w:w="1980" w:type="dxa"/>
            <w:shd w:val="clear" w:color="auto" w:fill="FFFFFF"/>
            <w:tcMar>
              <w:top w:w="0" w:type="dxa"/>
              <w:left w:w="0" w:type="dxa"/>
              <w:bottom w:w="0" w:type="dxa"/>
              <w:right w:w="0" w:type="dxa"/>
            </w:tcMar>
            <w:vAlign w:val="center"/>
            <w:hideMark/>
          </w:tcPr>
          <w:p w14:paraId="75B5EB74" w14:textId="77777777" w:rsidR="00250AA6" w:rsidRDefault="00250AA6">
            <w:pPr>
              <w:spacing w:before="40" w:after="40"/>
              <w:ind w:left="100" w:right="100"/>
              <w:jc w:val="right"/>
            </w:pPr>
            <w:r>
              <w:rPr>
                <w:rFonts w:ascii="Cambria" w:eastAsia="Cambria" w:hAnsi="Cambria" w:cs="Cambria"/>
                <w:color w:val="111111"/>
                <w:sz w:val="20"/>
                <w:szCs w:val="20"/>
              </w:rPr>
              <w:t>70 (4.4%)</w:t>
            </w:r>
          </w:p>
        </w:tc>
        <w:tc>
          <w:tcPr>
            <w:tcW w:w="1980" w:type="dxa"/>
            <w:shd w:val="clear" w:color="auto" w:fill="FFFFFF"/>
            <w:tcMar>
              <w:top w:w="0" w:type="dxa"/>
              <w:left w:w="0" w:type="dxa"/>
              <w:bottom w:w="0" w:type="dxa"/>
              <w:right w:w="0" w:type="dxa"/>
            </w:tcMar>
            <w:vAlign w:val="center"/>
            <w:hideMark/>
          </w:tcPr>
          <w:p w14:paraId="5F16A5EB" w14:textId="77777777" w:rsidR="00250AA6" w:rsidRDefault="00250AA6">
            <w:pPr>
              <w:spacing w:before="40" w:after="40"/>
              <w:ind w:left="100" w:right="100"/>
              <w:jc w:val="right"/>
            </w:pPr>
            <w:r>
              <w:rPr>
                <w:rFonts w:ascii="Cambria" w:eastAsia="Cambria" w:hAnsi="Cambria" w:cs="Cambria"/>
                <w:color w:val="111111"/>
                <w:sz w:val="20"/>
                <w:szCs w:val="20"/>
              </w:rPr>
              <w:t>104 (6.5%)</w:t>
            </w:r>
          </w:p>
        </w:tc>
      </w:tr>
      <w:tr w:rsidR="00250AA6" w14:paraId="0FA7E62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6FCEDC"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2B5F8200" w14:textId="77777777" w:rsidR="00250AA6" w:rsidRDefault="00250AA6">
            <w:pPr>
              <w:spacing w:before="40" w:after="40"/>
              <w:ind w:left="100" w:right="100"/>
              <w:jc w:val="right"/>
            </w:pPr>
            <w:r>
              <w:rPr>
                <w:rFonts w:ascii="Cambria" w:eastAsia="Cambria" w:hAnsi="Cambria" w:cs="Cambria"/>
                <w:color w:val="111111"/>
                <w:sz w:val="20"/>
                <w:szCs w:val="20"/>
              </w:rPr>
              <w:t>426 (26.7%)</w:t>
            </w:r>
          </w:p>
        </w:tc>
        <w:tc>
          <w:tcPr>
            <w:tcW w:w="1980" w:type="dxa"/>
            <w:shd w:val="clear" w:color="auto" w:fill="FFFFFF"/>
            <w:tcMar>
              <w:top w:w="0" w:type="dxa"/>
              <w:left w:w="0" w:type="dxa"/>
              <w:bottom w:w="0" w:type="dxa"/>
              <w:right w:w="0" w:type="dxa"/>
            </w:tcMar>
            <w:vAlign w:val="center"/>
            <w:hideMark/>
          </w:tcPr>
          <w:p w14:paraId="0A0B0DB3" w14:textId="77777777" w:rsidR="00250AA6" w:rsidRDefault="00250AA6">
            <w:pPr>
              <w:spacing w:before="40" w:after="40"/>
              <w:ind w:left="100" w:right="100"/>
              <w:jc w:val="right"/>
            </w:pPr>
            <w:r>
              <w:rPr>
                <w:rFonts w:ascii="Cambria" w:eastAsia="Cambria" w:hAnsi="Cambria" w:cs="Cambria"/>
                <w:color w:val="111111"/>
                <w:sz w:val="20"/>
                <w:szCs w:val="20"/>
              </w:rPr>
              <w:t>491 (30.8%)</w:t>
            </w:r>
          </w:p>
        </w:tc>
        <w:tc>
          <w:tcPr>
            <w:tcW w:w="1980" w:type="dxa"/>
            <w:shd w:val="clear" w:color="auto" w:fill="FFFFFF"/>
            <w:tcMar>
              <w:top w:w="0" w:type="dxa"/>
              <w:left w:w="0" w:type="dxa"/>
              <w:bottom w:w="0" w:type="dxa"/>
              <w:right w:w="0" w:type="dxa"/>
            </w:tcMar>
            <w:vAlign w:val="center"/>
            <w:hideMark/>
          </w:tcPr>
          <w:p w14:paraId="65193B61" w14:textId="77777777" w:rsidR="00250AA6" w:rsidRDefault="00250AA6">
            <w:pPr>
              <w:spacing w:before="40" w:after="40"/>
              <w:ind w:left="100" w:right="100"/>
              <w:jc w:val="right"/>
            </w:pPr>
            <w:r>
              <w:rPr>
                <w:rFonts w:ascii="Cambria" w:eastAsia="Cambria" w:hAnsi="Cambria" w:cs="Cambria"/>
                <w:color w:val="111111"/>
                <w:sz w:val="20"/>
                <w:szCs w:val="20"/>
              </w:rPr>
              <w:t>488 (30.6%)</w:t>
            </w:r>
          </w:p>
        </w:tc>
        <w:tc>
          <w:tcPr>
            <w:tcW w:w="1980" w:type="dxa"/>
            <w:shd w:val="clear" w:color="auto" w:fill="FFFFFF"/>
            <w:tcMar>
              <w:top w:w="0" w:type="dxa"/>
              <w:left w:w="0" w:type="dxa"/>
              <w:bottom w:w="0" w:type="dxa"/>
              <w:right w:w="0" w:type="dxa"/>
            </w:tcMar>
            <w:vAlign w:val="center"/>
            <w:hideMark/>
          </w:tcPr>
          <w:p w14:paraId="1407F0A7" w14:textId="77777777" w:rsidR="00250AA6" w:rsidRDefault="00250AA6">
            <w:pPr>
              <w:spacing w:before="40" w:after="40"/>
              <w:ind w:left="100" w:right="100"/>
              <w:jc w:val="right"/>
            </w:pPr>
            <w:r>
              <w:rPr>
                <w:rFonts w:ascii="Cambria" w:eastAsia="Cambria" w:hAnsi="Cambria" w:cs="Cambria"/>
                <w:color w:val="111111"/>
                <w:sz w:val="20"/>
                <w:szCs w:val="20"/>
              </w:rPr>
              <w:t>298 (18.7%)</w:t>
            </w:r>
          </w:p>
        </w:tc>
      </w:tr>
      <w:tr w:rsidR="00250AA6" w14:paraId="47642DA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73605F8"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2E8FC8B9" w14:textId="77777777" w:rsidR="00250AA6" w:rsidRDefault="00250AA6">
            <w:pPr>
              <w:spacing w:before="40" w:after="40"/>
              <w:ind w:left="100" w:right="100"/>
              <w:jc w:val="right"/>
            </w:pPr>
            <w:r>
              <w:rPr>
                <w:rFonts w:ascii="Cambria" w:eastAsia="Cambria" w:hAnsi="Cambria" w:cs="Cambria"/>
                <w:color w:val="111111"/>
                <w:sz w:val="20"/>
                <w:szCs w:val="20"/>
              </w:rPr>
              <w:t>711 (44.6%)</w:t>
            </w:r>
          </w:p>
        </w:tc>
        <w:tc>
          <w:tcPr>
            <w:tcW w:w="1980" w:type="dxa"/>
            <w:shd w:val="clear" w:color="auto" w:fill="FFFFFF"/>
            <w:tcMar>
              <w:top w:w="0" w:type="dxa"/>
              <w:left w:w="0" w:type="dxa"/>
              <w:bottom w:w="0" w:type="dxa"/>
              <w:right w:w="0" w:type="dxa"/>
            </w:tcMar>
            <w:vAlign w:val="center"/>
            <w:hideMark/>
          </w:tcPr>
          <w:p w14:paraId="5D141B93" w14:textId="77777777" w:rsidR="00250AA6" w:rsidRDefault="00250AA6">
            <w:pPr>
              <w:spacing w:before="40" w:after="40"/>
              <w:ind w:left="100" w:right="100"/>
              <w:jc w:val="right"/>
            </w:pPr>
            <w:r>
              <w:rPr>
                <w:rFonts w:ascii="Cambria" w:eastAsia="Cambria" w:hAnsi="Cambria" w:cs="Cambria"/>
                <w:color w:val="111111"/>
                <w:sz w:val="20"/>
                <w:szCs w:val="20"/>
              </w:rPr>
              <w:t>678 (42.5%)</w:t>
            </w:r>
          </w:p>
        </w:tc>
        <w:tc>
          <w:tcPr>
            <w:tcW w:w="1980" w:type="dxa"/>
            <w:shd w:val="clear" w:color="auto" w:fill="FFFFFF"/>
            <w:tcMar>
              <w:top w:w="0" w:type="dxa"/>
              <w:left w:w="0" w:type="dxa"/>
              <w:bottom w:w="0" w:type="dxa"/>
              <w:right w:w="0" w:type="dxa"/>
            </w:tcMar>
            <w:vAlign w:val="center"/>
            <w:hideMark/>
          </w:tcPr>
          <w:p w14:paraId="6772C359" w14:textId="77777777" w:rsidR="00250AA6" w:rsidRDefault="00250AA6">
            <w:pPr>
              <w:spacing w:before="40" w:after="40"/>
              <w:ind w:left="100" w:right="100"/>
              <w:jc w:val="right"/>
            </w:pPr>
            <w:r>
              <w:rPr>
                <w:rFonts w:ascii="Cambria" w:eastAsia="Cambria" w:hAnsi="Cambria" w:cs="Cambria"/>
                <w:color w:val="111111"/>
                <w:sz w:val="20"/>
                <w:szCs w:val="20"/>
              </w:rPr>
              <w:t>734 (46.0%)</w:t>
            </w:r>
          </w:p>
        </w:tc>
        <w:tc>
          <w:tcPr>
            <w:tcW w:w="1980" w:type="dxa"/>
            <w:shd w:val="clear" w:color="auto" w:fill="FFFFFF"/>
            <w:tcMar>
              <w:top w:w="0" w:type="dxa"/>
              <w:left w:w="0" w:type="dxa"/>
              <w:bottom w:w="0" w:type="dxa"/>
              <w:right w:w="0" w:type="dxa"/>
            </w:tcMar>
            <w:vAlign w:val="center"/>
            <w:hideMark/>
          </w:tcPr>
          <w:p w14:paraId="38BD0B38" w14:textId="77777777" w:rsidR="00250AA6" w:rsidRDefault="00250AA6">
            <w:pPr>
              <w:spacing w:before="40" w:after="40"/>
              <w:ind w:left="100" w:right="100"/>
              <w:jc w:val="right"/>
            </w:pPr>
            <w:r>
              <w:rPr>
                <w:rFonts w:ascii="Cambria" w:eastAsia="Cambria" w:hAnsi="Cambria" w:cs="Cambria"/>
                <w:color w:val="111111"/>
                <w:sz w:val="20"/>
                <w:szCs w:val="20"/>
              </w:rPr>
              <w:t>331 (20.8%)</w:t>
            </w:r>
          </w:p>
        </w:tc>
      </w:tr>
      <w:tr w:rsidR="00250AA6" w14:paraId="4DF6E8DB"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9390084"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AD5AA69" w14:textId="77777777" w:rsidR="00250AA6" w:rsidRDefault="00250AA6">
            <w:pPr>
              <w:spacing w:before="40" w:after="40"/>
              <w:ind w:left="100" w:right="100"/>
              <w:jc w:val="right"/>
            </w:pPr>
            <w:r>
              <w:rPr>
                <w:rFonts w:ascii="Cambria" w:eastAsia="Cambria" w:hAnsi="Cambria" w:cs="Cambria"/>
                <w:color w:val="111111"/>
                <w:sz w:val="20"/>
                <w:szCs w:val="20"/>
              </w:rPr>
              <w:t>170 (10.7%)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1F74B8D" w14:textId="77777777" w:rsidR="00250AA6" w:rsidRDefault="00250AA6">
            <w:pPr>
              <w:spacing w:before="40" w:after="40"/>
              <w:ind w:left="100" w:right="100"/>
              <w:jc w:val="right"/>
            </w:pPr>
            <w:r>
              <w:rPr>
                <w:rFonts w:ascii="Cambria" w:eastAsia="Cambria" w:hAnsi="Cambria" w:cs="Cambria"/>
                <w:color w:val="111111"/>
                <w:sz w:val="20"/>
                <w:szCs w:val="20"/>
              </w:rPr>
              <w:t>161 (10.1%)</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71A05B1" w14:textId="77777777" w:rsidR="00250AA6" w:rsidRDefault="00250AA6">
            <w:pPr>
              <w:spacing w:before="40" w:after="40"/>
              <w:ind w:left="100" w:right="100"/>
              <w:jc w:val="right"/>
            </w:pPr>
            <w:r>
              <w:rPr>
                <w:rFonts w:ascii="Cambria" w:eastAsia="Cambria" w:hAnsi="Cambria" w:cs="Cambria"/>
                <w:color w:val="111111"/>
                <w:sz w:val="20"/>
                <w:szCs w:val="20"/>
              </w:rPr>
              <w:t>158 (9.9%)</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C5903E4" w14:textId="77777777" w:rsidR="00250AA6" w:rsidRDefault="00250AA6">
            <w:pPr>
              <w:spacing w:before="40" w:after="40"/>
              <w:ind w:left="100" w:right="100"/>
              <w:jc w:val="right"/>
            </w:pPr>
            <w:r>
              <w:rPr>
                <w:rFonts w:ascii="Cambria" w:eastAsia="Cambria" w:hAnsi="Cambria" w:cs="Cambria"/>
                <w:color w:val="111111"/>
                <w:sz w:val="20"/>
                <w:szCs w:val="20"/>
              </w:rPr>
              <w:t>161 (10.1%)</w:t>
            </w:r>
          </w:p>
        </w:tc>
      </w:tr>
      <w:tr w:rsidR="00250AA6" w14:paraId="4BC3462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44FFC7F"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5B96460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F09C66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50E007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533B56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1D661052" w14:textId="77777777" w:rsidR="00250AA6" w:rsidRPr="00250AA6" w:rsidRDefault="00250AA6" w:rsidP="00250AA6">
      <w:pPr>
        <w:pStyle w:val="Kop5"/>
        <w:rPr>
          <w:lang w:val="nl-NL"/>
        </w:rPr>
      </w:pPr>
      <w:bookmarkStart w:id="114" w:name="X076874d1680f4646565faab29b2d6b58f2f4457"/>
      <w:r w:rsidRPr="00250AA6">
        <w:rPr>
          <w:lang w:val="nl-NL"/>
        </w:rPr>
        <w:t>3.7.1.2.1</w:t>
      </w:r>
      <w:r w:rsidRPr="00250AA6">
        <w:rPr>
          <w:lang w:val="nl-NL"/>
        </w:rPr>
        <w:tab/>
        <w:t>Intentie tot opvolgen adviezen gegeven in de melding over de tijd - zonder symptomen</w:t>
      </w:r>
      <w:bookmarkEnd w:id="114"/>
    </w:p>
    <w:p w14:paraId="6F8CD355"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161.24, p &lt;0.001) liet zien dat er een significant verschil was tussen de huidige meting (48.1%) en de vorige meting (27%) in het percentage dat aangaf de intentie te hebben om te bellen voor een test.</w:t>
      </w:r>
    </w:p>
    <w:p w14:paraId="089450E7"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5.37, p = 0.02) zien dat er een significant verschil was tussen de huidige meting (63.8%) en de vorige meting (67.1%) in het percentage dat aangaf de intentie te hebben om thuis te blijven zo lang als de melding adviseert.</w:t>
      </w:r>
    </w:p>
    <w:p w14:paraId="3CF06C7C"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4.4, p = 0.036) liet ook zien dat er een significant verschil was tussen de huidige meting (71%) en de vorige meting (73.7%) in het percentage dat aangaf de intentie te hebben om geen bezoek te ontvangen.</w:t>
      </w:r>
    </w:p>
    <w:p w14:paraId="6E7E9E38" w14:textId="77777777" w:rsidR="00250AA6" w:rsidRPr="00250AA6" w:rsidRDefault="00250AA6" w:rsidP="00250AA6">
      <w:pPr>
        <w:pStyle w:val="Plattetekst"/>
        <w:rPr>
          <w:lang w:val="nl-NL"/>
        </w:rPr>
      </w:pPr>
      <w:r w:rsidRPr="00250AA6">
        <w:rPr>
          <w:lang w:val="nl-NL"/>
        </w:rPr>
        <w:lastRenderedPageBreak/>
        <w:t>Tot slot liet de McNemar toets (X</w:t>
      </w:r>
      <w:proofErr w:type="gramStart"/>
      <w:r w:rsidRPr="00250AA6">
        <w:rPr>
          <w:lang w:val="nl-NL"/>
        </w:rPr>
        <w:t>²(</w:t>
      </w:r>
      <w:proofErr w:type="gramEnd"/>
      <w:r w:rsidRPr="00250AA6">
        <w:rPr>
          <w:lang w:val="nl-NL"/>
        </w:rPr>
        <w:t>1) = 0.36, p = 0.551) zien dat er geen significant verschil was tussen de huidige meting (27.7%) en de vorige meting (26.9%) in het percentage dat aangaf de intentie te hebben om de huisarts te bellen.</w:t>
      </w:r>
    </w:p>
    <w:p w14:paraId="0A88CDFF" w14:textId="3E71774D" w:rsidR="00250AA6" w:rsidRDefault="00250AA6" w:rsidP="00250AA6">
      <w:pPr>
        <w:pStyle w:val="CaptionedFigure"/>
      </w:pPr>
      <w:r>
        <w:rPr>
          <w:noProof/>
        </w:rPr>
        <w:drawing>
          <wp:inline distT="0" distB="0" distL="0" distR="0" wp14:anchorId="3153D159" wp14:editId="472DADCD">
            <wp:extent cx="5044440" cy="3665220"/>
            <wp:effectExtent l="0" t="0" r="3810" b="0"/>
            <wp:docPr id="19" name="Afbeelding 19" descr="Figuur 3.51: Intentie tot opvolgen adviezen zonder symptom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guur 3.51: Intentie tot opvolgen adviezen zonder symptomen over de tijd, totaal percentage dat het minstens een beetje eens was met de stellingen (een beetje mee eens, mee eens, helemaal mee eens)."/>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3D5368A8" w14:textId="77777777" w:rsidR="00250AA6" w:rsidRPr="00250AA6" w:rsidRDefault="00250AA6" w:rsidP="00250AA6">
      <w:pPr>
        <w:pStyle w:val="ImageCaption"/>
        <w:rPr>
          <w:lang w:val="nl-NL"/>
        </w:rPr>
      </w:pPr>
      <w:r w:rsidRPr="00250AA6">
        <w:rPr>
          <w:lang w:val="nl-NL"/>
        </w:rPr>
        <w:t>Figuur 3.51: Intentie tot opvolgen adviezen zonder symptomen over de tijd, totaal percentage dat het minstens een beetje eens was met de stellingen (een beetje mee eens, mee eens, helemaal mee eens).</w:t>
      </w:r>
    </w:p>
    <w:p w14:paraId="43E2D7A3" w14:textId="77777777" w:rsidR="00250AA6" w:rsidRPr="00250AA6" w:rsidRDefault="00250AA6" w:rsidP="00250AA6">
      <w:pPr>
        <w:pStyle w:val="Kop5"/>
        <w:rPr>
          <w:lang w:val="nl-NL"/>
        </w:rPr>
      </w:pPr>
      <w:bookmarkStart w:id="115" w:name="Xaeac9ed587d306e4428ee854e51538c7a700544"/>
      <w:r w:rsidRPr="00250AA6">
        <w:rPr>
          <w:lang w:val="nl-NL"/>
        </w:rPr>
        <w:t>3.7.1.2.2</w:t>
      </w:r>
      <w:r w:rsidRPr="00250AA6">
        <w:rPr>
          <w:lang w:val="nl-NL"/>
        </w:rPr>
        <w:tab/>
        <w:t>Intentie tot opvolgen adviezen gegeven in de melding over de tijd - met symptomen</w:t>
      </w:r>
      <w:bookmarkEnd w:id="115"/>
    </w:p>
    <w:p w14:paraId="7077638D"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7.76, p = 0.005) liet zien dat er een significant verschil was tussen de huidige meting (75.1%) en de vorige meting (78.5%) in het percentage dat aangaf de intentie te hebben om te bellen voor een test.</w:t>
      </w:r>
    </w:p>
    <w:p w14:paraId="2F33022C"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9.03, p = 0.003) zien dat er een significant verschil was tussen de huidige meting (79%) en de vorige meting (82.5%) in het percentage dat aangaf de intentie te hebben om thuis te blijven zo lang als de melding adviseert.</w:t>
      </w:r>
    </w:p>
    <w:p w14:paraId="52E725D4"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14.08, p &lt;0.001) liet ook zien dat er een significant verschil was tussen de huidige meting (81.1%) en de vorige meting (85%) in het percentage dat aangaf de intentie te hebben om geen bezoek te ontvangen.</w:t>
      </w:r>
    </w:p>
    <w:p w14:paraId="08A319AD" w14:textId="77777777" w:rsidR="00250AA6" w:rsidRPr="00250AA6" w:rsidRDefault="00250AA6" w:rsidP="00250AA6">
      <w:pPr>
        <w:pStyle w:val="Plattetekst"/>
        <w:rPr>
          <w:lang w:val="nl-NL"/>
        </w:rPr>
      </w:pPr>
      <w:r w:rsidRPr="00250AA6">
        <w:rPr>
          <w:lang w:val="nl-NL"/>
        </w:rPr>
        <w:lastRenderedPageBreak/>
        <w:t>Tot slot liet de McNemar toets (X</w:t>
      </w:r>
      <w:proofErr w:type="gramStart"/>
      <w:r w:rsidRPr="00250AA6">
        <w:rPr>
          <w:lang w:val="nl-NL"/>
        </w:rPr>
        <w:t>²(</w:t>
      </w:r>
      <w:proofErr w:type="gramEnd"/>
      <w:r w:rsidRPr="00250AA6">
        <w:rPr>
          <w:lang w:val="nl-NL"/>
        </w:rPr>
        <w:t>1) = 6.85, p = 0.009) zien dat er een significant verschil was tussen de huidige meting (46%) en de vorige meting (49.7%) in het percentage dat aangaf de intentie te hebben om de huisarts te bellen.</w:t>
      </w:r>
    </w:p>
    <w:p w14:paraId="741CA549" w14:textId="3AAEA887" w:rsidR="00250AA6" w:rsidRDefault="00250AA6" w:rsidP="00250AA6">
      <w:pPr>
        <w:pStyle w:val="CaptionedFigure"/>
      </w:pPr>
      <w:r>
        <w:rPr>
          <w:noProof/>
        </w:rPr>
        <w:drawing>
          <wp:inline distT="0" distB="0" distL="0" distR="0" wp14:anchorId="779322B6" wp14:editId="2F6B1919">
            <wp:extent cx="5044440" cy="3665220"/>
            <wp:effectExtent l="0" t="0" r="3810" b="0"/>
            <wp:docPr id="18" name="Afbeelding 18" descr="Figuur 3.52: Intentie tot opvolgen adviezen met symptomen over de tijd,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iguur 3.52: Intentie tot opvolgen adviezen met symptomen over de tijd, totaal percentage dat het minstens een beetje eens was met de stellingen (een beetje mee eens, mee eens, helemaal mee eens)."/>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09FDDE81" w14:textId="77777777" w:rsidR="00250AA6" w:rsidRPr="00250AA6" w:rsidRDefault="00250AA6" w:rsidP="00250AA6">
      <w:pPr>
        <w:pStyle w:val="ImageCaption"/>
        <w:rPr>
          <w:lang w:val="nl-NL"/>
        </w:rPr>
      </w:pPr>
      <w:r w:rsidRPr="00250AA6">
        <w:rPr>
          <w:lang w:val="nl-NL"/>
        </w:rPr>
        <w:t>Figuur 3.52: Intentie tot opvolgen adviezen met symptomen over de tijd, totaal percentage dat het minstens een beetje eens was met de stellingen (een beetje mee eens, mee eens, helemaal mee eens).</w:t>
      </w:r>
    </w:p>
    <w:p w14:paraId="6B4DAD70" w14:textId="77777777" w:rsidR="00250AA6" w:rsidRPr="00250AA6" w:rsidRDefault="00250AA6" w:rsidP="00250AA6">
      <w:pPr>
        <w:pStyle w:val="Kop4"/>
        <w:rPr>
          <w:lang w:val="nl-NL"/>
        </w:rPr>
      </w:pPr>
      <w:bookmarkStart w:id="116" w:name="X992680924a172626db3124b81591934026294f0"/>
      <w:r w:rsidRPr="00250AA6">
        <w:rPr>
          <w:lang w:val="nl-NL"/>
        </w:rPr>
        <w:t>3.7.1.3</w:t>
      </w:r>
      <w:r w:rsidRPr="00250AA6">
        <w:rPr>
          <w:lang w:val="nl-NL"/>
        </w:rPr>
        <w:tab/>
        <w:t>Intentie tot opvolgen adviezen gegeven in de melding - alleen huidig gebruikers</w:t>
      </w:r>
      <w:bookmarkEnd w:id="116"/>
    </w:p>
    <w:p w14:paraId="1E0392D5" w14:textId="77777777" w:rsidR="00250AA6" w:rsidRPr="00250AA6" w:rsidRDefault="00250AA6" w:rsidP="00250AA6">
      <w:pPr>
        <w:pStyle w:val="FirstParagraph"/>
        <w:rPr>
          <w:lang w:val="nl-NL"/>
        </w:rPr>
      </w:pPr>
      <w:r w:rsidRPr="00250AA6">
        <w:rPr>
          <w:lang w:val="nl-NL"/>
        </w:rPr>
        <w:t xml:space="preserve">Dezelfde bepalingen zijn ook gedaan in alleen de </w:t>
      </w:r>
      <w:proofErr w:type="spellStart"/>
      <w:r w:rsidRPr="00250AA6">
        <w:rPr>
          <w:lang w:val="nl-NL"/>
        </w:rPr>
        <w:t>subsample</w:t>
      </w:r>
      <w:proofErr w:type="spellEnd"/>
      <w:r w:rsidRPr="00250AA6">
        <w:rPr>
          <w:lang w:val="nl-NL"/>
        </w:rPr>
        <w:t xml:space="preserve"> (n = 499) die momenteel de CoronaMelder gebruikt.</w:t>
      </w:r>
    </w:p>
    <w:p w14:paraId="0A24B3A6" w14:textId="43523EF1" w:rsidR="00250AA6" w:rsidRDefault="00250AA6" w:rsidP="00250AA6">
      <w:pPr>
        <w:pStyle w:val="CaptionedFigure"/>
      </w:pPr>
      <w:r>
        <w:rPr>
          <w:noProof/>
        </w:rPr>
        <w:drawing>
          <wp:inline distT="0" distB="0" distL="0" distR="0" wp14:anchorId="62A7A916" wp14:editId="59EBBA2D">
            <wp:extent cx="5943600" cy="1866900"/>
            <wp:effectExtent l="0" t="0" r="0" b="0"/>
            <wp:docPr id="17" name="Afbeelding 17" descr="Figuur 3.53: Intentie tot opvolgen adviezen zonder symptomen - alleen huidig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Figuur 3.53: Intentie tot opvolgen adviezen zonder symptomen - alleen huidig gebruikers"/>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1866900"/>
                    </a:xfrm>
                    <a:prstGeom prst="rect">
                      <a:avLst/>
                    </a:prstGeom>
                    <a:noFill/>
                    <a:ln>
                      <a:noFill/>
                    </a:ln>
                  </pic:spPr>
                </pic:pic>
              </a:graphicData>
            </a:graphic>
          </wp:inline>
        </w:drawing>
      </w:r>
    </w:p>
    <w:p w14:paraId="3D0C989C" w14:textId="77777777" w:rsidR="00250AA6" w:rsidRPr="00250AA6" w:rsidRDefault="00250AA6" w:rsidP="00250AA6">
      <w:pPr>
        <w:pStyle w:val="ImageCaption"/>
        <w:rPr>
          <w:lang w:val="nl-NL"/>
        </w:rPr>
      </w:pPr>
      <w:r w:rsidRPr="00250AA6">
        <w:rPr>
          <w:lang w:val="nl-NL"/>
        </w:rPr>
        <w:t>Figuur 3.53: Intentie tot opvolgen adviezen zonder symptomen - alleen huidig gebruikers</w:t>
      </w:r>
    </w:p>
    <w:p w14:paraId="27476015" w14:textId="77777777" w:rsidR="00250AA6" w:rsidRPr="00250AA6" w:rsidRDefault="00250AA6" w:rsidP="00250AA6">
      <w:pPr>
        <w:rPr>
          <w:lang w:val="nl-NL"/>
        </w:rPr>
      </w:pPr>
      <w:r w:rsidRPr="00250AA6">
        <w:rPr>
          <w:lang w:val="nl-NL"/>
        </w:rPr>
        <w:lastRenderedPageBreak/>
        <w:t>Tabel 3.46: Intentie tot opvolgen adviezen zonder symptomen - alleen huidig gebruikers</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1C88BB4A"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783DBD13"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8B6BA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6ACBE5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C0F6BD1"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6A82B10"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7C992DA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485BB6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59726C9A" w14:textId="77777777" w:rsidR="00250AA6" w:rsidRDefault="00250AA6">
            <w:pPr>
              <w:spacing w:before="40" w:after="40"/>
              <w:ind w:left="100" w:right="100"/>
              <w:jc w:val="right"/>
            </w:pPr>
            <w:r>
              <w:rPr>
                <w:rFonts w:ascii="Cambria" w:eastAsia="Cambria" w:hAnsi="Cambria" w:cs="Cambria"/>
                <w:color w:val="111111"/>
                <w:sz w:val="20"/>
                <w:szCs w:val="20"/>
              </w:rPr>
              <w:t>39 (7.8%)</w:t>
            </w:r>
          </w:p>
        </w:tc>
        <w:tc>
          <w:tcPr>
            <w:tcW w:w="1980" w:type="dxa"/>
            <w:shd w:val="clear" w:color="auto" w:fill="FFFFFF"/>
            <w:tcMar>
              <w:top w:w="0" w:type="dxa"/>
              <w:left w:w="0" w:type="dxa"/>
              <w:bottom w:w="0" w:type="dxa"/>
              <w:right w:w="0" w:type="dxa"/>
            </w:tcMar>
            <w:vAlign w:val="center"/>
            <w:hideMark/>
          </w:tcPr>
          <w:p w14:paraId="15BD2D29"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980" w:type="dxa"/>
            <w:shd w:val="clear" w:color="auto" w:fill="FFFFFF"/>
            <w:tcMar>
              <w:top w:w="0" w:type="dxa"/>
              <w:left w:w="0" w:type="dxa"/>
              <w:bottom w:w="0" w:type="dxa"/>
              <w:right w:w="0" w:type="dxa"/>
            </w:tcMar>
            <w:vAlign w:val="center"/>
            <w:hideMark/>
          </w:tcPr>
          <w:p w14:paraId="157A2FE0" w14:textId="77777777" w:rsidR="00250AA6" w:rsidRDefault="00250AA6">
            <w:pPr>
              <w:spacing w:before="40" w:after="40"/>
              <w:ind w:left="100" w:right="100"/>
              <w:jc w:val="right"/>
            </w:pPr>
            <w:r>
              <w:rPr>
                <w:rFonts w:ascii="Cambria" w:eastAsia="Cambria" w:hAnsi="Cambria" w:cs="Cambria"/>
                <w:color w:val="111111"/>
                <w:sz w:val="20"/>
                <w:szCs w:val="20"/>
              </w:rPr>
              <w:t>10 (2.0%)</w:t>
            </w:r>
          </w:p>
        </w:tc>
        <w:tc>
          <w:tcPr>
            <w:tcW w:w="1980" w:type="dxa"/>
            <w:shd w:val="clear" w:color="auto" w:fill="FFFFFF"/>
            <w:tcMar>
              <w:top w:w="0" w:type="dxa"/>
              <w:left w:w="0" w:type="dxa"/>
              <w:bottom w:w="0" w:type="dxa"/>
              <w:right w:w="0" w:type="dxa"/>
            </w:tcMar>
            <w:vAlign w:val="center"/>
            <w:hideMark/>
          </w:tcPr>
          <w:p w14:paraId="0B8B5DC6" w14:textId="77777777" w:rsidR="00250AA6" w:rsidRDefault="00250AA6">
            <w:pPr>
              <w:spacing w:before="40" w:after="40"/>
              <w:ind w:left="100" w:right="100"/>
              <w:jc w:val="right"/>
            </w:pPr>
            <w:r>
              <w:rPr>
                <w:rFonts w:ascii="Cambria" w:eastAsia="Cambria" w:hAnsi="Cambria" w:cs="Cambria"/>
                <w:color w:val="111111"/>
                <w:sz w:val="20"/>
                <w:szCs w:val="20"/>
              </w:rPr>
              <w:t>106 (21.2%)</w:t>
            </w:r>
          </w:p>
        </w:tc>
      </w:tr>
      <w:tr w:rsidR="00250AA6" w14:paraId="4D5110A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B792667"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11C302E1" w14:textId="77777777" w:rsidR="00250AA6" w:rsidRDefault="00250AA6">
            <w:pPr>
              <w:spacing w:before="40" w:after="40"/>
              <w:ind w:left="100" w:right="100"/>
              <w:jc w:val="right"/>
            </w:pPr>
            <w:r>
              <w:rPr>
                <w:rFonts w:ascii="Cambria" w:eastAsia="Cambria" w:hAnsi="Cambria" w:cs="Cambria"/>
                <w:color w:val="111111"/>
                <w:sz w:val="20"/>
                <w:szCs w:val="20"/>
              </w:rPr>
              <w:t>77 (15.4%)</w:t>
            </w:r>
          </w:p>
        </w:tc>
        <w:tc>
          <w:tcPr>
            <w:tcW w:w="1980" w:type="dxa"/>
            <w:shd w:val="clear" w:color="auto" w:fill="FFFFFF"/>
            <w:tcMar>
              <w:top w:w="0" w:type="dxa"/>
              <w:left w:w="0" w:type="dxa"/>
              <w:bottom w:w="0" w:type="dxa"/>
              <w:right w:w="0" w:type="dxa"/>
            </w:tcMar>
            <w:vAlign w:val="center"/>
            <w:hideMark/>
          </w:tcPr>
          <w:p w14:paraId="015233D4" w14:textId="77777777" w:rsidR="00250AA6" w:rsidRDefault="00250AA6">
            <w:pPr>
              <w:spacing w:before="40" w:after="40"/>
              <w:ind w:left="100" w:right="100"/>
              <w:jc w:val="right"/>
            </w:pPr>
            <w:r>
              <w:rPr>
                <w:rFonts w:ascii="Cambria" w:eastAsia="Cambria" w:hAnsi="Cambria" w:cs="Cambria"/>
                <w:color w:val="111111"/>
                <w:sz w:val="20"/>
                <w:szCs w:val="20"/>
              </w:rPr>
              <w:t>23 (4.6%)</w:t>
            </w:r>
          </w:p>
        </w:tc>
        <w:tc>
          <w:tcPr>
            <w:tcW w:w="1980" w:type="dxa"/>
            <w:shd w:val="clear" w:color="auto" w:fill="FFFFFF"/>
            <w:tcMar>
              <w:top w:w="0" w:type="dxa"/>
              <w:left w:w="0" w:type="dxa"/>
              <w:bottom w:w="0" w:type="dxa"/>
              <w:right w:w="0" w:type="dxa"/>
            </w:tcMar>
            <w:vAlign w:val="center"/>
            <w:hideMark/>
          </w:tcPr>
          <w:p w14:paraId="499B076F" w14:textId="77777777" w:rsidR="00250AA6" w:rsidRDefault="00250AA6">
            <w:pPr>
              <w:spacing w:before="40" w:after="40"/>
              <w:ind w:left="100" w:right="100"/>
              <w:jc w:val="right"/>
            </w:pPr>
            <w:r>
              <w:rPr>
                <w:rFonts w:ascii="Cambria" w:eastAsia="Cambria" w:hAnsi="Cambria" w:cs="Cambria"/>
                <w:color w:val="111111"/>
                <w:sz w:val="20"/>
                <w:szCs w:val="20"/>
              </w:rPr>
              <w:t>13 (2.6%)</w:t>
            </w:r>
          </w:p>
        </w:tc>
        <w:tc>
          <w:tcPr>
            <w:tcW w:w="1980" w:type="dxa"/>
            <w:shd w:val="clear" w:color="auto" w:fill="FFFFFF"/>
            <w:tcMar>
              <w:top w:w="0" w:type="dxa"/>
              <w:left w:w="0" w:type="dxa"/>
              <w:bottom w:w="0" w:type="dxa"/>
              <w:right w:w="0" w:type="dxa"/>
            </w:tcMar>
            <w:vAlign w:val="center"/>
            <w:hideMark/>
          </w:tcPr>
          <w:p w14:paraId="5B7908BD" w14:textId="77777777" w:rsidR="00250AA6" w:rsidRDefault="00250AA6">
            <w:pPr>
              <w:spacing w:before="40" w:after="40"/>
              <w:ind w:left="100" w:right="100"/>
              <w:jc w:val="right"/>
            </w:pPr>
            <w:r>
              <w:rPr>
                <w:rFonts w:ascii="Cambria" w:eastAsia="Cambria" w:hAnsi="Cambria" w:cs="Cambria"/>
                <w:color w:val="111111"/>
                <w:sz w:val="20"/>
                <w:szCs w:val="20"/>
              </w:rPr>
              <w:t>156 (31.3%)</w:t>
            </w:r>
          </w:p>
        </w:tc>
      </w:tr>
      <w:tr w:rsidR="00250AA6" w14:paraId="3AC3C0D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9F9AAC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A190CF3" w14:textId="77777777" w:rsidR="00250AA6" w:rsidRDefault="00250AA6">
            <w:pPr>
              <w:spacing w:before="40" w:after="40"/>
              <w:ind w:left="100" w:right="100"/>
              <w:jc w:val="right"/>
            </w:pPr>
            <w:r>
              <w:rPr>
                <w:rFonts w:ascii="Cambria" w:eastAsia="Cambria" w:hAnsi="Cambria" w:cs="Cambria"/>
                <w:color w:val="111111"/>
                <w:sz w:val="20"/>
                <w:szCs w:val="20"/>
              </w:rPr>
              <w:t>16 (3.2%)</w:t>
            </w:r>
          </w:p>
        </w:tc>
        <w:tc>
          <w:tcPr>
            <w:tcW w:w="1980" w:type="dxa"/>
            <w:shd w:val="clear" w:color="auto" w:fill="FFFFFF"/>
            <w:tcMar>
              <w:top w:w="0" w:type="dxa"/>
              <w:left w:w="0" w:type="dxa"/>
              <w:bottom w:w="0" w:type="dxa"/>
              <w:right w:w="0" w:type="dxa"/>
            </w:tcMar>
            <w:vAlign w:val="center"/>
            <w:hideMark/>
          </w:tcPr>
          <w:p w14:paraId="6E12A7C2" w14:textId="77777777" w:rsidR="00250AA6" w:rsidRDefault="00250AA6">
            <w:pPr>
              <w:spacing w:before="40" w:after="40"/>
              <w:ind w:left="100" w:right="100"/>
              <w:jc w:val="right"/>
            </w:pPr>
            <w:r>
              <w:rPr>
                <w:rFonts w:ascii="Cambria" w:eastAsia="Cambria" w:hAnsi="Cambria" w:cs="Cambria"/>
                <w:color w:val="111111"/>
                <w:sz w:val="20"/>
                <w:szCs w:val="20"/>
              </w:rPr>
              <w:t>17 (3.4%)</w:t>
            </w:r>
          </w:p>
        </w:tc>
        <w:tc>
          <w:tcPr>
            <w:tcW w:w="1980" w:type="dxa"/>
            <w:shd w:val="clear" w:color="auto" w:fill="FFFFFF"/>
            <w:tcMar>
              <w:top w:w="0" w:type="dxa"/>
              <w:left w:w="0" w:type="dxa"/>
              <w:bottom w:w="0" w:type="dxa"/>
              <w:right w:w="0" w:type="dxa"/>
            </w:tcMar>
            <w:vAlign w:val="center"/>
            <w:hideMark/>
          </w:tcPr>
          <w:p w14:paraId="5CBAA361" w14:textId="77777777" w:rsidR="00250AA6" w:rsidRDefault="00250AA6">
            <w:pPr>
              <w:spacing w:before="40" w:after="40"/>
              <w:ind w:left="100" w:right="100"/>
              <w:jc w:val="right"/>
            </w:pPr>
            <w:r>
              <w:rPr>
                <w:rFonts w:ascii="Cambria" w:eastAsia="Cambria" w:hAnsi="Cambria" w:cs="Cambria"/>
                <w:color w:val="111111"/>
                <w:sz w:val="20"/>
                <w:szCs w:val="20"/>
              </w:rPr>
              <w:t>9 (1.8%)</w:t>
            </w:r>
          </w:p>
        </w:tc>
        <w:tc>
          <w:tcPr>
            <w:tcW w:w="1980" w:type="dxa"/>
            <w:shd w:val="clear" w:color="auto" w:fill="FFFFFF"/>
            <w:tcMar>
              <w:top w:w="0" w:type="dxa"/>
              <w:left w:w="0" w:type="dxa"/>
              <w:bottom w:w="0" w:type="dxa"/>
              <w:right w:w="0" w:type="dxa"/>
            </w:tcMar>
            <w:vAlign w:val="center"/>
            <w:hideMark/>
          </w:tcPr>
          <w:p w14:paraId="7F1A9B46" w14:textId="77777777" w:rsidR="00250AA6" w:rsidRDefault="00250AA6">
            <w:pPr>
              <w:spacing w:before="40" w:after="40"/>
              <w:ind w:left="100" w:right="100"/>
              <w:jc w:val="right"/>
            </w:pPr>
            <w:r>
              <w:rPr>
                <w:rFonts w:ascii="Cambria" w:eastAsia="Cambria" w:hAnsi="Cambria" w:cs="Cambria"/>
                <w:color w:val="111111"/>
                <w:sz w:val="20"/>
                <w:szCs w:val="20"/>
              </w:rPr>
              <w:t>25 (5.0%)</w:t>
            </w:r>
          </w:p>
        </w:tc>
      </w:tr>
      <w:tr w:rsidR="00250AA6" w14:paraId="3AE34E3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CAE8F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3D58A0FA" w14:textId="77777777" w:rsidR="00250AA6" w:rsidRDefault="00250AA6">
            <w:pPr>
              <w:spacing w:before="40" w:after="40"/>
              <w:ind w:left="100" w:right="100"/>
              <w:jc w:val="right"/>
            </w:pPr>
            <w:r>
              <w:rPr>
                <w:rFonts w:ascii="Cambria" w:eastAsia="Cambria" w:hAnsi="Cambria" w:cs="Cambria"/>
                <w:color w:val="111111"/>
                <w:sz w:val="20"/>
                <w:szCs w:val="20"/>
              </w:rPr>
              <w:t>35 (7.0%)</w:t>
            </w:r>
          </w:p>
        </w:tc>
        <w:tc>
          <w:tcPr>
            <w:tcW w:w="1980" w:type="dxa"/>
            <w:shd w:val="clear" w:color="auto" w:fill="FFFFFF"/>
            <w:tcMar>
              <w:top w:w="0" w:type="dxa"/>
              <w:left w:w="0" w:type="dxa"/>
              <w:bottom w:w="0" w:type="dxa"/>
              <w:right w:w="0" w:type="dxa"/>
            </w:tcMar>
            <w:vAlign w:val="center"/>
            <w:hideMark/>
          </w:tcPr>
          <w:p w14:paraId="0C246EB8" w14:textId="77777777" w:rsidR="00250AA6" w:rsidRDefault="00250AA6">
            <w:pPr>
              <w:spacing w:before="40" w:after="40"/>
              <w:ind w:left="100" w:right="100"/>
              <w:jc w:val="right"/>
            </w:pPr>
            <w:r>
              <w:rPr>
                <w:rFonts w:ascii="Cambria" w:eastAsia="Cambria" w:hAnsi="Cambria" w:cs="Cambria"/>
                <w:color w:val="111111"/>
                <w:sz w:val="20"/>
                <w:szCs w:val="20"/>
              </w:rPr>
              <w:t>38 (7.6%)</w:t>
            </w:r>
          </w:p>
        </w:tc>
        <w:tc>
          <w:tcPr>
            <w:tcW w:w="1980" w:type="dxa"/>
            <w:shd w:val="clear" w:color="auto" w:fill="FFFFFF"/>
            <w:tcMar>
              <w:top w:w="0" w:type="dxa"/>
              <w:left w:w="0" w:type="dxa"/>
              <w:bottom w:w="0" w:type="dxa"/>
              <w:right w:w="0" w:type="dxa"/>
            </w:tcMar>
            <w:vAlign w:val="center"/>
            <w:hideMark/>
          </w:tcPr>
          <w:p w14:paraId="6CB82F6E" w14:textId="77777777" w:rsidR="00250AA6" w:rsidRDefault="00250AA6">
            <w:pPr>
              <w:spacing w:before="40" w:after="40"/>
              <w:ind w:left="100" w:right="100"/>
              <w:jc w:val="right"/>
            </w:pPr>
            <w:r>
              <w:rPr>
                <w:rFonts w:ascii="Cambria" w:eastAsia="Cambria" w:hAnsi="Cambria" w:cs="Cambria"/>
                <w:color w:val="111111"/>
                <w:sz w:val="20"/>
                <w:szCs w:val="20"/>
              </w:rPr>
              <w:t>30 (6.0%)</w:t>
            </w:r>
          </w:p>
        </w:tc>
        <w:tc>
          <w:tcPr>
            <w:tcW w:w="1980" w:type="dxa"/>
            <w:shd w:val="clear" w:color="auto" w:fill="FFFFFF"/>
            <w:tcMar>
              <w:top w:w="0" w:type="dxa"/>
              <w:left w:w="0" w:type="dxa"/>
              <w:bottom w:w="0" w:type="dxa"/>
              <w:right w:w="0" w:type="dxa"/>
            </w:tcMar>
            <w:vAlign w:val="center"/>
            <w:hideMark/>
          </w:tcPr>
          <w:p w14:paraId="71007DB4" w14:textId="77777777" w:rsidR="00250AA6" w:rsidRDefault="00250AA6">
            <w:pPr>
              <w:spacing w:before="40" w:after="40"/>
              <w:ind w:left="100" w:right="100"/>
              <w:jc w:val="right"/>
            </w:pPr>
            <w:r>
              <w:rPr>
                <w:rFonts w:ascii="Cambria" w:eastAsia="Cambria" w:hAnsi="Cambria" w:cs="Cambria"/>
                <w:color w:val="111111"/>
                <w:sz w:val="20"/>
                <w:szCs w:val="20"/>
              </w:rPr>
              <w:t>63 (12.6%)</w:t>
            </w:r>
          </w:p>
        </w:tc>
      </w:tr>
      <w:tr w:rsidR="00250AA6" w14:paraId="077541F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3C5625"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EC18BD4" w14:textId="77777777" w:rsidR="00250AA6" w:rsidRDefault="00250AA6">
            <w:pPr>
              <w:spacing w:before="40" w:after="40"/>
              <w:ind w:left="100" w:right="100"/>
              <w:jc w:val="right"/>
            </w:pPr>
            <w:r>
              <w:rPr>
                <w:rFonts w:ascii="Cambria" w:eastAsia="Cambria" w:hAnsi="Cambria" w:cs="Cambria"/>
                <w:color w:val="111111"/>
                <w:sz w:val="20"/>
                <w:szCs w:val="20"/>
              </w:rPr>
              <w:t>29 (5.8%)</w:t>
            </w:r>
          </w:p>
        </w:tc>
        <w:tc>
          <w:tcPr>
            <w:tcW w:w="1980" w:type="dxa"/>
            <w:shd w:val="clear" w:color="auto" w:fill="FFFFFF"/>
            <w:tcMar>
              <w:top w:w="0" w:type="dxa"/>
              <w:left w:w="0" w:type="dxa"/>
              <w:bottom w:w="0" w:type="dxa"/>
              <w:right w:w="0" w:type="dxa"/>
            </w:tcMar>
            <w:vAlign w:val="center"/>
            <w:hideMark/>
          </w:tcPr>
          <w:p w14:paraId="721E1B4E" w14:textId="77777777" w:rsidR="00250AA6" w:rsidRDefault="00250AA6">
            <w:pPr>
              <w:spacing w:before="40" w:after="40"/>
              <w:ind w:left="100" w:right="100"/>
              <w:jc w:val="right"/>
            </w:pPr>
            <w:r>
              <w:rPr>
                <w:rFonts w:ascii="Cambria" w:eastAsia="Cambria" w:hAnsi="Cambria" w:cs="Cambria"/>
                <w:color w:val="111111"/>
                <w:sz w:val="20"/>
                <w:szCs w:val="20"/>
              </w:rPr>
              <w:t>39 (7.8%)</w:t>
            </w:r>
          </w:p>
        </w:tc>
        <w:tc>
          <w:tcPr>
            <w:tcW w:w="1980" w:type="dxa"/>
            <w:shd w:val="clear" w:color="auto" w:fill="FFFFFF"/>
            <w:tcMar>
              <w:top w:w="0" w:type="dxa"/>
              <w:left w:w="0" w:type="dxa"/>
              <w:bottom w:w="0" w:type="dxa"/>
              <w:right w:w="0" w:type="dxa"/>
            </w:tcMar>
            <w:vAlign w:val="center"/>
            <w:hideMark/>
          </w:tcPr>
          <w:p w14:paraId="080A70A2" w14:textId="77777777" w:rsidR="00250AA6" w:rsidRDefault="00250AA6">
            <w:pPr>
              <w:spacing w:before="40" w:after="40"/>
              <w:ind w:left="100" w:right="100"/>
              <w:jc w:val="right"/>
            </w:pPr>
            <w:r>
              <w:rPr>
                <w:rFonts w:ascii="Cambria" w:eastAsia="Cambria" w:hAnsi="Cambria" w:cs="Cambria"/>
                <w:color w:val="111111"/>
                <w:sz w:val="20"/>
                <w:szCs w:val="20"/>
              </w:rPr>
              <w:t>25 (5.0%)</w:t>
            </w:r>
          </w:p>
        </w:tc>
        <w:tc>
          <w:tcPr>
            <w:tcW w:w="1980" w:type="dxa"/>
            <w:shd w:val="clear" w:color="auto" w:fill="FFFFFF"/>
            <w:tcMar>
              <w:top w:w="0" w:type="dxa"/>
              <w:left w:w="0" w:type="dxa"/>
              <w:bottom w:w="0" w:type="dxa"/>
              <w:right w:w="0" w:type="dxa"/>
            </w:tcMar>
            <w:vAlign w:val="center"/>
            <w:hideMark/>
          </w:tcPr>
          <w:p w14:paraId="138F9C8B" w14:textId="77777777" w:rsidR="00250AA6" w:rsidRDefault="00250AA6">
            <w:pPr>
              <w:spacing w:before="40" w:after="40"/>
              <w:ind w:left="100" w:right="100"/>
              <w:jc w:val="right"/>
            </w:pPr>
            <w:r>
              <w:rPr>
                <w:rFonts w:ascii="Cambria" w:eastAsia="Cambria" w:hAnsi="Cambria" w:cs="Cambria"/>
                <w:color w:val="111111"/>
                <w:sz w:val="20"/>
                <w:szCs w:val="20"/>
              </w:rPr>
              <w:t>21 (4.2%)</w:t>
            </w:r>
          </w:p>
        </w:tc>
      </w:tr>
      <w:tr w:rsidR="00250AA6" w14:paraId="750A882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7130F2"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96F89EE" w14:textId="77777777" w:rsidR="00250AA6" w:rsidRDefault="00250AA6">
            <w:pPr>
              <w:spacing w:before="40" w:after="40"/>
              <w:ind w:left="100" w:right="100"/>
              <w:jc w:val="right"/>
            </w:pPr>
            <w:r>
              <w:rPr>
                <w:rFonts w:ascii="Cambria" w:eastAsia="Cambria" w:hAnsi="Cambria" w:cs="Cambria"/>
                <w:color w:val="111111"/>
                <w:sz w:val="20"/>
                <w:szCs w:val="20"/>
              </w:rPr>
              <w:t>150 (30.1%)</w:t>
            </w:r>
          </w:p>
        </w:tc>
        <w:tc>
          <w:tcPr>
            <w:tcW w:w="1980" w:type="dxa"/>
            <w:shd w:val="clear" w:color="auto" w:fill="FFFFFF"/>
            <w:tcMar>
              <w:top w:w="0" w:type="dxa"/>
              <w:left w:w="0" w:type="dxa"/>
              <w:bottom w:w="0" w:type="dxa"/>
              <w:right w:w="0" w:type="dxa"/>
            </w:tcMar>
            <w:vAlign w:val="center"/>
            <w:hideMark/>
          </w:tcPr>
          <w:p w14:paraId="770B5D61" w14:textId="77777777" w:rsidR="00250AA6" w:rsidRDefault="00250AA6">
            <w:pPr>
              <w:spacing w:before="40" w:after="40"/>
              <w:ind w:left="100" w:right="100"/>
              <w:jc w:val="right"/>
            </w:pPr>
            <w:r>
              <w:rPr>
                <w:rFonts w:ascii="Cambria" w:eastAsia="Cambria" w:hAnsi="Cambria" w:cs="Cambria"/>
                <w:color w:val="111111"/>
                <w:sz w:val="20"/>
                <w:szCs w:val="20"/>
              </w:rPr>
              <w:t>195 (39.1%)</w:t>
            </w:r>
          </w:p>
        </w:tc>
        <w:tc>
          <w:tcPr>
            <w:tcW w:w="1980" w:type="dxa"/>
            <w:shd w:val="clear" w:color="auto" w:fill="FFFFFF"/>
            <w:tcMar>
              <w:top w:w="0" w:type="dxa"/>
              <w:left w:w="0" w:type="dxa"/>
              <w:bottom w:w="0" w:type="dxa"/>
              <w:right w:w="0" w:type="dxa"/>
            </w:tcMar>
            <w:vAlign w:val="center"/>
            <w:hideMark/>
          </w:tcPr>
          <w:p w14:paraId="0A0A3DFD" w14:textId="77777777" w:rsidR="00250AA6" w:rsidRDefault="00250AA6">
            <w:pPr>
              <w:spacing w:before="40" w:after="40"/>
              <w:ind w:left="100" w:right="100"/>
              <w:jc w:val="right"/>
            </w:pPr>
            <w:r>
              <w:rPr>
                <w:rFonts w:ascii="Cambria" w:eastAsia="Cambria" w:hAnsi="Cambria" w:cs="Cambria"/>
                <w:color w:val="111111"/>
                <w:sz w:val="20"/>
                <w:szCs w:val="20"/>
              </w:rPr>
              <w:t>199 (39.9%)</w:t>
            </w:r>
          </w:p>
        </w:tc>
        <w:tc>
          <w:tcPr>
            <w:tcW w:w="1980" w:type="dxa"/>
            <w:shd w:val="clear" w:color="auto" w:fill="FFFFFF"/>
            <w:tcMar>
              <w:top w:w="0" w:type="dxa"/>
              <w:left w:w="0" w:type="dxa"/>
              <w:bottom w:w="0" w:type="dxa"/>
              <w:right w:w="0" w:type="dxa"/>
            </w:tcMar>
            <w:vAlign w:val="center"/>
            <w:hideMark/>
          </w:tcPr>
          <w:p w14:paraId="45F8CE2E" w14:textId="77777777" w:rsidR="00250AA6" w:rsidRDefault="00250AA6">
            <w:pPr>
              <w:spacing w:before="40" w:after="40"/>
              <w:ind w:left="100" w:right="100"/>
              <w:jc w:val="right"/>
            </w:pPr>
            <w:r>
              <w:rPr>
                <w:rFonts w:ascii="Cambria" w:eastAsia="Cambria" w:hAnsi="Cambria" w:cs="Cambria"/>
                <w:color w:val="111111"/>
                <w:sz w:val="20"/>
                <w:szCs w:val="20"/>
              </w:rPr>
              <w:t>77 (15.4%)</w:t>
            </w:r>
          </w:p>
        </w:tc>
      </w:tr>
      <w:tr w:rsidR="00250AA6" w14:paraId="6E1017E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0176C3C"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DA008B3" w14:textId="77777777" w:rsidR="00250AA6" w:rsidRDefault="00250AA6">
            <w:pPr>
              <w:spacing w:before="40" w:after="40"/>
              <w:ind w:left="100" w:right="100"/>
              <w:jc w:val="right"/>
            </w:pPr>
            <w:r>
              <w:rPr>
                <w:rFonts w:ascii="Cambria" w:eastAsia="Cambria" w:hAnsi="Cambria" w:cs="Cambria"/>
                <w:color w:val="111111"/>
                <w:sz w:val="20"/>
                <w:szCs w:val="20"/>
              </w:rPr>
              <w:t>153 (30.7%)</w:t>
            </w:r>
          </w:p>
        </w:tc>
        <w:tc>
          <w:tcPr>
            <w:tcW w:w="1980" w:type="dxa"/>
            <w:shd w:val="clear" w:color="auto" w:fill="FFFFFF"/>
            <w:tcMar>
              <w:top w:w="0" w:type="dxa"/>
              <w:left w:w="0" w:type="dxa"/>
              <w:bottom w:w="0" w:type="dxa"/>
              <w:right w:w="0" w:type="dxa"/>
            </w:tcMar>
            <w:vAlign w:val="center"/>
            <w:hideMark/>
          </w:tcPr>
          <w:p w14:paraId="4F7A78C5" w14:textId="77777777" w:rsidR="00250AA6" w:rsidRDefault="00250AA6">
            <w:pPr>
              <w:spacing w:before="40" w:after="40"/>
              <w:ind w:left="100" w:right="100"/>
              <w:jc w:val="right"/>
            </w:pPr>
            <w:r>
              <w:rPr>
                <w:rFonts w:ascii="Cambria" w:eastAsia="Cambria" w:hAnsi="Cambria" w:cs="Cambria"/>
                <w:color w:val="111111"/>
                <w:sz w:val="20"/>
                <w:szCs w:val="20"/>
              </w:rPr>
              <w:t>176 (35.3%)</w:t>
            </w:r>
          </w:p>
        </w:tc>
        <w:tc>
          <w:tcPr>
            <w:tcW w:w="1980" w:type="dxa"/>
            <w:shd w:val="clear" w:color="auto" w:fill="FFFFFF"/>
            <w:tcMar>
              <w:top w:w="0" w:type="dxa"/>
              <w:left w:w="0" w:type="dxa"/>
              <w:bottom w:w="0" w:type="dxa"/>
              <w:right w:w="0" w:type="dxa"/>
            </w:tcMar>
            <w:vAlign w:val="center"/>
            <w:hideMark/>
          </w:tcPr>
          <w:p w14:paraId="2877EAD2" w14:textId="77777777" w:rsidR="00250AA6" w:rsidRDefault="00250AA6">
            <w:pPr>
              <w:spacing w:before="40" w:after="40"/>
              <w:ind w:left="100" w:right="100"/>
              <w:jc w:val="right"/>
            </w:pPr>
            <w:r>
              <w:rPr>
                <w:rFonts w:ascii="Cambria" w:eastAsia="Cambria" w:hAnsi="Cambria" w:cs="Cambria"/>
                <w:color w:val="111111"/>
                <w:sz w:val="20"/>
                <w:szCs w:val="20"/>
              </w:rPr>
              <w:t>213 (42.7%)</w:t>
            </w:r>
          </w:p>
        </w:tc>
        <w:tc>
          <w:tcPr>
            <w:tcW w:w="1980" w:type="dxa"/>
            <w:shd w:val="clear" w:color="auto" w:fill="FFFFFF"/>
            <w:tcMar>
              <w:top w:w="0" w:type="dxa"/>
              <w:left w:w="0" w:type="dxa"/>
              <w:bottom w:w="0" w:type="dxa"/>
              <w:right w:w="0" w:type="dxa"/>
            </w:tcMar>
            <w:vAlign w:val="center"/>
            <w:hideMark/>
          </w:tcPr>
          <w:p w14:paraId="1B78382F" w14:textId="77777777" w:rsidR="00250AA6" w:rsidRDefault="00250AA6">
            <w:pPr>
              <w:spacing w:before="40" w:after="40"/>
              <w:ind w:left="100" w:right="100"/>
              <w:jc w:val="right"/>
            </w:pPr>
            <w:r>
              <w:rPr>
                <w:rFonts w:ascii="Cambria" w:eastAsia="Cambria" w:hAnsi="Cambria" w:cs="Cambria"/>
                <w:color w:val="111111"/>
                <w:sz w:val="20"/>
                <w:szCs w:val="20"/>
              </w:rPr>
              <w:t>51 (10.2%)</w:t>
            </w:r>
          </w:p>
        </w:tc>
      </w:tr>
      <w:tr w:rsidR="00250AA6" w14:paraId="2A03E8C3"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71AE90"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642CC9C"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BB07813"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BFB7766"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9205FB1" w14:textId="77777777" w:rsidR="00250AA6" w:rsidRDefault="00250AA6">
            <w:pPr>
              <w:spacing w:before="40" w:after="40"/>
              <w:ind w:left="100" w:right="100"/>
              <w:jc w:val="right"/>
            </w:pPr>
            <w:r>
              <w:rPr>
                <w:rFonts w:ascii="Cambria" w:eastAsia="Cambria" w:hAnsi="Cambria" w:cs="Cambria"/>
                <w:color w:val="111111"/>
                <w:sz w:val="20"/>
                <w:szCs w:val="20"/>
              </w:rPr>
              <w:t>0 (0.0%)</w:t>
            </w:r>
          </w:p>
        </w:tc>
      </w:tr>
      <w:tr w:rsidR="00250AA6" w14:paraId="2F89C25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305440C"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C107DF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0FBC4A8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58353C3"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A314751"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52F19497" w14:textId="7B552A9C" w:rsidR="00250AA6" w:rsidRDefault="00250AA6" w:rsidP="00250AA6">
      <w:pPr>
        <w:pStyle w:val="CaptionedFigure"/>
      </w:pPr>
      <w:r>
        <w:rPr>
          <w:noProof/>
        </w:rPr>
        <w:drawing>
          <wp:inline distT="0" distB="0" distL="0" distR="0" wp14:anchorId="550E8C54" wp14:editId="5EFBC22D">
            <wp:extent cx="5943600" cy="2118360"/>
            <wp:effectExtent l="0" t="0" r="0" b="0"/>
            <wp:docPr id="16" name="Afbeelding 16" descr="Figuur 3.54: Intentie tot opvolgen adviezen met symptomen - alleen huidig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iguur 3.54: Intentie tot opvolgen adviezen met symptomen - alleen huidig gebruikers"/>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18DE50E8" w14:textId="77777777" w:rsidR="00250AA6" w:rsidRPr="00250AA6" w:rsidRDefault="00250AA6" w:rsidP="00250AA6">
      <w:pPr>
        <w:pStyle w:val="ImageCaption"/>
        <w:rPr>
          <w:lang w:val="nl-NL"/>
        </w:rPr>
      </w:pPr>
      <w:r w:rsidRPr="00250AA6">
        <w:rPr>
          <w:lang w:val="nl-NL"/>
        </w:rPr>
        <w:t>Figuur 3.54: Intentie tot opvolgen adviezen met symptomen - alleen huidig gebruikers</w:t>
      </w:r>
    </w:p>
    <w:p w14:paraId="23D284E9" w14:textId="77777777" w:rsidR="00250AA6" w:rsidRPr="00250AA6" w:rsidRDefault="00250AA6" w:rsidP="00250AA6">
      <w:pPr>
        <w:rPr>
          <w:lang w:val="nl-NL"/>
        </w:rPr>
      </w:pPr>
      <w:r w:rsidRPr="00250AA6">
        <w:rPr>
          <w:lang w:val="nl-NL"/>
        </w:rPr>
        <w:t>Tabel 3.47: Intentie tot opvolgen adviezen met symptomen - alleen huidig gebruikers</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14657B54"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E41B410"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9A5A65A"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Bellen om coronatest aan te vragen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2EB8AB0"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Thuisblijven zo lang de melding adviseert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343A10" w14:textId="77777777" w:rsidR="00250AA6" w:rsidRDefault="00250AA6">
            <w:pPr>
              <w:spacing w:before="40" w:after="40"/>
              <w:ind w:left="100" w:right="100"/>
              <w:jc w:val="right"/>
            </w:pP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BA42D29" w14:textId="77777777" w:rsidR="00250AA6" w:rsidRDefault="00250AA6">
            <w:pPr>
              <w:spacing w:before="40" w:after="40"/>
              <w:ind w:left="100" w:right="100"/>
              <w:jc w:val="right"/>
            </w:pPr>
            <w:r>
              <w:rPr>
                <w:rFonts w:ascii="Cambria" w:eastAsia="Cambria" w:hAnsi="Cambria" w:cs="Cambria"/>
                <w:color w:val="111111"/>
                <w:sz w:val="20"/>
                <w:szCs w:val="20"/>
              </w:rPr>
              <w:t xml:space="preserve">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55FA68C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438FBB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91C754A" w14:textId="77777777" w:rsidR="00250AA6" w:rsidRDefault="00250AA6">
            <w:pPr>
              <w:spacing w:before="40" w:after="40"/>
              <w:ind w:left="100" w:right="100"/>
              <w:jc w:val="right"/>
            </w:pPr>
            <w:r>
              <w:rPr>
                <w:rFonts w:ascii="Cambria" w:eastAsia="Cambria" w:hAnsi="Cambria" w:cs="Cambria"/>
                <w:color w:val="111111"/>
                <w:sz w:val="20"/>
                <w:szCs w:val="20"/>
              </w:rPr>
              <w:t>9 (1.8%)</w:t>
            </w:r>
          </w:p>
        </w:tc>
        <w:tc>
          <w:tcPr>
            <w:tcW w:w="1980" w:type="dxa"/>
            <w:shd w:val="clear" w:color="auto" w:fill="FFFFFF"/>
            <w:tcMar>
              <w:top w:w="0" w:type="dxa"/>
              <w:left w:w="0" w:type="dxa"/>
              <w:bottom w:w="0" w:type="dxa"/>
              <w:right w:w="0" w:type="dxa"/>
            </w:tcMar>
            <w:vAlign w:val="center"/>
            <w:hideMark/>
          </w:tcPr>
          <w:p w14:paraId="03CC765F"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55E5CFDC" w14:textId="77777777" w:rsidR="00250AA6" w:rsidRDefault="00250AA6">
            <w:pPr>
              <w:spacing w:before="40" w:after="40"/>
              <w:ind w:left="100" w:right="100"/>
              <w:jc w:val="right"/>
            </w:pPr>
            <w:r>
              <w:rPr>
                <w:rFonts w:ascii="Cambria" w:eastAsia="Cambria" w:hAnsi="Cambria" w:cs="Cambria"/>
                <w:color w:val="111111"/>
                <w:sz w:val="20"/>
                <w:szCs w:val="20"/>
              </w:rPr>
              <w:t>3 (0.6%)</w:t>
            </w:r>
          </w:p>
        </w:tc>
        <w:tc>
          <w:tcPr>
            <w:tcW w:w="1980" w:type="dxa"/>
            <w:shd w:val="clear" w:color="auto" w:fill="FFFFFF"/>
            <w:tcMar>
              <w:top w:w="0" w:type="dxa"/>
              <w:left w:w="0" w:type="dxa"/>
              <w:bottom w:w="0" w:type="dxa"/>
              <w:right w:w="0" w:type="dxa"/>
            </w:tcMar>
            <w:vAlign w:val="center"/>
            <w:hideMark/>
          </w:tcPr>
          <w:p w14:paraId="6C641159" w14:textId="77777777" w:rsidR="00250AA6" w:rsidRDefault="00250AA6">
            <w:pPr>
              <w:spacing w:before="40" w:after="40"/>
              <w:ind w:left="100" w:right="100"/>
              <w:jc w:val="right"/>
            </w:pPr>
            <w:r>
              <w:rPr>
                <w:rFonts w:ascii="Cambria" w:eastAsia="Cambria" w:hAnsi="Cambria" w:cs="Cambria"/>
                <w:color w:val="111111"/>
                <w:sz w:val="20"/>
                <w:szCs w:val="20"/>
              </w:rPr>
              <w:t>68 (13.6%)</w:t>
            </w:r>
          </w:p>
        </w:tc>
      </w:tr>
      <w:tr w:rsidR="00250AA6" w14:paraId="49A3BBE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92BEC4"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52AD0D37"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980" w:type="dxa"/>
            <w:shd w:val="clear" w:color="auto" w:fill="FFFFFF"/>
            <w:tcMar>
              <w:top w:w="0" w:type="dxa"/>
              <w:left w:w="0" w:type="dxa"/>
              <w:bottom w:w="0" w:type="dxa"/>
              <w:right w:w="0" w:type="dxa"/>
            </w:tcMar>
            <w:vAlign w:val="center"/>
            <w:hideMark/>
          </w:tcPr>
          <w:p w14:paraId="53E0D0AC" w14:textId="77777777" w:rsidR="00250AA6" w:rsidRDefault="00250AA6">
            <w:pPr>
              <w:spacing w:before="40" w:after="40"/>
              <w:ind w:left="100" w:right="100"/>
              <w:jc w:val="right"/>
            </w:pPr>
            <w:r>
              <w:rPr>
                <w:rFonts w:ascii="Cambria" w:eastAsia="Cambria" w:hAnsi="Cambria" w:cs="Cambria"/>
                <w:color w:val="111111"/>
                <w:sz w:val="20"/>
                <w:szCs w:val="20"/>
              </w:rPr>
              <w:t>5 (1.0%)</w:t>
            </w:r>
          </w:p>
        </w:tc>
        <w:tc>
          <w:tcPr>
            <w:tcW w:w="1980" w:type="dxa"/>
            <w:shd w:val="clear" w:color="auto" w:fill="FFFFFF"/>
            <w:tcMar>
              <w:top w:w="0" w:type="dxa"/>
              <w:left w:w="0" w:type="dxa"/>
              <w:bottom w:w="0" w:type="dxa"/>
              <w:right w:w="0" w:type="dxa"/>
            </w:tcMar>
            <w:vAlign w:val="center"/>
            <w:hideMark/>
          </w:tcPr>
          <w:p w14:paraId="72B23138" w14:textId="77777777" w:rsidR="00250AA6" w:rsidRDefault="00250AA6">
            <w:pPr>
              <w:spacing w:before="40" w:after="40"/>
              <w:ind w:left="100" w:right="100"/>
              <w:jc w:val="right"/>
            </w:pPr>
            <w:r>
              <w:rPr>
                <w:rFonts w:ascii="Cambria" w:eastAsia="Cambria" w:hAnsi="Cambria" w:cs="Cambria"/>
                <w:color w:val="111111"/>
                <w:sz w:val="20"/>
                <w:szCs w:val="20"/>
              </w:rPr>
              <w:t>1 (0.2%)</w:t>
            </w:r>
          </w:p>
        </w:tc>
        <w:tc>
          <w:tcPr>
            <w:tcW w:w="1980" w:type="dxa"/>
            <w:shd w:val="clear" w:color="auto" w:fill="FFFFFF"/>
            <w:tcMar>
              <w:top w:w="0" w:type="dxa"/>
              <w:left w:w="0" w:type="dxa"/>
              <w:bottom w:w="0" w:type="dxa"/>
              <w:right w:w="0" w:type="dxa"/>
            </w:tcMar>
            <w:vAlign w:val="center"/>
            <w:hideMark/>
          </w:tcPr>
          <w:p w14:paraId="39173046" w14:textId="77777777" w:rsidR="00250AA6" w:rsidRDefault="00250AA6">
            <w:pPr>
              <w:spacing w:before="40" w:after="40"/>
              <w:ind w:left="100" w:right="100"/>
              <w:jc w:val="right"/>
            </w:pPr>
            <w:r>
              <w:rPr>
                <w:rFonts w:ascii="Cambria" w:eastAsia="Cambria" w:hAnsi="Cambria" w:cs="Cambria"/>
                <w:color w:val="111111"/>
                <w:sz w:val="20"/>
                <w:szCs w:val="20"/>
              </w:rPr>
              <w:t>104 (20.8%)</w:t>
            </w:r>
          </w:p>
        </w:tc>
      </w:tr>
      <w:tr w:rsidR="00250AA6" w14:paraId="5D40768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96B876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D3613AC"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3E9D6921"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37D6E0F1" w14:textId="77777777" w:rsidR="00250AA6" w:rsidRDefault="00250AA6">
            <w:pPr>
              <w:spacing w:before="40" w:after="40"/>
              <w:ind w:left="100" w:right="100"/>
              <w:jc w:val="right"/>
            </w:pPr>
            <w:r>
              <w:rPr>
                <w:rFonts w:ascii="Cambria" w:eastAsia="Cambria" w:hAnsi="Cambria" w:cs="Cambria"/>
                <w:color w:val="111111"/>
                <w:sz w:val="20"/>
                <w:szCs w:val="20"/>
              </w:rPr>
              <w:t>2 (0.4%)</w:t>
            </w:r>
          </w:p>
        </w:tc>
        <w:tc>
          <w:tcPr>
            <w:tcW w:w="1980" w:type="dxa"/>
            <w:shd w:val="clear" w:color="auto" w:fill="FFFFFF"/>
            <w:tcMar>
              <w:top w:w="0" w:type="dxa"/>
              <w:left w:w="0" w:type="dxa"/>
              <w:bottom w:w="0" w:type="dxa"/>
              <w:right w:w="0" w:type="dxa"/>
            </w:tcMar>
            <w:vAlign w:val="center"/>
            <w:hideMark/>
          </w:tcPr>
          <w:p w14:paraId="4980621B" w14:textId="77777777" w:rsidR="00250AA6" w:rsidRDefault="00250AA6">
            <w:pPr>
              <w:spacing w:before="40" w:after="40"/>
              <w:ind w:left="100" w:right="100"/>
              <w:jc w:val="right"/>
            </w:pPr>
            <w:r>
              <w:rPr>
                <w:rFonts w:ascii="Cambria" w:eastAsia="Cambria" w:hAnsi="Cambria" w:cs="Cambria"/>
                <w:color w:val="111111"/>
                <w:sz w:val="20"/>
                <w:szCs w:val="20"/>
              </w:rPr>
              <w:t>18 (3.6%)</w:t>
            </w:r>
          </w:p>
        </w:tc>
      </w:tr>
      <w:tr w:rsidR="00250AA6" w14:paraId="2033AC7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0F24C2"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1901DD8D" w14:textId="77777777" w:rsidR="00250AA6" w:rsidRDefault="00250AA6">
            <w:pPr>
              <w:spacing w:before="40" w:after="40"/>
              <w:ind w:left="100" w:right="100"/>
              <w:jc w:val="right"/>
            </w:pPr>
            <w:r>
              <w:rPr>
                <w:rFonts w:ascii="Cambria" w:eastAsia="Cambria" w:hAnsi="Cambria" w:cs="Cambria"/>
                <w:color w:val="111111"/>
                <w:sz w:val="20"/>
                <w:szCs w:val="20"/>
              </w:rPr>
              <w:t>21 (4.2%)</w:t>
            </w:r>
          </w:p>
        </w:tc>
        <w:tc>
          <w:tcPr>
            <w:tcW w:w="1980" w:type="dxa"/>
            <w:shd w:val="clear" w:color="auto" w:fill="FFFFFF"/>
            <w:tcMar>
              <w:top w:w="0" w:type="dxa"/>
              <w:left w:w="0" w:type="dxa"/>
              <w:bottom w:w="0" w:type="dxa"/>
              <w:right w:w="0" w:type="dxa"/>
            </w:tcMar>
            <w:vAlign w:val="center"/>
            <w:hideMark/>
          </w:tcPr>
          <w:p w14:paraId="779D311A" w14:textId="77777777" w:rsidR="00250AA6" w:rsidRDefault="00250AA6">
            <w:pPr>
              <w:spacing w:before="40" w:after="40"/>
              <w:ind w:left="100" w:right="100"/>
              <w:jc w:val="right"/>
            </w:pPr>
            <w:r>
              <w:rPr>
                <w:rFonts w:ascii="Cambria" w:eastAsia="Cambria" w:hAnsi="Cambria" w:cs="Cambria"/>
                <w:color w:val="111111"/>
                <w:sz w:val="20"/>
                <w:szCs w:val="20"/>
              </w:rPr>
              <w:t>23 (4.6%)</w:t>
            </w:r>
          </w:p>
        </w:tc>
        <w:tc>
          <w:tcPr>
            <w:tcW w:w="1980" w:type="dxa"/>
            <w:shd w:val="clear" w:color="auto" w:fill="FFFFFF"/>
            <w:tcMar>
              <w:top w:w="0" w:type="dxa"/>
              <w:left w:w="0" w:type="dxa"/>
              <w:bottom w:w="0" w:type="dxa"/>
              <w:right w:w="0" w:type="dxa"/>
            </w:tcMar>
            <w:vAlign w:val="center"/>
            <w:hideMark/>
          </w:tcPr>
          <w:p w14:paraId="6471AC34" w14:textId="77777777" w:rsidR="00250AA6" w:rsidRDefault="00250AA6">
            <w:pPr>
              <w:spacing w:before="40" w:after="40"/>
              <w:ind w:left="100" w:right="100"/>
              <w:jc w:val="right"/>
            </w:pPr>
            <w:r>
              <w:rPr>
                <w:rFonts w:ascii="Cambria" w:eastAsia="Cambria" w:hAnsi="Cambria" w:cs="Cambria"/>
                <w:color w:val="111111"/>
                <w:sz w:val="20"/>
                <w:szCs w:val="20"/>
              </w:rPr>
              <w:t>19 (3.8%)</w:t>
            </w:r>
          </w:p>
        </w:tc>
        <w:tc>
          <w:tcPr>
            <w:tcW w:w="1980" w:type="dxa"/>
            <w:shd w:val="clear" w:color="auto" w:fill="FFFFFF"/>
            <w:tcMar>
              <w:top w:w="0" w:type="dxa"/>
              <w:left w:w="0" w:type="dxa"/>
              <w:bottom w:w="0" w:type="dxa"/>
              <w:right w:w="0" w:type="dxa"/>
            </w:tcMar>
            <w:vAlign w:val="center"/>
            <w:hideMark/>
          </w:tcPr>
          <w:p w14:paraId="77E8272C" w14:textId="77777777" w:rsidR="00250AA6" w:rsidRDefault="00250AA6">
            <w:pPr>
              <w:spacing w:before="40" w:after="40"/>
              <w:ind w:left="100" w:right="100"/>
              <w:jc w:val="right"/>
            </w:pPr>
            <w:r>
              <w:rPr>
                <w:rFonts w:ascii="Cambria" w:eastAsia="Cambria" w:hAnsi="Cambria" w:cs="Cambria"/>
                <w:color w:val="111111"/>
                <w:sz w:val="20"/>
                <w:szCs w:val="20"/>
              </w:rPr>
              <w:t>73 (14.6%)</w:t>
            </w:r>
          </w:p>
        </w:tc>
      </w:tr>
      <w:tr w:rsidR="00250AA6" w14:paraId="6071498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96CE14B"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610BE8B0" w14:textId="77777777" w:rsidR="00250AA6" w:rsidRDefault="00250AA6">
            <w:pPr>
              <w:spacing w:before="40" w:after="40"/>
              <w:ind w:left="100" w:right="100"/>
              <w:jc w:val="right"/>
            </w:pPr>
            <w:r>
              <w:rPr>
                <w:rFonts w:ascii="Cambria" w:eastAsia="Cambria" w:hAnsi="Cambria" w:cs="Cambria"/>
                <w:color w:val="111111"/>
                <w:sz w:val="20"/>
                <w:szCs w:val="20"/>
              </w:rPr>
              <w:t>11 (2.2%)</w:t>
            </w:r>
          </w:p>
        </w:tc>
        <w:tc>
          <w:tcPr>
            <w:tcW w:w="1980" w:type="dxa"/>
            <w:shd w:val="clear" w:color="auto" w:fill="FFFFFF"/>
            <w:tcMar>
              <w:top w:w="0" w:type="dxa"/>
              <w:left w:w="0" w:type="dxa"/>
              <w:bottom w:w="0" w:type="dxa"/>
              <w:right w:w="0" w:type="dxa"/>
            </w:tcMar>
            <w:vAlign w:val="center"/>
            <w:hideMark/>
          </w:tcPr>
          <w:p w14:paraId="20EA9E40" w14:textId="77777777" w:rsidR="00250AA6" w:rsidRDefault="00250AA6">
            <w:pPr>
              <w:spacing w:before="40" w:after="40"/>
              <w:ind w:left="100" w:right="100"/>
              <w:jc w:val="right"/>
            </w:pPr>
            <w:r>
              <w:rPr>
                <w:rFonts w:ascii="Cambria" w:eastAsia="Cambria" w:hAnsi="Cambria" w:cs="Cambria"/>
                <w:color w:val="111111"/>
                <w:sz w:val="20"/>
                <w:szCs w:val="20"/>
              </w:rPr>
              <w:t>22 (4.4%)</w:t>
            </w:r>
          </w:p>
        </w:tc>
        <w:tc>
          <w:tcPr>
            <w:tcW w:w="1980" w:type="dxa"/>
            <w:shd w:val="clear" w:color="auto" w:fill="FFFFFF"/>
            <w:tcMar>
              <w:top w:w="0" w:type="dxa"/>
              <w:left w:w="0" w:type="dxa"/>
              <w:bottom w:w="0" w:type="dxa"/>
              <w:right w:w="0" w:type="dxa"/>
            </w:tcMar>
            <w:vAlign w:val="center"/>
            <w:hideMark/>
          </w:tcPr>
          <w:p w14:paraId="63C5CFD2" w14:textId="77777777" w:rsidR="00250AA6" w:rsidRDefault="00250AA6">
            <w:pPr>
              <w:spacing w:before="40" w:after="40"/>
              <w:ind w:left="100" w:right="100"/>
              <w:jc w:val="right"/>
            </w:pPr>
            <w:r>
              <w:rPr>
                <w:rFonts w:ascii="Cambria" w:eastAsia="Cambria" w:hAnsi="Cambria" w:cs="Cambria"/>
                <w:color w:val="111111"/>
                <w:sz w:val="20"/>
                <w:szCs w:val="20"/>
              </w:rPr>
              <w:t>17 (3.4%)</w:t>
            </w:r>
          </w:p>
        </w:tc>
        <w:tc>
          <w:tcPr>
            <w:tcW w:w="1980" w:type="dxa"/>
            <w:shd w:val="clear" w:color="auto" w:fill="FFFFFF"/>
            <w:tcMar>
              <w:top w:w="0" w:type="dxa"/>
              <w:left w:w="0" w:type="dxa"/>
              <w:bottom w:w="0" w:type="dxa"/>
              <w:right w:w="0" w:type="dxa"/>
            </w:tcMar>
            <w:vAlign w:val="center"/>
            <w:hideMark/>
          </w:tcPr>
          <w:p w14:paraId="36C28B93" w14:textId="77777777" w:rsidR="00250AA6" w:rsidRDefault="00250AA6">
            <w:pPr>
              <w:spacing w:before="40" w:after="40"/>
              <w:ind w:left="100" w:right="100"/>
              <w:jc w:val="right"/>
            </w:pPr>
            <w:r>
              <w:rPr>
                <w:rFonts w:ascii="Cambria" w:eastAsia="Cambria" w:hAnsi="Cambria" w:cs="Cambria"/>
                <w:color w:val="111111"/>
                <w:sz w:val="20"/>
                <w:szCs w:val="20"/>
              </w:rPr>
              <w:t>28 (5.6%)</w:t>
            </w:r>
          </w:p>
        </w:tc>
      </w:tr>
      <w:tr w:rsidR="00250AA6" w14:paraId="7656FFE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51F0361"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1D18EAF" w14:textId="77777777" w:rsidR="00250AA6" w:rsidRDefault="00250AA6">
            <w:pPr>
              <w:spacing w:before="40" w:after="40"/>
              <w:ind w:left="100" w:right="100"/>
              <w:jc w:val="right"/>
            </w:pPr>
            <w:r>
              <w:rPr>
                <w:rFonts w:ascii="Cambria" w:eastAsia="Cambria" w:hAnsi="Cambria" w:cs="Cambria"/>
                <w:color w:val="111111"/>
                <w:sz w:val="20"/>
                <w:szCs w:val="20"/>
              </w:rPr>
              <w:t>125 (25.1%)</w:t>
            </w:r>
          </w:p>
        </w:tc>
        <w:tc>
          <w:tcPr>
            <w:tcW w:w="1980" w:type="dxa"/>
            <w:shd w:val="clear" w:color="auto" w:fill="FFFFFF"/>
            <w:tcMar>
              <w:top w:w="0" w:type="dxa"/>
              <w:left w:w="0" w:type="dxa"/>
              <w:bottom w:w="0" w:type="dxa"/>
              <w:right w:w="0" w:type="dxa"/>
            </w:tcMar>
            <w:vAlign w:val="center"/>
            <w:hideMark/>
          </w:tcPr>
          <w:p w14:paraId="1F5B9F86" w14:textId="77777777" w:rsidR="00250AA6" w:rsidRDefault="00250AA6">
            <w:pPr>
              <w:spacing w:before="40" w:after="40"/>
              <w:ind w:left="100" w:right="100"/>
              <w:jc w:val="right"/>
            </w:pPr>
            <w:r>
              <w:rPr>
                <w:rFonts w:ascii="Cambria" w:eastAsia="Cambria" w:hAnsi="Cambria" w:cs="Cambria"/>
                <w:color w:val="111111"/>
                <w:sz w:val="20"/>
                <w:szCs w:val="20"/>
              </w:rPr>
              <w:t>146 (29.3%)</w:t>
            </w:r>
          </w:p>
        </w:tc>
        <w:tc>
          <w:tcPr>
            <w:tcW w:w="1980" w:type="dxa"/>
            <w:shd w:val="clear" w:color="auto" w:fill="FFFFFF"/>
            <w:tcMar>
              <w:top w:w="0" w:type="dxa"/>
              <w:left w:w="0" w:type="dxa"/>
              <w:bottom w:w="0" w:type="dxa"/>
              <w:right w:w="0" w:type="dxa"/>
            </w:tcMar>
            <w:vAlign w:val="center"/>
            <w:hideMark/>
          </w:tcPr>
          <w:p w14:paraId="1903AA41" w14:textId="77777777" w:rsidR="00250AA6" w:rsidRDefault="00250AA6">
            <w:pPr>
              <w:spacing w:before="40" w:after="40"/>
              <w:ind w:left="100" w:right="100"/>
              <w:jc w:val="right"/>
            </w:pPr>
            <w:r>
              <w:rPr>
                <w:rFonts w:ascii="Cambria" w:eastAsia="Cambria" w:hAnsi="Cambria" w:cs="Cambria"/>
                <w:color w:val="111111"/>
                <w:sz w:val="20"/>
                <w:szCs w:val="20"/>
              </w:rPr>
              <w:t>139 (27.9%)</w:t>
            </w:r>
          </w:p>
        </w:tc>
        <w:tc>
          <w:tcPr>
            <w:tcW w:w="1980" w:type="dxa"/>
            <w:shd w:val="clear" w:color="auto" w:fill="FFFFFF"/>
            <w:tcMar>
              <w:top w:w="0" w:type="dxa"/>
              <w:left w:w="0" w:type="dxa"/>
              <w:bottom w:w="0" w:type="dxa"/>
              <w:right w:w="0" w:type="dxa"/>
            </w:tcMar>
            <w:vAlign w:val="center"/>
            <w:hideMark/>
          </w:tcPr>
          <w:p w14:paraId="3CA73989" w14:textId="77777777" w:rsidR="00250AA6" w:rsidRDefault="00250AA6">
            <w:pPr>
              <w:spacing w:before="40" w:after="40"/>
              <w:ind w:left="100" w:right="100"/>
              <w:jc w:val="right"/>
            </w:pPr>
            <w:r>
              <w:rPr>
                <w:rFonts w:ascii="Cambria" w:eastAsia="Cambria" w:hAnsi="Cambria" w:cs="Cambria"/>
                <w:color w:val="111111"/>
                <w:sz w:val="20"/>
                <w:szCs w:val="20"/>
              </w:rPr>
              <w:t>87 (17.4%)</w:t>
            </w:r>
          </w:p>
        </w:tc>
      </w:tr>
      <w:tr w:rsidR="00250AA6" w14:paraId="1187CC6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A43789"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70F3248F" w14:textId="77777777" w:rsidR="00250AA6" w:rsidRDefault="00250AA6">
            <w:pPr>
              <w:spacing w:before="40" w:after="40"/>
              <w:ind w:left="100" w:right="100"/>
              <w:jc w:val="right"/>
            </w:pPr>
            <w:r>
              <w:rPr>
                <w:rFonts w:ascii="Cambria" w:eastAsia="Cambria" w:hAnsi="Cambria" w:cs="Cambria"/>
                <w:color w:val="111111"/>
                <w:sz w:val="20"/>
                <w:szCs w:val="20"/>
              </w:rPr>
              <w:t>320 (64.1%)</w:t>
            </w:r>
          </w:p>
        </w:tc>
        <w:tc>
          <w:tcPr>
            <w:tcW w:w="1980" w:type="dxa"/>
            <w:shd w:val="clear" w:color="auto" w:fill="FFFFFF"/>
            <w:tcMar>
              <w:top w:w="0" w:type="dxa"/>
              <w:left w:w="0" w:type="dxa"/>
              <w:bottom w:w="0" w:type="dxa"/>
              <w:right w:w="0" w:type="dxa"/>
            </w:tcMar>
            <w:vAlign w:val="center"/>
            <w:hideMark/>
          </w:tcPr>
          <w:p w14:paraId="3ACE7F15" w14:textId="77777777" w:rsidR="00250AA6" w:rsidRDefault="00250AA6">
            <w:pPr>
              <w:spacing w:before="40" w:after="40"/>
              <w:ind w:left="100" w:right="100"/>
              <w:jc w:val="right"/>
            </w:pPr>
            <w:r>
              <w:rPr>
                <w:rFonts w:ascii="Cambria" w:eastAsia="Cambria" w:hAnsi="Cambria" w:cs="Cambria"/>
                <w:color w:val="111111"/>
                <w:sz w:val="20"/>
                <w:szCs w:val="20"/>
              </w:rPr>
              <w:t>299 (59.9%)</w:t>
            </w:r>
          </w:p>
        </w:tc>
        <w:tc>
          <w:tcPr>
            <w:tcW w:w="1980" w:type="dxa"/>
            <w:shd w:val="clear" w:color="auto" w:fill="FFFFFF"/>
            <w:tcMar>
              <w:top w:w="0" w:type="dxa"/>
              <w:left w:w="0" w:type="dxa"/>
              <w:bottom w:w="0" w:type="dxa"/>
              <w:right w:w="0" w:type="dxa"/>
            </w:tcMar>
            <w:vAlign w:val="center"/>
            <w:hideMark/>
          </w:tcPr>
          <w:p w14:paraId="1EEE2039" w14:textId="77777777" w:rsidR="00250AA6" w:rsidRDefault="00250AA6">
            <w:pPr>
              <w:spacing w:before="40" w:after="40"/>
              <w:ind w:left="100" w:right="100"/>
              <w:jc w:val="right"/>
            </w:pPr>
            <w:r>
              <w:rPr>
                <w:rFonts w:ascii="Cambria" w:eastAsia="Cambria" w:hAnsi="Cambria" w:cs="Cambria"/>
                <w:color w:val="111111"/>
                <w:sz w:val="20"/>
                <w:szCs w:val="20"/>
              </w:rPr>
              <w:t>318 (63.7%)</w:t>
            </w:r>
          </w:p>
        </w:tc>
        <w:tc>
          <w:tcPr>
            <w:tcW w:w="1980" w:type="dxa"/>
            <w:shd w:val="clear" w:color="auto" w:fill="FFFFFF"/>
            <w:tcMar>
              <w:top w:w="0" w:type="dxa"/>
              <w:left w:w="0" w:type="dxa"/>
              <w:bottom w:w="0" w:type="dxa"/>
              <w:right w:w="0" w:type="dxa"/>
            </w:tcMar>
            <w:vAlign w:val="center"/>
            <w:hideMark/>
          </w:tcPr>
          <w:p w14:paraId="3056EB26" w14:textId="77777777" w:rsidR="00250AA6" w:rsidRDefault="00250AA6">
            <w:pPr>
              <w:spacing w:before="40" w:after="40"/>
              <w:ind w:left="100" w:right="100"/>
              <w:jc w:val="right"/>
            </w:pPr>
            <w:r>
              <w:rPr>
                <w:rFonts w:ascii="Cambria" w:eastAsia="Cambria" w:hAnsi="Cambria" w:cs="Cambria"/>
                <w:color w:val="111111"/>
                <w:sz w:val="20"/>
                <w:szCs w:val="20"/>
              </w:rPr>
              <w:t>121 (24.2%)</w:t>
            </w:r>
          </w:p>
        </w:tc>
      </w:tr>
      <w:tr w:rsidR="00250AA6" w14:paraId="77B8C3F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1B841DD"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lastRenderedPageBreak/>
              <w:t>Ik zou de CoronaMelder app niet gebruiken</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4C37D99"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AB626E8"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8FF6155" w14:textId="77777777" w:rsidR="00250AA6" w:rsidRDefault="00250AA6">
            <w:pPr>
              <w:spacing w:before="40" w:after="40"/>
              <w:ind w:left="100" w:right="100"/>
              <w:jc w:val="right"/>
            </w:pPr>
            <w:r>
              <w:rPr>
                <w:rFonts w:ascii="Cambria" w:eastAsia="Cambria" w:hAnsi="Cambria" w:cs="Cambria"/>
                <w:color w:val="111111"/>
                <w:sz w:val="20"/>
                <w:szCs w:val="20"/>
              </w:rPr>
              <w:t>0 (0.0%)</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845C58F" w14:textId="77777777" w:rsidR="00250AA6" w:rsidRDefault="00250AA6">
            <w:pPr>
              <w:spacing w:before="40" w:after="40"/>
              <w:ind w:left="100" w:right="100"/>
              <w:jc w:val="right"/>
            </w:pPr>
            <w:r>
              <w:rPr>
                <w:rFonts w:ascii="Cambria" w:eastAsia="Cambria" w:hAnsi="Cambria" w:cs="Cambria"/>
                <w:color w:val="111111"/>
                <w:sz w:val="20"/>
                <w:szCs w:val="20"/>
              </w:rPr>
              <w:t>0 (0.0%)</w:t>
            </w:r>
          </w:p>
        </w:tc>
      </w:tr>
      <w:tr w:rsidR="00250AA6" w14:paraId="7D6DA908"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6427303"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3E42E7D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7C62F2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90CB107"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6F05805"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72FA836D" w14:textId="77777777" w:rsidR="00250AA6" w:rsidRPr="00250AA6" w:rsidRDefault="00250AA6" w:rsidP="00250AA6">
      <w:pPr>
        <w:pStyle w:val="Kop5"/>
        <w:rPr>
          <w:lang w:val="nl-NL"/>
        </w:rPr>
      </w:pPr>
      <w:bookmarkStart w:id="117" w:name="X61138b6f67842a92346b959c94af8f94bd49db2"/>
      <w:r w:rsidRPr="00250AA6">
        <w:rPr>
          <w:lang w:val="nl-NL"/>
        </w:rPr>
        <w:t>3.7.1.3.1</w:t>
      </w:r>
      <w:r w:rsidRPr="00250AA6">
        <w:rPr>
          <w:lang w:val="nl-NL"/>
        </w:rPr>
        <w:tab/>
        <w:t>Intentie tot opvolgen adviezen gegeven in de melding - alleen huidig gebruikers - over de tijd zonder symptomen</w:t>
      </w:r>
      <w:bookmarkEnd w:id="117"/>
    </w:p>
    <w:p w14:paraId="0F90DF9E" w14:textId="77777777" w:rsidR="00250AA6" w:rsidRPr="00250AA6" w:rsidRDefault="00250AA6" w:rsidP="00250AA6">
      <w:pPr>
        <w:pStyle w:val="FirstParagraph"/>
        <w:rPr>
          <w:lang w:val="nl-NL"/>
        </w:rPr>
      </w:pPr>
      <w:r w:rsidRPr="00250AA6">
        <w:rPr>
          <w:lang w:val="nl-NL"/>
        </w:rPr>
        <w:t>Om te bepalen of de naleving van maatregelen, wanneer men geen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96.05, p &lt;0.001) liet zien dat er een significant verschil was in het percentage gebruikers in de huidige wave (66.5%) dat aangaf het eens te zijn met de stelling dat hij/zij zonder symptomen zou bellen om een test aan te vragen, vergeleken met het percentage gebruikers uit de vorige wave dat in de vorige wave aangaf het hiermee eens te zijn (34.4%).</w:t>
      </w:r>
    </w:p>
    <w:p w14:paraId="43DF5CFB" w14:textId="77777777" w:rsidR="00250AA6" w:rsidRPr="00250AA6" w:rsidRDefault="00250AA6" w:rsidP="00250AA6">
      <w:pPr>
        <w:pStyle w:val="Plattetekst"/>
        <w:rPr>
          <w:lang w:val="nl-NL"/>
        </w:rPr>
      </w:pPr>
      <w:r w:rsidRPr="00250AA6">
        <w:rPr>
          <w:lang w:val="nl-NL"/>
        </w:rPr>
        <w:t>Om te bepalen of de naleving van maatregelen, wanneer men geen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1.82, p = 0.177) liet zien dat er geen significant verschil was in het percentage gebruikers in de huidige wave (82.2%) dat aangaf het eens te zijn met de stelling dat hij/zij zonder symptomen in quarantaine zou blijven zo lang als de melding adviseert, vergeleken met het percentage gebruikers uit de vorige wave dat in de vorige wave aangaf het hiermee eens te zijn (85.6%).</w:t>
      </w:r>
    </w:p>
    <w:p w14:paraId="6AFEE5F1" w14:textId="77777777" w:rsidR="00250AA6" w:rsidRPr="00250AA6" w:rsidRDefault="00250AA6" w:rsidP="00250AA6">
      <w:pPr>
        <w:pStyle w:val="Plattetekst"/>
        <w:rPr>
          <w:lang w:val="nl-NL"/>
        </w:rPr>
      </w:pPr>
      <w:r w:rsidRPr="00250AA6">
        <w:rPr>
          <w:lang w:val="nl-NL"/>
        </w:rPr>
        <w:t>Om te bepalen of de naleving van maatregelen, wanneer men geen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1.03, p = 0.31) liet zien dat er geen significant verschil was in het percentage gebruikers in de huidige wave (87.6%) dat aangaf het eens te zijn met de stelling dat hij/zij zonder symptomen geen bezoek zou ontvangen vergeleken met het percentage gebruikers uit de vorige wave dat in de vorige wave aangaf het hiermee eens te zijn (89.9%).</w:t>
      </w:r>
    </w:p>
    <w:p w14:paraId="4FC849CF" w14:textId="77777777" w:rsidR="00250AA6" w:rsidRPr="00250AA6" w:rsidRDefault="00250AA6" w:rsidP="00250AA6">
      <w:pPr>
        <w:pStyle w:val="Plattetekst"/>
        <w:rPr>
          <w:lang w:val="nl-NL"/>
        </w:rPr>
      </w:pPr>
      <w:r w:rsidRPr="00250AA6">
        <w:rPr>
          <w:lang w:val="nl-NL"/>
        </w:rPr>
        <w:t xml:space="preserve">Om te bepalen of de naleving van maatregelen, wanneer men geen symptomen heeft, bij de gebruikers verschilt tussen de huidige en de vorige wave is een chi kwadraat uitgevoerd. Een complexiteit in deze analyse is dat sommige deelnemers in de vorige wave gebruikers </w:t>
      </w:r>
      <w:r w:rsidRPr="00250AA6">
        <w:rPr>
          <w:lang w:val="nl-NL"/>
        </w:rPr>
        <w:lastRenderedPageBreak/>
        <w:t>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0.2, p = 0.653) liet zien dat er geen significant verschil was in het percentage gebruikers in de huidige wave (29.9%) dat aangaf het eens te zijn met de stelling dat hij/zij zonder symptomen de huisarts zou bellen, vergeleken met het percentage gebruikers uit de vorige wave dat in de vorige wave aangaf het hiermee eens te zijn (28.3%).</w:t>
      </w:r>
    </w:p>
    <w:p w14:paraId="51C45C65" w14:textId="628783E2" w:rsidR="00250AA6" w:rsidRDefault="00250AA6" w:rsidP="00250AA6">
      <w:pPr>
        <w:pStyle w:val="CaptionedFigure"/>
      </w:pPr>
      <w:r>
        <w:rPr>
          <w:noProof/>
        </w:rPr>
        <w:drawing>
          <wp:inline distT="0" distB="0" distL="0" distR="0" wp14:anchorId="2A2A5C77" wp14:editId="40C50CC4">
            <wp:extent cx="5044440" cy="3665220"/>
            <wp:effectExtent l="0" t="0" r="3810" b="0"/>
            <wp:docPr id="15" name="Afbeelding 15" descr="Figuur 3.55: Intentie tot opvolgen adviezen zonder symptomen over de tijd, alleen huidig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iguur 3.55: Intentie tot opvolgen adviezen zonder symptomen over de tijd, alleen huidig gebruikers, totaal percentage dat het minstens een beetje eens was met de stellingen (een beetje mee eens, mee eens, helemaal mee eens)."/>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7519727E" w14:textId="77777777" w:rsidR="00250AA6" w:rsidRPr="00250AA6" w:rsidRDefault="00250AA6" w:rsidP="00250AA6">
      <w:pPr>
        <w:pStyle w:val="ImageCaption"/>
        <w:rPr>
          <w:lang w:val="nl-NL"/>
        </w:rPr>
      </w:pPr>
      <w:r w:rsidRPr="00250AA6">
        <w:rPr>
          <w:lang w:val="nl-NL"/>
        </w:rPr>
        <w:t>Figuur 3.55: Intentie tot opvolgen adviezen zonder symptomen over de tijd, alleen huidig gebruikers, totaal percentage dat het minstens een beetje eens was met de stellingen (een beetje mee eens, mee eens, helemaal mee eens).</w:t>
      </w:r>
    </w:p>
    <w:p w14:paraId="6C4A49E0" w14:textId="77777777" w:rsidR="00250AA6" w:rsidRPr="00250AA6" w:rsidRDefault="00250AA6" w:rsidP="00250AA6">
      <w:pPr>
        <w:pStyle w:val="Kop5"/>
        <w:rPr>
          <w:lang w:val="nl-NL"/>
        </w:rPr>
      </w:pPr>
      <w:bookmarkStart w:id="118" w:name="X1120d51b9d925d76aaa3f58998862ae4938162e"/>
      <w:r w:rsidRPr="00250AA6">
        <w:rPr>
          <w:lang w:val="nl-NL"/>
        </w:rPr>
        <w:t>3.7.1.3.2</w:t>
      </w:r>
      <w:r w:rsidRPr="00250AA6">
        <w:rPr>
          <w:lang w:val="nl-NL"/>
        </w:rPr>
        <w:tab/>
        <w:t>Intentie tot opvolgen adviezen gegeven in de melding - alleen huidig gebruikers - over de tijd met symptomen</w:t>
      </w:r>
      <w:bookmarkEnd w:id="118"/>
    </w:p>
    <w:p w14:paraId="79010B2F" w14:textId="77777777" w:rsidR="00250AA6" w:rsidRPr="00250AA6" w:rsidRDefault="00250AA6" w:rsidP="00250AA6">
      <w:pPr>
        <w:pStyle w:val="FirstParagraph"/>
        <w:rPr>
          <w:lang w:val="nl-NL"/>
        </w:rPr>
      </w:pPr>
      <w:r w:rsidRPr="00250AA6">
        <w:rPr>
          <w:lang w:val="nl-NL"/>
        </w:rPr>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1) liet zien dat er geen significant verschil was in het percentage gebruikers in de huidige wave (91.4%) dat aangaf het eens te zijn met de stelling dat hij/zij zonder symptomen zou bellen om een test aan te vragen, vergeleken met het percentage gebruikers uit de vorige wave dat in de vorige wave aangaf het hiermee eens te zijn (91.2%).</w:t>
      </w:r>
    </w:p>
    <w:p w14:paraId="3817112C" w14:textId="77777777" w:rsidR="00250AA6" w:rsidRPr="00250AA6" w:rsidRDefault="00250AA6" w:rsidP="00250AA6">
      <w:pPr>
        <w:pStyle w:val="Plattetekst"/>
        <w:rPr>
          <w:lang w:val="nl-NL"/>
        </w:rPr>
      </w:pPr>
      <w:r w:rsidRPr="00250AA6">
        <w:rPr>
          <w:lang w:val="nl-NL"/>
        </w:rPr>
        <w:lastRenderedPageBreak/>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1) liet zien dat er geen significant verschil was in het percentage gebruikers in de huidige wave (93.6%) dat aangaf het eens te zijn met de stelling dat hij/zij zonder symptomen in quarantaine zou blijven zo lang als de melding adviseert, vergeleken met het percentage gebruikers uit de vorige wave dat in de vorige wave aangaf het hiermee eens te zijn (93.5%).</w:t>
      </w:r>
    </w:p>
    <w:p w14:paraId="67FA8BA4" w14:textId="77777777" w:rsidR="00250AA6" w:rsidRPr="00250AA6" w:rsidRDefault="00250AA6" w:rsidP="00250AA6">
      <w:pPr>
        <w:pStyle w:val="Plattetekst"/>
        <w:rPr>
          <w:lang w:val="nl-NL"/>
        </w:rPr>
      </w:pPr>
      <w:r w:rsidRPr="00250AA6">
        <w:rPr>
          <w:lang w:val="nl-NL"/>
        </w:rPr>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 p = 0.955) liet zien dat er geen significant verschil was in het percentage gebruikers in de huidige wave (95%) dat aangaf het eens te zijn met de stelling dat hij/zij zonder symptomen geen bezoek zou ontvangen vergeleken met het percentage gebruikers uit de vorige wave dat in de vorige wave aangaf het hiermee eens te zijn (95.3%).</w:t>
      </w:r>
    </w:p>
    <w:p w14:paraId="11CBF76F" w14:textId="77777777" w:rsidR="00250AA6" w:rsidRPr="00250AA6" w:rsidRDefault="00250AA6" w:rsidP="00250AA6">
      <w:pPr>
        <w:pStyle w:val="Plattetekst"/>
        <w:rPr>
          <w:lang w:val="nl-NL"/>
        </w:rPr>
      </w:pPr>
      <w:r w:rsidRPr="00250AA6">
        <w:rPr>
          <w:lang w:val="nl-NL"/>
        </w:rPr>
        <w:t>Om te bepalen of de naleving van maatregelen, wanneer men symptomen heeft,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0.21, p = 0.649) liet zien dat er geen significant verschil was in het percentage gebruikers in de huidige wave (47.3%) dat aangaf het eens te zijn met de stelling dat hij/zij zonder symptomen de huisarts zou bellen, vergeleken met het percentage gebruikers uit de vorige wave dat in de vorige wave aangaf het hiermee eens te zijn (49%).</w:t>
      </w:r>
    </w:p>
    <w:p w14:paraId="58E02388" w14:textId="06D47948" w:rsidR="00250AA6" w:rsidRDefault="00250AA6" w:rsidP="00250AA6">
      <w:pPr>
        <w:pStyle w:val="CaptionedFigure"/>
      </w:pPr>
      <w:r>
        <w:rPr>
          <w:noProof/>
        </w:rPr>
        <w:lastRenderedPageBreak/>
        <w:drawing>
          <wp:inline distT="0" distB="0" distL="0" distR="0" wp14:anchorId="362A14ED" wp14:editId="166DA15F">
            <wp:extent cx="5044440" cy="3665220"/>
            <wp:effectExtent l="0" t="0" r="3810" b="0"/>
            <wp:docPr id="14" name="Afbeelding 14" descr="Figuur 3.56: Intentie tot opvolgen adviezen met symptomen over de tijd, alleen huidig gebruikers, totaal percentage dat het minstens een beetje eens wa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iguur 3.56: Intentie tot opvolgen adviezen met symptomen over de tijd, alleen huidig gebruikers, totaal percentage dat het minstens een beetje eens was met de stellingen (een beetje mee eens, mee eens, helemaal mee eens)."/>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29BFF9D1" w14:textId="77777777" w:rsidR="00250AA6" w:rsidRPr="00250AA6" w:rsidRDefault="00250AA6" w:rsidP="00250AA6">
      <w:pPr>
        <w:pStyle w:val="ImageCaption"/>
        <w:rPr>
          <w:lang w:val="nl-NL"/>
        </w:rPr>
      </w:pPr>
      <w:r w:rsidRPr="00250AA6">
        <w:rPr>
          <w:lang w:val="nl-NL"/>
        </w:rPr>
        <w:t>Figuur 3.56: Intentie tot opvolgen adviezen met symptomen over de tijd, alleen huidig gebruikers, totaal percentage dat het minstens een beetje eens was met de stellingen (een beetje mee eens, mee eens, helemaal mee eens).</w:t>
      </w:r>
    </w:p>
    <w:p w14:paraId="44DF7F7F" w14:textId="77777777" w:rsidR="00250AA6" w:rsidRPr="00250AA6" w:rsidRDefault="00250AA6" w:rsidP="00250AA6">
      <w:pPr>
        <w:pStyle w:val="Kop4"/>
        <w:rPr>
          <w:lang w:val="nl-NL"/>
        </w:rPr>
      </w:pPr>
      <w:bookmarkStart w:id="119" w:name="X22ff29dd15f9a09a2b72bdc57b26e5a31d837b7"/>
      <w:r w:rsidRPr="00250AA6">
        <w:rPr>
          <w:lang w:val="nl-NL"/>
        </w:rPr>
        <w:t>3.7.1.4</w:t>
      </w:r>
      <w:r w:rsidRPr="00250AA6">
        <w:rPr>
          <w:lang w:val="nl-NL"/>
        </w:rPr>
        <w:tab/>
        <w:t>Verklarende factoren opvolging adviezen gegeven in melding</w:t>
      </w:r>
      <w:bookmarkEnd w:id="119"/>
    </w:p>
    <w:p w14:paraId="4D2B0A4C" w14:textId="77777777" w:rsidR="00250AA6" w:rsidRPr="00250AA6" w:rsidRDefault="00250AA6" w:rsidP="00250AA6">
      <w:pPr>
        <w:pStyle w:val="Kop5"/>
        <w:rPr>
          <w:lang w:val="nl-NL"/>
        </w:rPr>
      </w:pPr>
      <w:bookmarkStart w:id="120" w:name="zelfeffectiviteit-opvolging-adviezen"/>
      <w:r w:rsidRPr="00250AA6">
        <w:rPr>
          <w:lang w:val="nl-NL"/>
        </w:rPr>
        <w:t>3.7.1.4.1</w:t>
      </w:r>
      <w:r w:rsidRPr="00250AA6">
        <w:rPr>
          <w:lang w:val="nl-NL"/>
        </w:rPr>
        <w:tab/>
        <w:t>Zelfeffectiviteit opvolging adviezen</w:t>
      </w:r>
      <w:bookmarkEnd w:id="120"/>
    </w:p>
    <w:p w14:paraId="0736D350" w14:textId="77777777" w:rsidR="00250AA6" w:rsidRPr="00250AA6" w:rsidRDefault="00250AA6" w:rsidP="00250AA6">
      <w:pPr>
        <w:pStyle w:val="FirstParagraph"/>
        <w:rPr>
          <w:lang w:val="nl-NL"/>
        </w:rPr>
      </w:pPr>
      <w:r w:rsidRPr="00250AA6">
        <w:rPr>
          <w:lang w:val="nl-NL"/>
        </w:rPr>
        <w:t>Om de zelfeffectiviteit in kaart te brengen werd gevraagd in welke mate men dacht in staat te zijn om de adviezen uit de melding op te volgen. Men acht zichzelf goed in staat om te bellen voor een test (86.6%), zo lang thuis te blijven als wordt geadviseerd (84.5%), geen bezoek te ontvangen (88.9%) en de huisarts te bellen (84.2%).</w:t>
      </w:r>
    </w:p>
    <w:p w14:paraId="5D556566" w14:textId="5331AD41" w:rsidR="00250AA6" w:rsidRDefault="00250AA6" w:rsidP="00250AA6">
      <w:pPr>
        <w:pStyle w:val="CaptionedFigure"/>
      </w:pPr>
      <w:r>
        <w:rPr>
          <w:noProof/>
        </w:rPr>
        <w:drawing>
          <wp:inline distT="0" distB="0" distL="0" distR="0" wp14:anchorId="07719DD2" wp14:editId="6D398860">
            <wp:extent cx="5943600" cy="1699260"/>
            <wp:effectExtent l="0" t="0" r="0" b="0"/>
            <wp:docPr id="13" name="Afbeelding 13" descr="Figuur 3.57: Eigen effectiviteit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Figuur 3.57: Eigen effectiviteit om adviezen op te volgen"/>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301FE2E1" w14:textId="77777777" w:rsidR="00250AA6" w:rsidRPr="00250AA6" w:rsidRDefault="00250AA6" w:rsidP="00250AA6">
      <w:pPr>
        <w:pStyle w:val="ImageCaption"/>
        <w:rPr>
          <w:lang w:val="nl-NL"/>
        </w:rPr>
      </w:pPr>
      <w:r w:rsidRPr="00250AA6">
        <w:rPr>
          <w:lang w:val="nl-NL"/>
        </w:rPr>
        <w:t>Figuur 3.57: Eigen effectiviteit om adviezen op te volgen</w:t>
      </w:r>
    </w:p>
    <w:p w14:paraId="524FAFFF" w14:textId="77777777" w:rsidR="00250AA6" w:rsidRPr="00250AA6" w:rsidRDefault="00250AA6" w:rsidP="00250AA6">
      <w:pPr>
        <w:rPr>
          <w:lang w:val="nl-NL"/>
        </w:rPr>
      </w:pPr>
      <w:r w:rsidRPr="00250AA6">
        <w:rPr>
          <w:lang w:val="nl-NL"/>
        </w:rPr>
        <w:t>Tabel 3.48: Eigen effectiviteit om adviezen op te volgen. Ik ben in staat om …</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62AF52CF"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61FB6CE"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19B4EFA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te bellen voor een test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D59B17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zo lang thuis te blijven als wordt geadviseerd</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4F9914D"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547E87F" w14:textId="77777777" w:rsidR="00250AA6" w:rsidRDefault="00250AA6">
            <w:pPr>
              <w:spacing w:before="40" w:after="40"/>
              <w:ind w:left="100" w:right="100"/>
              <w:jc w:val="right"/>
            </w:pPr>
            <w:r>
              <w:rPr>
                <w:rFonts w:ascii="Cambria" w:eastAsia="Cambria" w:hAnsi="Cambria" w:cs="Cambria"/>
                <w:color w:val="111111"/>
                <w:sz w:val="20"/>
                <w:szCs w:val="20"/>
              </w:rPr>
              <w:t xml:space="preserve">... 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35B6B61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B08C702"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AC78294" w14:textId="77777777" w:rsidR="00250AA6" w:rsidRDefault="00250AA6">
            <w:pPr>
              <w:spacing w:before="40" w:after="40"/>
              <w:ind w:left="100" w:right="100"/>
              <w:jc w:val="right"/>
            </w:pPr>
            <w:r>
              <w:rPr>
                <w:rFonts w:ascii="Cambria" w:eastAsia="Cambria" w:hAnsi="Cambria" w:cs="Cambria"/>
                <w:color w:val="111111"/>
                <w:sz w:val="20"/>
                <w:szCs w:val="20"/>
              </w:rPr>
              <w:t>28 (1.8%)</w:t>
            </w:r>
          </w:p>
        </w:tc>
        <w:tc>
          <w:tcPr>
            <w:tcW w:w="1980" w:type="dxa"/>
            <w:shd w:val="clear" w:color="auto" w:fill="FFFFFF"/>
            <w:tcMar>
              <w:top w:w="0" w:type="dxa"/>
              <w:left w:w="0" w:type="dxa"/>
              <w:bottom w:w="0" w:type="dxa"/>
              <w:right w:w="0" w:type="dxa"/>
            </w:tcMar>
            <w:vAlign w:val="center"/>
            <w:hideMark/>
          </w:tcPr>
          <w:p w14:paraId="72E91C23" w14:textId="77777777" w:rsidR="00250AA6" w:rsidRDefault="00250AA6">
            <w:pPr>
              <w:spacing w:before="40" w:after="40"/>
              <w:ind w:left="100" w:right="100"/>
              <w:jc w:val="right"/>
            </w:pPr>
            <w:r>
              <w:rPr>
                <w:rFonts w:ascii="Cambria" w:eastAsia="Cambria" w:hAnsi="Cambria" w:cs="Cambria"/>
                <w:color w:val="111111"/>
                <w:sz w:val="20"/>
                <w:szCs w:val="20"/>
              </w:rPr>
              <w:t>19 (1.2%)</w:t>
            </w:r>
          </w:p>
        </w:tc>
        <w:tc>
          <w:tcPr>
            <w:tcW w:w="1980" w:type="dxa"/>
            <w:shd w:val="clear" w:color="auto" w:fill="FFFFFF"/>
            <w:tcMar>
              <w:top w:w="0" w:type="dxa"/>
              <w:left w:w="0" w:type="dxa"/>
              <w:bottom w:w="0" w:type="dxa"/>
              <w:right w:w="0" w:type="dxa"/>
            </w:tcMar>
            <w:vAlign w:val="center"/>
            <w:hideMark/>
          </w:tcPr>
          <w:p w14:paraId="73E969A4" w14:textId="77777777" w:rsidR="00250AA6" w:rsidRDefault="00250AA6">
            <w:pPr>
              <w:spacing w:before="40" w:after="40"/>
              <w:ind w:left="100" w:right="100"/>
              <w:jc w:val="right"/>
            </w:pPr>
            <w:r>
              <w:rPr>
                <w:rFonts w:ascii="Cambria" w:eastAsia="Cambria" w:hAnsi="Cambria" w:cs="Cambria"/>
                <w:color w:val="111111"/>
                <w:sz w:val="20"/>
                <w:szCs w:val="20"/>
              </w:rPr>
              <w:t>10 (0.6%)</w:t>
            </w:r>
          </w:p>
        </w:tc>
        <w:tc>
          <w:tcPr>
            <w:tcW w:w="1980" w:type="dxa"/>
            <w:shd w:val="clear" w:color="auto" w:fill="FFFFFF"/>
            <w:tcMar>
              <w:top w:w="0" w:type="dxa"/>
              <w:left w:w="0" w:type="dxa"/>
              <w:bottom w:w="0" w:type="dxa"/>
              <w:right w:w="0" w:type="dxa"/>
            </w:tcMar>
            <w:vAlign w:val="center"/>
            <w:hideMark/>
          </w:tcPr>
          <w:p w14:paraId="5C86AD64" w14:textId="77777777" w:rsidR="00250AA6" w:rsidRDefault="00250AA6">
            <w:pPr>
              <w:spacing w:before="40" w:after="40"/>
              <w:ind w:left="100" w:right="100"/>
              <w:jc w:val="right"/>
            </w:pPr>
            <w:r>
              <w:rPr>
                <w:rFonts w:ascii="Cambria" w:eastAsia="Cambria" w:hAnsi="Cambria" w:cs="Cambria"/>
                <w:color w:val="111111"/>
                <w:sz w:val="20"/>
                <w:szCs w:val="20"/>
              </w:rPr>
              <w:t>24 (1.5%)</w:t>
            </w:r>
          </w:p>
        </w:tc>
      </w:tr>
      <w:tr w:rsidR="00250AA6" w14:paraId="59C921A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D734A65"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0AF9E295" w14:textId="77777777" w:rsidR="00250AA6" w:rsidRDefault="00250AA6">
            <w:pPr>
              <w:spacing w:before="40" w:after="40"/>
              <w:ind w:left="100" w:right="100"/>
              <w:jc w:val="right"/>
            </w:pPr>
            <w:r>
              <w:rPr>
                <w:rFonts w:ascii="Cambria" w:eastAsia="Cambria" w:hAnsi="Cambria" w:cs="Cambria"/>
                <w:color w:val="111111"/>
                <w:sz w:val="20"/>
                <w:szCs w:val="20"/>
              </w:rPr>
              <w:t>22 (1.4%)</w:t>
            </w:r>
          </w:p>
        </w:tc>
        <w:tc>
          <w:tcPr>
            <w:tcW w:w="1980" w:type="dxa"/>
            <w:shd w:val="clear" w:color="auto" w:fill="FFFFFF"/>
            <w:tcMar>
              <w:top w:w="0" w:type="dxa"/>
              <w:left w:w="0" w:type="dxa"/>
              <w:bottom w:w="0" w:type="dxa"/>
              <w:right w:w="0" w:type="dxa"/>
            </w:tcMar>
            <w:vAlign w:val="center"/>
            <w:hideMark/>
          </w:tcPr>
          <w:p w14:paraId="2F761219" w14:textId="77777777" w:rsidR="00250AA6" w:rsidRDefault="00250AA6">
            <w:pPr>
              <w:spacing w:before="40" w:after="40"/>
              <w:ind w:left="100" w:right="100"/>
              <w:jc w:val="right"/>
            </w:pPr>
            <w:r>
              <w:rPr>
                <w:rFonts w:ascii="Cambria" w:eastAsia="Cambria" w:hAnsi="Cambria" w:cs="Cambria"/>
                <w:color w:val="111111"/>
                <w:sz w:val="20"/>
                <w:szCs w:val="20"/>
              </w:rPr>
              <w:t>30 (1.9%)</w:t>
            </w:r>
          </w:p>
        </w:tc>
        <w:tc>
          <w:tcPr>
            <w:tcW w:w="1980" w:type="dxa"/>
            <w:shd w:val="clear" w:color="auto" w:fill="FFFFFF"/>
            <w:tcMar>
              <w:top w:w="0" w:type="dxa"/>
              <w:left w:w="0" w:type="dxa"/>
              <w:bottom w:w="0" w:type="dxa"/>
              <w:right w:w="0" w:type="dxa"/>
            </w:tcMar>
            <w:vAlign w:val="center"/>
            <w:hideMark/>
          </w:tcPr>
          <w:p w14:paraId="5FA103C0" w14:textId="77777777" w:rsidR="00250AA6" w:rsidRDefault="00250AA6">
            <w:pPr>
              <w:spacing w:before="40" w:after="40"/>
              <w:ind w:left="100" w:right="100"/>
              <w:jc w:val="right"/>
            </w:pPr>
            <w:r>
              <w:rPr>
                <w:rFonts w:ascii="Cambria" w:eastAsia="Cambria" w:hAnsi="Cambria" w:cs="Cambria"/>
                <w:color w:val="111111"/>
                <w:sz w:val="20"/>
                <w:szCs w:val="20"/>
              </w:rPr>
              <w:t>11 (0.7%)</w:t>
            </w:r>
          </w:p>
        </w:tc>
        <w:tc>
          <w:tcPr>
            <w:tcW w:w="1980" w:type="dxa"/>
            <w:shd w:val="clear" w:color="auto" w:fill="FFFFFF"/>
            <w:tcMar>
              <w:top w:w="0" w:type="dxa"/>
              <w:left w:w="0" w:type="dxa"/>
              <w:bottom w:w="0" w:type="dxa"/>
              <w:right w:w="0" w:type="dxa"/>
            </w:tcMar>
            <w:vAlign w:val="center"/>
            <w:hideMark/>
          </w:tcPr>
          <w:p w14:paraId="3F19BF35" w14:textId="77777777" w:rsidR="00250AA6" w:rsidRDefault="00250AA6">
            <w:pPr>
              <w:spacing w:before="40" w:after="40"/>
              <w:ind w:left="100" w:right="100"/>
              <w:jc w:val="right"/>
            </w:pPr>
            <w:r>
              <w:rPr>
                <w:rFonts w:ascii="Cambria" w:eastAsia="Cambria" w:hAnsi="Cambria" w:cs="Cambria"/>
                <w:color w:val="111111"/>
                <w:sz w:val="20"/>
                <w:szCs w:val="20"/>
              </w:rPr>
              <w:t>37 (2.3%)</w:t>
            </w:r>
          </w:p>
        </w:tc>
      </w:tr>
      <w:tr w:rsidR="00250AA6" w14:paraId="28EF6EF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41CF5DD"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610CBDE" w14:textId="77777777" w:rsidR="00250AA6" w:rsidRDefault="00250AA6">
            <w:pPr>
              <w:spacing w:before="40" w:after="40"/>
              <w:ind w:left="100" w:right="100"/>
              <w:jc w:val="right"/>
            </w:pPr>
            <w:r>
              <w:rPr>
                <w:rFonts w:ascii="Cambria" w:eastAsia="Cambria" w:hAnsi="Cambria" w:cs="Cambria"/>
                <w:color w:val="111111"/>
                <w:sz w:val="20"/>
                <w:szCs w:val="20"/>
              </w:rPr>
              <w:t>23 (1.4%)</w:t>
            </w:r>
          </w:p>
        </w:tc>
        <w:tc>
          <w:tcPr>
            <w:tcW w:w="1980" w:type="dxa"/>
            <w:shd w:val="clear" w:color="auto" w:fill="FFFFFF"/>
            <w:tcMar>
              <w:top w:w="0" w:type="dxa"/>
              <w:left w:w="0" w:type="dxa"/>
              <w:bottom w:w="0" w:type="dxa"/>
              <w:right w:w="0" w:type="dxa"/>
            </w:tcMar>
            <w:vAlign w:val="center"/>
            <w:hideMark/>
          </w:tcPr>
          <w:p w14:paraId="3D69E069" w14:textId="77777777" w:rsidR="00250AA6" w:rsidRDefault="00250AA6">
            <w:pPr>
              <w:spacing w:before="40" w:after="40"/>
              <w:ind w:left="100" w:right="100"/>
              <w:jc w:val="right"/>
            </w:pPr>
            <w:r>
              <w:rPr>
                <w:rFonts w:ascii="Cambria" w:eastAsia="Cambria" w:hAnsi="Cambria" w:cs="Cambria"/>
                <w:color w:val="111111"/>
                <w:sz w:val="20"/>
                <w:szCs w:val="20"/>
              </w:rPr>
              <w:t>50 (3.1%)</w:t>
            </w:r>
          </w:p>
        </w:tc>
        <w:tc>
          <w:tcPr>
            <w:tcW w:w="1980" w:type="dxa"/>
            <w:shd w:val="clear" w:color="auto" w:fill="FFFFFF"/>
            <w:tcMar>
              <w:top w:w="0" w:type="dxa"/>
              <w:left w:w="0" w:type="dxa"/>
              <w:bottom w:w="0" w:type="dxa"/>
              <w:right w:w="0" w:type="dxa"/>
            </w:tcMar>
            <w:vAlign w:val="center"/>
            <w:hideMark/>
          </w:tcPr>
          <w:p w14:paraId="21D2F10A" w14:textId="77777777" w:rsidR="00250AA6" w:rsidRDefault="00250AA6">
            <w:pPr>
              <w:spacing w:before="40" w:after="40"/>
              <w:ind w:left="100" w:right="100"/>
              <w:jc w:val="right"/>
            </w:pPr>
            <w:r>
              <w:rPr>
                <w:rFonts w:ascii="Cambria" w:eastAsia="Cambria" w:hAnsi="Cambria" w:cs="Cambria"/>
                <w:color w:val="111111"/>
                <w:sz w:val="20"/>
                <w:szCs w:val="20"/>
              </w:rPr>
              <w:t>25 (1.6%)</w:t>
            </w:r>
          </w:p>
        </w:tc>
        <w:tc>
          <w:tcPr>
            <w:tcW w:w="1980" w:type="dxa"/>
            <w:shd w:val="clear" w:color="auto" w:fill="FFFFFF"/>
            <w:tcMar>
              <w:top w:w="0" w:type="dxa"/>
              <w:left w:w="0" w:type="dxa"/>
              <w:bottom w:w="0" w:type="dxa"/>
              <w:right w:w="0" w:type="dxa"/>
            </w:tcMar>
            <w:vAlign w:val="center"/>
            <w:hideMark/>
          </w:tcPr>
          <w:p w14:paraId="3475DEC1" w14:textId="77777777" w:rsidR="00250AA6" w:rsidRDefault="00250AA6">
            <w:pPr>
              <w:spacing w:before="40" w:after="40"/>
              <w:ind w:left="100" w:right="100"/>
              <w:jc w:val="right"/>
            </w:pPr>
            <w:r>
              <w:rPr>
                <w:rFonts w:ascii="Cambria" w:eastAsia="Cambria" w:hAnsi="Cambria" w:cs="Cambria"/>
                <w:color w:val="111111"/>
                <w:sz w:val="20"/>
                <w:szCs w:val="20"/>
              </w:rPr>
              <w:t>27 (1.7%)</w:t>
            </w:r>
          </w:p>
        </w:tc>
      </w:tr>
      <w:tr w:rsidR="00250AA6" w14:paraId="73ECD94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4803C2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468FFF14"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980" w:type="dxa"/>
            <w:shd w:val="clear" w:color="auto" w:fill="FFFFFF"/>
            <w:tcMar>
              <w:top w:w="0" w:type="dxa"/>
              <w:left w:w="0" w:type="dxa"/>
              <w:bottom w:w="0" w:type="dxa"/>
              <w:right w:w="0" w:type="dxa"/>
            </w:tcMar>
            <w:vAlign w:val="center"/>
            <w:hideMark/>
          </w:tcPr>
          <w:p w14:paraId="1D397F7B"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980" w:type="dxa"/>
            <w:shd w:val="clear" w:color="auto" w:fill="FFFFFF"/>
            <w:tcMar>
              <w:top w:w="0" w:type="dxa"/>
              <w:left w:w="0" w:type="dxa"/>
              <w:bottom w:w="0" w:type="dxa"/>
              <w:right w:w="0" w:type="dxa"/>
            </w:tcMar>
            <w:vAlign w:val="center"/>
            <w:hideMark/>
          </w:tcPr>
          <w:p w14:paraId="41DC43A9" w14:textId="77777777" w:rsidR="00250AA6" w:rsidRDefault="00250AA6">
            <w:pPr>
              <w:spacing w:before="40" w:after="40"/>
              <w:ind w:left="100" w:right="100"/>
              <w:jc w:val="right"/>
            </w:pPr>
            <w:r>
              <w:rPr>
                <w:rFonts w:ascii="Cambria" w:eastAsia="Cambria" w:hAnsi="Cambria" w:cs="Cambria"/>
                <w:color w:val="111111"/>
                <w:sz w:val="20"/>
                <w:szCs w:val="20"/>
              </w:rPr>
              <w:t>131 (8.2%)</w:t>
            </w:r>
          </w:p>
        </w:tc>
        <w:tc>
          <w:tcPr>
            <w:tcW w:w="1980" w:type="dxa"/>
            <w:shd w:val="clear" w:color="auto" w:fill="FFFFFF"/>
            <w:tcMar>
              <w:top w:w="0" w:type="dxa"/>
              <w:left w:w="0" w:type="dxa"/>
              <w:bottom w:w="0" w:type="dxa"/>
              <w:right w:w="0" w:type="dxa"/>
            </w:tcMar>
            <w:vAlign w:val="center"/>
            <w:hideMark/>
          </w:tcPr>
          <w:p w14:paraId="3A1C8A27" w14:textId="77777777" w:rsidR="00250AA6" w:rsidRDefault="00250AA6">
            <w:pPr>
              <w:spacing w:before="40" w:after="40"/>
              <w:ind w:left="100" w:right="100"/>
              <w:jc w:val="right"/>
            </w:pPr>
            <w:r>
              <w:rPr>
                <w:rFonts w:ascii="Cambria" w:eastAsia="Cambria" w:hAnsi="Cambria" w:cs="Cambria"/>
                <w:color w:val="111111"/>
                <w:sz w:val="20"/>
                <w:szCs w:val="20"/>
              </w:rPr>
              <w:t>164 (10.3%)</w:t>
            </w:r>
          </w:p>
        </w:tc>
      </w:tr>
      <w:tr w:rsidR="00250AA6" w14:paraId="4EEBE74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057595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120B70CB" w14:textId="77777777" w:rsidR="00250AA6" w:rsidRDefault="00250AA6">
            <w:pPr>
              <w:spacing w:before="40" w:after="40"/>
              <w:ind w:left="100" w:right="100"/>
              <w:jc w:val="right"/>
            </w:pPr>
            <w:r>
              <w:rPr>
                <w:rFonts w:ascii="Cambria" w:eastAsia="Cambria" w:hAnsi="Cambria" w:cs="Cambria"/>
                <w:color w:val="111111"/>
                <w:sz w:val="20"/>
                <w:szCs w:val="20"/>
              </w:rPr>
              <w:t>59 (3.7%)</w:t>
            </w:r>
          </w:p>
        </w:tc>
        <w:tc>
          <w:tcPr>
            <w:tcW w:w="1980" w:type="dxa"/>
            <w:shd w:val="clear" w:color="auto" w:fill="FFFFFF"/>
            <w:tcMar>
              <w:top w:w="0" w:type="dxa"/>
              <w:left w:w="0" w:type="dxa"/>
              <w:bottom w:w="0" w:type="dxa"/>
              <w:right w:w="0" w:type="dxa"/>
            </w:tcMar>
            <w:vAlign w:val="center"/>
            <w:hideMark/>
          </w:tcPr>
          <w:p w14:paraId="5BF2DDD5" w14:textId="77777777" w:rsidR="00250AA6" w:rsidRDefault="00250AA6">
            <w:pPr>
              <w:spacing w:before="40" w:after="40"/>
              <w:ind w:left="100" w:right="100"/>
              <w:jc w:val="right"/>
            </w:pPr>
            <w:r>
              <w:rPr>
                <w:rFonts w:ascii="Cambria" w:eastAsia="Cambria" w:hAnsi="Cambria" w:cs="Cambria"/>
                <w:color w:val="111111"/>
                <w:sz w:val="20"/>
                <w:szCs w:val="20"/>
              </w:rPr>
              <w:t>138 (8.7%)</w:t>
            </w:r>
          </w:p>
        </w:tc>
        <w:tc>
          <w:tcPr>
            <w:tcW w:w="1980" w:type="dxa"/>
            <w:shd w:val="clear" w:color="auto" w:fill="FFFFFF"/>
            <w:tcMar>
              <w:top w:w="0" w:type="dxa"/>
              <w:left w:w="0" w:type="dxa"/>
              <w:bottom w:w="0" w:type="dxa"/>
              <w:right w:w="0" w:type="dxa"/>
            </w:tcMar>
            <w:vAlign w:val="center"/>
            <w:hideMark/>
          </w:tcPr>
          <w:p w14:paraId="0F35162A" w14:textId="77777777" w:rsidR="00250AA6" w:rsidRDefault="00250AA6">
            <w:pPr>
              <w:spacing w:before="40" w:after="40"/>
              <w:ind w:left="100" w:right="100"/>
              <w:jc w:val="right"/>
            </w:pPr>
            <w:r>
              <w:rPr>
                <w:rFonts w:ascii="Cambria" w:eastAsia="Cambria" w:hAnsi="Cambria" w:cs="Cambria"/>
                <w:color w:val="111111"/>
                <w:sz w:val="20"/>
                <w:szCs w:val="20"/>
              </w:rPr>
              <w:t>99 (6.2%)</w:t>
            </w:r>
          </w:p>
        </w:tc>
        <w:tc>
          <w:tcPr>
            <w:tcW w:w="1980" w:type="dxa"/>
            <w:shd w:val="clear" w:color="auto" w:fill="FFFFFF"/>
            <w:tcMar>
              <w:top w:w="0" w:type="dxa"/>
              <w:left w:w="0" w:type="dxa"/>
              <w:bottom w:w="0" w:type="dxa"/>
              <w:right w:w="0" w:type="dxa"/>
            </w:tcMar>
            <w:vAlign w:val="center"/>
            <w:hideMark/>
          </w:tcPr>
          <w:p w14:paraId="029FFE50" w14:textId="77777777" w:rsidR="00250AA6" w:rsidRDefault="00250AA6">
            <w:pPr>
              <w:spacing w:before="40" w:after="40"/>
              <w:ind w:left="100" w:right="100"/>
              <w:jc w:val="right"/>
            </w:pPr>
            <w:r>
              <w:rPr>
                <w:rFonts w:ascii="Cambria" w:eastAsia="Cambria" w:hAnsi="Cambria" w:cs="Cambria"/>
                <w:color w:val="111111"/>
                <w:sz w:val="20"/>
                <w:szCs w:val="20"/>
              </w:rPr>
              <w:t>72 (4.5%)</w:t>
            </w:r>
          </w:p>
        </w:tc>
      </w:tr>
      <w:tr w:rsidR="00250AA6" w14:paraId="0539629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B137830"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44F6B688" w14:textId="77777777" w:rsidR="00250AA6" w:rsidRDefault="00250AA6">
            <w:pPr>
              <w:spacing w:before="40" w:after="40"/>
              <w:ind w:left="100" w:right="100"/>
              <w:jc w:val="right"/>
            </w:pPr>
            <w:r>
              <w:rPr>
                <w:rFonts w:ascii="Cambria" w:eastAsia="Cambria" w:hAnsi="Cambria" w:cs="Cambria"/>
                <w:color w:val="111111"/>
                <w:sz w:val="20"/>
                <w:szCs w:val="20"/>
              </w:rPr>
              <w:t>701 (44.0%)</w:t>
            </w:r>
          </w:p>
        </w:tc>
        <w:tc>
          <w:tcPr>
            <w:tcW w:w="1980" w:type="dxa"/>
            <w:shd w:val="clear" w:color="auto" w:fill="FFFFFF"/>
            <w:tcMar>
              <w:top w:w="0" w:type="dxa"/>
              <w:left w:w="0" w:type="dxa"/>
              <w:bottom w:w="0" w:type="dxa"/>
              <w:right w:w="0" w:type="dxa"/>
            </w:tcMar>
            <w:vAlign w:val="center"/>
            <w:hideMark/>
          </w:tcPr>
          <w:p w14:paraId="47C56B3A" w14:textId="77777777" w:rsidR="00250AA6" w:rsidRDefault="00250AA6">
            <w:pPr>
              <w:spacing w:before="40" w:after="40"/>
              <w:ind w:left="100" w:right="100"/>
              <w:jc w:val="right"/>
            </w:pPr>
            <w:r>
              <w:rPr>
                <w:rFonts w:ascii="Cambria" w:eastAsia="Cambria" w:hAnsi="Cambria" w:cs="Cambria"/>
                <w:color w:val="111111"/>
                <w:sz w:val="20"/>
                <w:szCs w:val="20"/>
              </w:rPr>
              <w:t>708 (44.4%)</w:t>
            </w:r>
          </w:p>
        </w:tc>
        <w:tc>
          <w:tcPr>
            <w:tcW w:w="1980" w:type="dxa"/>
            <w:shd w:val="clear" w:color="auto" w:fill="FFFFFF"/>
            <w:tcMar>
              <w:top w:w="0" w:type="dxa"/>
              <w:left w:w="0" w:type="dxa"/>
              <w:bottom w:w="0" w:type="dxa"/>
              <w:right w:w="0" w:type="dxa"/>
            </w:tcMar>
            <w:vAlign w:val="center"/>
            <w:hideMark/>
          </w:tcPr>
          <w:p w14:paraId="7BAF7884" w14:textId="77777777" w:rsidR="00250AA6" w:rsidRDefault="00250AA6">
            <w:pPr>
              <w:spacing w:before="40" w:after="40"/>
              <w:ind w:left="100" w:right="100"/>
              <w:jc w:val="right"/>
            </w:pPr>
            <w:r>
              <w:rPr>
                <w:rFonts w:ascii="Cambria" w:eastAsia="Cambria" w:hAnsi="Cambria" w:cs="Cambria"/>
                <w:color w:val="111111"/>
                <w:sz w:val="20"/>
                <w:szCs w:val="20"/>
              </w:rPr>
              <w:t>752 (47.2%)</w:t>
            </w:r>
          </w:p>
        </w:tc>
        <w:tc>
          <w:tcPr>
            <w:tcW w:w="1980" w:type="dxa"/>
            <w:shd w:val="clear" w:color="auto" w:fill="FFFFFF"/>
            <w:tcMar>
              <w:top w:w="0" w:type="dxa"/>
              <w:left w:w="0" w:type="dxa"/>
              <w:bottom w:w="0" w:type="dxa"/>
              <w:right w:w="0" w:type="dxa"/>
            </w:tcMar>
            <w:vAlign w:val="center"/>
            <w:hideMark/>
          </w:tcPr>
          <w:p w14:paraId="15AF681A" w14:textId="77777777" w:rsidR="00250AA6" w:rsidRDefault="00250AA6">
            <w:pPr>
              <w:spacing w:before="40" w:after="40"/>
              <w:ind w:left="100" w:right="100"/>
              <w:jc w:val="right"/>
            </w:pPr>
            <w:r>
              <w:rPr>
                <w:rFonts w:ascii="Cambria" w:eastAsia="Cambria" w:hAnsi="Cambria" w:cs="Cambria"/>
                <w:color w:val="111111"/>
                <w:sz w:val="20"/>
                <w:szCs w:val="20"/>
              </w:rPr>
              <w:t>710 (44.5%)</w:t>
            </w:r>
          </w:p>
        </w:tc>
      </w:tr>
      <w:tr w:rsidR="00250AA6" w14:paraId="4B94A290"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5874C9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290FBC4" w14:textId="77777777" w:rsidR="00250AA6" w:rsidRDefault="00250AA6">
            <w:pPr>
              <w:spacing w:before="40" w:after="40"/>
              <w:ind w:left="100" w:right="100"/>
              <w:jc w:val="right"/>
            </w:pPr>
            <w:r>
              <w:rPr>
                <w:rFonts w:ascii="Cambria" w:eastAsia="Cambria" w:hAnsi="Cambria" w:cs="Cambria"/>
                <w:color w:val="111111"/>
                <w:sz w:val="20"/>
                <w:szCs w:val="20"/>
              </w:rPr>
              <w:t>620 (38.9%)</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F1764AB" w14:textId="77777777" w:rsidR="00250AA6" w:rsidRDefault="00250AA6">
            <w:pPr>
              <w:spacing w:before="40" w:after="40"/>
              <w:ind w:left="100" w:right="100"/>
              <w:jc w:val="right"/>
            </w:pPr>
            <w:r>
              <w:rPr>
                <w:rFonts w:ascii="Cambria" w:eastAsia="Cambria" w:hAnsi="Cambria" w:cs="Cambria"/>
                <w:color w:val="111111"/>
                <w:sz w:val="20"/>
                <w:szCs w:val="20"/>
              </w:rPr>
              <w:t>501 (31.4%)</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F7DE57D" w14:textId="77777777" w:rsidR="00250AA6" w:rsidRDefault="00250AA6">
            <w:pPr>
              <w:spacing w:before="40" w:after="40"/>
              <w:ind w:left="100" w:right="100"/>
              <w:jc w:val="right"/>
            </w:pPr>
            <w:r>
              <w:rPr>
                <w:rFonts w:ascii="Cambria" w:eastAsia="Cambria" w:hAnsi="Cambria" w:cs="Cambria"/>
                <w:color w:val="111111"/>
                <w:sz w:val="20"/>
                <w:szCs w:val="20"/>
              </w:rPr>
              <w:t>566 (35.5%)</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BD9BF81" w14:textId="77777777" w:rsidR="00250AA6" w:rsidRDefault="00250AA6">
            <w:pPr>
              <w:spacing w:before="40" w:after="40"/>
              <w:ind w:left="100" w:right="100"/>
              <w:jc w:val="right"/>
            </w:pPr>
            <w:r>
              <w:rPr>
                <w:rFonts w:ascii="Cambria" w:eastAsia="Cambria" w:hAnsi="Cambria" w:cs="Cambria"/>
                <w:color w:val="111111"/>
                <w:sz w:val="20"/>
                <w:szCs w:val="20"/>
              </w:rPr>
              <w:t>560 (35.1%)</w:t>
            </w:r>
          </w:p>
        </w:tc>
      </w:tr>
      <w:tr w:rsidR="00250AA6" w14:paraId="16EADDE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02D3AF7"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023BE89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F5731B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5F1BF8A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F1FED9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B4EA54E" w14:textId="77777777" w:rsidR="00250AA6" w:rsidRPr="00250AA6" w:rsidRDefault="00250AA6" w:rsidP="00250AA6">
      <w:pPr>
        <w:pStyle w:val="Kop6"/>
        <w:rPr>
          <w:lang w:val="nl-NL"/>
        </w:rPr>
      </w:pPr>
      <w:bookmarkStart w:id="121" w:name="X0aa02f218ecdec970e007e4acdf850885a3faa8"/>
      <w:r w:rsidRPr="00250AA6">
        <w:rPr>
          <w:lang w:val="nl-NL"/>
        </w:rPr>
        <w:lastRenderedPageBreak/>
        <w:t>3.7.1.4.1.1</w:t>
      </w:r>
      <w:r w:rsidRPr="00250AA6">
        <w:rPr>
          <w:lang w:val="nl-NL"/>
        </w:rPr>
        <w:tab/>
        <w:t>Zelfeffectiviteit opvolging adviezen over de tijd</w:t>
      </w:r>
      <w:bookmarkEnd w:id="121"/>
    </w:p>
    <w:p w14:paraId="23286D64"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7.12, p = 0.008) liet zien dat er een significant verschil was tussen de huidige meting (86.6%) en de vorige meting (88.8%) in het percentage dat aangaf het eens te zijn met de stelling dat men in staat is om te bellen voor een test.</w:t>
      </w:r>
    </w:p>
    <w:p w14:paraId="60F956D0"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0.04, p = 0.851) zien dat er geen significant verschil was tussen de huidige meting (84.5%) en de vorige meting (84.3%) in het percentage dat aangaf het eens te zijn met de stelling dat men in staat is om thuis te blijven zo lang als de melding adviseert.</w:t>
      </w:r>
    </w:p>
    <w:p w14:paraId="58846053" w14:textId="77777777" w:rsidR="00250AA6" w:rsidRPr="00250AA6" w:rsidRDefault="00250AA6" w:rsidP="00250AA6">
      <w:pPr>
        <w:pStyle w:val="Plattetekst"/>
        <w:rPr>
          <w:lang w:val="nl-NL"/>
        </w:rPr>
      </w:pPr>
      <w:r w:rsidRPr="00250AA6">
        <w:rPr>
          <w:lang w:val="nl-NL"/>
        </w:rPr>
        <w:t>McNemar toets (X</w:t>
      </w:r>
      <w:proofErr w:type="gramStart"/>
      <w:r w:rsidRPr="00250AA6">
        <w:rPr>
          <w:lang w:val="nl-NL"/>
        </w:rPr>
        <w:t>²(</w:t>
      </w:r>
      <w:proofErr w:type="gramEnd"/>
      <w:r w:rsidRPr="00250AA6">
        <w:rPr>
          <w:lang w:val="nl-NL"/>
        </w:rPr>
        <w:t>1) = 0.56, p = 0.452) liet ook zien dat er geen significant verschil was tussen de huidige meting (88.9%) en de vorige meting (89.6%) in het percentage dat aangaf het eens te zijn met de stelling dat men in staat is om geen bezoek te ontvangen.</w:t>
      </w:r>
    </w:p>
    <w:p w14:paraId="6970262B" w14:textId="77777777" w:rsidR="00250AA6" w:rsidRPr="00250AA6" w:rsidRDefault="00250AA6" w:rsidP="00250AA6">
      <w:pPr>
        <w:pStyle w:val="Plattetekst"/>
        <w:rPr>
          <w:lang w:val="nl-NL"/>
        </w:rPr>
      </w:pPr>
      <w:r w:rsidRPr="00250AA6">
        <w:rPr>
          <w:lang w:val="nl-NL"/>
        </w:rPr>
        <w:t>Tot slot liet de McNemar toets (X</w:t>
      </w:r>
      <w:proofErr w:type="gramStart"/>
      <w:r w:rsidRPr="00250AA6">
        <w:rPr>
          <w:lang w:val="nl-NL"/>
        </w:rPr>
        <w:t>²(</w:t>
      </w:r>
      <w:proofErr w:type="gramEnd"/>
      <w:r w:rsidRPr="00250AA6">
        <w:rPr>
          <w:lang w:val="nl-NL"/>
        </w:rPr>
        <w:t>1) = 0, p = 1) zien dat er geen significant verschil was tussen de huidige meting (84.2%) en de vorige meting (84.1%) in het percentage dat aangaf het eens te zijn met de stelling dat men in staat is om de huisarts te bellen.</w:t>
      </w:r>
    </w:p>
    <w:p w14:paraId="0E752D8B" w14:textId="0FEC8FB8" w:rsidR="00250AA6" w:rsidRDefault="00250AA6" w:rsidP="00250AA6">
      <w:pPr>
        <w:pStyle w:val="CaptionedFigure"/>
      </w:pPr>
      <w:r>
        <w:rPr>
          <w:noProof/>
        </w:rPr>
        <w:drawing>
          <wp:inline distT="0" distB="0" distL="0" distR="0" wp14:anchorId="2CC02CF9" wp14:editId="1DBDA841">
            <wp:extent cx="5044440" cy="3665220"/>
            <wp:effectExtent l="0" t="0" r="3810" b="0"/>
            <wp:docPr id="12" name="Afbeelding 12" descr="Figuur 3.58: Zelfeffectiviteit om adviezen op te volgen over de tijd, totaal percentage dat het minstens een beetje eens i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guur 3.58: Zelfeffectiviteit om adviezen op te volgen over de tijd, totaal percentage dat het minstens een beetje eens is met de stellingen (een beetje mee eens, mee eens, helemaal mee eens)."/>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4060F2E1" w14:textId="77777777" w:rsidR="00250AA6" w:rsidRPr="00250AA6" w:rsidRDefault="00250AA6" w:rsidP="00250AA6">
      <w:pPr>
        <w:pStyle w:val="ImageCaption"/>
        <w:rPr>
          <w:lang w:val="nl-NL"/>
        </w:rPr>
      </w:pPr>
      <w:r w:rsidRPr="00250AA6">
        <w:rPr>
          <w:lang w:val="nl-NL"/>
        </w:rPr>
        <w:t>Figuur 3.58: Zelfeffectiviteit om adviezen op te volgen over de tijd, totaal percentage dat het minstens een beetje eens is met de stellingen (een beetje mee eens, mee eens, helemaal mee eens).</w:t>
      </w:r>
    </w:p>
    <w:p w14:paraId="62528338" w14:textId="77777777" w:rsidR="00250AA6" w:rsidRPr="00250AA6" w:rsidRDefault="00250AA6" w:rsidP="00250AA6">
      <w:pPr>
        <w:pStyle w:val="Kop5"/>
        <w:rPr>
          <w:lang w:val="nl-NL"/>
        </w:rPr>
      </w:pPr>
      <w:bookmarkStart w:id="122" w:name="Xc167be81da97e5df3ef52fc2a9769f17979ae35"/>
      <w:r w:rsidRPr="00250AA6">
        <w:rPr>
          <w:lang w:val="nl-NL"/>
        </w:rPr>
        <w:lastRenderedPageBreak/>
        <w:t>3.7.1.4.2</w:t>
      </w:r>
      <w:r w:rsidRPr="00250AA6">
        <w:rPr>
          <w:lang w:val="nl-NL"/>
        </w:rPr>
        <w:tab/>
        <w:t>Gepercipieerde persoonlijke voor- en nadelen van opvolgen adviezen</w:t>
      </w:r>
      <w:bookmarkEnd w:id="122"/>
    </w:p>
    <w:p w14:paraId="1280E140" w14:textId="77777777" w:rsidR="00250AA6" w:rsidRPr="00250AA6" w:rsidRDefault="00250AA6" w:rsidP="00250AA6">
      <w:pPr>
        <w:pStyle w:val="FirstParagraph"/>
        <w:rPr>
          <w:lang w:val="nl-NL"/>
        </w:rPr>
      </w:pPr>
      <w:r w:rsidRPr="00250AA6">
        <w:rPr>
          <w:lang w:val="nl-NL"/>
        </w:rPr>
        <w:t xml:space="preserve">Uit het Health Belief Model is bekend dat de mate waarin men verwacht dat een gedrag persoonlijke voor- of nadelen heeft een rol kan spelen in de adoptie van het gedrag. Voor een aantal gedragingen </w:t>
      </w:r>
      <w:proofErr w:type="gramStart"/>
      <w:r w:rsidRPr="00250AA6">
        <w:rPr>
          <w:lang w:val="nl-NL"/>
        </w:rPr>
        <w:t>omtrent</w:t>
      </w:r>
      <w:proofErr w:type="gramEnd"/>
      <w:r w:rsidRPr="00250AA6">
        <w:rPr>
          <w:lang w:val="nl-NL"/>
        </w:rPr>
        <w:t xml:space="preserve"> de opvolging van adviezen zijn deze voor- en nadelen uitgevraagd. Het blijkt dat ongeveer de helft van de respondenten deze persoonlijke voordelen inziet (bellen voor een test: 52.6%; thuisblijven zolang geadviseerd is: 48.8%; geen bezoek ontvangen: 50.5%; de huisarts bellen: 40.9%), zie figuur 3.59. Een aanzienlijke groep staat neutraal tegenover de voordelen om adviezen op te volgen (bellen voor een test: 27.7%; thuisblijven zolang geadviseerd is: 26%; geen bezoek ontvangen: 26.2%; de huisarts bellen: 33.8%).</w:t>
      </w:r>
    </w:p>
    <w:p w14:paraId="754E08EC" w14:textId="6C1CE70E" w:rsidR="00250AA6" w:rsidRDefault="00250AA6" w:rsidP="00250AA6">
      <w:pPr>
        <w:pStyle w:val="CaptionedFigure"/>
      </w:pPr>
      <w:r>
        <w:rPr>
          <w:noProof/>
        </w:rPr>
        <w:drawing>
          <wp:inline distT="0" distB="0" distL="0" distR="0" wp14:anchorId="638A2253" wp14:editId="5F08B537">
            <wp:extent cx="5943600" cy="1699260"/>
            <wp:effectExtent l="0" t="0" r="0" b="0"/>
            <wp:docPr id="11" name="Afbeelding 11" descr="Figuur 3.59: Persoonlijke voordelen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guur 3.59: Persoonlijke voordelen om adviezen op te volge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4DB93A2C" w14:textId="77777777" w:rsidR="00250AA6" w:rsidRPr="00250AA6" w:rsidRDefault="00250AA6" w:rsidP="00250AA6">
      <w:pPr>
        <w:pStyle w:val="ImageCaption"/>
        <w:rPr>
          <w:lang w:val="nl-NL"/>
        </w:rPr>
      </w:pPr>
      <w:r w:rsidRPr="00250AA6">
        <w:rPr>
          <w:lang w:val="nl-NL"/>
        </w:rPr>
        <w:t>Figuur 3.59: Persoonlijke voordelen om adviezen op te volgen</w:t>
      </w:r>
    </w:p>
    <w:p w14:paraId="55F98E50" w14:textId="77777777" w:rsidR="00250AA6" w:rsidRPr="00250AA6" w:rsidRDefault="00250AA6" w:rsidP="00250AA6">
      <w:pPr>
        <w:rPr>
          <w:lang w:val="nl-NL"/>
        </w:rPr>
      </w:pPr>
      <w:r w:rsidRPr="00250AA6">
        <w:rPr>
          <w:lang w:val="nl-NL"/>
        </w:rPr>
        <w:t>Tabel 3.49: Persoonlijke voordelen om adviezen op te volgen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3C446D7A"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61D57538"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4FEBD3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te bellen voor een test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BAE831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zo lang thuis te blijven als wordt geadviseerd</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0E89AA0"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6808A3E" w14:textId="77777777" w:rsidR="00250AA6" w:rsidRDefault="00250AA6">
            <w:pPr>
              <w:spacing w:before="40" w:after="40"/>
              <w:ind w:left="100" w:right="100"/>
              <w:jc w:val="right"/>
            </w:pPr>
            <w:r>
              <w:rPr>
                <w:rFonts w:ascii="Cambria" w:eastAsia="Cambria" w:hAnsi="Cambria" w:cs="Cambria"/>
                <w:color w:val="111111"/>
                <w:sz w:val="20"/>
                <w:szCs w:val="20"/>
              </w:rPr>
              <w:t xml:space="preserve">... 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0034CA7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28B79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3D16EBC6" w14:textId="77777777" w:rsidR="00250AA6" w:rsidRDefault="00250AA6">
            <w:pPr>
              <w:spacing w:before="40" w:after="40"/>
              <w:ind w:left="100" w:right="100"/>
              <w:jc w:val="right"/>
            </w:pPr>
            <w:r>
              <w:rPr>
                <w:rFonts w:ascii="Cambria" w:eastAsia="Cambria" w:hAnsi="Cambria" w:cs="Cambria"/>
                <w:color w:val="111111"/>
                <w:sz w:val="20"/>
                <w:szCs w:val="20"/>
              </w:rPr>
              <w:t>126 (7.9%)</w:t>
            </w:r>
          </w:p>
        </w:tc>
        <w:tc>
          <w:tcPr>
            <w:tcW w:w="1980" w:type="dxa"/>
            <w:shd w:val="clear" w:color="auto" w:fill="FFFFFF"/>
            <w:tcMar>
              <w:top w:w="0" w:type="dxa"/>
              <w:left w:w="0" w:type="dxa"/>
              <w:bottom w:w="0" w:type="dxa"/>
              <w:right w:w="0" w:type="dxa"/>
            </w:tcMar>
            <w:vAlign w:val="center"/>
            <w:hideMark/>
          </w:tcPr>
          <w:p w14:paraId="335FEA51" w14:textId="77777777" w:rsidR="00250AA6" w:rsidRDefault="00250AA6">
            <w:pPr>
              <w:spacing w:before="40" w:after="40"/>
              <w:ind w:left="100" w:right="100"/>
              <w:jc w:val="right"/>
            </w:pPr>
            <w:r>
              <w:rPr>
                <w:rFonts w:ascii="Cambria" w:eastAsia="Cambria" w:hAnsi="Cambria" w:cs="Cambria"/>
                <w:color w:val="111111"/>
                <w:sz w:val="20"/>
                <w:szCs w:val="20"/>
              </w:rPr>
              <w:t>136 (8.5%)</w:t>
            </w:r>
          </w:p>
        </w:tc>
        <w:tc>
          <w:tcPr>
            <w:tcW w:w="1980" w:type="dxa"/>
            <w:shd w:val="clear" w:color="auto" w:fill="FFFFFF"/>
            <w:tcMar>
              <w:top w:w="0" w:type="dxa"/>
              <w:left w:w="0" w:type="dxa"/>
              <w:bottom w:w="0" w:type="dxa"/>
              <w:right w:w="0" w:type="dxa"/>
            </w:tcMar>
            <w:vAlign w:val="center"/>
            <w:hideMark/>
          </w:tcPr>
          <w:p w14:paraId="01ACE1AC" w14:textId="77777777" w:rsidR="00250AA6" w:rsidRDefault="00250AA6">
            <w:pPr>
              <w:spacing w:before="40" w:after="40"/>
              <w:ind w:left="100" w:right="100"/>
              <w:jc w:val="right"/>
            </w:pPr>
            <w:r>
              <w:rPr>
                <w:rFonts w:ascii="Cambria" w:eastAsia="Cambria" w:hAnsi="Cambria" w:cs="Cambria"/>
                <w:color w:val="111111"/>
                <w:sz w:val="20"/>
                <w:szCs w:val="20"/>
              </w:rPr>
              <w:t>119 (7.5%)</w:t>
            </w:r>
          </w:p>
        </w:tc>
        <w:tc>
          <w:tcPr>
            <w:tcW w:w="1980" w:type="dxa"/>
            <w:shd w:val="clear" w:color="auto" w:fill="FFFFFF"/>
            <w:tcMar>
              <w:top w:w="0" w:type="dxa"/>
              <w:left w:w="0" w:type="dxa"/>
              <w:bottom w:w="0" w:type="dxa"/>
              <w:right w:w="0" w:type="dxa"/>
            </w:tcMar>
            <w:vAlign w:val="center"/>
            <w:hideMark/>
          </w:tcPr>
          <w:p w14:paraId="605A3875" w14:textId="77777777" w:rsidR="00250AA6" w:rsidRDefault="00250AA6">
            <w:pPr>
              <w:spacing w:before="40" w:after="40"/>
              <w:ind w:left="100" w:right="100"/>
              <w:jc w:val="right"/>
            </w:pPr>
            <w:r>
              <w:rPr>
                <w:rFonts w:ascii="Cambria" w:eastAsia="Cambria" w:hAnsi="Cambria" w:cs="Cambria"/>
                <w:color w:val="111111"/>
                <w:sz w:val="20"/>
                <w:szCs w:val="20"/>
              </w:rPr>
              <w:t>142 (8.9%)</w:t>
            </w:r>
          </w:p>
        </w:tc>
      </w:tr>
      <w:tr w:rsidR="00250AA6" w14:paraId="1A04FE8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447AED8"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4D0B3AC2"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980" w:type="dxa"/>
            <w:shd w:val="clear" w:color="auto" w:fill="FFFFFF"/>
            <w:tcMar>
              <w:top w:w="0" w:type="dxa"/>
              <w:left w:w="0" w:type="dxa"/>
              <w:bottom w:w="0" w:type="dxa"/>
              <w:right w:w="0" w:type="dxa"/>
            </w:tcMar>
            <w:vAlign w:val="center"/>
            <w:hideMark/>
          </w:tcPr>
          <w:p w14:paraId="42DA05B8" w14:textId="77777777" w:rsidR="00250AA6" w:rsidRDefault="00250AA6">
            <w:pPr>
              <w:spacing w:before="40" w:after="40"/>
              <w:ind w:left="100" w:right="100"/>
              <w:jc w:val="right"/>
            </w:pPr>
            <w:r>
              <w:rPr>
                <w:rFonts w:ascii="Cambria" w:eastAsia="Cambria" w:hAnsi="Cambria" w:cs="Cambria"/>
                <w:color w:val="111111"/>
                <w:sz w:val="20"/>
                <w:szCs w:val="20"/>
              </w:rPr>
              <w:t>173 (10.9%)</w:t>
            </w:r>
          </w:p>
        </w:tc>
        <w:tc>
          <w:tcPr>
            <w:tcW w:w="1980" w:type="dxa"/>
            <w:shd w:val="clear" w:color="auto" w:fill="FFFFFF"/>
            <w:tcMar>
              <w:top w:w="0" w:type="dxa"/>
              <w:left w:w="0" w:type="dxa"/>
              <w:bottom w:w="0" w:type="dxa"/>
              <w:right w:w="0" w:type="dxa"/>
            </w:tcMar>
            <w:vAlign w:val="center"/>
            <w:hideMark/>
          </w:tcPr>
          <w:p w14:paraId="411A445A" w14:textId="77777777" w:rsidR="00250AA6" w:rsidRDefault="00250AA6">
            <w:pPr>
              <w:spacing w:before="40" w:after="40"/>
              <w:ind w:left="100" w:right="100"/>
              <w:jc w:val="right"/>
            </w:pPr>
            <w:r>
              <w:rPr>
                <w:rFonts w:ascii="Cambria" w:eastAsia="Cambria" w:hAnsi="Cambria" w:cs="Cambria"/>
                <w:color w:val="111111"/>
                <w:sz w:val="20"/>
                <w:szCs w:val="20"/>
              </w:rPr>
              <w:t>176 (11.0%)</w:t>
            </w:r>
          </w:p>
        </w:tc>
        <w:tc>
          <w:tcPr>
            <w:tcW w:w="1980" w:type="dxa"/>
            <w:shd w:val="clear" w:color="auto" w:fill="FFFFFF"/>
            <w:tcMar>
              <w:top w:w="0" w:type="dxa"/>
              <w:left w:w="0" w:type="dxa"/>
              <w:bottom w:w="0" w:type="dxa"/>
              <w:right w:w="0" w:type="dxa"/>
            </w:tcMar>
            <w:vAlign w:val="center"/>
            <w:hideMark/>
          </w:tcPr>
          <w:p w14:paraId="27BD08BD" w14:textId="77777777" w:rsidR="00250AA6" w:rsidRDefault="00250AA6">
            <w:pPr>
              <w:spacing w:before="40" w:after="40"/>
              <w:ind w:left="100" w:right="100"/>
              <w:jc w:val="right"/>
            </w:pPr>
            <w:r>
              <w:rPr>
                <w:rFonts w:ascii="Cambria" w:eastAsia="Cambria" w:hAnsi="Cambria" w:cs="Cambria"/>
                <w:color w:val="111111"/>
                <w:sz w:val="20"/>
                <w:szCs w:val="20"/>
              </w:rPr>
              <w:t>194 (12.2%)</w:t>
            </w:r>
          </w:p>
        </w:tc>
      </w:tr>
      <w:tr w:rsidR="00250AA6" w14:paraId="1EBFDB3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CA60A10"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18DCF36A" w14:textId="77777777" w:rsidR="00250AA6" w:rsidRDefault="00250AA6">
            <w:pPr>
              <w:spacing w:before="40" w:after="40"/>
              <w:ind w:left="100" w:right="100"/>
              <w:jc w:val="right"/>
            </w:pPr>
            <w:r>
              <w:rPr>
                <w:rFonts w:ascii="Cambria" w:eastAsia="Cambria" w:hAnsi="Cambria" w:cs="Cambria"/>
                <w:color w:val="111111"/>
                <w:sz w:val="20"/>
                <w:szCs w:val="20"/>
              </w:rPr>
              <w:t>41 (2.6%)</w:t>
            </w:r>
          </w:p>
        </w:tc>
        <w:tc>
          <w:tcPr>
            <w:tcW w:w="1980" w:type="dxa"/>
            <w:shd w:val="clear" w:color="auto" w:fill="FFFFFF"/>
            <w:tcMar>
              <w:top w:w="0" w:type="dxa"/>
              <w:left w:w="0" w:type="dxa"/>
              <w:bottom w:w="0" w:type="dxa"/>
              <w:right w:w="0" w:type="dxa"/>
            </w:tcMar>
            <w:vAlign w:val="center"/>
            <w:hideMark/>
          </w:tcPr>
          <w:p w14:paraId="6F72D6B0" w14:textId="77777777" w:rsidR="00250AA6" w:rsidRDefault="00250AA6">
            <w:pPr>
              <w:spacing w:before="40" w:after="40"/>
              <w:ind w:left="100" w:right="100"/>
              <w:jc w:val="right"/>
            </w:pPr>
            <w:r>
              <w:rPr>
                <w:rFonts w:ascii="Cambria" w:eastAsia="Cambria" w:hAnsi="Cambria" w:cs="Cambria"/>
                <w:color w:val="111111"/>
                <w:sz w:val="20"/>
                <w:szCs w:val="20"/>
              </w:rPr>
              <w:t>92 (5.8%)</w:t>
            </w:r>
          </w:p>
        </w:tc>
        <w:tc>
          <w:tcPr>
            <w:tcW w:w="1980" w:type="dxa"/>
            <w:shd w:val="clear" w:color="auto" w:fill="FFFFFF"/>
            <w:tcMar>
              <w:top w:w="0" w:type="dxa"/>
              <w:left w:w="0" w:type="dxa"/>
              <w:bottom w:w="0" w:type="dxa"/>
              <w:right w:w="0" w:type="dxa"/>
            </w:tcMar>
            <w:vAlign w:val="center"/>
            <w:hideMark/>
          </w:tcPr>
          <w:p w14:paraId="23A30C16" w14:textId="77777777" w:rsidR="00250AA6" w:rsidRDefault="00250AA6">
            <w:pPr>
              <w:spacing w:before="40" w:after="40"/>
              <w:ind w:left="100" w:right="100"/>
              <w:jc w:val="right"/>
            </w:pPr>
            <w:r>
              <w:rPr>
                <w:rFonts w:ascii="Cambria" w:eastAsia="Cambria" w:hAnsi="Cambria" w:cs="Cambria"/>
                <w:color w:val="111111"/>
                <w:sz w:val="20"/>
                <w:szCs w:val="20"/>
              </w:rPr>
              <w:t>77 (4.8%)</w:t>
            </w:r>
          </w:p>
        </w:tc>
        <w:tc>
          <w:tcPr>
            <w:tcW w:w="1980" w:type="dxa"/>
            <w:shd w:val="clear" w:color="auto" w:fill="FFFFFF"/>
            <w:tcMar>
              <w:top w:w="0" w:type="dxa"/>
              <w:left w:w="0" w:type="dxa"/>
              <w:bottom w:w="0" w:type="dxa"/>
              <w:right w:w="0" w:type="dxa"/>
            </w:tcMar>
            <w:vAlign w:val="center"/>
            <w:hideMark/>
          </w:tcPr>
          <w:p w14:paraId="41135C11" w14:textId="77777777" w:rsidR="00250AA6" w:rsidRDefault="00250AA6">
            <w:pPr>
              <w:spacing w:before="40" w:after="40"/>
              <w:ind w:left="100" w:right="100"/>
              <w:jc w:val="right"/>
            </w:pPr>
            <w:r>
              <w:rPr>
                <w:rFonts w:ascii="Cambria" w:eastAsia="Cambria" w:hAnsi="Cambria" w:cs="Cambria"/>
                <w:color w:val="111111"/>
                <w:sz w:val="20"/>
                <w:szCs w:val="20"/>
              </w:rPr>
              <w:t>67 (4.2%)</w:t>
            </w:r>
          </w:p>
        </w:tc>
      </w:tr>
      <w:tr w:rsidR="00250AA6" w14:paraId="763E1DA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4A4538"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594E4691" w14:textId="77777777" w:rsidR="00250AA6" w:rsidRDefault="00250AA6">
            <w:pPr>
              <w:spacing w:before="40" w:after="40"/>
              <w:ind w:left="100" w:right="100"/>
              <w:jc w:val="right"/>
            </w:pPr>
            <w:r>
              <w:rPr>
                <w:rFonts w:ascii="Cambria" w:eastAsia="Cambria" w:hAnsi="Cambria" w:cs="Cambria"/>
                <w:color w:val="111111"/>
                <w:sz w:val="20"/>
                <w:szCs w:val="20"/>
              </w:rPr>
              <w:t>441 (27.7%)</w:t>
            </w:r>
          </w:p>
        </w:tc>
        <w:tc>
          <w:tcPr>
            <w:tcW w:w="1980" w:type="dxa"/>
            <w:shd w:val="clear" w:color="auto" w:fill="FFFFFF"/>
            <w:tcMar>
              <w:top w:w="0" w:type="dxa"/>
              <w:left w:w="0" w:type="dxa"/>
              <w:bottom w:w="0" w:type="dxa"/>
              <w:right w:w="0" w:type="dxa"/>
            </w:tcMar>
            <w:vAlign w:val="center"/>
            <w:hideMark/>
          </w:tcPr>
          <w:p w14:paraId="2AF5FE9F" w14:textId="77777777" w:rsidR="00250AA6" w:rsidRDefault="00250AA6">
            <w:pPr>
              <w:spacing w:before="40" w:after="40"/>
              <w:ind w:left="100" w:right="100"/>
              <w:jc w:val="right"/>
            </w:pPr>
            <w:r>
              <w:rPr>
                <w:rFonts w:ascii="Cambria" w:eastAsia="Cambria" w:hAnsi="Cambria" w:cs="Cambria"/>
                <w:color w:val="111111"/>
                <w:sz w:val="20"/>
                <w:szCs w:val="20"/>
              </w:rPr>
              <w:t>415 (26.0%)</w:t>
            </w:r>
          </w:p>
        </w:tc>
        <w:tc>
          <w:tcPr>
            <w:tcW w:w="1980" w:type="dxa"/>
            <w:shd w:val="clear" w:color="auto" w:fill="FFFFFF"/>
            <w:tcMar>
              <w:top w:w="0" w:type="dxa"/>
              <w:left w:w="0" w:type="dxa"/>
              <w:bottom w:w="0" w:type="dxa"/>
              <w:right w:w="0" w:type="dxa"/>
            </w:tcMar>
            <w:vAlign w:val="center"/>
            <w:hideMark/>
          </w:tcPr>
          <w:p w14:paraId="3A35DA5A" w14:textId="77777777" w:rsidR="00250AA6" w:rsidRDefault="00250AA6">
            <w:pPr>
              <w:spacing w:before="40" w:after="40"/>
              <w:ind w:left="100" w:right="100"/>
              <w:jc w:val="right"/>
            </w:pPr>
            <w:r>
              <w:rPr>
                <w:rFonts w:ascii="Cambria" w:eastAsia="Cambria" w:hAnsi="Cambria" w:cs="Cambria"/>
                <w:color w:val="111111"/>
                <w:sz w:val="20"/>
                <w:szCs w:val="20"/>
              </w:rPr>
              <w:t>417 (26.2%)</w:t>
            </w:r>
          </w:p>
        </w:tc>
        <w:tc>
          <w:tcPr>
            <w:tcW w:w="1980" w:type="dxa"/>
            <w:shd w:val="clear" w:color="auto" w:fill="FFFFFF"/>
            <w:tcMar>
              <w:top w:w="0" w:type="dxa"/>
              <w:left w:w="0" w:type="dxa"/>
              <w:bottom w:w="0" w:type="dxa"/>
              <w:right w:w="0" w:type="dxa"/>
            </w:tcMar>
            <w:vAlign w:val="center"/>
            <w:hideMark/>
          </w:tcPr>
          <w:p w14:paraId="3F067833" w14:textId="77777777" w:rsidR="00250AA6" w:rsidRDefault="00250AA6">
            <w:pPr>
              <w:spacing w:before="40" w:after="40"/>
              <w:ind w:left="100" w:right="100"/>
              <w:jc w:val="right"/>
            </w:pPr>
            <w:r>
              <w:rPr>
                <w:rFonts w:ascii="Cambria" w:eastAsia="Cambria" w:hAnsi="Cambria" w:cs="Cambria"/>
                <w:color w:val="111111"/>
                <w:sz w:val="20"/>
                <w:szCs w:val="20"/>
              </w:rPr>
              <w:t>539 (33.8%)</w:t>
            </w:r>
          </w:p>
        </w:tc>
      </w:tr>
      <w:tr w:rsidR="00250AA6" w14:paraId="5A633DC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803B94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51E7A226"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980" w:type="dxa"/>
            <w:shd w:val="clear" w:color="auto" w:fill="FFFFFF"/>
            <w:tcMar>
              <w:top w:w="0" w:type="dxa"/>
              <w:left w:w="0" w:type="dxa"/>
              <w:bottom w:w="0" w:type="dxa"/>
              <w:right w:w="0" w:type="dxa"/>
            </w:tcMar>
            <w:vAlign w:val="center"/>
            <w:hideMark/>
          </w:tcPr>
          <w:p w14:paraId="3E445EFA" w14:textId="77777777" w:rsidR="00250AA6" w:rsidRDefault="00250AA6">
            <w:pPr>
              <w:spacing w:before="40" w:after="40"/>
              <w:ind w:left="100" w:right="100"/>
              <w:jc w:val="right"/>
            </w:pPr>
            <w:r>
              <w:rPr>
                <w:rFonts w:ascii="Cambria" w:eastAsia="Cambria" w:hAnsi="Cambria" w:cs="Cambria"/>
                <w:color w:val="111111"/>
                <w:sz w:val="20"/>
                <w:szCs w:val="20"/>
              </w:rPr>
              <w:t>141 (8.8%)</w:t>
            </w:r>
          </w:p>
        </w:tc>
        <w:tc>
          <w:tcPr>
            <w:tcW w:w="1980" w:type="dxa"/>
            <w:shd w:val="clear" w:color="auto" w:fill="FFFFFF"/>
            <w:tcMar>
              <w:top w:w="0" w:type="dxa"/>
              <w:left w:w="0" w:type="dxa"/>
              <w:bottom w:w="0" w:type="dxa"/>
              <w:right w:w="0" w:type="dxa"/>
            </w:tcMar>
            <w:vAlign w:val="center"/>
            <w:hideMark/>
          </w:tcPr>
          <w:p w14:paraId="5FFC681F" w14:textId="77777777" w:rsidR="00250AA6" w:rsidRDefault="00250AA6">
            <w:pPr>
              <w:spacing w:before="40" w:after="40"/>
              <w:ind w:left="100" w:right="100"/>
              <w:jc w:val="right"/>
            </w:pPr>
            <w:r>
              <w:rPr>
                <w:rFonts w:ascii="Cambria" w:eastAsia="Cambria" w:hAnsi="Cambria" w:cs="Cambria"/>
                <w:color w:val="111111"/>
                <w:sz w:val="20"/>
                <w:szCs w:val="20"/>
              </w:rPr>
              <w:t>148 (9.3%)</w:t>
            </w:r>
          </w:p>
        </w:tc>
        <w:tc>
          <w:tcPr>
            <w:tcW w:w="1980" w:type="dxa"/>
            <w:shd w:val="clear" w:color="auto" w:fill="FFFFFF"/>
            <w:tcMar>
              <w:top w:w="0" w:type="dxa"/>
              <w:left w:w="0" w:type="dxa"/>
              <w:bottom w:w="0" w:type="dxa"/>
              <w:right w:w="0" w:type="dxa"/>
            </w:tcMar>
            <w:vAlign w:val="center"/>
            <w:hideMark/>
          </w:tcPr>
          <w:p w14:paraId="71335C27" w14:textId="77777777" w:rsidR="00250AA6" w:rsidRDefault="00250AA6">
            <w:pPr>
              <w:spacing w:before="40" w:after="40"/>
              <w:ind w:left="100" w:right="100"/>
              <w:jc w:val="right"/>
            </w:pPr>
            <w:r>
              <w:rPr>
                <w:rFonts w:ascii="Cambria" w:eastAsia="Cambria" w:hAnsi="Cambria" w:cs="Cambria"/>
                <w:color w:val="111111"/>
                <w:sz w:val="20"/>
                <w:szCs w:val="20"/>
              </w:rPr>
              <w:t>129 (8.1%)</w:t>
            </w:r>
          </w:p>
        </w:tc>
      </w:tr>
      <w:tr w:rsidR="00250AA6" w14:paraId="59B11AD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C45CDA4"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CEED7F6" w14:textId="77777777" w:rsidR="00250AA6" w:rsidRDefault="00250AA6">
            <w:pPr>
              <w:spacing w:before="40" w:after="40"/>
              <w:ind w:left="100" w:right="100"/>
              <w:jc w:val="right"/>
            </w:pPr>
            <w:r>
              <w:rPr>
                <w:rFonts w:ascii="Cambria" w:eastAsia="Cambria" w:hAnsi="Cambria" w:cs="Cambria"/>
                <w:color w:val="111111"/>
                <w:sz w:val="20"/>
                <w:szCs w:val="20"/>
              </w:rPr>
              <w:t>503 (31.6%)</w:t>
            </w:r>
          </w:p>
        </w:tc>
        <w:tc>
          <w:tcPr>
            <w:tcW w:w="1980" w:type="dxa"/>
            <w:shd w:val="clear" w:color="auto" w:fill="FFFFFF"/>
            <w:tcMar>
              <w:top w:w="0" w:type="dxa"/>
              <w:left w:w="0" w:type="dxa"/>
              <w:bottom w:w="0" w:type="dxa"/>
              <w:right w:w="0" w:type="dxa"/>
            </w:tcMar>
            <w:vAlign w:val="center"/>
            <w:hideMark/>
          </w:tcPr>
          <w:p w14:paraId="41DFA181" w14:textId="77777777" w:rsidR="00250AA6" w:rsidRDefault="00250AA6">
            <w:pPr>
              <w:spacing w:before="40" w:after="40"/>
              <w:ind w:left="100" w:right="100"/>
              <w:jc w:val="right"/>
            </w:pPr>
            <w:r>
              <w:rPr>
                <w:rFonts w:ascii="Cambria" w:eastAsia="Cambria" w:hAnsi="Cambria" w:cs="Cambria"/>
                <w:color w:val="111111"/>
                <w:sz w:val="20"/>
                <w:szCs w:val="20"/>
              </w:rPr>
              <w:t>482 (30.2%)</w:t>
            </w:r>
          </w:p>
        </w:tc>
        <w:tc>
          <w:tcPr>
            <w:tcW w:w="1980" w:type="dxa"/>
            <w:shd w:val="clear" w:color="auto" w:fill="FFFFFF"/>
            <w:tcMar>
              <w:top w:w="0" w:type="dxa"/>
              <w:left w:w="0" w:type="dxa"/>
              <w:bottom w:w="0" w:type="dxa"/>
              <w:right w:w="0" w:type="dxa"/>
            </w:tcMar>
            <w:vAlign w:val="center"/>
            <w:hideMark/>
          </w:tcPr>
          <w:p w14:paraId="3B43A0FD" w14:textId="77777777" w:rsidR="00250AA6" w:rsidRDefault="00250AA6">
            <w:pPr>
              <w:spacing w:before="40" w:after="40"/>
              <w:ind w:left="100" w:right="100"/>
              <w:jc w:val="right"/>
            </w:pPr>
            <w:r>
              <w:rPr>
                <w:rFonts w:ascii="Cambria" w:eastAsia="Cambria" w:hAnsi="Cambria" w:cs="Cambria"/>
                <w:color w:val="111111"/>
                <w:sz w:val="20"/>
                <w:szCs w:val="20"/>
              </w:rPr>
              <w:t>489 (30.7%)</w:t>
            </w:r>
          </w:p>
        </w:tc>
        <w:tc>
          <w:tcPr>
            <w:tcW w:w="1980" w:type="dxa"/>
            <w:shd w:val="clear" w:color="auto" w:fill="FFFFFF"/>
            <w:tcMar>
              <w:top w:w="0" w:type="dxa"/>
              <w:left w:w="0" w:type="dxa"/>
              <w:bottom w:w="0" w:type="dxa"/>
              <w:right w:w="0" w:type="dxa"/>
            </w:tcMar>
            <w:vAlign w:val="center"/>
            <w:hideMark/>
          </w:tcPr>
          <w:p w14:paraId="2C83DC8F" w14:textId="77777777" w:rsidR="00250AA6" w:rsidRDefault="00250AA6">
            <w:pPr>
              <w:spacing w:before="40" w:after="40"/>
              <w:ind w:left="100" w:right="100"/>
              <w:jc w:val="right"/>
            </w:pPr>
            <w:r>
              <w:rPr>
                <w:rFonts w:ascii="Cambria" w:eastAsia="Cambria" w:hAnsi="Cambria" w:cs="Cambria"/>
                <w:color w:val="111111"/>
                <w:sz w:val="20"/>
                <w:szCs w:val="20"/>
              </w:rPr>
              <w:t>389 (24.4%)</w:t>
            </w:r>
          </w:p>
        </w:tc>
      </w:tr>
      <w:tr w:rsidR="00250AA6" w14:paraId="2E29438A"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A5F691E"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9509AE3" w14:textId="77777777" w:rsidR="00250AA6" w:rsidRDefault="00250AA6">
            <w:pPr>
              <w:spacing w:before="40" w:after="40"/>
              <w:ind w:left="100" w:right="100"/>
              <w:jc w:val="right"/>
            </w:pPr>
            <w:r>
              <w:rPr>
                <w:rFonts w:ascii="Cambria" w:eastAsia="Cambria" w:hAnsi="Cambria" w:cs="Cambria"/>
                <w:color w:val="111111"/>
                <w:sz w:val="20"/>
                <w:szCs w:val="20"/>
              </w:rPr>
              <w:t>194 (12.2%)</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452BB06" w14:textId="77777777" w:rsidR="00250AA6" w:rsidRDefault="00250AA6">
            <w:pPr>
              <w:spacing w:before="40" w:after="40"/>
              <w:ind w:left="100" w:right="100"/>
              <w:jc w:val="right"/>
            </w:pPr>
            <w:r>
              <w:rPr>
                <w:rFonts w:ascii="Cambria" w:eastAsia="Cambria" w:hAnsi="Cambria" w:cs="Cambria"/>
                <w:color w:val="111111"/>
                <w:sz w:val="20"/>
                <w:szCs w:val="20"/>
              </w:rPr>
              <w:t>155 (9.7%)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4DDB6BC" w14:textId="77777777" w:rsidR="00250AA6" w:rsidRDefault="00250AA6">
            <w:pPr>
              <w:spacing w:before="40" w:after="40"/>
              <w:ind w:left="100" w:right="100"/>
              <w:jc w:val="right"/>
            </w:pPr>
            <w:r>
              <w:rPr>
                <w:rFonts w:ascii="Cambria" w:eastAsia="Cambria" w:hAnsi="Cambria" w:cs="Cambria"/>
                <w:color w:val="111111"/>
                <w:sz w:val="20"/>
                <w:szCs w:val="20"/>
              </w:rPr>
              <w:t>168 (10.5%)</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8B8372B" w14:textId="77777777" w:rsidR="00250AA6" w:rsidRDefault="00250AA6">
            <w:pPr>
              <w:spacing w:before="40" w:after="40"/>
              <w:ind w:left="100" w:right="100"/>
              <w:jc w:val="right"/>
            </w:pPr>
            <w:r>
              <w:rPr>
                <w:rFonts w:ascii="Cambria" w:eastAsia="Cambria" w:hAnsi="Cambria" w:cs="Cambria"/>
                <w:color w:val="111111"/>
                <w:sz w:val="20"/>
                <w:szCs w:val="20"/>
              </w:rPr>
              <w:t>134 (8.4%)</w:t>
            </w:r>
          </w:p>
        </w:tc>
      </w:tr>
      <w:tr w:rsidR="00250AA6" w14:paraId="004ECBD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010D396"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2091DBCA"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6A9940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029F8D4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3DFBCF5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69EF22FD" w14:textId="77777777" w:rsidR="00250AA6" w:rsidRPr="00250AA6" w:rsidRDefault="00250AA6" w:rsidP="00250AA6">
      <w:pPr>
        <w:pStyle w:val="Plattetekst"/>
        <w:rPr>
          <w:lang w:val="nl-NL"/>
        </w:rPr>
      </w:pPr>
      <w:r w:rsidRPr="00250AA6">
        <w:rPr>
          <w:lang w:val="nl-NL"/>
        </w:rPr>
        <w:t>Ook met betrekking tot persoonlijke nadelen van het opvolgen van de adviezen blijkt een groot aandeel neutraal te zijn (bellen voor een test: 25%; thuisblijven zolang geadviseerd is: 22.5%; geen bezoek ontvangen: 23.9%; de huisarts bellen: 30.2%). Er zit variatie in de mate waarin men het eens is met de stellingen of bepaalde acties persoonlijke nadelen hebben. Het percentage mensen dat het eens is met nadelige gevolgen is het grootst voor thuisblijven (30.2%) en het niet kunnen ontvangen van bezoek (26.1%). Het bellen voor een test (12.2%) of de huisarts bellen (10%) wordt als minder nadelig gezien (zie figuur 3.60).</w:t>
      </w:r>
    </w:p>
    <w:p w14:paraId="161E37FA" w14:textId="043858A7" w:rsidR="00250AA6" w:rsidRDefault="00250AA6" w:rsidP="00250AA6">
      <w:pPr>
        <w:pStyle w:val="CaptionedFigure"/>
      </w:pPr>
      <w:r>
        <w:rPr>
          <w:noProof/>
        </w:rPr>
        <w:lastRenderedPageBreak/>
        <w:drawing>
          <wp:inline distT="0" distB="0" distL="0" distR="0" wp14:anchorId="4553AA23" wp14:editId="7EC91BB1">
            <wp:extent cx="5943600" cy="1699260"/>
            <wp:effectExtent l="0" t="0" r="0" b="0"/>
            <wp:docPr id="10" name="Afbeelding 10" descr="Figuur 3.60: Persoonlijke nadelen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ur 3.60: Persoonlijke nadelen om adviezen op te volgen"/>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056418C" w14:textId="77777777" w:rsidR="00250AA6" w:rsidRPr="00250AA6" w:rsidRDefault="00250AA6" w:rsidP="00250AA6">
      <w:pPr>
        <w:pStyle w:val="ImageCaption"/>
        <w:rPr>
          <w:lang w:val="nl-NL"/>
        </w:rPr>
      </w:pPr>
      <w:r w:rsidRPr="00250AA6">
        <w:rPr>
          <w:lang w:val="nl-NL"/>
        </w:rPr>
        <w:t>Figuur 3.60: Persoonlijke nadelen om adviezen op te volgen</w:t>
      </w:r>
    </w:p>
    <w:p w14:paraId="281D5587" w14:textId="77777777" w:rsidR="00250AA6" w:rsidRPr="00250AA6" w:rsidRDefault="00250AA6" w:rsidP="00250AA6">
      <w:pPr>
        <w:rPr>
          <w:lang w:val="nl-NL"/>
        </w:rPr>
      </w:pPr>
      <w:r w:rsidRPr="00250AA6">
        <w:rPr>
          <w:lang w:val="nl-NL"/>
        </w:rPr>
        <w:t>Tabel 3.50: Persoonlijke nadelen om adviezen op te volgen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729958A6"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866E254"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E05728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te bellen voor een test</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62077FDB"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 zo lang thuis te blijven als wordt geadviseerd</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4C0D417" w14:textId="77777777" w:rsidR="00250AA6" w:rsidRDefault="00250AA6">
            <w:pPr>
              <w:spacing w:before="40" w:after="40"/>
              <w:ind w:left="100" w:right="100"/>
              <w:jc w:val="right"/>
            </w:pPr>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geen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bezoek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ontvangen</w:t>
            </w:r>
            <w:proofErr w:type="spellEnd"/>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049566E7" w14:textId="77777777" w:rsidR="00250AA6" w:rsidRDefault="00250AA6">
            <w:pPr>
              <w:spacing w:before="40" w:after="40"/>
              <w:ind w:left="100" w:right="100"/>
              <w:jc w:val="right"/>
            </w:pPr>
            <w:r>
              <w:rPr>
                <w:rFonts w:ascii="Cambria" w:eastAsia="Cambria" w:hAnsi="Cambria" w:cs="Cambria"/>
                <w:color w:val="111111"/>
                <w:sz w:val="20"/>
                <w:szCs w:val="20"/>
              </w:rPr>
              <w:t xml:space="preserve">... de </w:t>
            </w:r>
            <w:proofErr w:type="spellStart"/>
            <w:r>
              <w:rPr>
                <w:rFonts w:ascii="Cambria" w:eastAsia="Cambria" w:hAnsi="Cambria" w:cs="Cambria"/>
                <w:color w:val="111111"/>
                <w:sz w:val="20"/>
                <w:szCs w:val="20"/>
              </w:rPr>
              <w:t>huisarts</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te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bellen</w:t>
            </w:r>
            <w:proofErr w:type="spellEnd"/>
          </w:p>
        </w:tc>
      </w:tr>
      <w:tr w:rsidR="00250AA6" w14:paraId="320F954D"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FEAC300"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C47CA03" w14:textId="77777777" w:rsidR="00250AA6" w:rsidRDefault="00250AA6">
            <w:pPr>
              <w:spacing w:before="40" w:after="40"/>
              <w:ind w:left="100" w:right="100"/>
              <w:jc w:val="right"/>
            </w:pPr>
            <w:r>
              <w:rPr>
                <w:rFonts w:ascii="Cambria" w:eastAsia="Cambria" w:hAnsi="Cambria" w:cs="Cambria"/>
                <w:color w:val="111111"/>
                <w:sz w:val="20"/>
                <w:szCs w:val="20"/>
              </w:rPr>
              <w:t>353 (22.1%)</w:t>
            </w:r>
          </w:p>
        </w:tc>
        <w:tc>
          <w:tcPr>
            <w:tcW w:w="1980" w:type="dxa"/>
            <w:shd w:val="clear" w:color="auto" w:fill="FFFFFF"/>
            <w:tcMar>
              <w:top w:w="0" w:type="dxa"/>
              <w:left w:w="0" w:type="dxa"/>
              <w:bottom w:w="0" w:type="dxa"/>
              <w:right w:w="0" w:type="dxa"/>
            </w:tcMar>
            <w:vAlign w:val="center"/>
            <w:hideMark/>
          </w:tcPr>
          <w:p w14:paraId="191DCE67" w14:textId="77777777" w:rsidR="00250AA6" w:rsidRDefault="00250AA6">
            <w:pPr>
              <w:spacing w:before="40" w:after="40"/>
              <w:ind w:left="100" w:right="100"/>
              <w:jc w:val="right"/>
            </w:pPr>
            <w:r>
              <w:rPr>
                <w:rFonts w:ascii="Cambria" w:eastAsia="Cambria" w:hAnsi="Cambria" w:cs="Cambria"/>
                <w:color w:val="111111"/>
                <w:sz w:val="20"/>
                <w:szCs w:val="20"/>
              </w:rPr>
              <w:t>255 (16.0%)</w:t>
            </w:r>
          </w:p>
        </w:tc>
        <w:tc>
          <w:tcPr>
            <w:tcW w:w="1980" w:type="dxa"/>
            <w:shd w:val="clear" w:color="auto" w:fill="FFFFFF"/>
            <w:tcMar>
              <w:top w:w="0" w:type="dxa"/>
              <w:left w:w="0" w:type="dxa"/>
              <w:bottom w:w="0" w:type="dxa"/>
              <w:right w:w="0" w:type="dxa"/>
            </w:tcMar>
            <w:vAlign w:val="center"/>
            <w:hideMark/>
          </w:tcPr>
          <w:p w14:paraId="2783FBE5" w14:textId="77777777" w:rsidR="00250AA6" w:rsidRDefault="00250AA6">
            <w:pPr>
              <w:spacing w:before="40" w:after="40"/>
              <w:ind w:left="100" w:right="100"/>
              <w:jc w:val="right"/>
            </w:pPr>
            <w:r>
              <w:rPr>
                <w:rFonts w:ascii="Cambria" w:eastAsia="Cambria" w:hAnsi="Cambria" w:cs="Cambria"/>
                <w:color w:val="111111"/>
                <w:sz w:val="20"/>
                <w:szCs w:val="20"/>
              </w:rPr>
              <w:t>269 (16.9%)</w:t>
            </w:r>
          </w:p>
        </w:tc>
        <w:tc>
          <w:tcPr>
            <w:tcW w:w="1980" w:type="dxa"/>
            <w:shd w:val="clear" w:color="auto" w:fill="FFFFFF"/>
            <w:tcMar>
              <w:top w:w="0" w:type="dxa"/>
              <w:left w:w="0" w:type="dxa"/>
              <w:bottom w:w="0" w:type="dxa"/>
              <w:right w:w="0" w:type="dxa"/>
            </w:tcMar>
            <w:vAlign w:val="center"/>
            <w:hideMark/>
          </w:tcPr>
          <w:p w14:paraId="0D6335B2" w14:textId="77777777" w:rsidR="00250AA6" w:rsidRDefault="00250AA6">
            <w:pPr>
              <w:spacing w:before="40" w:after="40"/>
              <w:ind w:left="100" w:right="100"/>
              <w:jc w:val="right"/>
            </w:pPr>
            <w:r>
              <w:rPr>
                <w:rFonts w:ascii="Cambria" w:eastAsia="Cambria" w:hAnsi="Cambria" w:cs="Cambria"/>
                <w:color w:val="111111"/>
                <w:sz w:val="20"/>
                <w:szCs w:val="20"/>
              </w:rPr>
              <w:t>347 (21.8%)</w:t>
            </w:r>
          </w:p>
        </w:tc>
      </w:tr>
      <w:tr w:rsidR="00250AA6" w14:paraId="332F4C3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ADF8830"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0C784B6B" w14:textId="77777777" w:rsidR="00250AA6" w:rsidRDefault="00250AA6">
            <w:pPr>
              <w:spacing w:before="40" w:after="40"/>
              <w:ind w:left="100" w:right="100"/>
              <w:jc w:val="right"/>
            </w:pPr>
            <w:r>
              <w:rPr>
                <w:rFonts w:ascii="Cambria" w:eastAsia="Cambria" w:hAnsi="Cambria" w:cs="Cambria"/>
                <w:color w:val="111111"/>
                <w:sz w:val="20"/>
                <w:szCs w:val="20"/>
              </w:rPr>
              <w:t>568 (35.6%)</w:t>
            </w:r>
          </w:p>
        </w:tc>
        <w:tc>
          <w:tcPr>
            <w:tcW w:w="1980" w:type="dxa"/>
            <w:shd w:val="clear" w:color="auto" w:fill="FFFFFF"/>
            <w:tcMar>
              <w:top w:w="0" w:type="dxa"/>
              <w:left w:w="0" w:type="dxa"/>
              <w:bottom w:w="0" w:type="dxa"/>
              <w:right w:w="0" w:type="dxa"/>
            </w:tcMar>
            <w:vAlign w:val="center"/>
            <w:hideMark/>
          </w:tcPr>
          <w:p w14:paraId="7DF20143" w14:textId="77777777" w:rsidR="00250AA6" w:rsidRDefault="00250AA6">
            <w:pPr>
              <w:spacing w:before="40" w:after="40"/>
              <w:ind w:left="100" w:right="100"/>
              <w:jc w:val="right"/>
            </w:pPr>
            <w:r>
              <w:rPr>
                <w:rFonts w:ascii="Cambria" w:eastAsia="Cambria" w:hAnsi="Cambria" w:cs="Cambria"/>
                <w:color w:val="111111"/>
                <w:sz w:val="20"/>
                <w:szCs w:val="20"/>
              </w:rPr>
              <w:t>405 (25.4%)</w:t>
            </w:r>
          </w:p>
        </w:tc>
        <w:tc>
          <w:tcPr>
            <w:tcW w:w="1980" w:type="dxa"/>
            <w:shd w:val="clear" w:color="auto" w:fill="FFFFFF"/>
            <w:tcMar>
              <w:top w:w="0" w:type="dxa"/>
              <w:left w:w="0" w:type="dxa"/>
              <w:bottom w:w="0" w:type="dxa"/>
              <w:right w:w="0" w:type="dxa"/>
            </w:tcMar>
            <w:vAlign w:val="center"/>
            <w:hideMark/>
          </w:tcPr>
          <w:p w14:paraId="48276CC9" w14:textId="77777777" w:rsidR="00250AA6" w:rsidRDefault="00250AA6">
            <w:pPr>
              <w:spacing w:before="40" w:after="40"/>
              <w:ind w:left="100" w:right="100"/>
              <w:jc w:val="right"/>
            </w:pPr>
            <w:r>
              <w:rPr>
                <w:rFonts w:ascii="Cambria" w:eastAsia="Cambria" w:hAnsi="Cambria" w:cs="Cambria"/>
                <w:color w:val="111111"/>
                <w:sz w:val="20"/>
                <w:szCs w:val="20"/>
              </w:rPr>
              <w:t>424 (26.6%)</w:t>
            </w:r>
          </w:p>
        </w:tc>
        <w:tc>
          <w:tcPr>
            <w:tcW w:w="1980" w:type="dxa"/>
            <w:shd w:val="clear" w:color="auto" w:fill="FFFFFF"/>
            <w:tcMar>
              <w:top w:w="0" w:type="dxa"/>
              <w:left w:w="0" w:type="dxa"/>
              <w:bottom w:w="0" w:type="dxa"/>
              <w:right w:w="0" w:type="dxa"/>
            </w:tcMar>
            <w:vAlign w:val="center"/>
            <w:hideMark/>
          </w:tcPr>
          <w:p w14:paraId="2B854831" w14:textId="77777777" w:rsidR="00250AA6" w:rsidRDefault="00250AA6">
            <w:pPr>
              <w:spacing w:before="40" w:after="40"/>
              <w:ind w:left="100" w:right="100"/>
              <w:jc w:val="right"/>
            </w:pPr>
            <w:r>
              <w:rPr>
                <w:rFonts w:ascii="Cambria" w:eastAsia="Cambria" w:hAnsi="Cambria" w:cs="Cambria"/>
                <w:color w:val="111111"/>
                <w:sz w:val="20"/>
                <w:szCs w:val="20"/>
              </w:rPr>
              <w:t>516 (32.4%)</w:t>
            </w:r>
          </w:p>
        </w:tc>
      </w:tr>
      <w:tr w:rsidR="00250AA6" w14:paraId="4540178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88C3166"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754FF835" w14:textId="77777777" w:rsidR="00250AA6" w:rsidRDefault="00250AA6">
            <w:pPr>
              <w:spacing w:before="40" w:after="40"/>
              <w:ind w:left="100" w:right="100"/>
              <w:jc w:val="right"/>
            </w:pPr>
            <w:r>
              <w:rPr>
                <w:rFonts w:ascii="Cambria" w:eastAsia="Cambria" w:hAnsi="Cambria" w:cs="Cambria"/>
                <w:color w:val="111111"/>
                <w:sz w:val="20"/>
                <w:szCs w:val="20"/>
              </w:rPr>
              <w:t>81 (5.1%)</w:t>
            </w:r>
          </w:p>
        </w:tc>
        <w:tc>
          <w:tcPr>
            <w:tcW w:w="1980" w:type="dxa"/>
            <w:shd w:val="clear" w:color="auto" w:fill="FFFFFF"/>
            <w:tcMar>
              <w:top w:w="0" w:type="dxa"/>
              <w:left w:w="0" w:type="dxa"/>
              <w:bottom w:w="0" w:type="dxa"/>
              <w:right w:w="0" w:type="dxa"/>
            </w:tcMar>
            <w:vAlign w:val="center"/>
            <w:hideMark/>
          </w:tcPr>
          <w:p w14:paraId="17F20783" w14:textId="77777777" w:rsidR="00250AA6" w:rsidRDefault="00250AA6">
            <w:pPr>
              <w:spacing w:before="40" w:after="40"/>
              <w:ind w:left="100" w:right="100"/>
              <w:jc w:val="right"/>
            </w:pPr>
            <w:r>
              <w:rPr>
                <w:rFonts w:ascii="Cambria" w:eastAsia="Cambria" w:hAnsi="Cambria" w:cs="Cambria"/>
                <w:color w:val="111111"/>
                <w:sz w:val="20"/>
                <w:szCs w:val="20"/>
              </w:rPr>
              <w:t>94 (5.9%)</w:t>
            </w:r>
          </w:p>
        </w:tc>
        <w:tc>
          <w:tcPr>
            <w:tcW w:w="1980" w:type="dxa"/>
            <w:shd w:val="clear" w:color="auto" w:fill="FFFFFF"/>
            <w:tcMar>
              <w:top w:w="0" w:type="dxa"/>
              <w:left w:w="0" w:type="dxa"/>
              <w:bottom w:w="0" w:type="dxa"/>
              <w:right w:w="0" w:type="dxa"/>
            </w:tcMar>
            <w:vAlign w:val="center"/>
            <w:hideMark/>
          </w:tcPr>
          <w:p w14:paraId="3B16E29D" w14:textId="77777777" w:rsidR="00250AA6" w:rsidRDefault="00250AA6">
            <w:pPr>
              <w:spacing w:before="40" w:after="40"/>
              <w:ind w:left="100" w:right="100"/>
              <w:jc w:val="right"/>
            </w:pPr>
            <w:r>
              <w:rPr>
                <w:rFonts w:ascii="Cambria" w:eastAsia="Cambria" w:hAnsi="Cambria" w:cs="Cambria"/>
                <w:color w:val="111111"/>
                <w:sz w:val="20"/>
                <w:szCs w:val="20"/>
              </w:rPr>
              <w:t>104 (6.5%)</w:t>
            </w:r>
          </w:p>
        </w:tc>
        <w:tc>
          <w:tcPr>
            <w:tcW w:w="1980" w:type="dxa"/>
            <w:shd w:val="clear" w:color="auto" w:fill="FFFFFF"/>
            <w:tcMar>
              <w:top w:w="0" w:type="dxa"/>
              <w:left w:w="0" w:type="dxa"/>
              <w:bottom w:w="0" w:type="dxa"/>
              <w:right w:w="0" w:type="dxa"/>
            </w:tcMar>
            <w:vAlign w:val="center"/>
            <w:hideMark/>
          </w:tcPr>
          <w:p w14:paraId="78007973" w14:textId="77777777" w:rsidR="00250AA6" w:rsidRDefault="00250AA6">
            <w:pPr>
              <w:spacing w:before="40" w:after="40"/>
              <w:ind w:left="100" w:right="100"/>
              <w:jc w:val="right"/>
            </w:pPr>
            <w:r>
              <w:rPr>
                <w:rFonts w:ascii="Cambria" w:eastAsia="Cambria" w:hAnsi="Cambria" w:cs="Cambria"/>
                <w:color w:val="111111"/>
                <w:sz w:val="20"/>
                <w:szCs w:val="20"/>
              </w:rPr>
              <w:t>90 (5.6%)</w:t>
            </w:r>
          </w:p>
        </w:tc>
      </w:tr>
      <w:tr w:rsidR="00250AA6" w14:paraId="5E21CF2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D28AE7"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16278DFF" w14:textId="77777777" w:rsidR="00250AA6" w:rsidRDefault="00250AA6">
            <w:pPr>
              <w:spacing w:before="40" w:after="40"/>
              <w:ind w:left="100" w:right="100"/>
              <w:jc w:val="right"/>
            </w:pPr>
            <w:r>
              <w:rPr>
                <w:rFonts w:ascii="Cambria" w:eastAsia="Cambria" w:hAnsi="Cambria" w:cs="Cambria"/>
                <w:color w:val="111111"/>
                <w:sz w:val="20"/>
                <w:szCs w:val="20"/>
              </w:rPr>
              <w:t>398 (25.0%)</w:t>
            </w:r>
          </w:p>
        </w:tc>
        <w:tc>
          <w:tcPr>
            <w:tcW w:w="1980" w:type="dxa"/>
            <w:shd w:val="clear" w:color="auto" w:fill="FFFFFF"/>
            <w:tcMar>
              <w:top w:w="0" w:type="dxa"/>
              <w:left w:w="0" w:type="dxa"/>
              <w:bottom w:w="0" w:type="dxa"/>
              <w:right w:w="0" w:type="dxa"/>
            </w:tcMar>
            <w:vAlign w:val="center"/>
            <w:hideMark/>
          </w:tcPr>
          <w:p w14:paraId="067F2D75" w14:textId="77777777" w:rsidR="00250AA6" w:rsidRDefault="00250AA6">
            <w:pPr>
              <w:spacing w:before="40" w:after="40"/>
              <w:ind w:left="100" w:right="100"/>
              <w:jc w:val="right"/>
            </w:pPr>
            <w:r>
              <w:rPr>
                <w:rFonts w:ascii="Cambria" w:eastAsia="Cambria" w:hAnsi="Cambria" w:cs="Cambria"/>
                <w:color w:val="111111"/>
                <w:sz w:val="20"/>
                <w:szCs w:val="20"/>
              </w:rPr>
              <w:t>359 (22.5%)</w:t>
            </w:r>
          </w:p>
        </w:tc>
        <w:tc>
          <w:tcPr>
            <w:tcW w:w="1980" w:type="dxa"/>
            <w:shd w:val="clear" w:color="auto" w:fill="FFFFFF"/>
            <w:tcMar>
              <w:top w:w="0" w:type="dxa"/>
              <w:left w:w="0" w:type="dxa"/>
              <w:bottom w:w="0" w:type="dxa"/>
              <w:right w:w="0" w:type="dxa"/>
            </w:tcMar>
            <w:vAlign w:val="center"/>
            <w:hideMark/>
          </w:tcPr>
          <w:p w14:paraId="57FF8F5C" w14:textId="77777777" w:rsidR="00250AA6" w:rsidRDefault="00250AA6">
            <w:pPr>
              <w:spacing w:before="40" w:after="40"/>
              <w:ind w:left="100" w:right="100"/>
              <w:jc w:val="right"/>
            </w:pPr>
            <w:r>
              <w:rPr>
                <w:rFonts w:ascii="Cambria" w:eastAsia="Cambria" w:hAnsi="Cambria" w:cs="Cambria"/>
                <w:color w:val="111111"/>
                <w:sz w:val="20"/>
                <w:szCs w:val="20"/>
              </w:rPr>
              <w:t>381 (23.9%)</w:t>
            </w:r>
          </w:p>
        </w:tc>
        <w:tc>
          <w:tcPr>
            <w:tcW w:w="1980" w:type="dxa"/>
            <w:shd w:val="clear" w:color="auto" w:fill="FFFFFF"/>
            <w:tcMar>
              <w:top w:w="0" w:type="dxa"/>
              <w:left w:w="0" w:type="dxa"/>
              <w:bottom w:w="0" w:type="dxa"/>
              <w:right w:w="0" w:type="dxa"/>
            </w:tcMar>
            <w:vAlign w:val="center"/>
            <w:hideMark/>
          </w:tcPr>
          <w:p w14:paraId="022B9C8F" w14:textId="77777777" w:rsidR="00250AA6" w:rsidRDefault="00250AA6">
            <w:pPr>
              <w:spacing w:before="40" w:after="40"/>
              <w:ind w:left="100" w:right="100"/>
              <w:jc w:val="right"/>
            </w:pPr>
            <w:r>
              <w:rPr>
                <w:rFonts w:ascii="Cambria" w:eastAsia="Cambria" w:hAnsi="Cambria" w:cs="Cambria"/>
                <w:color w:val="111111"/>
                <w:sz w:val="20"/>
                <w:szCs w:val="20"/>
              </w:rPr>
              <w:t>482 (30.2%)</w:t>
            </w:r>
          </w:p>
        </w:tc>
      </w:tr>
      <w:tr w:rsidR="00250AA6" w14:paraId="6D20FDE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214BD4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0AEEAF3" w14:textId="77777777" w:rsidR="00250AA6" w:rsidRDefault="00250AA6">
            <w:pPr>
              <w:spacing w:before="40" w:after="40"/>
              <w:ind w:left="100" w:right="100"/>
              <w:jc w:val="right"/>
            </w:pPr>
            <w:r>
              <w:rPr>
                <w:rFonts w:ascii="Cambria" w:eastAsia="Cambria" w:hAnsi="Cambria" w:cs="Cambria"/>
                <w:color w:val="111111"/>
                <w:sz w:val="20"/>
                <w:szCs w:val="20"/>
              </w:rPr>
              <w:t>82 (5.1%)</w:t>
            </w:r>
          </w:p>
        </w:tc>
        <w:tc>
          <w:tcPr>
            <w:tcW w:w="1980" w:type="dxa"/>
            <w:shd w:val="clear" w:color="auto" w:fill="FFFFFF"/>
            <w:tcMar>
              <w:top w:w="0" w:type="dxa"/>
              <w:left w:w="0" w:type="dxa"/>
              <w:bottom w:w="0" w:type="dxa"/>
              <w:right w:w="0" w:type="dxa"/>
            </w:tcMar>
            <w:vAlign w:val="center"/>
            <w:hideMark/>
          </w:tcPr>
          <w:p w14:paraId="517813B0" w14:textId="77777777" w:rsidR="00250AA6" w:rsidRDefault="00250AA6">
            <w:pPr>
              <w:spacing w:before="40" w:after="40"/>
              <w:ind w:left="100" w:right="100"/>
              <w:jc w:val="right"/>
            </w:pPr>
            <w:r>
              <w:rPr>
                <w:rFonts w:ascii="Cambria" w:eastAsia="Cambria" w:hAnsi="Cambria" w:cs="Cambria"/>
                <w:color w:val="111111"/>
                <w:sz w:val="20"/>
                <w:szCs w:val="20"/>
              </w:rPr>
              <w:t>188 (11.8%)</w:t>
            </w:r>
          </w:p>
        </w:tc>
        <w:tc>
          <w:tcPr>
            <w:tcW w:w="1980" w:type="dxa"/>
            <w:shd w:val="clear" w:color="auto" w:fill="FFFFFF"/>
            <w:tcMar>
              <w:top w:w="0" w:type="dxa"/>
              <w:left w:w="0" w:type="dxa"/>
              <w:bottom w:w="0" w:type="dxa"/>
              <w:right w:w="0" w:type="dxa"/>
            </w:tcMar>
            <w:vAlign w:val="center"/>
            <w:hideMark/>
          </w:tcPr>
          <w:p w14:paraId="0698359D" w14:textId="77777777" w:rsidR="00250AA6" w:rsidRDefault="00250AA6">
            <w:pPr>
              <w:spacing w:before="40" w:after="40"/>
              <w:ind w:left="100" w:right="100"/>
              <w:jc w:val="right"/>
            </w:pPr>
            <w:r>
              <w:rPr>
                <w:rFonts w:ascii="Cambria" w:eastAsia="Cambria" w:hAnsi="Cambria" w:cs="Cambria"/>
                <w:color w:val="111111"/>
                <w:sz w:val="20"/>
                <w:szCs w:val="20"/>
              </w:rPr>
              <w:t>176 (11.0%)</w:t>
            </w:r>
          </w:p>
        </w:tc>
        <w:tc>
          <w:tcPr>
            <w:tcW w:w="1980" w:type="dxa"/>
            <w:shd w:val="clear" w:color="auto" w:fill="FFFFFF"/>
            <w:tcMar>
              <w:top w:w="0" w:type="dxa"/>
              <w:left w:w="0" w:type="dxa"/>
              <w:bottom w:w="0" w:type="dxa"/>
              <w:right w:w="0" w:type="dxa"/>
            </w:tcMar>
            <w:vAlign w:val="center"/>
            <w:hideMark/>
          </w:tcPr>
          <w:p w14:paraId="184D6B7B" w14:textId="77777777" w:rsidR="00250AA6" w:rsidRDefault="00250AA6">
            <w:pPr>
              <w:spacing w:before="40" w:after="40"/>
              <w:ind w:left="100" w:right="100"/>
              <w:jc w:val="right"/>
            </w:pPr>
            <w:r>
              <w:rPr>
                <w:rFonts w:ascii="Cambria" w:eastAsia="Cambria" w:hAnsi="Cambria" w:cs="Cambria"/>
                <w:color w:val="111111"/>
                <w:sz w:val="20"/>
                <w:szCs w:val="20"/>
              </w:rPr>
              <w:t>58 (3.6%)</w:t>
            </w:r>
          </w:p>
        </w:tc>
      </w:tr>
      <w:tr w:rsidR="00250AA6" w14:paraId="456F05F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5BAB921"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075CF1D8" w14:textId="77777777" w:rsidR="00250AA6" w:rsidRDefault="00250AA6">
            <w:pPr>
              <w:spacing w:before="40" w:after="40"/>
              <w:ind w:left="100" w:right="100"/>
              <w:jc w:val="right"/>
            </w:pPr>
            <w:r>
              <w:rPr>
                <w:rFonts w:ascii="Cambria" w:eastAsia="Cambria" w:hAnsi="Cambria" w:cs="Cambria"/>
                <w:color w:val="111111"/>
                <w:sz w:val="20"/>
                <w:szCs w:val="20"/>
              </w:rPr>
              <w:t>75 (4.7%)</w:t>
            </w:r>
          </w:p>
        </w:tc>
        <w:tc>
          <w:tcPr>
            <w:tcW w:w="1980" w:type="dxa"/>
            <w:shd w:val="clear" w:color="auto" w:fill="FFFFFF"/>
            <w:tcMar>
              <w:top w:w="0" w:type="dxa"/>
              <w:left w:w="0" w:type="dxa"/>
              <w:bottom w:w="0" w:type="dxa"/>
              <w:right w:w="0" w:type="dxa"/>
            </w:tcMar>
            <w:vAlign w:val="center"/>
            <w:hideMark/>
          </w:tcPr>
          <w:p w14:paraId="13B6B08E" w14:textId="77777777" w:rsidR="00250AA6" w:rsidRDefault="00250AA6">
            <w:pPr>
              <w:spacing w:before="40" w:after="40"/>
              <w:ind w:left="100" w:right="100"/>
              <w:jc w:val="right"/>
            </w:pPr>
            <w:r>
              <w:rPr>
                <w:rFonts w:ascii="Cambria" w:eastAsia="Cambria" w:hAnsi="Cambria" w:cs="Cambria"/>
                <w:color w:val="111111"/>
                <w:sz w:val="20"/>
                <w:szCs w:val="20"/>
              </w:rPr>
              <w:t>208 (13.0%)</w:t>
            </w:r>
          </w:p>
        </w:tc>
        <w:tc>
          <w:tcPr>
            <w:tcW w:w="1980" w:type="dxa"/>
            <w:shd w:val="clear" w:color="auto" w:fill="FFFFFF"/>
            <w:tcMar>
              <w:top w:w="0" w:type="dxa"/>
              <w:left w:w="0" w:type="dxa"/>
              <w:bottom w:w="0" w:type="dxa"/>
              <w:right w:w="0" w:type="dxa"/>
            </w:tcMar>
            <w:vAlign w:val="center"/>
            <w:hideMark/>
          </w:tcPr>
          <w:p w14:paraId="629FFD31" w14:textId="77777777" w:rsidR="00250AA6" w:rsidRDefault="00250AA6">
            <w:pPr>
              <w:spacing w:before="40" w:after="40"/>
              <w:ind w:left="100" w:right="100"/>
              <w:jc w:val="right"/>
            </w:pPr>
            <w:r>
              <w:rPr>
                <w:rFonts w:ascii="Cambria" w:eastAsia="Cambria" w:hAnsi="Cambria" w:cs="Cambria"/>
                <w:color w:val="111111"/>
                <w:sz w:val="20"/>
                <w:szCs w:val="20"/>
              </w:rPr>
              <w:t>183 (11.5%)</w:t>
            </w:r>
          </w:p>
        </w:tc>
        <w:tc>
          <w:tcPr>
            <w:tcW w:w="1980" w:type="dxa"/>
            <w:shd w:val="clear" w:color="auto" w:fill="FFFFFF"/>
            <w:tcMar>
              <w:top w:w="0" w:type="dxa"/>
              <w:left w:w="0" w:type="dxa"/>
              <w:bottom w:w="0" w:type="dxa"/>
              <w:right w:w="0" w:type="dxa"/>
            </w:tcMar>
            <w:vAlign w:val="center"/>
            <w:hideMark/>
          </w:tcPr>
          <w:p w14:paraId="2EC13730" w14:textId="77777777" w:rsidR="00250AA6" w:rsidRDefault="00250AA6">
            <w:pPr>
              <w:spacing w:before="40" w:after="40"/>
              <w:ind w:left="100" w:right="100"/>
              <w:jc w:val="right"/>
            </w:pPr>
            <w:r>
              <w:rPr>
                <w:rFonts w:ascii="Cambria" w:eastAsia="Cambria" w:hAnsi="Cambria" w:cs="Cambria"/>
                <w:color w:val="111111"/>
                <w:sz w:val="20"/>
                <w:szCs w:val="20"/>
              </w:rPr>
              <w:t>72 (4.5%)</w:t>
            </w:r>
          </w:p>
        </w:tc>
      </w:tr>
      <w:tr w:rsidR="00250AA6" w14:paraId="135454B7"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F4523FB"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A823E0F" w14:textId="77777777" w:rsidR="00250AA6" w:rsidRDefault="00250AA6">
            <w:pPr>
              <w:spacing w:before="40" w:after="40"/>
              <w:ind w:left="100" w:right="100"/>
              <w:jc w:val="right"/>
            </w:pPr>
            <w:r>
              <w:rPr>
                <w:rFonts w:ascii="Cambria" w:eastAsia="Cambria" w:hAnsi="Cambria" w:cs="Cambria"/>
                <w:color w:val="111111"/>
                <w:sz w:val="20"/>
                <w:szCs w:val="20"/>
              </w:rPr>
              <w:t>37 (2.3%)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193922D" w14:textId="77777777" w:rsidR="00250AA6" w:rsidRDefault="00250AA6">
            <w:pPr>
              <w:spacing w:before="40" w:after="40"/>
              <w:ind w:left="100" w:right="100"/>
              <w:jc w:val="right"/>
            </w:pPr>
            <w:r>
              <w:rPr>
                <w:rFonts w:ascii="Cambria" w:eastAsia="Cambria" w:hAnsi="Cambria" w:cs="Cambria"/>
                <w:color w:val="111111"/>
                <w:sz w:val="20"/>
                <w:szCs w:val="20"/>
              </w:rPr>
              <w:t>85 (5.3%)</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55BA22F" w14:textId="77777777" w:rsidR="00250AA6" w:rsidRDefault="00250AA6">
            <w:pPr>
              <w:spacing w:before="40" w:after="40"/>
              <w:ind w:left="100" w:right="100"/>
              <w:jc w:val="right"/>
            </w:pPr>
            <w:r>
              <w:rPr>
                <w:rFonts w:ascii="Cambria" w:eastAsia="Cambria" w:hAnsi="Cambria" w:cs="Cambria"/>
                <w:color w:val="111111"/>
                <w:sz w:val="20"/>
                <w:szCs w:val="20"/>
              </w:rPr>
              <w:t>57 (3.6%)</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5769DD1C" w14:textId="77777777" w:rsidR="00250AA6" w:rsidRDefault="00250AA6">
            <w:pPr>
              <w:spacing w:before="40" w:after="40"/>
              <w:ind w:left="100" w:right="100"/>
              <w:jc w:val="right"/>
            </w:pPr>
            <w:r>
              <w:rPr>
                <w:rFonts w:ascii="Cambria" w:eastAsia="Cambria" w:hAnsi="Cambria" w:cs="Cambria"/>
                <w:color w:val="111111"/>
                <w:sz w:val="20"/>
                <w:szCs w:val="20"/>
              </w:rPr>
              <w:t>29 (1.8%)</w:t>
            </w:r>
          </w:p>
        </w:tc>
      </w:tr>
      <w:tr w:rsidR="00250AA6" w14:paraId="365DC4E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542A648"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08F1DBA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4184FBD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25BE8DAC"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A4DD129"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6585FF6" w14:textId="77777777" w:rsidR="00250AA6" w:rsidRPr="00250AA6" w:rsidRDefault="00250AA6" w:rsidP="00250AA6">
      <w:pPr>
        <w:pStyle w:val="Kop6"/>
        <w:rPr>
          <w:lang w:val="nl-NL"/>
        </w:rPr>
      </w:pPr>
      <w:bookmarkStart w:id="123" w:name="X3547c623740b23273b05dcd933f22979f5abc81"/>
      <w:r w:rsidRPr="00250AA6">
        <w:rPr>
          <w:lang w:val="nl-NL"/>
        </w:rPr>
        <w:lastRenderedPageBreak/>
        <w:t>3.7.1.4.2.1</w:t>
      </w:r>
      <w:r w:rsidRPr="00250AA6">
        <w:rPr>
          <w:lang w:val="nl-NL"/>
        </w:rPr>
        <w:tab/>
        <w:t>Gepercipieerde persoonlijke voordelen van opvolgen adviezen over de tijd</w:t>
      </w:r>
      <w:bookmarkEnd w:id="123"/>
    </w:p>
    <w:p w14:paraId="47662C1F"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1.22, p = 0.269) liet zien dat er geen significant verschil was tussen de huidige meting (52.6%) en de vorige meting (54.1%) in het percentage dat aangaf het eens te zijn met de stelling dat het bellen voor een test persoonlijke voordelen heeft.</w:t>
      </w:r>
    </w:p>
    <w:p w14:paraId="35B76D3D"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10.73, p = 0.001) zien dat er een significant verschil was tussen de huidige meting (48.8%) en de vorige meting (53.4%) in het percentage dat aangaf het eens te zijn met de stelling dat het persoonlijke voordelen heeft om thuis te blijven zo lang als de melding adviseert.</w:t>
      </w:r>
    </w:p>
    <w:p w14:paraId="58E69E0B" w14:textId="77777777" w:rsidR="00250AA6" w:rsidRPr="00250AA6" w:rsidRDefault="00250AA6" w:rsidP="00250AA6">
      <w:pPr>
        <w:pStyle w:val="Plattetekst"/>
        <w:rPr>
          <w:lang w:val="nl-NL"/>
        </w:rPr>
      </w:pPr>
      <w:r w:rsidRPr="00250AA6">
        <w:rPr>
          <w:lang w:val="nl-NL"/>
        </w:rPr>
        <w:t>McNemar toets (X</w:t>
      </w:r>
      <w:proofErr w:type="gramStart"/>
      <w:r w:rsidRPr="00250AA6">
        <w:rPr>
          <w:lang w:val="nl-NL"/>
        </w:rPr>
        <w:t>²(</w:t>
      </w:r>
      <w:proofErr w:type="gramEnd"/>
      <w:r w:rsidRPr="00250AA6">
        <w:rPr>
          <w:lang w:val="nl-NL"/>
        </w:rPr>
        <w:t>1) = 9.93, p = 0.002) liet ook zien dat er een significant verschil was tussen de huidige meting (50.5%) en de vorige meting (54.8%) in het percentage dat aangaf het eens te zijn met de stelling dat het persoonlijke voordelen heeft om geen bezoek te ontvangen.</w:t>
      </w:r>
    </w:p>
    <w:p w14:paraId="2249E084" w14:textId="77777777" w:rsidR="00250AA6" w:rsidRPr="00250AA6" w:rsidRDefault="00250AA6" w:rsidP="00250AA6">
      <w:pPr>
        <w:pStyle w:val="Plattetekst"/>
        <w:rPr>
          <w:lang w:val="nl-NL"/>
        </w:rPr>
      </w:pPr>
      <w:r w:rsidRPr="00250AA6">
        <w:rPr>
          <w:lang w:val="nl-NL"/>
        </w:rPr>
        <w:t>Tot slot liet de McNemar toets (X</w:t>
      </w:r>
      <w:proofErr w:type="gramStart"/>
      <w:r w:rsidRPr="00250AA6">
        <w:rPr>
          <w:lang w:val="nl-NL"/>
        </w:rPr>
        <w:t>²(</w:t>
      </w:r>
      <w:proofErr w:type="gramEnd"/>
      <w:r w:rsidRPr="00250AA6">
        <w:rPr>
          <w:lang w:val="nl-NL"/>
        </w:rPr>
        <w:t>1) = 13.2, p &lt;0.001) zien dat er een significant verschil was tussen de huidige meting (40.9%) en de vorige meting (46%) in het percentage dat aangaf het eens te zijn met de stelling dat het persoonlijke voordelen heeft om de huisarts te bellen.</w:t>
      </w:r>
    </w:p>
    <w:p w14:paraId="0736FD9A" w14:textId="725380C7" w:rsidR="00250AA6" w:rsidRDefault="00250AA6" w:rsidP="00250AA6">
      <w:pPr>
        <w:pStyle w:val="CaptionedFigure"/>
      </w:pPr>
      <w:r>
        <w:rPr>
          <w:noProof/>
        </w:rPr>
        <w:drawing>
          <wp:inline distT="0" distB="0" distL="0" distR="0" wp14:anchorId="35B2CE57" wp14:editId="4E06B4D0">
            <wp:extent cx="5044440" cy="3665220"/>
            <wp:effectExtent l="0" t="0" r="3810" b="0"/>
            <wp:docPr id="9" name="Afbeelding 9" descr="Figuur 3.61: Gepercipieerde persoonlijke voordelen van opvolgen adviezen over tijd, totaal percentage dat het minstens een beetje eens i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Figuur 3.61: Gepercipieerde persoonlijke voordelen van opvolgen adviezen over tijd, totaal percentage dat het minstens een beetje eens is met de stellingen (een beetje mee eens, mee eens, helemaal mee eens)."/>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63ABA1A9" w14:textId="77777777" w:rsidR="00250AA6" w:rsidRPr="00250AA6" w:rsidRDefault="00250AA6" w:rsidP="00250AA6">
      <w:pPr>
        <w:pStyle w:val="ImageCaption"/>
        <w:rPr>
          <w:lang w:val="nl-NL"/>
        </w:rPr>
      </w:pPr>
      <w:r w:rsidRPr="00250AA6">
        <w:rPr>
          <w:lang w:val="nl-NL"/>
        </w:rPr>
        <w:t>Figuur 3.61: Gepercipieerde persoonlijke voordelen van opvolgen adviezen over tijd, totaal percentage dat het minstens een beetje eens is met de stellingen (een beetje mee eens, mee eens, helemaal mee eens).</w:t>
      </w:r>
    </w:p>
    <w:p w14:paraId="4A65AA62" w14:textId="77777777" w:rsidR="00250AA6" w:rsidRPr="00250AA6" w:rsidRDefault="00250AA6" w:rsidP="00250AA6">
      <w:pPr>
        <w:pStyle w:val="Kop6"/>
        <w:rPr>
          <w:lang w:val="nl-NL"/>
        </w:rPr>
      </w:pPr>
      <w:bookmarkStart w:id="124" w:name="Xc0c9358f25b21d8046d07f48b05ed3439bc31d6"/>
      <w:r w:rsidRPr="00250AA6">
        <w:rPr>
          <w:lang w:val="nl-NL"/>
        </w:rPr>
        <w:lastRenderedPageBreak/>
        <w:t>3.7.1.4.2.2</w:t>
      </w:r>
      <w:r w:rsidRPr="00250AA6">
        <w:rPr>
          <w:lang w:val="nl-NL"/>
        </w:rPr>
        <w:tab/>
        <w:t>Gepercipieerde persoonlijke nadelen van opvolgen adviezen over de tijd</w:t>
      </w:r>
      <w:bookmarkEnd w:id="124"/>
    </w:p>
    <w:p w14:paraId="39465136"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1.43, p = 0.232) liet zien dat er geen significant verschil was tussen de huidige meting (12.2%) en de vorige meting (11%) in het percentage dat aangaf het eens te zijn met de stelling dat het bellen voor een test persoonlijke nadelen heeft.</w:t>
      </w:r>
    </w:p>
    <w:p w14:paraId="59A655C3"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0.09, p = 0.77) liet ook zien dat er geen significant verschil was tussen de huidige meting (30.2%) en de vorige meting (29.7%) in het percentage dat aangaf het eens te zijn met de stelling dat het persoonlijke nadelen heeft om thuis te blijven zo lang als de melding adviseert.</w:t>
      </w:r>
    </w:p>
    <w:p w14:paraId="5D350F2D" w14:textId="77777777" w:rsidR="00250AA6" w:rsidRPr="00250AA6" w:rsidRDefault="00250AA6" w:rsidP="00250AA6">
      <w:pPr>
        <w:pStyle w:val="Plattetekst"/>
        <w:rPr>
          <w:lang w:val="nl-NL"/>
        </w:rPr>
      </w:pPr>
      <w:r w:rsidRPr="00250AA6">
        <w:rPr>
          <w:lang w:val="nl-NL"/>
        </w:rPr>
        <w:t>Daarnaast liet de McNemar toets (X</w:t>
      </w:r>
      <w:proofErr w:type="gramStart"/>
      <w:r w:rsidRPr="00250AA6">
        <w:rPr>
          <w:lang w:val="nl-NL"/>
        </w:rPr>
        <w:t>²(</w:t>
      </w:r>
      <w:proofErr w:type="gramEnd"/>
      <w:r w:rsidRPr="00250AA6">
        <w:rPr>
          <w:lang w:val="nl-NL"/>
        </w:rPr>
        <w:t>1) = 0.56, p = 0.454) zien dat er geen significant verschil was tussen de huidige meting (26.1%) en de vorige meting (25.1%) in het percentage dat aangaf het eens te zijn met de stelling dat het persoonlijke nadelen heeft om geen bezoek te ontvangen.</w:t>
      </w:r>
    </w:p>
    <w:p w14:paraId="57941C6B" w14:textId="77777777" w:rsidR="00250AA6" w:rsidRPr="00250AA6" w:rsidRDefault="00250AA6" w:rsidP="00250AA6">
      <w:pPr>
        <w:pStyle w:val="Plattetekst"/>
        <w:rPr>
          <w:lang w:val="nl-NL"/>
        </w:rPr>
      </w:pPr>
      <w:r w:rsidRPr="00250AA6">
        <w:rPr>
          <w:lang w:val="nl-NL"/>
        </w:rPr>
        <w:t>Tot slot liet de McNemar toets (X</w:t>
      </w:r>
      <w:proofErr w:type="gramStart"/>
      <w:r w:rsidRPr="00250AA6">
        <w:rPr>
          <w:lang w:val="nl-NL"/>
        </w:rPr>
        <w:t>²(</w:t>
      </w:r>
      <w:proofErr w:type="gramEnd"/>
      <w:r w:rsidRPr="00250AA6">
        <w:rPr>
          <w:lang w:val="nl-NL"/>
        </w:rPr>
        <w:t>1) = 0.42, p = 0.518) zien dat er geen significant verschil was tussen de huidige meting (10%) en de vorige meting (9.3%) in het percentage dat aangaf het eens te zijn met de stelling dat het persoonlijke nadelen heeft om de huisarts te bellen.</w:t>
      </w:r>
    </w:p>
    <w:p w14:paraId="6813245D" w14:textId="264770DD" w:rsidR="00250AA6" w:rsidRDefault="00250AA6" w:rsidP="00250AA6">
      <w:pPr>
        <w:pStyle w:val="CaptionedFigure"/>
      </w:pPr>
      <w:r>
        <w:rPr>
          <w:noProof/>
        </w:rPr>
        <w:drawing>
          <wp:inline distT="0" distB="0" distL="0" distR="0" wp14:anchorId="27A2C057" wp14:editId="0A20C58D">
            <wp:extent cx="5044440" cy="3665220"/>
            <wp:effectExtent l="0" t="0" r="3810" b="0"/>
            <wp:docPr id="8" name="Afbeelding 8" descr="Figuur 3.62: Gepercipieerde persoonlijke nadelen van opvolgen adviezen over tijd, totaal percentage dat het minstens een beetje eens is met de stellingen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Figuur 3.62: Gepercipieerde persoonlijke nadelen van opvolgen adviezen over tijd, totaal percentage dat het minstens een beetje eens is met de stellingen (een beetje mee eens, mee eens, helemaal mee eens)."/>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5044440" cy="3665220"/>
                    </a:xfrm>
                    <a:prstGeom prst="rect">
                      <a:avLst/>
                    </a:prstGeom>
                    <a:noFill/>
                    <a:ln>
                      <a:noFill/>
                    </a:ln>
                  </pic:spPr>
                </pic:pic>
              </a:graphicData>
            </a:graphic>
          </wp:inline>
        </w:drawing>
      </w:r>
    </w:p>
    <w:p w14:paraId="4166E86A" w14:textId="77777777" w:rsidR="00250AA6" w:rsidRPr="00250AA6" w:rsidRDefault="00250AA6" w:rsidP="00250AA6">
      <w:pPr>
        <w:pStyle w:val="ImageCaption"/>
        <w:rPr>
          <w:lang w:val="nl-NL"/>
        </w:rPr>
      </w:pPr>
      <w:r w:rsidRPr="00250AA6">
        <w:rPr>
          <w:lang w:val="nl-NL"/>
        </w:rPr>
        <w:t>Figuur 3.62: Gepercipieerde persoonlijke nadelen van opvolgen adviezen over tijd, totaal percentage dat het minstens een beetje eens is met de stellingen (een beetje mee eens, mee eens, helemaal mee eens).</w:t>
      </w:r>
    </w:p>
    <w:p w14:paraId="23EF022D" w14:textId="77777777" w:rsidR="00250AA6" w:rsidRPr="00250AA6" w:rsidRDefault="00250AA6" w:rsidP="00250AA6">
      <w:pPr>
        <w:pStyle w:val="Kop5"/>
        <w:rPr>
          <w:lang w:val="nl-NL"/>
        </w:rPr>
      </w:pPr>
      <w:bookmarkStart w:id="125" w:name="verplichting-tot-opvolgen-adviezen"/>
      <w:r w:rsidRPr="00250AA6">
        <w:rPr>
          <w:lang w:val="nl-NL"/>
        </w:rPr>
        <w:lastRenderedPageBreak/>
        <w:t>3.7.1.4.3</w:t>
      </w:r>
      <w:r w:rsidRPr="00250AA6">
        <w:rPr>
          <w:lang w:val="nl-NL"/>
        </w:rPr>
        <w:tab/>
        <w:t>Verplichting tot opvolgen adviezen</w:t>
      </w:r>
      <w:bookmarkEnd w:id="125"/>
    </w:p>
    <w:p w14:paraId="23333FC2" w14:textId="77777777" w:rsidR="00250AA6" w:rsidRPr="00250AA6" w:rsidRDefault="00250AA6" w:rsidP="00250AA6">
      <w:pPr>
        <w:pStyle w:val="FirstParagraph"/>
        <w:rPr>
          <w:lang w:val="nl-NL"/>
        </w:rPr>
      </w:pPr>
      <w:r w:rsidRPr="00250AA6">
        <w:rPr>
          <w:lang w:val="nl-NL"/>
        </w:rPr>
        <w:t>Er is onderzocht in hoeverre respondenten zich verplicht voelen om de adviezen uit meldingen van de CoronaMelder op te volgen, en of dit leidt tot irritatie. Hieruit blijkt dat 75.8% zich verplicht voelt om het advies uit de melding op te volgen, 26.3% vindt dat het advies uit de melding hun vrijheid bedreigt om zelf te kiezen wat zij doen, 5.7% boos wordt van het advies gegeven in de melding, en 9.6% aangeeft dat het advies gegeven in de melding hen irriteert.</w:t>
      </w:r>
    </w:p>
    <w:p w14:paraId="0021ACED" w14:textId="789DB0A1" w:rsidR="00250AA6" w:rsidRDefault="00250AA6" w:rsidP="00250AA6">
      <w:pPr>
        <w:pStyle w:val="CaptionedFigure"/>
      </w:pPr>
      <w:r>
        <w:rPr>
          <w:noProof/>
        </w:rPr>
        <w:drawing>
          <wp:inline distT="0" distB="0" distL="0" distR="0" wp14:anchorId="29B99031" wp14:editId="3B1D9303">
            <wp:extent cx="5943600" cy="1699260"/>
            <wp:effectExtent l="0" t="0" r="0" b="0"/>
            <wp:docPr id="7" name="Afbeelding 7" descr="Figuur 3.63: Verplichting om adviezen op te vol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iguur 3.63: Verplichting om adviezen op te volgen"/>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26F3C376" w14:textId="77777777" w:rsidR="00250AA6" w:rsidRPr="00250AA6" w:rsidRDefault="00250AA6" w:rsidP="00250AA6">
      <w:pPr>
        <w:pStyle w:val="ImageCaption"/>
        <w:rPr>
          <w:lang w:val="nl-NL"/>
        </w:rPr>
      </w:pPr>
      <w:r w:rsidRPr="00250AA6">
        <w:rPr>
          <w:lang w:val="nl-NL"/>
        </w:rPr>
        <w:t>Figuur 3.63: Verplichting om adviezen op te volgen</w:t>
      </w:r>
    </w:p>
    <w:p w14:paraId="709E44A8" w14:textId="77777777" w:rsidR="00250AA6" w:rsidRPr="00250AA6" w:rsidRDefault="00250AA6" w:rsidP="00250AA6">
      <w:pPr>
        <w:rPr>
          <w:lang w:val="nl-NL"/>
        </w:rPr>
      </w:pPr>
      <w:r w:rsidRPr="00250AA6">
        <w:rPr>
          <w:lang w:val="nl-NL"/>
        </w:rPr>
        <w:t>Tabel 3.51: Verplichting om adviezen op te volgen</w:t>
      </w:r>
    </w:p>
    <w:tbl>
      <w:tblPr>
        <w:tblW w:w="0" w:type="auto"/>
        <w:jc w:val="center"/>
        <w:tblLayout w:type="fixed"/>
        <w:tblLook w:val="0420" w:firstRow="1" w:lastRow="0" w:firstColumn="0" w:lastColumn="0" w:noHBand="0" w:noVBand="1"/>
      </w:tblPr>
      <w:tblGrid>
        <w:gridCol w:w="2160"/>
        <w:gridCol w:w="1980"/>
        <w:gridCol w:w="1980"/>
        <w:gridCol w:w="1980"/>
        <w:gridCol w:w="1980"/>
      </w:tblGrid>
      <w:tr w:rsidR="00250AA6" w14:paraId="4F977B00"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02BCD181" w14:textId="77777777" w:rsidR="00250AA6" w:rsidRPr="00250AA6" w:rsidRDefault="00250AA6">
            <w:pPr>
              <w:spacing w:before="40" w:after="40"/>
              <w:ind w:left="100" w:right="100"/>
              <w:rPr>
                <w:lang w:val="nl-NL"/>
              </w:rPr>
            </w:pP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0BDE7B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Ik voel me verplicht om het advies uit de melding op te volgen</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06EB3D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advies uit de melding bedreigt mijn vrijheid om zelf te kiezen wat ik doe</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21F5381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advies gegeven in de melding maakt me boos</w:t>
            </w:r>
          </w:p>
        </w:tc>
        <w:tc>
          <w:tcPr>
            <w:tcW w:w="198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577571B1"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Het advies gegeven in de melding irriteert mij</w:t>
            </w:r>
          </w:p>
        </w:tc>
      </w:tr>
      <w:tr w:rsidR="00250AA6" w14:paraId="149EEA6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15697D4"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720B57E9" w14:textId="77777777" w:rsidR="00250AA6" w:rsidRDefault="00250AA6">
            <w:pPr>
              <w:spacing w:before="40" w:after="40"/>
              <w:ind w:left="100" w:right="100"/>
              <w:jc w:val="right"/>
            </w:pPr>
            <w:r>
              <w:rPr>
                <w:rFonts w:ascii="Cambria" w:eastAsia="Cambria" w:hAnsi="Cambria" w:cs="Cambria"/>
                <w:color w:val="111111"/>
                <w:sz w:val="20"/>
                <w:szCs w:val="20"/>
              </w:rPr>
              <w:t>57 (3.6%)</w:t>
            </w:r>
          </w:p>
        </w:tc>
        <w:tc>
          <w:tcPr>
            <w:tcW w:w="1980" w:type="dxa"/>
            <w:shd w:val="clear" w:color="auto" w:fill="FFFFFF"/>
            <w:tcMar>
              <w:top w:w="0" w:type="dxa"/>
              <w:left w:w="0" w:type="dxa"/>
              <w:bottom w:w="0" w:type="dxa"/>
              <w:right w:w="0" w:type="dxa"/>
            </w:tcMar>
            <w:vAlign w:val="center"/>
            <w:hideMark/>
          </w:tcPr>
          <w:p w14:paraId="383872D1" w14:textId="77777777" w:rsidR="00250AA6" w:rsidRDefault="00250AA6">
            <w:pPr>
              <w:spacing w:before="40" w:after="40"/>
              <w:ind w:left="100" w:right="100"/>
              <w:jc w:val="right"/>
            </w:pPr>
            <w:r>
              <w:rPr>
                <w:rFonts w:ascii="Cambria" w:eastAsia="Cambria" w:hAnsi="Cambria" w:cs="Cambria"/>
                <w:color w:val="111111"/>
                <w:sz w:val="20"/>
                <w:szCs w:val="20"/>
              </w:rPr>
              <w:t>243 (15.2%)</w:t>
            </w:r>
          </w:p>
        </w:tc>
        <w:tc>
          <w:tcPr>
            <w:tcW w:w="1980" w:type="dxa"/>
            <w:shd w:val="clear" w:color="auto" w:fill="FFFFFF"/>
            <w:tcMar>
              <w:top w:w="0" w:type="dxa"/>
              <w:left w:w="0" w:type="dxa"/>
              <w:bottom w:w="0" w:type="dxa"/>
              <w:right w:w="0" w:type="dxa"/>
            </w:tcMar>
            <w:vAlign w:val="center"/>
            <w:hideMark/>
          </w:tcPr>
          <w:p w14:paraId="689993F7" w14:textId="77777777" w:rsidR="00250AA6" w:rsidRDefault="00250AA6">
            <w:pPr>
              <w:spacing w:before="40" w:after="40"/>
              <w:ind w:left="100" w:right="100"/>
              <w:jc w:val="right"/>
            </w:pPr>
            <w:r>
              <w:rPr>
                <w:rFonts w:ascii="Cambria" w:eastAsia="Cambria" w:hAnsi="Cambria" w:cs="Cambria"/>
                <w:color w:val="111111"/>
                <w:sz w:val="20"/>
                <w:szCs w:val="20"/>
              </w:rPr>
              <w:t>483 (30.3%)</w:t>
            </w:r>
          </w:p>
        </w:tc>
        <w:tc>
          <w:tcPr>
            <w:tcW w:w="1980" w:type="dxa"/>
            <w:shd w:val="clear" w:color="auto" w:fill="FFFFFF"/>
            <w:tcMar>
              <w:top w:w="0" w:type="dxa"/>
              <w:left w:w="0" w:type="dxa"/>
              <w:bottom w:w="0" w:type="dxa"/>
              <w:right w:w="0" w:type="dxa"/>
            </w:tcMar>
            <w:vAlign w:val="center"/>
            <w:hideMark/>
          </w:tcPr>
          <w:p w14:paraId="66CE54FA" w14:textId="77777777" w:rsidR="00250AA6" w:rsidRDefault="00250AA6">
            <w:pPr>
              <w:spacing w:before="40" w:after="40"/>
              <w:ind w:left="100" w:right="100"/>
              <w:jc w:val="right"/>
            </w:pPr>
            <w:r>
              <w:rPr>
                <w:rFonts w:ascii="Cambria" w:eastAsia="Cambria" w:hAnsi="Cambria" w:cs="Cambria"/>
                <w:color w:val="111111"/>
                <w:sz w:val="20"/>
                <w:szCs w:val="20"/>
              </w:rPr>
              <w:t>458 (28.7%)</w:t>
            </w:r>
          </w:p>
        </w:tc>
      </w:tr>
      <w:tr w:rsidR="00250AA6" w14:paraId="516DC98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F92C390" w14:textId="77777777" w:rsidR="00250AA6" w:rsidRDefault="00250AA6">
            <w:pPr>
              <w:spacing w:before="40" w:after="40"/>
              <w:ind w:left="100" w:right="100"/>
            </w:pPr>
            <w:r>
              <w:rPr>
                <w:rFonts w:ascii="Cambria" w:eastAsia="Cambria" w:hAnsi="Cambria" w:cs="Cambria"/>
                <w:color w:val="111111"/>
                <w:sz w:val="20"/>
                <w:szCs w:val="20"/>
              </w:rPr>
              <w:t>Oneens</w:t>
            </w:r>
          </w:p>
        </w:tc>
        <w:tc>
          <w:tcPr>
            <w:tcW w:w="1980" w:type="dxa"/>
            <w:shd w:val="clear" w:color="auto" w:fill="FFFFFF"/>
            <w:tcMar>
              <w:top w:w="0" w:type="dxa"/>
              <w:left w:w="0" w:type="dxa"/>
              <w:bottom w:w="0" w:type="dxa"/>
              <w:right w:w="0" w:type="dxa"/>
            </w:tcMar>
            <w:vAlign w:val="center"/>
            <w:hideMark/>
          </w:tcPr>
          <w:p w14:paraId="2C653EDC" w14:textId="77777777" w:rsidR="00250AA6" w:rsidRDefault="00250AA6">
            <w:pPr>
              <w:spacing w:before="40" w:after="40"/>
              <w:ind w:left="100" w:right="100"/>
              <w:jc w:val="right"/>
            </w:pPr>
            <w:r>
              <w:rPr>
                <w:rFonts w:ascii="Cambria" w:eastAsia="Cambria" w:hAnsi="Cambria" w:cs="Cambria"/>
                <w:color w:val="111111"/>
                <w:sz w:val="20"/>
                <w:szCs w:val="20"/>
              </w:rPr>
              <w:t>62 (3.9%)</w:t>
            </w:r>
          </w:p>
        </w:tc>
        <w:tc>
          <w:tcPr>
            <w:tcW w:w="1980" w:type="dxa"/>
            <w:shd w:val="clear" w:color="auto" w:fill="FFFFFF"/>
            <w:tcMar>
              <w:top w:w="0" w:type="dxa"/>
              <w:left w:w="0" w:type="dxa"/>
              <w:bottom w:w="0" w:type="dxa"/>
              <w:right w:w="0" w:type="dxa"/>
            </w:tcMar>
            <w:vAlign w:val="center"/>
            <w:hideMark/>
          </w:tcPr>
          <w:p w14:paraId="432945B4" w14:textId="77777777" w:rsidR="00250AA6" w:rsidRDefault="00250AA6">
            <w:pPr>
              <w:spacing w:before="40" w:after="40"/>
              <w:ind w:left="100" w:right="100"/>
              <w:jc w:val="right"/>
            </w:pPr>
            <w:r>
              <w:rPr>
                <w:rFonts w:ascii="Cambria" w:eastAsia="Cambria" w:hAnsi="Cambria" w:cs="Cambria"/>
                <w:color w:val="111111"/>
                <w:sz w:val="20"/>
                <w:szCs w:val="20"/>
              </w:rPr>
              <w:t>464 (29.1%)</w:t>
            </w:r>
          </w:p>
        </w:tc>
        <w:tc>
          <w:tcPr>
            <w:tcW w:w="1980" w:type="dxa"/>
            <w:shd w:val="clear" w:color="auto" w:fill="FFFFFF"/>
            <w:tcMar>
              <w:top w:w="0" w:type="dxa"/>
              <w:left w:w="0" w:type="dxa"/>
              <w:bottom w:w="0" w:type="dxa"/>
              <w:right w:w="0" w:type="dxa"/>
            </w:tcMar>
            <w:vAlign w:val="center"/>
            <w:hideMark/>
          </w:tcPr>
          <w:p w14:paraId="2163E4AE" w14:textId="77777777" w:rsidR="00250AA6" w:rsidRDefault="00250AA6">
            <w:pPr>
              <w:spacing w:before="40" w:after="40"/>
              <w:ind w:left="100" w:right="100"/>
              <w:jc w:val="right"/>
            </w:pPr>
            <w:r>
              <w:rPr>
                <w:rFonts w:ascii="Cambria" w:eastAsia="Cambria" w:hAnsi="Cambria" w:cs="Cambria"/>
                <w:color w:val="111111"/>
                <w:sz w:val="20"/>
                <w:szCs w:val="20"/>
              </w:rPr>
              <w:t>612 (38.4%)</w:t>
            </w:r>
          </w:p>
        </w:tc>
        <w:tc>
          <w:tcPr>
            <w:tcW w:w="1980" w:type="dxa"/>
            <w:shd w:val="clear" w:color="auto" w:fill="FFFFFF"/>
            <w:tcMar>
              <w:top w:w="0" w:type="dxa"/>
              <w:left w:w="0" w:type="dxa"/>
              <w:bottom w:w="0" w:type="dxa"/>
              <w:right w:w="0" w:type="dxa"/>
            </w:tcMar>
            <w:vAlign w:val="center"/>
            <w:hideMark/>
          </w:tcPr>
          <w:p w14:paraId="1048BC55" w14:textId="77777777" w:rsidR="00250AA6" w:rsidRDefault="00250AA6">
            <w:pPr>
              <w:spacing w:before="40" w:after="40"/>
              <w:ind w:left="100" w:right="100"/>
              <w:jc w:val="right"/>
            </w:pPr>
            <w:r>
              <w:rPr>
                <w:rFonts w:ascii="Cambria" w:eastAsia="Cambria" w:hAnsi="Cambria" w:cs="Cambria"/>
                <w:color w:val="111111"/>
                <w:sz w:val="20"/>
                <w:szCs w:val="20"/>
              </w:rPr>
              <w:t>578 (36.3%)</w:t>
            </w:r>
          </w:p>
        </w:tc>
      </w:tr>
      <w:tr w:rsidR="00250AA6" w14:paraId="496BC88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BD9A9F7"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1980" w:type="dxa"/>
            <w:shd w:val="clear" w:color="auto" w:fill="FFFFFF"/>
            <w:tcMar>
              <w:top w:w="0" w:type="dxa"/>
              <w:left w:w="0" w:type="dxa"/>
              <w:bottom w:w="0" w:type="dxa"/>
              <w:right w:w="0" w:type="dxa"/>
            </w:tcMar>
            <w:vAlign w:val="center"/>
            <w:hideMark/>
          </w:tcPr>
          <w:p w14:paraId="685A6C14" w14:textId="77777777" w:rsidR="00250AA6" w:rsidRDefault="00250AA6">
            <w:pPr>
              <w:spacing w:before="40" w:after="40"/>
              <w:ind w:left="100" w:right="100"/>
              <w:jc w:val="right"/>
            </w:pPr>
            <w:r>
              <w:rPr>
                <w:rFonts w:ascii="Cambria" w:eastAsia="Cambria" w:hAnsi="Cambria" w:cs="Cambria"/>
                <w:color w:val="111111"/>
                <w:sz w:val="20"/>
                <w:szCs w:val="20"/>
              </w:rPr>
              <w:t>28 (1.8%)</w:t>
            </w:r>
          </w:p>
        </w:tc>
        <w:tc>
          <w:tcPr>
            <w:tcW w:w="1980" w:type="dxa"/>
            <w:shd w:val="clear" w:color="auto" w:fill="FFFFFF"/>
            <w:tcMar>
              <w:top w:w="0" w:type="dxa"/>
              <w:left w:w="0" w:type="dxa"/>
              <w:bottom w:w="0" w:type="dxa"/>
              <w:right w:w="0" w:type="dxa"/>
            </w:tcMar>
            <w:vAlign w:val="center"/>
            <w:hideMark/>
          </w:tcPr>
          <w:p w14:paraId="6FF12523" w14:textId="77777777" w:rsidR="00250AA6" w:rsidRDefault="00250AA6">
            <w:pPr>
              <w:spacing w:before="40" w:after="40"/>
              <w:ind w:left="100" w:right="100"/>
              <w:jc w:val="right"/>
            </w:pPr>
            <w:r>
              <w:rPr>
                <w:rFonts w:ascii="Cambria" w:eastAsia="Cambria" w:hAnsi="Cambria" w:cs="Cambria"/>
                <w:color w:val="111111"/>
                <w:sz w:val="20"/>
                <w:szCs w:val="20"/>
              </w:rPr>
              <w:t>122 (7.7%)</w:t>
            </w:r>
          </w:p>
        </w:tc>
        <w:tc>
          <w:tcPr>
            <w:tcW w:w="1980" w:type="dxa"/>
            <w:shd w:val="clear" w:color="auto" w:fill="FFFFFF"/>
            <w:tcMar>
              <w:top w:w="0" w:type="dxa"/>
              <w:left w:w="0" w:type="dxa"/>
              <w:bottom w:w="0" w:type="dxa"/>
              <w:right w:w="0" w:type="dxa"/>
            </w:tcMar>
            <w:vAlign w:val="center"/>
            <w:hideMark/>
          </w:tcPr>
          <w:p w14:paraId="112AA2CF" w14:textId="77777777" w:rsidR="00250AA6" w:rsidRDefault="00250AA6">
            <w:pPr>
              <w:spacing w:before="40" w:after="40"/>
              <w:ind w:left="100" w:right="100"/>
              <w:jc w:val="right"/>
            </w:pPr>
            <w:r>
              <w:rPr>
                <w:rFonts w:ascii="Cambria" w:eastAsia="Cambria" w:hAnsi="Cambria" w:cs="Cambria"/>
                <w:color w:val="111111"/>
                <w:sz w:val="20"/>
                <w:szCs w:val="20"/>
              </w:rPr>
              <w:t>89 (5.6%)</w:t>
            </w:r>
          </w:p>
        </w:tc>
        <w:tc>
          <w:tcPr>
            <w:tcW w:w="1980" w:type="dxa"/>
            <w:shd w:val="clear" w:color="auto" w:fill="FFFFFF"/>
            <w:tcMar>
              <w:top w:w="0" w:type="dxa"/>
              <w:left w:w="0" w:type="dxa"/>
              <w:bottom w:w="0" w:type="dxa"/>
              <w:right w:w="0" w:type="dxa"/>
            </w:tcMar>
            <w:vAlign w:val="center"/>
            <w:hideMark/>
          </w:tcPr>
          <w:p w14:paraId="2BB492AD" w14:textId="77777777" w:rsidR="00250AA6" w:rsidRDefault="00250AA6">
            <w:pPr>
              <w:spacing w:before="40" w:after="40"/>
              <w:ind w:left="100" w:right="100"/>
              <w:jc w:val="right"/>
            </w:pPr>
            <w:r>
              <w:rPr>
                <w:rFonts w:ascii="Cambria" w:eastAsia="Cambria" w:hAnsi="Cambria" w:cs="Cambria"/>
                <w:color w:val="111111"/>
                <w:sz w:val="20"/>
                <w:szCs w:val="20"/>
              </w:rPr>
              <w:t>101 (6.3%)</w:t>
            </w:r>
          </w:p>
        </w:tc>
      </w:tr>
      <w:tr w:rsidR="00250AA6" w14:paraId="3483989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6F86FB5"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1980" w:type="dxa"/>
            <w:shd w:val="clear" w:color="auto" w:fill="FFFFFF"/>
            <w:tcMar>
              <w:top w:w="0" w:type="dxa"/>
              <w:left w:w="0" w:type="dxa"/>
              <w:bottom w:w="0" w:type="dxa"/>
              <w:right w:w="0" w:type="dxa"/>
            </w:tcMar>
            <w:vAlign w:val="center"/>
            <w:hideMark/>
          </w:tcPr>
          <w:p w14:paraId="43E240FB" w14:textId="77777777" w:rsidR="00250AA6" w:rsidRDefault="00250AA6">
            <w:pPr>
              <w:spacing w:before="40" w:after="40"/>
              <w:ind w:left="100" w:right="100"/>
              <w:jc w:val="right"/>
            </w:pPr>
            <w:r>
              <w:rPr>
                <w:rFonts w:ascii="Cambria" w:eastAsia="Cambria" w:hAnsi="Cambria" w:cs="Cambria"/>
                <w:color w:val="111111"/>
                <w:sz w:val="20"/>
                <w:szCs w:val="20"/>
              </w:rPr>
              <w:t>238 (14.9%)</w:t>
            </w:r>
          </w:p>
        </w:tc>
        <w:tc>
          <w:tcPr>
            <w:tcW w:w="1980" w:type="dxa"/>
            <w:shd w:val="clear" w:color="auto" w:fill="FFFFFF"/>
            <w:tcMar>
              <w:top w:w="0" w:type="dxa"/>
              <w:left w:w="0" w:type="dxa"/>
              <w:bottom w:w="0" w:type="dxa"/>
              <w:right w:w="0" w:type="dxa"/>
            </w:tcMar>
            <w:vAlign w:val="center"/>
            <w:hideMark/>
          </w:tcPr>
          <w:p w14:paraId="59E3A8EF" w14:textId="77777777" w:rsidR="00250AA6" w:rsidRDefault="00250AA6">
            <w:pPr>
              <w:spacing w:before="40" w:after="40"/>
              <w:ind w:left="100" w:right="100"/>
              <w:jc w:val="right"/>
            </w:pPr>
            <w:r>
              <w:rPr>
                <w:rFonts w:ascii="Cambria" w:eastAsia="Cambria" w:hAnsi="Cambria" w:cs="Cambria"/>
                <w:color w:val="111111"/>
                <w:sz w:val="20"/>
                <w:szCs w:val="20"/>
              </w:rPr>
              <w:t>345 (21.6%)</w:t>
            </w:r>
          </w:p>
        </w:tc>
        <w:tc>
          <w:tcPr>
            <w:tcW w:w="1980" w:type="dxa"/>
            <w:shd w:val="clear" w:color="auto" w:fill="FFFFFF"/>
            <w:tcMar>
              <w:top w:w="0" w:type="dxa"/>
              <w:left w:w="0" w:type="dxa"/>
              <w:bottom w:w="0" w:type="dxa"/>
              <w:right w:w="0" w:type="dxa"/>
            </w:tcMar>
            <w:vAlign w:val="center"/>
            <w:hideMark/>
          </w:tcPr>
          <w:p w14:paraId="0DD4CB2B" w14:textId="77777777" w:rsidR="00250AA6" w:rsidRDefault="00250AA6">
            <w:pPr>
              <w:spacing w:before="40" w:after="40"/>
              <w:ind w:left="100" w:right="100"/>
              <w:jc w:val="right"/>
            </w:pPr>
            <w:r>
              <w:rPr>
                <w:rFonts w:ascii="Cambria" w:eastAsia="Cambria" w:hAnsi="Cambria" w:cs="Cambria"/>
                <w:color w:val="111111"/>
                <w:sz w:val="20"/>
                <w:szCs w:val="20"/>
              </w:rPr>
              <w:t>319 (20.0%)</w:t>
            </w:r>
          </w:p>
        </w:tc>
        <w:tc>
          <w:tcPr>
            <w:tcW w:w="1980" w:type="dxa"/>
            <w:shd w:val="clear" w:color="auto" w:fill="FFFFFF"/>
            <w:tcMar>
              <w:top w:w="0" w:type="dxa"/>
              <w:left w:w="0" w:type="dxa"/>
              <w:bottom w:w="0" w:type="dxa"/>
              <w:right w:w="0" w:type="dxa"/>
            </w:tcMar>
            <w:vAlign w:val="center"/>
            <w:hideMark/>
          </w:tcPr>
          <w:p w14:paraId="3782EB24" w14:textId="77777777" w:rsidR="00250AA6" w:rsidRDefault="00250AA6">
            <w:pPr>
              <w:spacing w:before="40" w:after="40"/>
              <w:ind w:left="100" w:right="100"/>
              <w:jc w:val="right"/>
            </w:pPr>
            <w:r>
              <w:rPr>
                <w:rFonts w:ascii="Cambria" w:eastAsia="Cambria" w:hAnsi="Cambria" w:cs="Cambria"/>
                <w:color w:val="111111"/>
                <w:sz w:val="20"/>
                <w:szCs w:val="20"/>
              </w:rPr>
              <w:t>304 (19.1%)</w:t>
            </w:r>
          </w:p>
        </w:tc>
      </w:tr>
      <w:tr w:rsidR="00250AA6" w14:paraId="6952193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781FB3A"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108FAB27" w14:textId="77777777" w:rsidR="00250AA6" w:rsidRDefault="00250AA6">
            <w:pPr>
              <w:spacing w:before="40" w:after="40"/>
              <w:ind w:left="100" w:right="100"/>
              <w:jc w:val="right"/>
            </w:pPr>
            <w:r>
              <w:rPr>
                <w:rFonts w:ascii="Cambria" w:eastAsia="Cambria" w:hAnsi="Cambria" w:cs="Cambria"/>
                <w:color w:val="111111"/>
                <w:sz w:val="20"/>
                <w:szCs w:val="20"/>
              </w:rPr>
              <w:t>280 (17.6%)</w:t>
            </w:r>
          </w:p>
        </w:tc>
        <w:tc>
          <w:tcPr>
            <w:tcW w:w="1980" w:type="dxa"/>
            <w:shd w:val="clear" w:color="auto" w:fill="FFFFFF"/>
            <w:tcMar>
              <w:top w:w="0" w:type="dxa"/>
              <w:left w:w="0" w:type="dxa"/>
              <w:bottom w:w="0" w:type="dxa"/>
              <w:right w:w="0" w:type="dxa"/>
            </w:tcMar>
            <w:vAlign w:val="center"/>
            <w:hideMark/>
          </w:tcPr>
          <w:p w14:paraId="72A5AACA" w14:textId="77777777" w:rsidR="00250AA6" w:rsidRDefault="00250AA6">
            <w:pPr>
              <w:spacing w:before="40" w:after="40"/>
              <w:ind w:left="100" w:right="100"/>
              <w:jc w:val="right"/>
            </w:pPr>
            <w:r>
              <w:rPr>
                <w:rFonts w:ascii="Cambria" w:eastAsia="Cambria" w:hAnsi="Cambria" w:cs="Cambria"/>
                <w:color w:val="111111"/>
                <w:sz w:val="20"/>
                <w:szCs w:val="20"/>
              </w:rPr>
              <w:t>215 (13.5%)</w:t>
            </w:r>
          </w:p>
        </w:tc>
        <w:tc>
          <w:tcPr>
            <w:tcW w:w="1980" w:type="dxa"/>
            <w:shd w:val="clear" w:color="auto" w:fill="FFFFFF"/>
            <w:tcMar>
              <w:top w:w="0" w:type="dxa"/>
              <w:left w:w="0" w:type="dxa"/>
              <w:bottom w:w="0" w:type="dxa"/>
              <w:right w:w="0" w:type="dxa"/>
            </w:tcMar>
            <w:vAlign w:val="center"/>
            <w:hideMark/>
          </w:tcPr>
          <w:p w14:paraId="58960D5A" w14:textId="77777777" w:rsidR="00250AA6" w:rsidRDefault="00250AA6">
            <w:pPr>
              <w:spacing w:before="40" w:after="40"/>
              <w:ind w:left="100" w:right="100"/>
              <w:jc w:val="right"/>
            </w:pPr>
            <w:r>
              <w:rPr>
                <w:rFonts w:ascii="Cambria" w:eastAsia="Cambria" w:hAnsi="Cambria" w:cs="Cambria"/>
                <w:color w:val="111111"/>
                <w:sz w:val="20"/>
                <w:szCs w:val="20"/>
              </w:rPr>
              <w:t>46 (2.9%)</w:t>
            </w:r>
          </w:p>
        </w:tc>
        <w:tc>
          <w:tcPr>
            <w:tcW w:w="1980" w:type="dxa"/>
            <w:shd w:val="clear" w:color="auto" w:fill="FFFFFF"/>
            <w:tcMar>
              <w:top w:w="0" w:type="dxa"/>
              <w:left w:w="0" w:type="dxa"/>
              <w:bottom w:w="0" w:type="dxa"/>
              <w:right w:w="0" w:type="dxa"/>
            </w:tcMar>
            <w:vAlign w:val="center"/>
            <w:hideMark/>
          </w:tcPr>
          <w:p w14:paraId="0F8B2D36" w14:textId="77777777" w:rsidR="00250AA6" w:rsidRDefault="00250AA6">
            <w:pPr>
              <w:spacing w:before="40" w:after="40"/>
              <w:ind w:left="100" w:right="100"/>
              <w:jc w:val="right"/>
            </w:pPr>
            <w:r>
              <w:rPr>
                <w:rFonts w:ascii="Cambria" w:eastAsia="Cambria" w:hAnsi="Cambria" w:cs="Cambria"/>
                <w:color w:val="111111"/>
                <w:sz w:val="20"/>
                <w:szCs w:val="20"/>
              </w:rPr>
              <w:t>85 (5.3%)</w:t>
            </w:r>
          </w:p>
        </w:tc>
      </w:tr>
      <w:tr w:rsidR="00250AA6" w14:paraId="5BE33831"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D9EB125"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1980" w:type="dxa"/>
            <w:shd w:val="clear" w:color="auto" w:fill="FFFFFF"/>
            <w:tcMar>
              <w:top w:w="0" w:type="dxa"/>
              <w:left w:w="0" w:type="dxa"/>
              <w:bottom w:w="0" w:type="dxa"/>
              <w:right w:w="0" w:type="dxa"/>
            </w:tcMar>
            <w:vAlign w:val="center"/>
            <w:hideMark/>
          </w:tcPr>
          <w:p w14:paraId="1BFEA193" w14:textId="77777777" w:rsidR="00250AA6" w:rsidRDefault="00250AA6">
            <w:pPr>
              <w:spacing w:before="40" w:after="40"/>
              <w:ind w:left="100" w:right="100"/>
              <w:jc w:val="right"/>
            </w:pPr>
            <w:r>
              <w:rPr>
                <w:rFonts w:ascii="Cambria" w:eastAsia="Cambria" w:hAnsi="Cambria" w:cs="Cambria"/>
                <w:color w:val="111111"/>
                <w:sz w:val="20"/>
                <w:szCs w:val="20"/>
              </w:rPr>
              <w:t>711 (44.6%)</w:t>
            </w:r>
          </w:p>
        </w:tc>
        <w:tc>
          <w:tcPr>
            <w:tcW w:w="1980" w:type="dxa"/>
            <w:shd w:val="clear" w:color="auto" w:fill="FFFFFF"/>
            <w:tcMar>
              <w:top w:w="0" w:type="dxa"/>
              <w:left w:w="0" w:type="dxa"/>
              <w:bottom w:w="0" w:type="dxa"/>
              <w:right w:w="0" w:type="dxa"/>
            </w:tcMar>
            <w:vAlign w:val="center"/>
            <w:hideMark/>
          </w:tcPr>
          <w:p w14:paraId="128942AC" w14:textId="77777777" w:rsidR="00250AA6" w:rsidRDefault="00250AA6">
            <w:pPr>
              <w:spacing w:before="40" w:after="40"/>
              <w:ind w:left="100" w:right="100"/>
              <w:jc w:val="right"/>
            </w:pPr>
            <w:r>
              <w:rPr>
                <w:rFonts w:ascii="Cambria" w:eastAsia="Cambria" w:hAnsi="Cambria" w:cs="Cambria"/>
                <w:color w:val="111111"/>
                <w:sz w:val="20"/>
                <w:szCs w:val="20"/>
              </w:rPr>
              <w:t>165 (10.4%)</w:t>
            </w:r>
          </w:p>
        </w:tc>
        <w:tc>
          <w:tcPr>
            <w:tcW w:w="1980" w:type="dxa"/>
            <w:shd w:val="clear" w:color="auto" w:fill="FFFFFF"/>
            <w:tcMar>
              <w:top w:w="0" w:type="dxa"/>
              <w:left w:w="0" w:type="dxa"/>
              <w:bottom w:w="0" w:type="dxa"/>
              <w:right w:w="0" w:type="dxa"/>
            </w:tcMar>
            <w:vAlign w:val="center"/>
            <w:hideMark/>
          </w:tcPr>
          <w:p w14:paraId="36CF71CA" w14:textId="77777777" w:rsidR="00250AA6" w:rsidRDefault="00250AA6">
            <w:pPr>
              <w:spacing w:before="40" w:after="40"/>
              <w:ind w:left="100" w:right="100"/>
              <w:jc w:val="right"/>
            </w:pPr>
            <w:r>
              <w:rPr>
                <w:rFonts w:ascii="Cambria" w:eastAsia="Cambria" w:hAnsi="Cambria" w:cs="Cambria"/>
                <w:color w:val="111111"/>
                <w:sz w:val="20"/>
                <w:szCs w:val="20"/>
              </w:rPr>
              <w:t>33 (2.1%)</w:t>
            </w:r>
          </w:p>
        </w:tc>
        <w:tc>
          <w:tcPr>
            <w:tcW w:w="1980" w:type="dxa"/>
            <w:shd w:val="clear" w:color="auto" w:fill="FFFFFF"/>
            <w:tcMar>
              <w:top w:w="0" w:type="dxa"/>
              <w:left w:w="0" w:type="dxa"/>
              <w:bottom w:w="0" w:type="dxa"/>
              <w:right w:w="0" w:type="dxa"/>
            </w:tcMar>
            <w:vAlign w:val="center"/>
            <w:hideMark/>
          </w:tcPr>
          <w:p w14:paraId="4F4D19CA" w14:textId="77777777" w:rsidR="00250AA6" w:rsidRDefault="00250AA6">
            <w:pPr>
              <w:spacing w:before="40" w:after="40"/>
              <w:ind w:left="100" w:right="100"/>
              <w:jc w:val="right"/>
            </w:pPr>
            <w:r>
              <w:rPr>
                <w:rFonts w:ascii="Cambria" w:eastAsia="Cambria" w:hAnsi="Cambria" w:cs="Cambria"/>
                <w:color w:val="111111"/>
                <w:sz w:val="20"/>
                <w:szCs w:val="20"/>
              </w:rPr>
              <w:t>49 (3.1%)</w:t>
            </w:r>
          </w:p>
        </w:tc>
      </w:tr>
      <w:tr w:rsidR="00250AA6" w14:paraId="485A39FF"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6EF9987"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20E18ED6" w14:textId="77777777" w:rsidR="00250AA6" w:rsidRDefault="00250AA6">
            <w:pPr>
              <w:spacing w:before="40" w:after="40"/>
              <w:ind w:left="100" w:right="100"/>
              <w:jc w:val="right"/>
            </w:pPr>
            <w:r>
              <w:rPr>
                <w:rFonts w:ascii="Cambria" w:eastAsia="Cambria" w:hAnsi="Cambria" w:cs="Cambria"/>
                <w:color w:val="111111"/>
                <w:sz w:val="20"/>
                <w:szCs w:val="20"/>
              </w:rPr>
              <w:t>218 (13.7%)</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08316377" w14:textId="77777777" w:rsidR="00250AA6" w:rsidRDefault="00250AA6">
            <w:pPr>
              <w:spacing w:before="40" w:after="40"/>
              <w:ind w:left="100" w:right="100"/>
              <w:jc w:val="right"/>
            </w:pPr>
            <w:r>
              <w:rPr>
                <w:rFonts w:ascii="Cambria" w:eastAsia="Cambria" w:hAnsi="Cambria" w:cs="Cambria"/>
                <w:color w:val="111111"/>
                <w:sz w:val="20"/>
                <w:szCs w:val="20"/>
              </w:rPr>
              <w:t>40 (2.5%)</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9C176CA" w14:textId="77777777" w:rsidR="00250AA6" w:rsidRDefault="00250AA6">
            <w:pPr>
              <w:spacing w:before="40" w:after="40"/>
              <w:ind w:left="100" w:right="100"/>
              <w:jc w:val="right"/>
            </w:pPr>
            <w:r>
              <w:rPr>
                <w:rFonts w:ascii="Cambria" w:eastAsia="Cambria" w:hAnsi="Cambria" w:cs="Cambria"/>
                <w:color w:val="111111"/>
                <w:sz w:val="20"/>
                <w:szCs w:val="20"/>
              </w:rPr>
              <w:t>12 (0.8%)</w:t>
            </w:r>
          </w:p>
        </w:tc>
        <w:tc>
          <w:tcPr>
            <w:tcW w:w="198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3DF703D1" w14:textId="77777777" w:rsidR="00250AA6" w:rsidRDefault="00250AA6">
            <w:pPr>
              <w:spacing w:before="40" w:after="40"/>
              <w:ind w:left="100" w:right="100"/>
              <w:jc w:val="right"/>
            </w:pPr>
            <w:r>
              <w:rPr>
                <w:rFonts w:ascii="Cambria" w:eastAsia="Cambria" w:hAnsi="Cambria" w:cs="Cambria"/>
                <w:color w:val="111111"/>
                <w:sz w:val="20"/>
                <w:szCs w:val="20"/>
              </w:rPr>
              <w:t>19 (1.2%)</w:t>
            </w:r>
          </w:p>
        </w:tc>
      </w:tr>
      <w:tr w:rsidR="00250AA6" w14:paraId="3240BB0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86FDA0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1980" w:type="dxa"/>
            <w:shd w:val="clear" w:color="auto" w:fill="FFFFFF"/>
            <w:tcMar>
              <w:top w:w="0" w:type="dxa"/>
              <w:left w:w="0" w:type="dxa"/>
              <w:bottom w:w="0" w:type="dxa"/>
              <w:right w:w="0" w:type="dxa"/>
            </w:tcMar>
            <w:vAlign w:val="center"/>
            <w:hideMark/>
          </w:tcPr>
          <w:p w14:paraId="060B4790"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79C501B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15DF3E8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1980" w:type="dxa"/>
            <w:shd w:val="clear" w:color="auto" w:fill="FFFFFF"/>
            <w:tcMar>
              <w:top w:w="0" w:type="dxa"/>
              <w:left w:w="0" w:type="dxa"/>
              <w:bottom w:w="0" w:type="dxa"/>
              <w:right w:w="0" w:type="dxa"/>
            </w:tcMar>
            <w:vAlign w:val="center"/>
            <w:hideMark/>
          </w:tcPr>
          <w:p w14:paraId="306F208E"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7854EF42" w14:textId="77777777" w:rsidR="00250AA6" w:rsidRPr="00250AA6" w:rsidRDefault="00250AA6" w:rsidP="00250AA6">
      <w:pPr>
        <w:pStyle w:val="Kop3"/>
        <w:rPr>
          <w:lang w:val="nl-NL"/>
        </w:rPr>
      </w:pPr>
      <w:bookmarkStart w:id="126" w:name="X232d8f4790035ea129f7dcc1390e5bc6fb998f1"/>
      <w:bookmarkStart w:id="127" w:name="_Toc65005984"/>
      <w:r w:rsidRPr="00250AA6">
        <w:rPr>
          <w:lang w:val="nl-NL"/>
        </w:rPr>
        <w:t>3.7.2</w:t>
      </w:r>
      <w:r w:rsidRPr="00250AA6">
        <w:rPr>
          <w:lang w:val="nl-NL"/>
        </w:rPr>
        <w:tab/>
        <w:t>Intentie tot doorgeven GGD-sleutel na positieve test</w:t>
      </w:r>
      <w:bookmarkEnd w:id="126"/>
      <w:bookmarkEnd w:id="127"/>
    </w:p>
    <w:p w14:paraId="6D6BBBBF" w14:textId="77777777" w:rsidR="00250AA6" w:rsidRPr="00250AA6" w:rsidRDefault="00250AA6" w:rsidP="00250AA6">
      <w:pPr>
        <w:pStyle w:val="FirstParagraph"/>
        <w:rPr>
          <w:lang w:val="nl-NL"/>
        </w:rPr>
      </w:pPr>
      <w:r w:rsidRPr="00250AA6">
        <w:rPr>
          <w:lang w:val="nl-NL"/>
        </w:rPr>
        <w:t xml:space="preserve">Als iemand positief is getest op het coronavirus kan men dit daarna via de app laten weten door de GGD-sleutel door te geven aan de </w:t>
      </w:r>
      <w:proofErr w:type="gramStart"/>
      <w:r w:rsidRPr="00250AA6">
        <w:rPr>
          <w:lang w:val="nl-NL"/>
        </w:rPr>
        <w:t>GGD medewerker</w:t>
      </w:r>
      <w:proofErr w:type="gramEnd"/>
      <w:r w:rsidRPr="00250AA6">
        <w:rPr>
          <w:lang w:val="nl-NL"/>
        </w:rPr>
        <w:t xml:space="preserve">. Dan waarschuwt de app weer mensen bij wie de positief </w:t>
      </w:r>
      <w:proofErr w:type="spellStart"/>
      <w:r w:rsidRPr="00250AA6">
        <w:rPr>
          <w:lang w:val="nl-NL"/>
        </w:rPr>
        <w:t>gesteste</w:t>
      </w:r>
      <w:proofErr w:type="spellEnd"/>
      <w:r w:rsidRPr="00250AA6">
        <w:rPr>
          <w:lang w:val="nl-NL"/>
        </w:rPr>
        <w:t xml:space="preserve"> persoon in de buurt is geweest. Van de respondenten heeft 53.1% de intentie om de GGD-sleutel door te geven.</w:t>
      </w:r>
    </w:p>
    <w:p w14:paraId="590E897E" w14:textId="16773FB6" w:rsidR="00250AA6" w:rsidRDefault="00250AA6" w:rsidP="00250AA6">
      <w:pPr>
        <w:pStyle w:val="CaptionedFigure"/>
      </w:pPr>
      <w:r>
        <w:rPr>
          <w:noProof/>
        </w:rPr>
        <w:lastRenderedPageBreak/>
        <w:drawing>
          <wp:inline distT="0" distB="0" distL="0" distR="0" wp14:anchorId="4EDD5F52" wp14:editId="44734DAA">
            <wp:extent cx="5943600" cy="2118360"/>
            <wp:effectExtent l="0" t="0" r="0" b="0"/>
            <wp:docPr id="6" name="Afbeelding 6" descr="Figuur 3.64: Intentie tot doorgeven GGD-sleu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uur 3.64: Intentie tot doorgeven GGD-sleutel"/>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1DBD9166" w14:textId="77777777" w:rsidR="00250AA6" w:rsidRPr="00250AA6" w:rsidRDefault="00250AA6" w:rsidP="00250AA6">
      <w:pPr>
        <w:pStyle w:val="ImageCaption"/>
        <w:rPr>
          <w:lang w:val="nl-NL"/>
        </w:rPr>
      </w:pPr>
      <w:r w:rsidRPr="00250AA6">
        <w:rPr>
          <w:lang w:val="nl-NL"/>
        </w:rPr>
        <w:t>Figuur 3.64: Intentie tot doorgeven GGD-sleutel</w:t>
      </w:r>
    </w:p>
    <w:p w14:paraId="0C7FBBBE" w14:textId="77777777" w:rsidR="00250AA6" w:rsidRPr="00250AA6" w:rsidRDefault="00250AA6" w:rsidP="00250AA6">
      <w:pPr>
        <w:rPr>
          <w:lang w:val="nl-NL"/>
        </w:rPr>
      </w:pPr>
      <w:r w:rsidRPr="00250AA6">
        <w:rPr>
          <w:lang w:val="nl-NL"/>
        </w:rPr>
        <w:t>Tabel 3.52: Intentie tot doorgeven GGD-sleutel</w:t>
      </w:r>
    </w:p>
    <w:tbl>
      <w:tblPr>
        <w:tblW w:w="0" w:type="auto"/>
        <w:jc w:val="center"/>
        <w:tblLayout w:type="fixed"/>
        <w:tblLook w:val="0420" w:firstRow="1" w:lastRow="0" w:firstColumn="0" w:lastColumn="0" w:noHBand="0" w:noVBand="1"/>
      </w:tblPr>
      <w:tblGrid>
        <w:gridCol w:w="2160"/>
        <w:gridCol w:w="7920"/>
      </w:tblGrid>
      <w:tr w:rsidR="00250AA6" w14:paraId="0DA5EC8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1B5218A8"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889416"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besmet ben, ben ik van plan om dit door te geven via de CoronaMelder app</w:t>
            </w:r>
          </w:p>
        </w:tc>
      </w:tr>
      <w:tr w:rsidR="00250AA6" w14:paraId="66637C0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16FDD65"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2B8D4A2D" w14:textId="77777777" w:rsidR="00250AA6" w:rsidRDefault="00250AA6">
            <w:pPr>
              <w:spacing w:before="40" w:after="40"/>
              <w:ind w:left="100" w:right="100"/>
              <w:jc w:val="right"/>
            </w:pPr>
            <w:r>
              <w:rPr>
                <w:rFonts w:ascii="Cambria" w:eastAsia="Cambria" w:hAnsi="Cambria" w:cs="Cambria"/>
                <w:color w:val="111111"/>
                <w:sz w:val="20"/>
                <w:szCs w:val="20"/>
              </w:rPr>
              <w:t>54 (3.4%)</w:t>
            </w:r>
          </w:p>
        </w:tc>
      </w:tr>
      <w:tr w:rsidR="00250AA6" w14:paraId="5597F39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19B31E1"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09D543D5" w14:textId="77777777" w:rsidR="00250AA6" w:rsidRDefault="00250AA6">
            <w:pPr>
              <w:spacing w:before="40" w:after="40"/>
              <w:ind w:left="100" w:right="100"/>
              <w:jc w:val="right"/>
            </w:pPr>
            <w:r>
              <w:rPr>
                <w:rFonts w:ascii="Cambria" w:eastAsia="Cambria" w:hAnsi="Cambria" w:cs="Cambria"/>
                <w:color w:val="111111"/>
                <w:sz w:val="20"/>
                <w:szCs w:val="20"/>
              </w:rPr>
              <w:t>70 (4.4%)</w:t>
            </w:r>
          </w:p>
        </w:tc>
      </w:tr>
      <w:tr w:rsidR="00250AA6" w14:paraId="3EC7BAC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69681C"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03CBDC1B" w14:textId="77777777" w:rsidR="00250AA6" w:rsidRDefault="00250AA6">
            <w:pPr>
              <w:spacing w:before="40" w:after="40"/>
              <w:ind w:left="100" w:right="100"/>
              <w:jc w:val="right"/>
            </w:pPr>
            <w:r>
              <w:rPr>
                <w:rFonts w:ascii="Cambria" w:eastAsia="Cambria" w:hAnsi="Cambria" w:cs="Cambria"/>
                <w:color w:val="111111"/>
                <w:sz w:val="20"/>
                <w:szCs w:val="20"/>
              </w:rPr>
              <w:t>13 (0.8%)</w:t>
            </w:r>
          </w:p>
        </w:tc>
      </w:tr>
      <w:tr w:rsidR="00250AA6" w14:paraId="51C475FF"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F55E66D"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6D758D8E" w14:textId="77777777" w:rsidR="00250AA6" w:rsidRDefault="00250AA6">
            <w:pPr>
              <w:spacing w:before="40" w:after="40"/>
              <w:ind w:left="100" w:right="100"/>
              <w:jc w:val="right"/>
            </w:pPr>
            <w:r>
              <w:rPr>
                <w:rFonts w:ascii="Cambria" w:eastAsia="Cambria" w:hAnsi="Cambria" w:cs="Cambria"/>
                <w:color w:val="111111"/>
                <w:sz w:val="20"/>
                <w:szCs w:val="20"/>
              </w:rPr>
              <w:t>214 (13.4%)</w:t>
            </w:r>
          </w:p>
        </w:tc>
      </w:tr>
      <w:tr w:rsidR="00250AA6" w14:paraId="2578DC6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8EFA9C0"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1D501D18" w14:textId="77777777" w:rsidR="00250AA6" w:rsidRDefault="00250AA6">
            <w:pPr>
              <w:spacing w:before="40" w:after="40"/>
              <w:ind w:left="100" w:right="100"/>
              <w:jc w:val="right"/>
            </w:pPr>
            <w:r>
              <w:rPr>
                <w:rFonts w:ascii="Cambria" w:eastAsia="Cambria" w:hAnsi="Cambria" w:cs="Cambria"/>
                <w:color w:val="111111"/>
                <w:sz w:val="20"/>
                <w:szCs w:val="20"/>
              </w:rPr>
              <w:t>76 (4.8%)</w:t>
            </w:r>
          </w:p>
        </w:tc>
      </w:tr>
      <w:tr w:rsidR="00250AA6" w14:paraId="44EC890B"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ABA46C"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5BCF90A2" w14:textId="77777777" w:rsidR="00250AA6" w:rsidRDefault="00250AA6">
            <w:pPr>
              <w:spacing w:before="40" w:after="40"/>
              <w:ind w:left="100" w:right="100"/>
              <w:jc w:val="right"/>
            </w:pPr>
            <w:r>
              <w:rPr>
                <w:rFonts w:ascii="Cambria" w:eastAsia="Cambria" w:hAnsi="Cambria" w:cs="Cambria"/>
                <w:color w:val="111111"/>
                <w:sz w:val="20"/>
                <w:szCs w:val="20"/>
              </w:rPr>
              <w:t>287 (18.0%)</w:t>
            </w:r>
          </w:p>
        </w:tc>
      </w:tr>
      <w:tr w:rsidR="00250AA6" w14:paraId="449A88F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1523DF1"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0B1F2351" w14:textId="77777777" w:rsidR="00250AA6" w:rsidRDefault="00250AA6">
            <w:pPr>
              <w:spacing w:before="40" w:after="40"/>
              <w:ind w:left="100" w:right="100"/>
              <w:jc w:val="right"/>
            </w:pPr>
            <w:r>
              <w:rPr>
                <w:rFonts w:ascii="Cambria" w:eastAsia="Cambria" w:hAnsi="Cambria" w:cs="Cambria"/>
                <w:color w:val="111111"/>
                <w:sz w:val="20"/>
                <w:szCs w:val="20"/>
              </w:rPr>
              <w:t>483 (30.3%)</w:t>
            </w:r>
          </w:p>
        </w:tc>
      </w:tr>
      <w:tr w:rsidR="00250AA6" w14:paraId="5BC6CBCE"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7784F11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2233576" w14:textId="77777777" w:rsidR="00250AA6" w:rsidRDefault="00250AA6">
            <w:pPr>
              <w:spacing w:before="40" w:after="40"/>
              <w:ind w:left="100" w:right="100"/>
              <w:jc w:val="right"/>
            </w:pPr>
            <w:r>
              <w:rPr>
                <w:rFonts w:ascii="Cambria" w:eastAsia="Cambria" w:hAnsi="Cambria" w:cs="Cambria"/>
                <w:color w:val="111111"/>
                <w:sz w:val="20"/>
                <w:szCs w:val="20"/>
              </w:rPr>
              <w:t>397 (24.9%)</w:t>
            </w:r>
          </w:p>
        </w:tc>
      </w:tr>
      <w:tr w:rsidR="00250AA6" w14:paraId="072C59E4"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48572CD"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3E9221ED"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B813CAB" w14:textId="77777777" w:rsidR="00250AA6" w:rsidRPr="00250AA6" w:rsidRDefault="00250AA6" w:rsidP="00250AA6">
      <w:pPr>
        <w:pStyle w:val="Kop4"/>
        <w:rPr>
          <w:lang w:val="nl-NL"/>
        </w:rPr>
      </w:pPr>
      <w:bookmarkStart w:id="128" w:name="X59b75778c5e58dfc80d0cb15e45594df1c3451e"/>
      <w:r w:rsidRPr="00250AA6">
        <w:rPr>
          <w:lang w:val="nl-NL"/>
        </w:rPr>
        <w:t>3.7.2.1</w:t>
      </w:r>
      <w:r w:rsidRPr="00250AA6">
        <w:rPr>
          <w:lang w:val="nl-NL"/>
        </w:rPr>
        <w:tab/>
        <w:t>Intentie tot doorgeven GGD-sleutel na positieve test over de tijd</w:t>
      </w:r>
      <w:bookmarkEnd w:id="128"/>
    </w:p>
    <w:p w14:paraId="380158D8"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63.25, p &lt;0.001) liet zien dat er een significant verschil was tussen de huidige meting (53.1%) en de vorige meting (62.3%) in het percentage dat aangaf het eens te zijn met de stelling om een positieve testuitslag door te geven via de CoronaMelder app.</w:t>
      </w:r>
    </w:p>
    <w:p w14:paraId="26BA1F73" w14:textId="2F0689D7" w:rsidR="00250AA6" w:rsidRDefault="00250AA6" w:rsidP="00250AA6">
      <w:pPr>
        <w:pStyle w:val="CaptionedFigure"/>
      </w:pPr>
      <w:r>
        <w:rPr>
          <w:noProof/>
        </w:rPr>
        <w:lastRenderedPageBreak/>
        <w:drawing>
          <wp:inline distT="0" distB="0" distL="0" distR="0" wp14:anchorId="1D9EBD7C" wp14:editId="5C9DDBCF">
            <wp:extent cx="5044440" cy="2293620"/>
            <wp:effectExtent l="0" t="0" r="3810" b="0"/>
            <wp:docPr id="5" name="Afbeelding 5" descr="Figuur 3.65: Intentie tot doorgeven GGD-sleutel na positieve test over tijd, totaal percentage dat het minstens een beetje eens i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ur 3.65: Intentie tot doorgeven GGD-sleutel na positieve test over tijd, totaal percentage dat het minstens een beetje eens is met de stelling (een beetje mee eens, mee eens, helemaal mee eens)."/>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4D555578" w14:textId="77777777" w:rsidR="00250AA6" w:rsidRPr="00250AA6" w:rsidRDefault="00250AA6" w:rsidP="00250AA6">
      <w:pPr>
        <w:pStyle w:val="ImageCaption"/>
        <w:rPr>
          <w:lang w:val="nl-NL"/>
        </w:rPr>
      </w:pPr>
      <w:r w:rsidRPr="00250AA6">
        <w:rPr>
          <w:lang w:val="nl-NL"/>
        </w:rPr>
        <w:t>Figuur 3.65: Intentie tot doorgeven GGD-sleutel na positieve test over tijd, totaal percentage dat het minstens een beetje eens is met de stelling (een beetje mee eens, mee eens, helemaal mee eens).</w:t>
      </w:r>
    </w:p>
    <w:p w14:paraId="5DBCBC80" w14:textId="77777777" w:rsidR="00250AA6" w:rsidRPr="00250AA6" w:rsidRDefault="00250AA6" w:rsidP="00250AA6">
      <w:pPr>
        <w:pStyle w:val="Kop4"/>
        <w:rPr>
          <w:lang w:val="nl-NL"/>
        </w:rPr>
      </w:pPr>
      <w:bookmarkStart w:id="129" w:name="Xf69a1b89261bebc000337e18b1c3a5ce05bd93f"/>
      <w:r w:rsidRPr="00250AA6">
        <w:rPr>
          <w:lang w:val="nl-NL"/>
        </w:rPr>
        <w:t>3.7.2.2</w:t>
      </w:r>
      <w:r w:rsidRPr="00250AA6">
        <w:rPr>
          <w:lang w:val="nl-NL"/>
        </w:rPr>
        <w:tab/>
        <w:t>Intentie tot doorgeven GGD-sleutel na positieve test - alleen huidig gebruikers</w:t>
      </w:r>
      <w:bookmarkEnd w:id="129"/>
    </w:p>
    <w:p w14:paraId="2C986786" w14:textId="77777777" w:rsidR="00250AA6" w:rsidRPr="00250AA6" w:rsidRDefault="00250AA6" w:rsidP="00250AA6">
      <w:pPr>
        <w:pStyle w:val="FirstParagraph"/>
        <w:rPr>
          <w:lang w:val="nl-NL"/>
        </w:rPr>
      </w:pPr>
      <w:r w:rsidRPr="00250AA6">
        <w:rPr>
          <w:lang w:val="nl-NL"/>
        </w:rPr>
        <w:t xml:space="preserve">Dezelfde bepalingen zijn ook gedaan in alleen de </w:t>
      </w:r>
      <w:proofErr w:type="spellStart"/>
      <w:r w:rsidRPr="00250AA6">
        <w:rPr>
          <w:lang w:val="nl-NL"/>
        </w:rPr>
        <w:t>subsample</w:t>
      </w:r>
      <w:proofErr w:type="spellEnd"/>
      <w:r w:rsidRPr="00250AA6">
        <w:rPr>
          <w:lang w:val="nl-NL"/>
        </w:rPr>
        <w:t xml:space="preserve"> (n = 499) die momenteel de CoronaMelder gebruikt. Van deze </w:t>
      </w:r>
      <w:proofErr w:type="spellStart"/>
      <w:r w:rsidRPr="00250AA6">
        <w:rPr>
          <w:lang w:val="nl-NL"/>
        </w:rPr>
        <w:t>subsample</w:t>
      </w:r>
      <w:proofErr w:type="spellEnd"/>
      <w:r w:rsidRPr="00250AA6">
        <w:rPr>
          <w:lang w:val="nl-NL"/>
        </w:rPr>
        <w:t xml:space="preserve"> van respondenten die momenteel de CoronaMelder gebruiken had 95.6% de intentie om de </w:t>
      </w:r>
      <w:proofErr w:type="gramStart"/>
      <w:r w:rsidRPr="00250AA6">
        <w:rPr>
          <w:lang w:val="nl-NL"/>
        </w:rPr>
        <w:t>GGD sleutel</w:t>
      </w:r>
      <w:proofErr w:type="gramEnd"/>
      <w:r w:rsidRPr="00250AA6">
        <w:rPr>
          <w:lang w:val="nl-NL"/>
        </w:rPr>
        <w:t xml:space="preserve"> door te geven na een positieve test.</w:t>
      </w:r>
    </w:p>
    <w:p w14:paraId="6DC83E2B" w14:textId="3E4B36C2" w:rsidR="00250AA6" w:rsidRDefault="00250AA6" w:rsidP="00250AA6">
      <w:pPr>
        <w:pStyle w:val="CaptionedFigure"/>
      </w:pPr>
      <w:r>
        <w:rPr>
          <w:noProof/>
        </w:rPr>
        <w:drawing>
          <wp:inline distT="0" distB="0" distL="0" distR="0" wp14:anchorId="6DD7F8B7" wp14:editId="44D86FF0">
            <wp:extent cx="5943600" cy="2118360"/>
            <wp:effectExtent l="0" t="0" r="0" b="0"/>
            <wp:docPr id="4" name="Afbeelding 4" descr="Figuur 3.66: Intentie tot doorgeven GGD-sleutel na positieve test - alleen huidig gebrui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ur 3.66: Intentie tot doorgeven GGD-sleutel na positieve test - alleen huidig gebruikers"/>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14:paraId="3605E431" w14:textId="77777777" w:rsidR="00250AA6" w:rsidRPr="00250AA6" w:rsidRDefault="00250AA6" w:rsidP="00250AA6">
      <w:pPr>
        <w:pStyle w:val="ImageCaption"/>
        <w:rPr>
          <w:lang w:val="nl-NL"/>
        </w:rPr>
      </w:pPr>
      <w:r w:rsidRPr="00250AA6">
        <w:rPr>
          <w:lang w:val="nl-NL"/>
        </w:rPr>
        <w:t>Figuur 3.66: Intentie tot doorgeven GGD-sleutel na positieve test - alleen huidig gebruikers</w:t>
      </w:r>
    </w:p>
    <w:p w14:paraId="1B100D49" w14:textId="77777777" w:rsidR="00250AA6" w:rsidRPr="00250AA6" w:rsidRDefault="00250AA6" w:rsidP="00250AA6">
      <w:pPr>
        <w:rPr>
          <w:lang w:val="nl-NL"/>
        </w:rPr>
      </w:pPr>
      <w:r w:rsidRPr="00250AA6">
        <w:rPr>
          <w:lang w:val="nl-NL"/>
        </w:rPr>
        <w:t>Tabel 3.53: Intentie tot doorgeven GGD-sleutel na positieve test - alleen huidig gebruikers</w:t>
      </w:r>
    </w:p>
    <w:tbl>
      <w:tblPr>
        <w:tblW w:w="0" w:type="auto"/>
        <w:jc w:val="center"/>
        <w:tblLayout w:type="fixed"/>
        <w:tblLook w:val="0420" w:firstRow="1" w:lastRow="0" w:firstColumn="0" w:lastColumn="0" w:noHBand="0" w:noVBand="1"/>
      </w:tblPr>
      <w:tblGrid>
        <w:gridCol w:w="2160"/>
        <w:gridCol w:w="7920"/>
      </w:tblGrid>
      <w:tr w:rsidR="00250AA6" w14:paraId="08796C7D"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51DA690F" w14:textId="77777777" w:rsidR="00250AA6" w:rsidRPr="00250AA6" w:rsidRDefault="00250AA6">
            <w:pPr>
              <w:spacing w:before="40" w:after="40"/>
              <w:ind w:left="100" w:right="100"/>
              <w:rPr>
                <w:lang w:val="nl-NL"/>
              </w:rPr>
            </w:pPr>
          </w:p>
        </w:tc>
        <w:tc>
          <w:tcPr>
            <w:tcW w:w="792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42FD3F7D"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besmet ben, ben ik van plan om dit door te geven via de CoronaMelder app</w:t>
            </w:r>
          </w:p>
        </w:tc>
      </w:tr>
      <w:tr w:rsidR="00250AA6" w14:paraId="7D716503"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543B53A"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018C464B" w14:textId="77777777" w:rsidR="00250AA6" w:rsidRDefault="00250AA6">
            <w:pPr>
              <w:spacing w:before="40" w:after="40"/>
              <w:ind w:left="100" w:right="100"/>
              <w:jc w:val="right"/>
            </w:pPr>
            <w:r>
              <w:rPr>
                <w:rFonts w:ascii="Cambria" w:eastAsia="Cambria" w:hAnsi="Cambria" w:cs="Cambria"/>
                <w:color w:val="111111"/>
                <w:sz w:val="20"/>
                <w:szCs w:val="20"/>
              </w:rPr>
              <w:t>1 (0.2%)</w:t>
            </w:r>
          </w:p>
        </w:tc>
      </w:tr>
      <w:tr w:rsidR="00250AA6" w14:paraId="30A49A5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23D2605" w14:textId="77777777" w:rsidR="00250AA6" w:rsidRDefault="00250AA6">
            <w:pPr>
              <w:spacing w:before="40" w:after="40"/>
              <w:ind w:left="100" w:right="100"/>
            </w:pPr>
            <w:r>
              <w:rPr>
                <w:rFonts w:ascii="Cambria" w:eastAsia="Cambria" w:hAnsi="Cambria" w:cs="Cambria"/>
                <w:color w:val="111111"/>
                <w:sz w:val="20"/>
                <w:szCs w:val="20"/>
              </w:rPr>
              <w:t>Oneens</w:t>
            </w:r>
          </w:p>
        </w:tc>
        <w:tc>
          <w:tcPr>
            <w:tcW w:w="7920" w:type="dxa"/>
            <w:shd w:val="clear" w:color="auto" w:fill="FFFFFF"/>
            <w:tcMar>
              <w:top w:w="0" w:type="dxa"/>
              <w:left w:w="0" w:type="dxa"/>
              <w:bottom w:w="0" w:type="dxa"/>
              <w:right w:w="0" w:type="dxa"/>
            </w:tcMar>
            <w:vAlign w:val="center"/>
            <w:hideMark/>
          </w:tcPr>
          <w:p w14:paraId="7EE84B7B" w14:textId="77777777" w:rsidR="00250AA6" w:rsidRDefault="00250AA6">
            <w:pPr>
              <w:spacing w:before="40" w:after="40"/>
              <w:ind w:left="100" w:right="100"/>
              <w:jc w:val="right"/>
            </w:pPr>
            <w:r>
              <w:rPr>
                <w:rFonts w:ascii="Cambria" w:eastAsia="Cambria" w:hAnsi="Cambria" w:cs="Cambria"/>
                <w:color w:val="111111"/>
                <w:sz w:val="20"/>
                <w:szCs w:val="20"/>
              </w:rPr>
              <w:t>2 (0.4%)</w:t>
            </w:r>
          </w:p>
        </w:tc>
      </w:tr>
      <w:tr w:rsidR="00250AA6" w14:paraId="37409A7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5C187F8" w14:textId="77777777" w:rsidR="00250AA6" w:rsidRDefault="00250AA6">
            <w:pPr>
              <w:spacing w:before="40" w:after="40"/>
              <w:ind w:left="100" w:right="100"/>
            </w:pPr>
            <w:proofErr w:type="spellStart"/>
            <w:r>
              <w:rPr>
                <w:rFonts w:ascii="Cambria" w:eastAsia="Cambria" w:hAnsi="Cambria" w:cs="Cambria"/>
                <w:color w:val="111111"/>
                <w:sz w:val="20"/>
                <w:szCs w:val="20"/>
              </w:rPr>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oneens</w:t>
            </w:r>
            <w:proofErr w:type="spellEnd"/>
          </w:p>
        </w:tc>
        <w:tc>
          <w:tcPr>
            <w:tcW w:w="7920" w:type="dxa"/>
            <w:shd w:val="clear" w:color="auto" w:fill="FFFFFF"/>
            <w:tcMar>
              <w:top w:w="0" w:type="dxa"/>
              <w:left w:w="0" w:type="dxa"/>
              <w:bottom w:w="0" w:type="dxa"/>
              <w:right w:w="0" w:type="dxa"/>
            </w:tcMar>
            <w:vAlign w:val="center"/>
            <w:hideMark/>
          </w:tcPr>
          <w:p w14:paraId="5C8A0DCF" w14:textId="77777777" w:rsidR="00250AA6" w:rsidRDefault="00250AA6">
            <w:pPr>
              <w:spacing w:before="40" w:after="40"/>
              <w:ind w:left="100" w:right="100"/>
              <w:jc w:val="right"/>
            </w:pPr>
            <w:r>
              <w:rPr>
                <w:rFonts w:ascii="Cambria" w:eastAsia="Cambria" w:hAnsi="Cambria" w:cs="Cambria"/>
                <w:color w:val="111111"/>
                <w:sz w:val="20"/>
                <w:szCs w:val="20"/>
              </w:rPr>
              <w:t>0 (0.0%)</w:t>
            </w:r>
          </w:p>
        </w:tc>
      </w:tr>
      <w:tr w:rsidR="00250AA6" w14:paraId="13000A49"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4471852B" w14:textId="77777777" w:rsidR="00250AA6" w:rsidRDefault="00250AA6">
            <w:pPr>
              <w:spacing w:before="40" w:after="40"/>
              <w:ind w:left="100" w:right="100"/>
            </w:pPr>
            <w:proofErr w:type="spellStart"/>
            <w:r>
              <w:rPr>
                <w:rFonts w:ascii="Cambria" w:eastAsia="Cambria" w:hAnsi="Cambria" w:cs="Cambria"/>
                <w:color w:val="111111"/>
                <w:sz w:val="20"/>
                <w:szCs w:val="20"/>
              </w:rPr>
              <w:t>Neutraal</w:t>
            </w:r>
            <w:proofErr w:type="spellEnd"/>
          </w:p>
        </w:tc>
        <w:tc>
          <w:tcPr>
            <w:tcW w:w="7920" w:type="dxa"/>
            <w:shd w:val="clear" w:color="auto" w:fill="FFFFFF"/>
            <w:tcMar>
              <w:top w:w="0" w:type="dxa"/>
              <w:left w:w="0" w:type="dxa"/>
              <w:bottom w:w="0" w:type="dxa"/>
              <w:right w:w="0" w:type="dxa"/>
            </w:tcMar>
            <w:vAlign w:val="center"/>
            <w:hideMark/>
          </w:tcPr>
          <w:p w14:paraId="520E8B3A" w14:textId="77777777" w:rsidR="00250AA6" w:rsidRDefault="00250AA6">
            <w:pPr>
              <w:spacing w:before="40" w:after="40"/>
              <w:ind w:left="100" w:right="100"/>
              <w:jc w:val="right"/>
            </w:pPr>
            <w:r>
              <w:rPr>
                <w:rFonts w:ascii="Cambria" w:eastAsia="Cambria" w:hAnsi="Cambria" w:cs="Cambria"/>
                <w:color w:val="111111"/>
                <w:sz w:val="20"/>
                <w:szCs w:val="20"/>
              </w:rPr>
              <w:t>16 (3.2%)</w:t>
            </w:r>
          </w:p>
        </w:tc>
      </w:tr>
      <w:tr w:rsidR="00250AA6" w14:paraId="6474062A"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039760AC" w14:textId="77777777" w:rsidR="00250AA6" w:rsidRDefault="00250AA6">
            <w:pPr>
              <w:spacing w:before="40" w:after="40"/>
              <w:ind w:left="100" w:right="100"/>
            </w:pPr>
            <w:proofErr w:type="spellStart"/>
            <w:r>
              <w:rPr>
                <w:rFonts w:ascii="Cambria" w:eastAsia="Cambria" w:hAnsi="Cambria" w:cs="Cambria"/>
                <w:color w:val="111111"/>
                <w:sz w:val="20"/>
                <w:szCs w:val="20"/>
              </w:rPr>
              <w:lastRenderedPageBreak/>
              <w:t>Een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beetje</w:t>
            </w:r>
            <w:proofErr w:type="spellEnd"/>
            <w:r>
              <w:rPr>
                <w:rFonts w:ascii="Cambria" w:eastAsia="Cambria" w:hAnsi="Cambria" w:cs="Cambria"/>
                <w:color w:val="111111"/>
                <w:sz w:val="20"/>
                <w:szCs w:val="20"/>
              </w:rPr>
              <w:t xml:space="preserve">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61646B44" w14:textId="77777777" w:rsidR="00250AA6" w:rsidRDefault="00250AA6">
            <w:pPr>
              <w:spacing w:before="40" w:after="40"/>
              <w:ind w:left="100" w:right="100"/>
              <w:jc w:val="right"/>
            </w:pPr>
            <w:r>
              <w:rPr>
                <w:rFonts w:ascii="Cambria" w:eastAsia="Cambria" w:hAnsi="Cambria" w:cs="Cambria"/>
                <w:color w:val="111111"/>
                <w:sz w:val="20"/>
                <w:szCs w:val="20"/>
              </w:rPr>
              <w:t>11 (2.2%)</w:t>
            </w:r>
          </w:p>
        </w:tc>
      </w:tr>
      <w:tr w:rsidR="00250AA6" w14:paraId="485610C6"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21D59C4" w14:textId="77777777" w:rsidR="00250AA6" w:rsidRDefault="00250AA6">
            <w:pPr>
              <w:spacing w:before="40" w:after="40"/>
              <w:ind w:left="100" w:right="100"/>
            </w:pPr>
            <w:proofErr w:type="spellStart"/>
            <w:r>
              <w:rPr>
                <w:rFonts w:ascii="Cambria" w:eastAsia="Cambria" w:hAnsi="Cambria" w:cs="Cambria"/>
                <w:color w:val="111111"/>
                <w:sz w:val="20"/>
                <w:szCs w:val="20"/>
              </w:rPr>
              <w:t>Mee</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4B098C3E" w14:textId="77777777" w:rsidR="00250AA6" w:rsidRDefault="00250AA6">
            <w:pPr>
              <w:spacing w:before="40" w:after="40"/>
              <w:ind w:left="100" w:right="100"/>
              <w:jc w:val="right"/>
            </w:pPr>
            <w:r>
              <w:rPr>
                <w:rFonts w:ascii="Cambria" w:eastAsia="Cambria" w:hAnsi="Cambria" w:cs="Cambria"/>
                <w:color w:val="111111"/>
                <w:sz w:val="20"/>
                <w:szCs w:val="20"/>
              </w:rPr>
              <w:t>120 (24.0%)</w:t>
            </w:r>
          </w:p>
        </w:tc>
      </w:tr>
      <w:tr w:rsidR="00250AA6" w14:paraId="6B1381D2"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28CE4523" w14:textId="77777777" w:rsidR="00250AA6" w:rsidRDefault="00250AA6">
            <w:pPr>
              <w:spacing w:before="40" w:after="40"/>
              <w:ind w:left="100" w:right="100"/>
            </w:pPr>
            <w:r>
              <w:rPr>
                <w:rFonts w:ascii="Cambria" w:eastAsia="Cambria" w:hAnsi="Cambria" w:cs="Cambria"/>
                <w:color w:val="111111"/>
                <w:sz w:val="20"/>
                <w:szCs w:val="20"/>
              </w:rPr>
              <w:t xml:space="preserve">Helemaal mee </w:t>
            </w:r>
            <w:proofErr w:type="spellStart"/>
            <w:r>
              <w:rPr>
                <w:rFonts w:ascii="Cambria" w:eastAsia="Cambria" w:hAnsi="Cambria" w:cs="Cambria"/>
                <w:color w:val="111111"/>
                <w:sz w:val="20"/>
                <w:szCs w:val="20"/>
              </w:rPr>
              <w:t>eens</w:t>
            </w:r>
            <w:proofErr w:type="spellEnd"/>
          </w:p>
        </w:tc>
        <w:tc>
          <w:tcPr>
            <w:tcW w:w="7920" w:type="dxa"/>
            <w:shd w:val="clear" w:color="auto" w:fill="FFFFFF"/>
            <w:tcMar>
              <w:top w:w="0" w:type="dxa"/>
              <w:left w:w="0" w:type="dxa"/>
              <w:bottom w:w="0" w:type="dxa"/>
              <w:right w:w="0" w:type="dxa"/>
            </w:tcMar>
            <w:vAlign w:val="center"/>
            <w:hideMark/>
          </w:tcPr>
          <w:p w14:paraId="0C3F14F4" w14:textId="77777777" w:rsidR="00250AA6" w:rsidRDefault="00250AA6">
            <w:pPr>
              <w:spacing w:before="40" w:after="40"/>
              <w:ind w:left="100" w:right="100"/>
              <w:jc w:val="right"/>
            </w:pPr>
            <w:r>
              <w:rPr>
                <w:rFonts w:ascii="Cambria" w:eastAsia="Cambria" w:hAnsi="Cambria" w:cs="Cambria"/>
                <w:color w:val="111111"/>
                <w:sz w:val="20"/>
                <w:szCs w:val="20"/>
              </w:rPr>
              <w:t>346 (69.3%)</w:t>
            </w:r>
          </w:p>
        </w:tc>
      </w:tr>
      <w:tr w:rsidR="00250AA6" w14:paraId="339BC2E5"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6668436F" w14:textId="77777777" w:rsidR="00250AA6" w:rsidRPr="00250AA6" w:rsidRDefault="00250AA6">
            <w:pPr>
              <w:spacing w:before="40" w:after="40"/>
              <w:ind w:left="100" w:right="100"/>
              <w:rPr>
                <w:lang w:val="nl-NL"/>
              </w:rPr>
            </w:pPr>
            <w:r w:rsidRPr="00250AA6">
              <w:rPr>
                <w:rFonts w:ascii="Cambria" w:eastAsia="Cambria" w:hAnsi="Cambria" w:cs="Cambria"/>
                <w:color w:val="111111"/>
                <w:sz w:val="20"/>
                <w:szCs w:val="20"/>
                <w:lang w:val="nl-NL"/>
              </w:rPr>
              <w:t>Ik zou de CoronaMelder app niet gebruiken</w:t>
            </w:r>
          </w:p>
        </w:tc>
        <w:tc>
          <w:tcPr>
            <w:tcW w:w="792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8EFD3C3" w14:textId="77777777" w:rsidR="00250AA6" w:rsidRDefault="00250AA6">
            <w:pPr>
              <w:spacing w:before="40" w:after="40"/>
              <w:ind w:left="100" w:right="100"/>
              <w:jc w:val="right"/>
            </w:pPr>
            <w:r>
              <w:rPr>
                <w:rFonts w:ascii="Cambria" w:eastAsia="Cambria" w:hAnsi="Cambria" w:cs="Cambria"/>
                <w:color w:val="111111"/>
                <w:sz w:val="20"/>
                <w:szCs w:val="20"/>
              </w:rPr>
              <w:t>3 (0.6%)</w:t>
            </w:r>
          </w:p>
        </w:tc>
      </w:tr>
      <w:tr w:rsidR="00250AA6" w14:paraId="495C54F0"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7990A9F9"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7920" w:type="dxa"/>
            <w:shd w:val="clear" w:color="auto" w:fill="FFFFFF"/>
            <w:tcMar>
              <w:top w:w="0" w:type="dxa"/>
              <w:left w:w="0" w:type="dxa"/>
              <w:bottom w:w="0" w:type="dxa"/>
              <w:right w:w="0" w:type="dxa"/>
            </w:tcMar>
            <w:vAlign w:val="center"/>
            <w:hideMark/>
          </w:tcPr>
          <w:p w14:paraId="3DD5AD0B"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499  (</w:t>
            </w:r>
            <w:proofErr w:type="gramEnd"/>
            <w:r>
              <w:rPr>
                <w:rFonts w:ascii="Cambria" w:eastAsia="Cambria" w:hAnsi="Cambria" w:cs="Cambria"/>
                <w:color w:val="000000"/>
                <w:sz w:val="20"/>
                <w:szCs w:val="20"/>
              </w:rPr>
              <w:t>100%)</w:t>
            </w:r>
          </w:p>
        </w:tc>
      </w:tr>
    </w:tbl>
    <w:p w14:paraId="76336223" w14:textId="77777777" w:rsidR="00250AA6" w:rsidRPr="00250AA6" w:rsidRDefault="00250AA6" w:rsidP="00250AA6">
      <w:pPr>
        <w:pStyle w:val="Kop4"/>
        <w:rPr>
          <w:lang w:val="nl-NL"/>
        </w:rPr>
      </w:pPr>
      <w:bookmarkStart w:id="130" w:name="Xd4f52d0d34130ad589f37c07eb3c5b92d659510"/>
      <w:r w:rsidRPr="00250AA6">
        <w:rPr>
          <w:lang w:val="nl-NL"/>
        </w:rPr>
        <w:t>3.7.2.3</w:t>
      </w:r>
      <w:r w:rsidRPr="00250AA6">
        <w:rPr>
          <w:lang w:val="nl-NL"/>
        </w:rPr>
        <w:tab/>
        <w:t>Intentie tot doorgeven GGD-sleutel na positieve test over de tijd - alleen gebruikers</w:t>
      </w:r>
      <w:bookmarkEnd w:id="130"/>
    </w:p>
    <w:p w14:paraId="2C48C896" w14:textId="77777777" w:rsidR="00250AA6" w:rsidRPr="00250AA6" w:rsidRDefault="00250AA6" w:rsidP="00250AA6">
      <w:pPr>
        <w:pStyle w:val="FirstParagraph"/>
        <w:rPr>
          <w:lang w:val="nl-NL"/>
        </w:rPr>
      </w:pPr>
      <w:r w:rsidRPr="00250AA6">
        <w:rPr>
          <w:lang w:val="nl-NL"/>
        </w:rPr>
        <w:t>Om te bepalen of de intentie tot blijvend gebruik bij de gebruikers verschilt tussen de huidige en de vorige wave is een chi kwadraat uitgevoerd. Een complexiteit in deze analyse is dat sommige deelnemers in de vorige wave gebruikers waren en in de huidige niet (meer), of andersom. Om deze reden is in deze test een vergelijking gemaakt waarin de gebruikersstatus in beide waves is meegenomen. De chi kwadraat toets (X</w:t>
      </w:r>
      <w:proofErr w:type="gramStart"/>
      <w:r w:rsidRPr="00250AA6">
        <w:rPr>
          <w:lang w:val="nl-NL"/>
        </w:rPr>
        <w:t>²(</w:t>
      </w:r>
      <w:proofErr w:type="gramEnd"/>
      <w:r w:rsidRPr="00250AA6">
        <w:rPr>
          <w:lang w:val="nl-NL"/>
        </w:rPr>
        <w:t>1) = 3.5, p = 0.061) liet zien dat er geen significant verschil was in het percentage gebruikers in de huidige wave (95.6%) dat aangaf het eens te zijn met de stelling dat hij/zij de intentie heeft om in de CoronaMelder door te geven als hij/zij besmet is, vergeleken met het percentage gebruikers uit de vorige wave dat in de vorige wave aangaf het hiermee eens te zijn (98%).</w:t>
      </w:r>
    </w:p>
    <w:p w14:paraId="7F43DD4F" w14:textId="4AE1FB28" w:rsidR="00250AA6" w:rsidRDefault="00250AA6" w:rsidP="00250AA6">
      <w:pPr>
        <w:pStyle w:val="CaptionedFigure"/>
      </w:pPr>
      <w:r>
        <w:rPr>
          <w:noProof/>
        </w:rPr>
        <w:drawing>
          <wp:inline distT="0" distB="0" distL="0" distR="0" wp14:anchorId="116D66F0" wp14:editId="03E6DE12">
            <wp:extent cx="5044440" cy="2293620"/>
            <wp:effectExtent l="0" t="0" r="3810" b="0"/>
            <wp:docPr id="3" name="Afbeelding 3" descr="Figuur 3.67: Intentie tot doorgeven GGD-sleutel na positieve test over tijd, alleen huidig gebruikers, totaal percentage dat het minstens een beetje eens is met de stelling (een beetje mee eens, mee eens, helemaal mee e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iguur 3.67: Intentie tot doorgeven GGD-sleutel na positieve test over tijd, alleen huidig gebruikers, totaal percentage dat het minstens een beetje eens is met de stelling (een beetje mee eens, mee eens, helemaal mee eens)."/>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044440" cy="2293620"/>
                    </a:xfrm>
                    <a:prstGeom prst="rect">
                      <a:avLst/>
                    </a:prstGeom>
                    <a:noFill/>
                    <a:ln>
                      <a:noFill/>
                    </a:ln>
                  </pic:spPr>
                </pic:pic>
              </a:graphicData>
            </a:graphic>
          </wp:inline>
        </w:drawing>
      </w:r>
    </w:p>
    <w:p w14:paraId="698E1017" w14:textId="77777777" w:rsidR="00250AA6" w:rsidRPr="00250AA6" w:rsidRDefault="00250AA6" w:rsidP="00250AA6">
      <w:pPr>
        <w:pStyle w:val="ImageCaption"/>
        <w:rPr>
          <w:lang w:val="nl-NL"/>
        </w:rPr>
      </w:pPr>
      <w:r w:rsidRPr="00250AA6">
        <w:rPr>
          <w:lang w:val="nl-NL"/>
        </w:rPr>
        <w:t>Figuur 3.67: Intentie tot doorgeven GGD-sleutel na positieve test over tijd, alleen huidig gebruikers, totaal percentage dat het minstens een beetje eens is met de stelling (een beetje mee eens, mee eens, helemaal mee eens).</w:t>
      </w:r>
    </w:p>
    <w:p w14:paraId="0A0C2DE2" w14:textId="77777777" w:rsidR="00250AA6" w:rsidRPr="00250AA6" w:rsidRDefault="00250AA6" w:rsidP="00250AA6">
      <w:pPr>
        <w:pStyle w:val="Kop3"/>
        <w:rPr>
          <w:lang w:val="nl-NL"/>
        </w:rPr>
      </w:pPr>
      <w:bookmarkStart w:id="131" w:name="onbeoogde-effecten-schijnveiligheid"/>
      <w:bookmarkStart w:id="132" w:name="_Toc65005985"/>
      <w:r w:rsidRPr="00250AA6">
        <w:rPr>
          <w:lang w:val="nl-NL"/>
        </w:rPr>
        <w:t>3.7.3</w:t>
      </w:r>
      <w:r w:rsidRPr="00250AA6">
        <w:rPr>
          <w:lang w:val="nl-NL"/>
        </w:rPr>
        <w:tab/>
      </w:r>
      <w:proofErr w:type="spellStart"/>
      <w:r w:rsidRPr="00250AA6">
        <w:rPr>
          <w:lang w:val="nl-NL"/>
        </w:rPr>
        <w:t>Onbeoogde</w:t>
      </w:r>
      <w:proofErr w:type="spellEnd"/>
      <w:r w:rsidRPr="00250AA6">
        <w:rPr>
          <w:lang w:val="nl-NL"/>
        </w:rPr>
        <w:t xml:space="preserve"> effecten: schijnveiligheid</w:t>
      </w:r>
      <w:bookmarkEnd w:id="131"/>
      <w:bookmarkEnd w:id="132"/>
    </w:p>
    <w:p w14:paraId="1048DD51" w14:textId="77777777" w:rsidR="00250AA6" w:rsidRPr="00250AA6" w:rsidRDefault="00250AA6" w:rsidP="00250AA6">
      <w:pPr>
        <w:pStyle w:val="FirstParagraph"/>
        <w:rPr>
          <w:lang w:val="nl-NL"/>
        </w:rPr>
      </w:pPr>
      <w:r w:rsidRPr="00250AA6">
        <w:rPr>
          <w:lang w:val="nl-NL"/>
        </w:rPr>
        <w:t xml:space="preserve">Een gevoel van schijnveiligheid zou kunnen optreden bij de adoptie van de CoronaMelder, wat ervoor zou kunnen zorgen dat andere maatregelen minder nodig worden geacht. Uit de antwoorden op de stelling of men zich minder aan andere maatregelen kan houden bij het gebruik van de CoronaMelder, blijkt dat slechts een klein aandeel denkt dat dit het geval is. Het aandeel dat op deze vraag ‘zeker waar’ of ‘misschien waar’ antwoordt, is 5.3%. Een </w:t>
      </w:r>
      <w:r w:rsidRPr="00250AA6">
        <w:rPr>
          <w:lang w:val="nl-NL"/>
        </w:rPr>
        <w:lastRenderedPageBreak/>
        <w:t>aanzienlijk percentage denkt dat het gebruiken van de CoronaMelder het risico op een besmetting met het coronavirus verlaagt (26.4%).</w:t>
      </w:r>
    </w:p>
    <w:p w14:paraId="565F3854" w14:textId="066FECA7" w:rsidR="00250AA6" w:rsidRDefault="00250AA6" w:rsidP="00250AA6">
      <w:pPr>
        <w:pStyle w:val="CaptionedFigure"/>
      </w:pPr>
      <w:r>
        <w:rPr>
          <w:noProof/>
        </w:rPr>
        <w:drawing>
          <wp:inline distT="0" distB="0" distL="0" distR="0" wp14:anchorId="2D12D2BD" wp14:editId="08678542">
            <wp:extent cx="5943600" cy="1699260"/>
            <wp:effectExtent l="0" t="0" r="0" b="0"/>
            <wp:docPr id="2" name="Afbeelding 2" descr="Figuur 3.68: Schijnveilighe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iguur 3.68: Schijnveilighei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1699260"/>
                    </a:xfrm>
                    <a:prstGeom prst="rect">
                      <a:avLst/>
                    </a:prstGeom>
                    <a:noFill/>
                    <a:ln>
                      <a:noFill/>
                    </a:ln>
                  </pic:spPr>
                </pic:pic>
              </a:graphicData>
            </a:graphic>
          </wp:inline>
        </w:drawing>
      </w:r>
    </w:p>
    <w:p w14:paraId="1E00C86F" w14:textId="77777777" w:rsidR="00250AA6" w:rsidRDefault="00250AA6" w:rsidP="00250AA6">
      <w:pPr>
        <w:pStyle w:val="ImageCaption"/>
      </w:pPr>
      <w:proofErr w:type="spellStart"/>
      <w:r>
        <w:t>Figuur</w:t>
      </w:r>
      <w:proofErr w:type="spellEnd"/>
      <w:r>
        <w:t xml:space="preserve"> 3.68: </w:t>
      </w:r>
      <w:proofErr w:type="spellStart"/>
      <w:r>
        <w:t>Schijnveiligheid</w:t>
      </w:r>
      <w:proofErr w:type="spellEnd"/>
    </w:p>
    <w:p w14:paraId="1F15FC9A" w14:textId="77777777" w:rsidR="00250AA6" w:rsidRDefault="00250AA6" w:rsidP="00250AA6">
      <w:proofErr w:type="spellStart"/>
      <w:r>
        <w:t>Tabel</w:t>
      </w:r>
      <w:proofErr w:type="spellEnd"/>
      <w:r>
        <w:t xml:space="preserve"> 3.54: </w:t>
      </w:r>
      <w:proofErr w:type="spellStart"/>
      <w:r>
        <w:t>Schijnveiligheid</w:t>
      </w:r>
      <w:proofErr w:type="spellEnd"/>
    </w:p>
    <w:tbl>
      <w:tblPr>
        <w:tblW w:w="0" w:type="auto"/>
        <w:jc w:val="center"/>
        <w:tblLayout w:type="fixed"/>
        <w:tblLook w:val="0420" w:firstRow="1" w:lastRow="0" w:firstColumn="0" w:lastColumn="0" w:noHBand="0" w:noVBand="1"/>
      </w:tblPr>
      <w:tblGrid>
        <w:gridCol w:w="2160"/>
        <w:gridCol w:w="3960"/>
        <w:gridCol w:w="3960"/>
      </w:tblGrid>
      <w:tr w:rsidR="00250AA6" w14:paraId="48788828" w14:textId="77777777" w:rsidTr="00250AA6">
        <w:trPr>
          <w:cantSplit/>
          <w:tblHeader/>
          <w:jc w:val="center"/>
        </w:trPr>
        <w:tc>
          <w:tcPr>
            <w:tcW w:w="21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tcPr>
          <w:p w14:paraId="29887537" w14:textId="77777777" w:rsidR="00250AA6" w:rsidRDefault="00250AA6">
            <w:pPr>
              <w:spacing w:before="40" w:after="40"/>
              <w:ind w:left="100" w:right="100"/>
            </w:pP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73058D94"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de CoronaMelder gebruik, hoef ik me minder aan de andere maatregelen te houden</w:t>
            </w:r>
          </w:p>
        </w:tc>
        <w:tc>
          <w:tcPr>
            <w:tcW w:w="3960" w:type="dxa"/>
            <w:tcBorders>
              <w:top w:val="single" w:sz="18" w:space="0" w:color="000000"/>
              <w:left w:val="nil"/>
              <w:bottom w:val="single" w:sz="18" w:space="0" w:color="000000"/>
              <w:right w:val="nil"/>
            </w:tcBorders>
            <w:shd w:val="clear" w:color="auto" w:fill="FFFFFF"/>
            <w:tcMar>
              <w:top w:w="0" w:type="dxa"/>
              <w:left w:w="0" w:type="dxa"/>
              <w:bottom w:w="0" w:type="dxa"/>
              <w:right w:w="0" w:type="dxa"/>
            </w:tcMar>
            <w:vAlign w:val="center"/>
            <w:hideMark/>
          </w:tcPr>
          <w:p w14:paraId="3715555C" w14:textId="77777777" w:rsidR="00250AA6" w:rsidRPr="00250AA6" w:rsidRDefault="00250AA6">
            <w:pPr>
              <w:spacing w:before="40" w:after="40"/>
              <w:ind w:left="100" w:right="100"/>
              <w:jc w:val="right"/>
              <w:rPr>
                <w:lang w:val="nl-NL"/>
              </w:rPr>
            </w:pPr>
            <w:r w:rsidRPr="00250AA6">
              <w:rPr>
                <w:rFonts w:ascii="Cambria" w:eastAsia="Cambria" w:hAnsi="Cambria" w:cs="Cambria"/>
                <w:color w:val="111111"/>
                <w:sz w:val="20"/>
                <w:szCs w:val="20"/>
                <w:lang w:val="nl-NL"/>
              </w:rPr>
              <w:t>Als ik de CoronaMelder gebruik, verlaag ik mijn risico op een besmetting met het coronavirus</w:t>
            </w:r>
          </w:p>
        </w:tc>
      </w:tr>
      <w:tr w:rsidR="00250AA6" w14:paraId="127AFD97"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530C4949"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19645ECC" w14:textId="77777777" w:rsidR="00250AA6" w:rsidRDefault="00250AA6">
            <w:pPr>
              <w:spacing w:before="40" w:after="40"/>
              <w:ind w:left="100" w:right="100"/>
              <w:jc w:val="right"/>
            </w:pPr>
            <w:r>
              <w:rPr>
                <w:rFonts w:ascii="Cambria" w:eastAsia="Cambria" w:hAnsi="Cambria" w:cs="Cambria"/>
                <w:color w:val="111111"/>
                <w:sz w:val="20"/>
                <w:szCs w:val="20"/>
              </w:rPr>
              <w:t>1391 (87.3%)</w:t>
            </w:r>
          </w:p>
        </w:tc>
        <w:tc>
          <w:tcPr>
            <w:tcW w:w="3960" w:type="dxa"/>
            <w:shd w:val="clear" w:color="auto" w:fill="FFFFFF"/>
            <w:tcMar>
              <w:top w:w="0" w:type="dxa"/>
              <w:left w:w="0" w:type="dxa"/>
              <w:bottom w:w="0" w:type="dxa"/>
              <w:right w:w="0" w:type="dxa"/>
            </w:tcMar>
            <w:vAlign w:val="center"/>
            <w:hideMark/>
          </w:tcPr>
          <w:p w14:paraId="3A957374" w14:textId="77777777" w:rsidR="00250AA6" w:rsidRDefault="00250AA6">
            <w:pPr>
              <w:spacing w:before="40" w:after="40"/>
              <w:ind w:left="100" w:right="100"/>
              <w:jc w:val="right"/>
            </w:pPr>
            <w:r>
              <w:rPr>
                <w:rFonts w:ascii="Cambria" w:eastAsia="Cambria" w:hAnsi="Cambria" w:cs="Cambria"/>
                <w:color w:val="111111"/>
                <w:sz w:val="20"/>
                <w:szCs w:val="20"/>
              </w:rPr>
              <w:t>895 (56.1%)</w:t>
            </w:r>
          </w:p>
        </w:tc>
      </w:tr>
      <w:tr w:rsidR="00250AA6" w14:paraId="3C98280C"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135F322C"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46146AD2" w14:textId="77777777" w:rsidR="00250AA6" w:rsidRDefault="00250AA6">
            <w:pPr>
              <w:spacing w:before="40" w:after="40"/>
              <w:ind w:left="100" w:right="100"/>
              <w:jc w:val="right"/>
            </w:pPr>
            <w:r>
              <w:rPr>
                <w:rFonts w:ascii="Cambria" w:eastAsia="Cambria" w:hAnsi="Cambria" w:cs="Cambria"/>
                <w:color w:val="111111"/>
                <w:sz w:val="20"/>
                <w:szCs w:val="20"/>
              </w:rPr>
              <w:t>65 (4.1%)</w:t>
            </w:r>
          </w:p>
        </w:tc>
        <w:tc>
          <w:tcPr>
            <w:tcW w:w="3960" w:type="dxa"/>
            <w:shd w:val="clear" w:color="auto" w:fill="FFFFFF"/>
            <w:tcMar>
              <w:top w:w="0" w:type="dxa"/>
              <w:left w:w="0" w:type="dxa"/>
              <w:bottom w:w="0" w:type="dxa"/>
              <w:right w:w="0" w:type="dxa"/>
            </w:tcMar>
            <w:vAlign w:val="center"/>
            <w:hideMark/>
          </w:tcPr>
          <w:p w14:paraId="1852D3E8" w14:textId="77777777" w:rsidR="00250AA6" w:rsidRDefault="00250AA6">
            <w:pPr>
              <w:spacing w:before="40" w:after="40"/>
              <w:ind w:left="100" w:right="100"/>
              <w:jc w:val="right"/>
            </w:pPr>
            <w:r>
              <w:rPr>
                <w:rFonts w:ascii="Cambria" w:eastAsia="Cambria" w:hAnsi="Cambria" w:cs="Cambria"/>
                <w:color w:val="111111"/>
                <w:sz w:val="20"/>
                <w:szCs w:val="20"/>
              </w:rPr>
              <w:t>184 (11.5%)</w:t>
            </w:r>
          </w:p>
        </w:tc>
      </w:tr>
      <w:tr w:rsidR="00250AA6" w14:paraId="6C0DCAD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34453A1D" w14:textId="77777777" w:rsidR="00250AA6" w:rsidRDefault="00250AA6">
            <w:pPr>
              <w:spacing w:before="40" w:after="40"/>
              <w:ind w:left="100" w:right="100"/>
            </w:pPr>
            <w:proofErr w:type="spellStart"/>
            <w:r>
              <w:rPr>
                <w:rFonts w:ascii="Cambria" w:eastAsia="Cambria" w:hAnsi="Cambria" w:cs="Cambria"/>
                <w:color w:val="111111"/>
                <w:sz w:val="20"/>
                <w:szCs w:val="20"/>
              </w:rPr>
              <w:t>Misschien</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5ED337A3" w14:textId="77777777" w:rsidR="00250AA6" w:rsidRDefault="00250AA6">
            <w:pPr>
              <w:spacing w:before="40" w:after="40"/>
              <w:ind w:left="100" w:right="100"/>
              <w:jc w:val="right"/>
            </w:pPr>
            <w:r>
              <w:rPr>
                <w:rFonts w:ascii="Cambria" w:eastAsia="Cambria" w:hAnsi="Cambria" w:cs="Cambria"/>
                <w:color w:val="111111"/>
                <w:sz w:val="20"/>
                <w:szCs w:val="20"/>
              </w:rPr>
              <w:t>69 (4.3%)</w:t>
            </w:r>
          </w:p>
        </w:tc>
        <w:tc>
          <w:tcPr>
            <w:tcW w:w="3960" w:type="dxa"/>
            <w:shd w:val="clear" w:color="auto" w:fill="FFFFFF"/>
            <w:tcMar>
              <w:top w:w="0" w:type="dxa"/>
              <w:left w:w="0" w:type="dxa"/>
              <w:bottom w:w="0" w:type="dxa"/>
              <w:right w:w="0" w:type="dxa"/>
            </w:tcMar>
            <w:vAlign w:val="center"/>
            <w:hideMark/>
          </w:tcPr>
          <w:p w14:paraId="680A3E88" w14:textId="77777777" w:rsidR="00250AA6" w:rsidRDefault="00250AA6">
            <w:pPr>
              <w:spacing w:before="40" w:after="40"/>
              <w:ind w:left="100" w:right="100"/>
              <w:jc w:val="right"/>
            </w:pPr>
            <w:r>
              <w:rPr>
                <w:rFonts w:ascii="Cambria" w:eastAsia="Cambria" w:hAnsi="Cambria" w:cs="Cambria"/>
                <w:color w:val="111111"/>
                <w:sz w:val="20"/>
                <w:szCs w:val="20"/>
              </w:rPr>
              <w:t>348 (21.8%)</w:t>
            </w:r>
          </w:p>
        </w:tc>
      </w:tr>
      <w:tr w:rsidR="00250AA6" w14:paraId="3CA7EF25"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82B4F01" w14:textId="77777777" w:rsidR="00250AA6" w:rsidRDefault="00250AA6">
            <w:pPr>
              <w:spacing w:before="40" w:after="40"/>
              <w:ind w:left="100" w:right="100"/>
            </w:pPr>
            <w:proofErr w:type="spellStart"/>
            <w:r>
              <w:rPr>
                <w:rFonts w:ascii="Cambria" w:eastAsia="Cambria" w:hAnsi="Cambria" w:cs="Cambria"/>
                <w:color w:val="111111"/>
                <w:sz w:val="20"/>
                <w:szCs w:val="20"/>
              </w:rPr>
              <w:t>Zeker</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waar</w:t>
            </w:r>
            <w:proofErr w:type="spellEnd"/>
          </w:p>
        </w:tc>
        <w:tc>
          <w:tcPr>
            <w:tcW w:w="3960" w:type="dxa"/>
            <w:shd w:val="clear" w:color="auto" w:fill="FFFFFF"/>
            <w:tcMar>
              <w:top w:w="0" w:type="dxa"/>
              <w:left w:w="0" w:type="dxa"/>
              <w:bottom w:w="0" w:type="dxa"/>
              <w:right w:w="0" w:type="dxa"/>
            </w:tcMar>
            <w:vAlign w:val="center"/>
            <w:hideMark/>
          </w:tcPr>
          <w:p w14:paraId="6082BC7E" w14:textId="77777777" w:rsidR="00250AA6" w:rsidRDefault="00250AA6">
            <w:pPr>
              <w:spacing w:before="40" w:after="40"/>
              <w:ind w:left="100" w:right="100"/>
              <w:jc w:val="right"/>
            </w:pPr>
            <w:r>
              <w:rPr>
                <w:rFonts w:ascii="Cambria" w:eastAsia="Cambria" w:hAnsi="Cambria" w:cs="Cambria"/>
                <w:color w:val="111111"/>
                <w:sz w:val="20"/>
                <w:szCs w:val="20"/>
              </w:rPr>
              <w:t>15 (0.9%)</w:t>
            </w:r>
          </w:p>
        </w:tc>
        <w:tc>
          <w:tcPr>
            <w:tcW w:w="3960" w:type="dxa"/>
            <w:shd w:val="clear" w:color="auto" w:fill="FFFFFF"/>
            <w:tcMar>
              <w:top w:w="0" w:type="dxa"/>
              <w:left w:w="0" w:type="dxa"/>
              <w:bottom w:w="0" w:type="dxa"/>
              <w:right w:w="0" w:type="dxa"/>
            </w:tcMar>
            <w:vAlign w:val="center"/>
            <w:hideMark/>
          </w:tcPr>
          <w:p w14:paraId="12861387" w14:textId="77777777" w:rsidR="00250AA6" w:rsidRDefault="00250AA6">
            <w:pPr>
              <w:spacing w:before="40" w:after="40"/>
              <w:ind w:left="100" w:right="100"/>
              <w:jc w:val="right"/>
            </w:pPr>
            <w:r>
              <w:rPr>
                <w:rFonts w:ascii="Cambria" w:eastAsia="Cambria" w:hAnsi="Cambria" w:cs="Cambria"/>
                <w:color w:val="111111"/>
                <w:sz w:val="20"/>
                <w:szCs w:val="20"/>
              </w:rPr>
              <w:t>73 (4.6%)</w:t>
            </w:r>
          </w:p>
        </w:tc>
      </w:tr>
      <w:tr w:rsidR="00250AA6" w14:paraId="7241DB79" w14:textId="77777777" w:rsidTr="00250AA6">
        <w:trPr>
          <w:cantSplit/>
          <w:jc w:val="center"/>
        </w:trPr>
        <w:tc>
          <w:tcPr>
            <w:tcW w:w="21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18E34C3" w14:textId="77777777" w:rsidR="00250AA6" w:rsidRDefault="00250AA6">
            <w:pPr>
              <w:spacing w:before="40" w:after="40"/>
              <w:ind w:left="100" w:right="100"/>
            </w:pPr>
            <w:r>
              <w:rPr>
                <w:rFonts w:ascii="Cambria" w:eastAsia="Cambria" w:hAnsi="Cambria" w:cs="Cambria"/>
                <w:color w:val="111111"/>
                <w:sz w:val="20"/>
                <w:szCs w:val="20"/>
              </w:rPr>
              <w:t xml:space="preserve">Weet </w:t>
            </w:r>
            <w:proofErr w:type="spellStart"/>
            <w:r>
              <w:rPr>
                <w:rFonts w:ascii="Cambria" w:eastAsia="Cambria" w:hAnsi="Cambria" w:cs="Cambria"/>
                <w:color w:val="111111"/>
                <w:sz w:val="20"/>
                <w:szCs w:val="20"/>
              </w:rPr>
              <w:t>ik</w:t>
            </w:r>
            <w:proofErr w:type="spellEnd"/>
            <w:r>
              <w:rPr>
                <w:rFonts w:ascii="Cambria" w:eastAsia="Cambria" w:hAnsi="Cambria" w:cs="Cambria"/>
                <w:color w:val="111111"/>
                <w:sz w:val="20"/>
                <w:szCs w:val="20"/>
              </w:rPr>
              <w:t xml:space="preserve"> </w:t>
            </w:r>
            <w:proofErr w:type="spellStart"/>
            <w:r>
              <w:rPr>
                <w:rFonts w:ascii="Cambria" w:eastAsia="Cambria" w:hAnsi="Cambria" w:cs="Cambria"/>
                <w:color w:val="111111"/>
                <w:sz w:val="20"/>
                <w:szCs w:val="20"/>
              </w:rPr>
              <w:t>niet</w:t>
            </w:r>
            <w:proofErr w:type="spellEnd"/>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178AD9E9" w14:textId="77777777" w:rsidR="00250AA6" w:rsidRDefault="00250AA6">
            <w:pPr>
              <w:spacing w:before="40" w:after="40"/>
              <w:ind w:left="100" w:right="100"/>
              <w:jc w:val="right"/>
            </w:pPr>
            <w:r>
              <w:rPr>
                <w:rFonts w:ascii="Cambria" w:eastAsia="Cambria" w:hAnsi="Cambria" w:cs="Cambria"/>
                <w:color w:val="111111"/>
                <w:sz w:val="20"/>
                <w:szCs w:val="20"/>
              </w:rPr>
              <w:t>54 (3.4%)</w:t>
            </w:r>
          </w:p>
        </w:tc>
        <w:tc>
          <w:tcPr>
            <w:tcW w:w="3960" w:type="dxa"/>
            <w:tcBorders>
              <w:top w:val="nil"/>
              <w:left w:val="nil"/>
              <w:bottom w:val="single" w:sz="18" w:space="0" w:color="000000"/>
              <w:right w:val="nil"/>
            </w:tcBorders>
            <w:shd w:val="clear" w:color="auto" w:fill="FFFFFF"/>
            <w:tcMar>
              <w:top w:w="0" w:type="dxa"/>
              <w:left w:w="0" w:type="dxa"/>
              <w:bottom w:w="0" w:type="dxa"/>
              <w:right w:w="0" w:type="dxa"/>
            </w:tcMar>
            <w:vAlign w:val="center"/>
            <w:hideMark/>
          </w:tcPr>
          <w:p w14:paraId="44D6748B" w14:textId="77777777" w:rsidR="00250AA6" w:rsidRDefault="00250AA6">
            <w:pPr>
              <w:spacing w:before="40" w:after="40"/>
              <w:ind w:left="100" w:right="100"/>
              <w:jc w:val="right"/>
            </w:pPr>
            <w:r>
              <w:rPr>
                <w:rFonts w:ascii="Cambria" w:eastAsia="Cambria" w:hAnsi="Cambria" w:cs="Cambria"/>
                <w:color w:val="111111"/>
                <w:sz w:val="20"/>
                <w:szCs w:val="20"/>
              </w:rPr>
              <w:t>94 (5.9%)</w:t>
            </w:r>
          </w:p>
        </w:tc>
      </w:tr>
      <w:tr w:rsidR="00250AA6" w14:paraId="121843EE" w14:textId="77777777" w:rsidTr="00250AA6">
        <w:trPr>
          <w:cantSplit/>
          <w:jc w:val="center"/>
        </w:trPr>
        <w:tc>
          <w:tcPr>
            <w:tcW w:w="2160" w:type="dxa"/>
            <w:shd w:val="clear" w:color="auto" w:fill="FFFFFF"/>
            <w:tcMar>
              <w:top w:w="0" w:type="dxa"/>
              <w:left w:w="0" w:type="dxa"/>
              <w:bottom w:w="0" w:type="dxa"/>
              <w:right w:w="0" w:type="dxa"/>
            </w:tcMar>
            <w:vAlign w:val="center"/>
            <w:hideMark/>
          </w:tcPr>
          <w:p w14:paraId="638DAF22" w14:textId="77777777" w:rsidR="00250AA6" w:rsidRDefault="00250AA6">
            <w:pPr>
              <w:spacing w:before="100" w:after="100"/>
              <w:ind w:left="100" w:right="100"/>
            </w:pPr>
            <w:proofErr w:type="spellStart"/>
            <w:r>
              <w:rPr>
                <w:rFonts w:ascii="Cambria" w:eastAsia="Cambria" w:hAnsi="Cambria" w:cs="Cambria"/>
                <w:color w:val="000000"/>
                <w:sz w:val="20"/>
                <w:szCs w:val="20"/>
              </w:rPr>
              <w:t>Totaal</w:t>
            </w:r>
            <w:proofErr w:type="spellEnd"/>
          </w:p>
        </w:tc>
        <w:tc>
          <w:tcPr>
            <w:tcW w:w="3960" w:type="dxa"/>
            <w:shd w:val="clear" w:color="auto" w:fill="FFFFFF"/>
            <w:tcMar>
              <w:top w:w="0" w:type="dxa"/>
              <w:left w:w="0" w:type="dxa"/>
              <w:bottom w:w="0" w:type="dxa"/>
              <w:right w:w="0" w:type="dxa"/>
            </w:tcMar>
            <w:vAlign w:val="center"/>
            <w:hideMark/>
          </w:tcPr>
          <w:p w14:paraId="4D84A70F"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c>
          <w:tcPr>
            <w:tcW w:w="3960" w:type="dxa"/>
            <w:shd w:val="clear" w:color="auto" w:fill="FFFFFF"/>
            <w:tcMar>
              <w:top w:w="0" w:type="dxa"/>
              <w:left w:w="0" w:type="dxa"/>
              <w:bottom w:w="0" w:type="dxa"/>
              <w:right w:w="0" w:type="dxa"/>
            </w:tcMar>
            <w:vAlign w:val="center"/>
            <w:hideMark/>
          </w:tcPr>
          <w:p w14:paraId="7509C004" w14:textId="77777777" w:rsidR="00250AA6" w:rsidRDefault="00250AA6">
            <w:pPr>
              <w:spacing w:before="100" w:after="100"/>
              <w:ind w:left="100" w:right="100"/>
              <w:jc w:val="right"/>
            </w:pPr>
            <w:proofErr w:type="gramStart"/>
            <w:r>
              <w:rPr>
                <w:rFonts w:ascii="Cambria" w:eastAsia="Cambria" w:hAnsi="Cambria" w:cs="Cambria"/>
                <w:color w:val="000000"/>
                <w:sz w:val="20"/>
                <w:szCs w:val="20"/>
              </w:rPr>
              <w:t>1594  (</w:t>
            </w:r>
            <w:proofErr w:type="gramEnd"/>
            <w:r>
              <w:rPr>
                <w:rFonts w:ascii="Cambria" w:eastAsia="Cambria" w:hAnsi="Cambria" w:cs="Cambria"/>
                <w:color w:val="000000"/>
                <w:sz w:val="20"/>
                <w:szCs w:val="20"/>
              </w:rPr>
              <w:t>100%)</w:t>
            </w:r>
          </w:p>
        </w:tc>
      </w:tr>
    </w:tbl>
    <w:p w14:paraId="47F2B948" w14:textId="77777777" w:rsidR="00250AA6" w:rsidRDefault="00250AA6" w:rsidP="00250AA6">
      <w:pPr>
        <w:pStyle w:val="Kop4"/>
      </w:pPr>
      <w:bookmarkStart w:id="133" w:name="schijnveiligheid-over-de-tijd"/>
      <w:r>
        <w:t>3.7.3.1</w:t>
      </w:r>
      <w:r>
        <w:tab/>
      </w:r>
      <w:proofErr w:type="spellStart"/>
      <w:r>
        <w:t>Schijnveiligheid</w:t>
      </w:r>
      <w:proofErr w:type="spellEnd"/>
      <w:r>
        <w:t xml:space="preserve"> over de </w:t>
      </w:r>
      <w:proofErr w:type="spellStart"/>
      <w:r>
        <w:t>tijd</w:t>
      </w:r>
      <w:bookmarkEnd w:id="133"/>
      <w:proofErr w:type="spellEnd"/>
    </w:p>
    <w:p w14:paraId="45BAE55C" w14:textId="77777777" w:rsidR="00250AA6" w:rsidRPr="00250AA6" w:rsidRDefault="00250AA6" w:rsidP="00250AA6">
      <w:pPr>
        <w:pStyle w:val="FirstParagraph"/>
        <w:rPr>
          <w:lang w:val="nl-NL"/>
        </w:rPr>
      </w:pPr>
      <w:r w:rsidRPr="00250AA6">
        <w:rPr>
          <w:lang w:val="nl-NL"/>
        </w:rPr>
        <w:t>De McNemar toets (X</w:t>
      </w:r>
      <w:proofErr w:type="gramStart"/>
      <w:r w:rsidRPr="00250AA6">
        <w:rPr>
          <w:lang w:val="nl-NL"/>
        </w:rPr>
        <w:t>²(</w:t>
      </w:r>
      <w:proofErr w:type="gramEnd"/>
      <w:r w:rsidRPr="00250AA6">
        <w:rPr>
          <w:lang w:val="nl-NL"/>
        </w:rPr>
        <w:t>1) = 10.22, p = 0.001) liet zien dat er een significant verschil was tussen de huidige meting (5.3%) en de vorige meting (3.3%) in het percentage dat aangaf dat de stelling dat als de CoronaMelder wordt gebruikt, men zich minder hoeft te houden aan andere maatregelen, waar is.</w:t>
      </w:r>
    </w:p>
    <w:p w14:paraId="2DFDCAF9" w14:textId="77777777" w:rsidR="00250AA6" w:rsidRPr="00250AA6" w:rsidRDefault="00250AA6" w:rsidP="00250AA6">
      <w:pPr>
        <w:pStyle w:val="Plattetekst"/>
        <w:rPr>
          <w:lang w:val="nl-NL"/>
        </w:rPr>
      </w:pPr>
      <w:r w:rsidRPr="00250AA6">
        <w:rPr>
          <w:lang w:val="nl-NL"/>
        </w:rPr>
        <w:t>De McNemar toets (X</w:t>
      </w:r>
      <w:proofErr w:type="gramStart"/>
      <w:r w:rsidRPr="00250AA6">
        <w:rPr>
          <w:lang w:val="nl-NL"/>
        </w:rPr>
        <w:t>²(</w:t>
      </w:r>
      <w:proofErr w:type="gramEnd"/>
      <w:r w:rsidRPr="00250AA6">
        <w:rPr>
          <w:lang w:val="nl-NL"/>
        </w:rPr>
        <w:t>1) = 234.96, p &lt;0.001) liet zien dat er een significant verschil was tussen de huidige meting (26.4%) en de vorige meting (6.9%) in het percentage dat aangaf dat de stelling dat de CoronaMelder ervoor zorgt dat de kans op besmetting verlaagt, waar is.</w:t>
      </w:r>
    </w:p>
    <w:p w14:paraId="7C60700B" w14:textId="77777777" w:rsidR="00250AA6" w:rsidRPr="00250AA6" w:rsidRDefault="00250AA6" w:rsidP="00250AA6">
      <w:pPr>
        <w:pStyle w:val="Plattetekst"/>
        <w:rPr>
          <w:lang w:val="nl-NL"/>
        </w:rPr>
      </w:pPr>
      <w:r w:rsidRPr="00250AA6">
        <w:rPr>
          <w:lang w:val="nl-NL"/>
        </w:rPr>
        <w:t>NB: Er is een wijziging doorgevoerd in de vraagstelling. De vraag “Als ik de CoronaMelder app gebruik, verlaag ik mijn risico op een besmetting met het coronavirus”, werd in wave 1 (19 oktober t/m 1 november 2020) gesteld als “De CoronaMelder zorgt ervoor dat ik niet besmet raak met het coronavirus”.</w:t>
      </w:r>
    </w:p>
    <w:p w14:paraId="1AB7620A" w14:textId="3E30E16F" w:rsidR="00250AA6" w:rsidRDefault="00250AA6" w:rsidP="00250AA6">
      <w:pPr>
        <w:pStyle w:val="CaptionedFigure"/>
      </w:pPr>
      <w:r>
        <w:rPr>
          <w:noProof/>
        </w:rPr>
        <w:lastRenderedPageBreak/>
        <w:drawing>
          <wp:inline distT="0" distB="0" distL="0" distR="0" wp14:anchorId="462B766D" wp14:editId="4427994C">
            <wp:extent cx="5044440" cy="2750820"/>
            <wp:effectExtent l="0" t="0" r="3810" b="0"/>
            <wp:docPr id="1" name="Afbeelding 1" descr="Figuur 3.69: Schijnveiligheid over tijd, totaal percentage dat de stellingen minstens misschien waar vindt (misschien waar, zeker w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ur 3.69: Schijnveiligheid over tijd, totaal percentage dat de stellingen minstens misschien waar vindt (misschien waar, zeker waar)."/>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5044440" cy="2750820"/>
                    </a:xfrm>
                    <a:prstGeom prst="rect">
                      <a:avLst/>
                    </a:prstGeom>
                    <a:noFill/>
                    <a:ln>
                      <a:noFill/>
                    </a:ln>
                  </pic:spPr>
                </pic:pic>
              </a:graphicData>
            </a:graphic>
          </wp:inline>
        </w:drawing>
      </w:r>
    </w:p>
    <w:p w14:paraId="0838DFD8" w14:textId="77777777" w:rsidR="00250AA6" w:rsidRPr="00250AA6" w:rsidRDefault="00250AA6" w:rsidP="00250AA6">
      <w:pPr>
        <w:pStyle w:val="ImageCaption"/>
        <w:rPr>
          <w:lang w:val="nl-NL"/>
        </w:rPr>
      </w:pPr>
      <w:r w:rsidRPr="00250AA6">
        <w:rPr>
          <w:lang w:val="nl-NL"/>
        </w:rPr>
        <w:t>Figuur 3.69: Schijnveiligheid over tijd, totaal percentage dat de stellingen minstens misschien waar vindt (misschien waar, zeker waar).</w:t>
      </w:r>
    </w:p>
    <w:p w14:paraId="08F01C84" w14:textId="77777777" w:rsidR="00250AA6" w:rsidRPr="00250AA6" w:rsidRDefault="00250AA6" w:rsidP="00250AA6">
      <w:pPr>
        <w:rPr>
          <w:lang w:val="nl-NL"/>
        </w:rPr>
      </w:pPr>
      <w:r w:rsidRPr="00250AA6">
        <w:rPr>
          <w:lang w:val="nl-NL"/>
        </w:rPr>
        <w:br w:type="page"/>
      </w:r>
    </w:p>
    <w:p w14:paraId="7E82AC85" w14:textId="77777777" w:rsidR="00250AA6" w:rsidRPr="00250AA6" w:rsidRDefault="00250AA6" w:rsidP="00250AA6">
      <w:pPr>
        <w:pStyle w:val="Kop1"/>
        <w:rPr>
          <w:lang w:val="nl-NL"/>
        </w:rPr>
      </w:pPr>
      <w:bookmarkStart w:id="134" w:name="conclusies-en-aanbevelingen"/>
      <w:bookmarkStart w:id="135" w:name="_Toc65005986"/>
      <w:r w:rsidRPr="00250AA6">
        <w:rPr>
          <w:lang w:val="nl-NL"/>
        </w:rPr>
        <w:lastRenderedPageBreak/>
        <w:t>4</w:t>
      </w:r>
      <w:r w:rsidRPr="00250AA6">
        <w:rPr>
          <w:lang w:val="nl-NL"/>
        </w:rPr>
        <w:tab/>
        <w:t>Conclusies en aanbevelingen</w:t>
      </w:r>
      <w:bookmarkEnd w:id="134"/>
      <w:bookmarkEnd w:id="135"/>
    </w:p>
    <w:p w14:paraId="76216FD6" w14:textId="77777777" w:rsidR="00250AA6" w:rsidRPr="00250AA6" w:rsidRDefault="00250AA6" w:rsidP="00250AA6">
      <w:pPr>
        <w:pStyle w:val="Kop2"/>
        <w:rPr>
          <w:lang w:val="nl-NL"/>
        </w:rPr>
      </w:pPr>
      <w:bookmarkStart w:id="136" w:name="intenties-en-werkelijk-gebruik"/>
      <w:bookmarkStart w:id="137" w:name="_Toc65005987"/>
      <w:r w:rsidRPr="00250AA6">
        <w:rPr>
          <w:lang w:val="nl-NL"/>
        </w:rPr>
        <w:t>4.1</w:t>
      </w:r>
      <w:r w:rsidRPr="00250AA6">
        <w:rPr>
          <w:lang w:val="nl-NL"/>
        </w:rPr>
        <w:tab/>
        <w:t>Intenties en werkelijk gebruik</w:t>
      </w:r>
      <w:bookmarkEnd w:id="136"/>
      <w:bookmarkEnd w:id="137"/>
    </w:p>
    <w:p w14:paraId="7BCC58F4" w14:textId="77777777" w:rsidR="00250AA6" w:rsidRPr="00250AA6" w:rsidRDefault="00250AA6" w:rsidP="00250AA6">
      <w:pPr>
        <w:pStyle w:val="FirstParagraph"/>
        <w:rPr>
          <w:lang w:val="nl-NL"/>
        </w:rPr>
      </w:pPr>
      <w:r w:rsidRPr="00250AA6">
        <w:rPr>
          <w:lang w:val="nl-NL"/>
        </w:rPr>
        <w:t>Van alle respondenten waren meer dan 9 op de 10 (90.2%) in meer of mindere mate bekend met de CoronaMelder en dit percentage week niet significant af van de vorige meting. Daarnaast gaf bijna een derde (31.3%) aan dat hij/zij de CoronaMelder op dit moment gebruikt. Dit is een stijging van 4.1% ten opzichte van de vorige meting. Het aantal gebruikers onder de respondenten ligt hoger dan over de gehele Nederlandse bevolking: op 25 januari 2021 was de CoronaMelder ruim 4.5 miljoen keer gedownload (25.8% van de gehele bevolking). Hiermee is de adoptiegraad in Nederland relatief hoog in vergelijking met overige EU-lidstaten, waarbij alleen Duitsland (30%), Portugal (29%), Ierland (48%) en Finland (52%) een hogere adoptiegraad rapporteren</w:t>
      </w:r>
      <w:r>
        <w:rPr>
          <w:rStyle w:val="Voetnootmarkering"/>
          <w:i/>
        </w:rPr>
        <w:footnoteReference w:id="1"/>
      </w:r>
      <w:r w:rsidRPr="00250AA6">
        <w:rPr>
          <w:lang w:val="nl-NL"/>
        </w:rPr>
        <w:t>.</w:t>
      </w:r>
    </w:p>
    <w:p w14:paraId="697D7E5A" w14:textId="77777777" w:rsidR="00250AA6" w:rsidRPr="00250AA6" w:rsidRDefault="00250AA6" w:rsidP="00250AA6">
      <w:pPr>
        <w:pStyle w:val="Plattetekst"/>
        <w:rPr>
          <w:lang w:val="nl-NL"/>
        </w:rPr>
      </w:pPr>
      <w:r w:rsidRPr="00250AA6">
        <w:rPr>
          <w:lang w:val="nl-NL"/>
        </w:rPr>
        <w:t xml:space="preserve">Het aandeel dat de CoronaMelder in het verleden heeft gebruikt, maar op dit moment niet meer, is gestegen van 1.6% in de vorige meting naar 3.4% in de huidige meting. Van de gehele Nederlandse bevolking is niet bekend hoeveel mensen de app weer verwijderd hebben. Daarnaast is, net als in de vorige wave, de overgrote meerderheid (96%) van de huidige gebruikers van plan om de app de komende twee maanden te blijven gebruiken. Dit komt overeen met onze verwachtingen op basis van het feit dat het in principe geen moeite kost om de app te blijven gebruiken als deze eenmaal geïnstalleerd is, aangezien deze op de achtergrond draait. Wel laat literatuur op het gebied van </w:t>
      </w:r>
      <w:proofErr w:type="spellStart"/>
      <w:r w:rsidRPr="00250AA6">
        <w:rPr>
          <w:lang w:val="nl-NL"/>
        </w:rPr>
        <w:t>ehealth</w:t>
      </w:r>
      <w:proofErr w:type="spellEnd"/>
      <w:r w:rsidRPr="00250AA6">
        <w:rPr>
          <w:lang w:val="nl-NL"/>
        </w:rPr>
        <w:t xml:space="preserve"> zien dat zaken als een hoog energieverbruik, stress dat wordt verergerd door het gebruik van de app, of een teleurstellende ervaring (bv. onterechte meldingen) ertoe kunnen leiden dat mensen de app zullen </w:t>
      </w:r>
      <w:proofErr w:type="spellStart"/>
      <w:r w:rsidRPr="00250AA6">
        <w:rPr>
          <w:lang w:val="nl-NL"/>
        </w:rPr>
        <w:t>deïnstalleren</w:t>
      </w:r>
      <w:proofErr w:type="spellEnd"/>
      <w:r w:rsidRPr="00250AA6">
        <w:rPr>
          <w:lang w:val="nl-NL"/>
        </w:rPr>
        <w:t xml:space="preserve"> (</w:t>
      </w:r>
      <w:proofErr w:type="spellStart"/>
      <w:r w:rsidRPr="00250AA6">
        <w:rPr>
          <w:lang w:val="nl-NL"/>
        </w:rPr>
        <w:t>Thorneloe</w:t>
      </w:r>
      <w:proofErr w:type="spellEnd"/>
      <w:r w:rsidRPr="00250AA6">
        <w:rPr>
          <w:lang w:val="nl-NL"/>
        </w:rPr>
        <w:t xml:space="preserve"> et al., 2020). Dit zouden redenen kunnen zijn voor de respondenten die de intentie niet hebben om de app te blijven te gebruiken, of hier neutraal tegenover staan.</w:t>
      </w:r>
    </w:p>
    <w:p w14:paraId="0E652A53" w14:textId="77777777" w:rsidR="00250AA6" w:rsidRPr="00250AA6" w:rsidRDefault="00250AA6" w:rsidP="00250AA6">
      <w:pPr>
        <w:pStyle w:val="Plattetekst"/>
        <w:rPr>
          <w:lang w:val="nl-NL"/>
        </w:rPr>
      </w:pPr>
      <w:r w:rsidRPr="00250AA6">
        <w:rPr>
          <w:lang w:val="nl-NL"/>
        </w:rPr>
        <w:t xml:space="preserve">Van de respondenten die de CoronaMelder nog nooit hebben gebruikt, gaf 8.3% aan van plan te zijn om de app te gaan gebruiken in de komende twee maanden, tegenover 18.3% in de vorige wave. Dat de intentie gedaald is, suggereert dat een deel van de respondenten die de intentie had om de CoronaMelder te gebruiken, deze intentie nu hebben omgezet naar daadwerkelijk gebruik. Er blijft nog een verschil bestaan tussen intentie en werkelijk gebruik, wat ook in de literatuur terugkomt en wellicht te wijten is aan de </w:t>
      </w:r>
      <w:proofErr w:type="spellStart"/>
      <w:r w:rsidRPr="00250AA6">
        <w:rPr>
          <w:lang w:val="nl-NL"/>
        </w:rPr>
        <w:t>intention-behavior</w:t>
      </w:r>
      <w:proofErr w:type="spellEnd"/>
      <w:r w:rsidRPr="00250AA6">
        <w:rPr>
          <w:lang w:val="nl-NL"/>
        </w:rPr>
        <w:t xml:space="preserve"> gap (</w:t>
      </w:r>
      <w:proofErr w:type="spellStart"/>
      <w:r w:rsidRPr="00250AA6">
        <w:rPr>
          <w:lang w:val="nl-NL"/>
        </w:rPr>
        <w:t>Sheeran</w:t>
      </w:r>
      <w:proofErr w:type="spellEnd"/>
      <w:r w:rsidRPr="00250AA6">
        <w:rPr>
          <w:lang w:val="nl-NL"/>
        </w:rPr>
        <w:t xml:space="preserve"> &amp; Webb, 2016), een bekend fenomeen waarbij maar een deel van de mensen met een intentie om bepaald gedrag te vertonen, ook daadwerkelijk dat gedrag gaat uitvoeren.</w:t>
      </w:r>
    </w:p>
    <w:p w14:paraId="5A156DA5" w14:textId="77777777" w:rsidR="00250AA6" w:rsidRPr="00250AA6" w:rsidRDefault="00250AA6" w:rsidP="00250AA6">
      <w:pPr>
        <w:pStyle w:val="Plattetekst"/>
        <w:rPr>
          <w:lang w:val="nl-NL"/>
        </w:rPr>
      </w:pPr>
      <w:r w:rsidRPr="00250AA6">
        <w:rPr>
          <w:lang w:val="nl-NL"/>
        </w:rPr>
        <w:t xml:space="preserve">Het aandeel dat neutraal staat tegenover de intentie om de CoronaMelder te gebruiken is gedaald van 24.5% naar 16.4%. Deze groep zou met de juiste informatievoorziening mogelijk gestimuleerd kunnen worden om de app in gebruik te nemen. Een vervolganalyse laat echter zien dat maar 22 respondenten (8.4%) van de 263 respondenten die beide </w:t>
      </w:r>
      <w:r w:rsidRPr="00250AA6">
        <w:rPr>
          <w:lang w:val="nl-NL"/>
        </w:rPr>
        <w:lastRenderedPageBreak/>
        <w:t>metingen hebben ingevuld, en in de vorige meting neutraal stonden tegenover de intentie om de CoronaMelder te gebruiken, nu overgestapt zijn op daadwerkelijk gebruik. Van de overige respondenten die in de vorige meting neutraal tegenover hun intentie tot gebruik stonden is 53.6% het nu oneens geworden met de intentie om de app te gebruiken, 6.1% is het er nu mee eens, en 31.9% is neutraal gebleven.</w:t>
      </w:r>
    </w:p>
    <w:p w14:paraId="031C3554" w14:textId="77777777" w:rsidR="00250AA6" w:rsidRPr="00250AA6" w:rsidRDefault="00250AA6" w:rsidP="00250AA6">
      <w:pPr>
        <w:pStyle w:val="Kop2"/>
        <w:rPr>
          <w:lang w:val="nl-NL"/>
        </w:rPr>
      </w:pPr>
      <w:bookmarkStart w:id="138" w:name="demografie"/>
      <w:bookmarkStart w:id="139" w:name="_Toc65005988"/>
      <w:r w:rsidRPr="00250AA6">
        <w:rPr>
          <w:lang w:val="nl-NL"/>
        </w:rPr>
        <w:t>4.2</w:t>
      </w:r>
      <w:r w:rsidRPr="00250AA6">
        <w:rPr>
          <w:lang w:val="nl-NL"/>
        </w:rPr>
        <w:tab/>
        <w:t>Demografie</w:t>
      </w:r>
      <w:bookmarkEnd w:id="138"/>
      <w:bookmarkEnd w:id="139"/>
    </w:p>
    <w:p w14:paraId="6C367795" w14:textId="77777777" w:rsidR="00250AA6" w:rsidRPr="00250AA6" w:rsidRDefault="00250AA6" w:rsidP="00250AA6">
      <w:pPr>
        <w:pStyle w:val="FirstParagraph"/>
        <w:rPr>
          <w:lang w:val="nl-NL"/>
        </w:rPr>
      </w:pPr>
      <w:r w:rsidRPr="00250AA6">
        <w:rPr>
          <w:lang w:val="nl-NL"/>
        </w:rPr>
        <w:t xml:space="preserve">Net als in de vorige meting, hangen opleidingsniveau en netto maandinkomen samen met de gebruikersstatus. Hoger opgeleiden gebruiken de CoronaMelder vaker dan lager opgeleiden, en hetzelfde patroon is zichtbaar met betrekking tot maandinkomen. Dit laatste komt overeen met bevindingen van </w:t>
      </w:r>
      <w:proofErr w:type="spellStart"/>
      <w:r w:rsidRPr="00250AA6">
        <w:rPr>
          <w:lang w:val="nl-NL"/>
        </w:rPr>
        <w:t>von</w:t>
      </w:r>
      <w:proofErr w:type="spellEnd"/>
      <w:r w:rsidRPr="00250AA6">
        <w:rPr>
          <w:lang w:val="nl-NL"/>
        </w:rPr>
        <w:t xml:space="preserve"> </w:t>
      </w:r>
      <w:proofErr w:type="spellStart"/>
      <w:r w:rsidRPr="00250AA6">
        <w:rPr>
          <w:lang w:val="nl-NL"/>
        </w:rPr>
        <w:t>Wyl</w:t>
      </w:r>
      <w:proofErr w:type="spellEnd"/>
      <w:r w:rsidRPr="00250AA6">
        <w:rPr>
          <w:lang w:val="nl-NL"/>
        </w:rPr>
        <w:t xml:space="preserve"> et al. (2020), die in Zwitserland ook een positieve relatie tussen inkomen van het huishouden en adoptie intentie vaststelden. Tenslotte was er, net als in het merendeel van de gevonden literatuur, geen significant verschil in gebruik van de CoronaMelder op basis van geslacht. Een opvallend verschil in vergelijking met de vorige meting, is dat de gebruikerspercentages niet meer significant verschillen tussen de leeftijdsgroepen. Dit duidt erop dat er vooral in de leeftijdsgroepen met lage adoptiegraad, zoals die van 15-24 jaar, nieuwe gebruikers zijn bijgekomen ten opzichte van de vorige meting.</w:t>
      </w:r>
    </w:p>
    <w:p w14:paraId="00968572" w14:textId="77777777" w:rsidR="00250AA6" w:rsidRPr="00250AA6" w:rsidRDefault="00250AA6" w:rsidP="00250AA6">
      <w:pPr>
        <w:pStyle w:val="Kop2"/>
        <w:rPr>
          <w:lang w:val="nl-NL"/>
        </w:rPr>
      </w:pPr>
      <w:bookmarkStart w:id="140" w:name="Xa1a3f2d9ede3ef396fcf727f78b533e1c36ff15"/>
      <w:bookmarkStart w:id="141" w:name="_Toc65005989"/>
      <w:r w:rsidRPr="00250AA6">
        <w:rPr>
          <w:lang w:val="nl-NL"/>
        </w:rPr>
        <w:t>4.3</w:t>
      </w:r>
      <w:r w:rsidRPr="00250AA6">
        <w:rPr>
          <w:lang w:val="nl-NL"/>
        </w:rPr>
        <w:tab/>
        <w:t>Algemene opvattingen over het coronavirus</w:t>
      </w:r>
      <w:bookmarkEnd w:id="140"/>
      <w:bookmarkEnd w:id="141"/>
    </w:p>
    <w:p w14:paraId="298A29A0" w14:textId="77777777" w:rsidR="00250AA6" w:rsidRPr="00250AA6" w:rsidRDefault="00250AA6" w:rsidP="00250AA6">
      <w:pPr>
        <w:pStyle w:val="FirstParagraph"/>
        <w:rPr>
          <w:lang w:val="nl-NL"/>
        </w:rPr>
      </w:pPr>
      <w:r w:rsidRPr="00250AA6">
        <w:rPr>
          <w:lang w:val="nl-NL"/>
        </w:rPr>
        <w:t xml:space="preserve">Er doen veel waar- maar ook onwaarheden de ronde met betrekking tot het coronavirus. De respondenten werd gevraagd in hoeverre ze dachten dat het waar is dat het coronavirus een biologisch wapen is, en dat het met (de aanleg van) het 5G netwerk te maken heeft. 19.9% dacht dat het </w:t>
      </w:r>
      <w:proofErr w:type="spellStart"/>
      <w:r w:rsidRPr="00250AA6">
        <w:rPr>
          <w:lang w:val="nl-NL"/>
        </w:rPr>
        <w:t>het</w:t>
      </w:r>
      <w:proofErr w:type="spellEnd"/>
      <w:r w:rsidRPr="00250AA6">
        <w:rPr>
          <w:lang w:val="nl-NL"/>
        </w:rPr>
        <w:t xml:space="preserve"> coronavirus (misschien of zeker) een biologisch wapen is en 7.3% dat er een verband met 5G is. Meer respondenten zijn gaan geloven in de laatste stelling in vergelijking met de vorige wave, toen nog 5.6% een verband zag met het 5G netwerk. Dit zijn relatief hoge percentages, dus het is belangrijk om dit soort misconcepties te weerleggen. Vergelijkbare cijfers (15% biologisch wapen, 4% 5G) kwamen ook voort uit een onderzoek van </w:t>
      </w:r>
      <w:proofErr w:type="spellStart"/>
      <w:r w:rsidRPr="00250AA6">
        <w:rPr>
          <w:lang w:val="nl-NL"/>
        </w:rPr>
        <w:t>Ipsos</w:t>
      </w:r>
      <w:proofErr w:type="spellEnd"/>
      <w:r w:rsidRPr="00250AA6">
        <w:rPr>
          <w:lang w:val="nl-NL"/>
        </w:rPr>
        <w:t xml:space="preserve"> in samenwerking met </w:t>
      </w:r>
      <w:proofErr w:type="spellStart"/>
      <w:r w:rsidRPr="00250AA6">
        <w:rPr>
          <w:lang w:val="nl-NL"/>
        </w:rPr>
        <w:t>Nieuwsuur</w:t>
      </w:r>
      <w:proofErr w:type="spellEnd"/>
      <w:r w:rsidRPr="00250AA6">
        <w:rPr>
          <w:lang w:val="nl-NL"/>
        </w:rPr>
        <w:t xml:space="preserve"> (</w:t>
      </w:r>
      <w:proofErr w:type="spellStart"/>
      <w:r w:rsidRPr="00250AA6">
        <w:rPr>
          <w:lang w:val="nl-NL"/>
        </w:rPr>
        <w:t>Ipsos</w:t>
      </w:r>
      <w:proofErr w:type="spellEnd"/>
      <w:r w:rsidRPr="00250AA6">
        <w:rPr>
          <w:lang w:val="nl-NL"/>
        </w:rPr>
        <w:t>, 2020).</w:t>
      </w:r>
    </w:p>
    <w:p w14:paraId="346BB658" w14:textId="77777777" w:rsidR="00250AA6" w:rsidRPr="00250AA6" w:rsidRDefault="00250AA6" w:rsidP="00250AA6">
      <w:pPr>
        <w:pStyle w:val="Plattetekst"/>
        <w:rPr>
          <w:lang w:val="nl-NL"/>
        </w:rPr>
      </w:pPr>
      <w:r w:rsidRPr="00250AA6">
        <w:rPr>
          <w:lang w:val="nl-NL"/>
        </w:rPr>
        <w:t>Hoewel het aantal mensen dat gelooft in complottheorieën over het algemeen mee lijkt te vallen, is het wel opvallend hoe groot hier de verschillen zijn tussen de groep huidige gebruikers en de groep (neutrale) niet gebruikers. Zo denkt 11.6% van de gebruikers, 23.2% van de niet gebruikers, en 25.1% van de neutrale niet gebruikers dat het coronavirus een biologisch wapen is. Deze overtuigingen zouden kunnen voortkomen uit onduidelijkheden die bestaan rondom het coronavirus in het algemeen, zoals bijvoorbeeld de oorsprong ervan. De cijfers uit dit onderzoek benadrukken het belang van het corrigeren van mogelijke misvattingen. Wat zou kunnen helpen om deze te weerleggen is om de bevolking niet alleen op de hoogte te houden van de actuele stand van zaken (zoals aantal infecties per dag), maar om ook duidelijk te communiceren over feiten en misvattingen over het virus.</w:t>
      </w:r>
    </w:p>
    <w:p w14:paraId="233F1D6F" w14:textId="77777777" w:rsidR="00250AA6" w:rsidRPr="00250AA6" w:rsidRDefault="00250AA6" w:rsidP="00250AA6">
      <w:pPr>
        <w:pStyle w:val="Kop2"/>
        <w:rPr>
          <w:lang w:val="nl-NL"/>
        </w:rPr>
      </w:pPr>
      <w:bookmarkStart w:id="142" w:name="gezondheidsmotivatie-en-risicoperceptie"/>
      <w:bookmarkStart w:id="143" w:name="_Toc65005990"/>
      <w:r w:rsidRPr="00250AA6">
        <w:rPr>
          <w:lang w:val="nl-NL"/>
        </w:rPr>
        <w:lastRenderedPageBreak/>
        <w:t>4.4</w:t>
      </w:r>
      <w:r w:rsidRPr="00250AA6">
        <w:rPr>
          <w:lang w:val="nl-NL"/>
        </w:rPr>
        <w:tab/>
        <w:t>Gezondheidsmotivatie en risicoperceptie</w:t>
      </w:r>
      <w:bookmarkEnd w:id="142"/>
      <w:bookmarkEnd w:id="143"/>
    </w:p>
    <w:p w14:paraId="4758E3C8" w14:textId="77777777" w:rsidR="00250AA6" w:rsidRPr="00250AA6" w:rsidRDefault="00250AA6" w:rsidP="00250AA6">
      <w:pPr>
        <w:pStyle w:val="FirstParagraph"/>
        <w:rPr>
          <w:lang w:val="nl-NL"/>
        </w:rPr>
      </w:pPr>
      <w:r w:rsidRPr="00250AA6">
        <w:rPr>
          <w:lang w:val="nl-NL"/>
        </w:rPr>
        <w:t xml:space="preserve">In de bestaande literatuur vonden we gemengde resultaten (de Wit et al., 2020), waarbij de waargenomen ernst van het virus en het risico om het virus op te lopen in een deel van de onderzoeken als voorspellers werden gezien van intentie om een contact </w:t>
      </w:r>
      <w:proofErr w:type="spellStart"/>
      <w:r w:rsidRPr="00250AA6">
        <w:rPr>
          <w:lang w:val="nl-NL"/>
        </w:rPr>
        <w:t>tracing</w:t>
      </w:r>
      <w:proofErr w:type="spellEnd"/>
      <w:r w:rsidRPr="00250AA6">
        <w:rPr>
          <w:lang w:val="nl-NL"/>
        </w:rPr>
        <w:t xml:space="preserve"> app te gaan gebruiken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xml:space="preserve">, 2020; </w:t>
      </w:r>
      <w:proofErr w:type="spellStart"/>
      <w:r w:rsidRPr="00250AA6">
        <w:rPr>
          <w:lang w:val="nl-NL"/>
        </w:rPr>
        <w:t>Strycharz</w:t>
      </w:r>
      <w:proofErr w:type="spellEnd"/>
      <w:r w:rsidRPr="00250AA6">
        <w:rPr>
          <w:lang w:val="nl-NL"/>
        </w:rPr>
        <w:t xml:space="preserve"> et al., 2020; </w:t>
      </w:r>
      <w:proofErr w:type="spellStart"/>
      <w:r w:rsidRPr="00250AA6">
        <w:rPr>
          <w:lang w:val="nl-NL"/>
        </w:rPr>
        <w:t>Wnuk</w:t>
      </w:r>
      <w:proofErr w:type="spellEnd"/>
      <w:r w:rsidRPr="00250AA6">
        <w:rPr>
          <w:lang w:val="nl-NL"/>
        </w:rPr>
        <w:t xml:space="preserve"> et al., 2020), en dit in andere onderzoeken niet het geval was (</w:t>
      </w:r>
      <w:proofErr w:type="spellStart"/>
      <w:r w:rsidRPr="00250AA6">
        <w:rPr>
          <w:lang w:val="nl-NL"/>
        </w:rPr>
        <w:t>Kaspar</w:t>
      </w:r>
      <w:proofErr w:type="spellEnd"/>
      <w:r w:rsidRPr="00250AA6">
        <w:rPr>
          <w:lang w:val="nl-NL"/>
        </w:rPr>
        <w:t xml:space="preserve">, 2020; Walrave et al., 2020). In het huidige onderzoek zien we waargenomen ernst en risico wel samenhangen met gebruik: niet gebruikers in het algemeen, en specifiek de groep neutrale niet gebruikers, waren het significant minder vaak eens met stellingen die betrekking hadden op het verwachte risico om zelf besmet te raken met het coronavirus, en het risico om vervolgens anderen te besmetten. Ook met stellingen </w:t>
      </w:r>
      <w:proofErr w:type="gramStart"/>
      <w:r w:rsidRPr="00250AA6">
        <w:rPr>
          <w:lang w:val="nl-NL"/>
        </w:rPr>
        <w:t>betreffende</w:t>
      </w:r>
      <w:proofErr w:type="gramEnd"/>
      <w:r w:rsidRPr="00250AA6">
        <w:rPr>
          <w:lang w:val="nl-NL"/>
        </w:rPr>
        <w:t xml:space="preserve"> de gemeende ernst van het zelf krijgen en anderen besmetten waren de niet gebruikers het minder vaak eens. Het zou daarom mogelijk tot meer adoptie kunnen leiden als de bevolking de risico’s en ernst hoger in zou schatten.</w:t>
      </w:r>
    </w:p>
    <w:p w14:paraId="3827578C" w14:textId="77777777" w:rsidR="00250AA6" w:rsidRPr="00250AA6" w:rsidRDefault="00250AA6" w:rsidP="00250AA6">
      <w:pPr>
        <w:pStyle w:val="Plattetekst"/>
        <w:rPr>
          <w:lang w:val="nl-NL"/>
        </w:rPr>
      </w:pPr>
      <w:r w:rsidRPr="00250AA6">
        <w:rPr>
          <w:lang w:val="nl-NL"/>
        </w:rPr>
        <w:t>Vergeleken met de vorige meting is er een significante daling te zien in de risicoperceptie (de kans) om het coronavirus zelf op te lopen, of om een ander met corona te besmetten. De mate van ernst van een besmetting is over de tijd gelijk gebleven. Hierbij is het belangrijk om op te merken dat het aantal positief geteste personen in de huidige meting (7 - 20 december) iets hoger lag (gemiddeld 9856 personen per dag) dan tijdens de periode van de eerste meting (19 oktober - 1 november; gemiddeld 9263 personen per dag)</w:t>
      </w:r>
      <w:r>
        <w:rPr>
          <w:rStyle w:val="Voetnootmarkering"/>
          <w:i/>
        </w:rPr>
        <w:footnoteReference w:id="2"/>
      </w:r>
      <w:r w:rsidRPr="00250AA6">
        <w:rPr>
          <w:lang w:val="nl-NL"/>
        </w:rPr>
        <w:t>. Daarnaast is het zo dat van de verschillende mutaties van het coronavirus, waaronder de Britse, pas rond de laatste dagen van de huidige meting bekend werd dat deze ook in Nederland voorkwamen, en details over de waarschijnlijk grotere kans op besmetting pas na de meting in de media kwamen. Het blijft hoe dan ook belangrijk dat in de communicatie de ernst en met name ook de vatbaarheid eerlijk en transparant gecommuniceerd worden.</w:t>
      </w:r>
    </w:p>
    <w:p w14:paraId="58565699" w14:textId="77777777" w:rsidR="00250AA6" w:rsidRPr="00250AA6" w:rsidRDefault="00250AA6" w:rsidP="00250AA6">
      <w:pPr>
        <w:pStyle w:val="Kop2"/>
        <w:rPr>
          <w:lang w:val="nl-NL"/>
        </w:rPr>
      </w:pPr>
      <w:bookmarkStart w:id="144" w:name="verwachte-effectiviteit"/>
      <w:bookmarkStart w:id="145" w:name="_Toc65005991"/>
      <w:r w:rsidRPr="00250AA6">
        <w:rPr>
          <w:lang w:val="nl-NL"/>
        </w:rPr>
        <w:t>4.5</w:t>
      </w:r>
      <w:r w:rsidRPr="00250AA6">
        <w:rPr>
          <w:lang w:val="nl-NL"/>
        </w:rPr>
        <w:tab/>
        <w:t>Verwachte effectiviteit</w:t>
      </w:r>
      <w:bookmarkEnd w:id="144"/>
      <w:bookmarkEnd w:id="145"/>
    </w:p>
    <w:p w14:paraId="03450307" w14:textId="77777777" w:rsidR="00250AA6" w:rsidRPr="00250AA6" w:rsidRDefault="00250AA6" w:rsidP="00250AA6">
      <w:pPr>
        <w:pStyle w:val="FirstParagraph"/>
        <w:rPr>
          <w:lang w:val="nl-NL"/>
        </w:rPr>
      </w:pPr>
      <w:r w:rsidRPr="00250AA6">
        <w:rPr>
          <w:lang w:val="nl-NL"/>
        </w:rPr>
        <w:t>Eerder onderzoek wijst uit dat de overtuiging dat de CoronaMelder bijdraagt aan de bestrijding van het coronavirus een belangrijke motivatie is voor de adoptie (Jansen-</w:t>
      </w:r>
      <w:proofErr w:type="spellStart"/>
      <w:r w:rsidRPr="00250AA6">
        <w:rPr>
          <w:lang w:val="nl-NL"/>
        </w:rPr>
        <w:t>Kosterink</w:t>
      </w:r>
      <w:proofErr w:type="spellEnd"/>
      <w:r w:rsidRPr="00250AA6">
        <w:rPr>
          <w:lang w:val="nl-NL"/>
        </w:rPr>
        <w:t xml:space="preserve"> et al., 2020; </w:t>
      </w:r>
      <w:proofErr w:type="spellStart"/>
      <w:r w:rsidRPr="00250AA6">
        <w:rPr>
          <w:lang w:val="nl-NL"/>
        </w:rPr>
        <w:t>Proszowska</w:t>
      </w:r>
      <w:proofErr w:type="spellEnd"/>
      <w:r w:rsidRPr="00250AA6">
        <w:rPr>
          <w:lang w:val="nl-NL"/>
        </w:rPr>
        <w:t xml:space="preserve"> et al., 2020). Nederlanders lijken volgens eerdere studies sceptisch tegenover de effectiviteit van de CoronaMelder te staan, met name in de leeftijdscategorie 31-49. In de studie van Jansen-</w:t>
      </w:r>
      <w:proofErr w:type="spellStart"/>
      <w:r w:rsidRPr="00250AA6">
        <w:rPr>
          <w:lang w:val="nl-NL"/>
        </w:rPr>
        <w:t>Kosterink</w:t>
      </w:r>
      <w:proofErr w:type="spellEnd"/>
      <w:r w:rsidRPr="00250AA6">
        <w:rPr>
          <w:lang w:val="nl-NL"/>
        </w:rPr>
        <w:t xml:space="preserve"> et al (2020) was voor 13% van de deelnemers twijfels over de effectiviteit van de app een belangrijke reden om deze niet te installeren.</w:t>
      </w:r>
    </w:p>
    <w:p w14:paraId="0991D60C" w14:textId="77777777" w:rsidR="00250AA6" w:rsidRPr="00250AA6" w:rsidRDefault="00250AA6" w:rsidP="00250AA6">
      <w:pPr>
        <w:pStyle w:val="Plattetekst"/>
        <w:rPr>
          <w:lang w:val="nl-NL"/>
        </w:rPr>
      </w:pPr>
      <w:r w:rsidRPr="00250AA6">
        <w:rPr>
          <w:lang w:val="nl-NL"/>
        </w:rPr>
        <w:t xml:space="preserve">In de huidige studie is ongeveer de helft van de respondenten van mening dat de CoronaMelder effectief is ter bestrijding van het coronavirus en ter bescherming van kwetsbare mensen. Dit percentage ligt aanzienlijk hoger bij gebruikers, in vergelijking tot (nog) niet gebruikers die neutraal zijn in hun intentie om de CoronaMelder te gaan gebruiken. De verwachte effectiviteit zou dus een factor kunnen zijn om op in te spelen, en </w:t>
      </w:r>
      <w:r w:rsidRPr="00250AA6">
        <w:rPr>
          <w:lang w:val="nl-NL"/>
        </w:rPr>
        <w:lastRenderedPageBreak/>
        <w:t>de niet gebruikers met neutrale intenties over te halen tot adoptie. Daarnaast staat nog een flink aandeel (ongeveer 25-30%) neutraal tegenover de stellingen over de verwachte effectiviteit.</w:t>
      </w:r>
    </w:p>
    <w:p w14:paraId="3ACD4E2C" w14:textId="77777777" w:rsidR="00250AA6" w:rsidRPr="00250AA6" w:rsidRDefault="00250AA6" w:rsidP="00250AA6">
      <w:pPr>
        <w:pStyle w:val="Plattetekst"/>
        <w:rPr>
          <w:lang w:val="nl-NL"/>
        </w:rPr>
      </w:pPr>
      <w:r w:rsidRPr="00250AA6">
        <w:rPr>
          <w:lang w:val="nl-NL"/>
        </w:rPr>
        <w:t>Vergeleken met de vorige meting is er een lichte daling te zien met betrekking tot de verwachte effectiviteit van de CoronaMelder. Het percentage dat denkt dat men door gebruik van de CoronaMelder meehelpt bij de bestrijding van het virus, is sinds vorige meting met 8.5% gedaald. Het is daarom belangrijk om de effectiviteit van de CoronaMelder en de meerwaarde van de app te (blijven) communiceren. Daarbij is het geadviseerd om te focussen op succesverhalen, bijvoorbeeld als mensen door de CoronaMelder (eerder) ontdekken dat ze het coronavirus hebben opgelopen.</w:t>
      </w:r>
    </w:p>
    <w:p w14:paraId="713CC736" w14:textId="77777777" w:rsidR="00250AA6" w:rsidRPr="00250AA6" w:rsidRDefault="00250AA6" w:rsidP="00250AA6">
      <w:pPr>
        <w:pStyle w:val="Plattetekst"/>
        <w:rPr>
          <w:lang w:val="nl-NL"/>
        </w:rPr>
      </w:pPr>
      <w:r w:rsidRPr="00250AA6">
        <w:rPr>
          <w:lang w:val="nl-NL"/>
        </w:rPr>
        <w:t>Opvallend is dat het percentage dat verwacht dat de CoronaMelder effectief is bij het beschermen van mensen met een kwetsbare gezondheid nagenoeg gelijk is gebleven in vergelijking met vorige meting. Als de effectiviteit van de CoronaMelder voor de kwetsbaren groter wordt geacht, zou de communicatiestrategie de focus kunnen leggen op het helpen van anderen. Uit een eerdere wetenschappelijke studie bleek ook dat het communiceren van maatschappelijke voordelen een betere voorspeller was van adoptie intentie dan het communiceren van de persoonlijke voordelen, en dan het communiceren van een combinatie van de persoonlijke en maatschappelijke voordelen (</w:t>
      </w:r>
      <w:proofErr w:type="spellStart"/>
      <w:r w:rsidRPr="00250AA6">
        <w:rPr>
          <w:lang w:val="nl-NL"/>
        </w:rPr>
        <w:t>Trang</w:t>
      </w:r>
      <w:proofErr w:type="spellEnd"/>
      <w:r w:rsidRPr="00250AA6">
        <w:rPr>
          <w:lang w:val="nl-NL"/>
        </w:rPr>
        <w:t xml:space="preserve"> et al., 2020). Daarnaast zien we bij de risicoperceptie ook dat respondenten het erger vinden om andere mensen te besmetten, dan om zelf besmet te raken.</w:t>
      </w:r>
    </w:p>
    <w:p w14:paraId="43B36059" w14:textId="77777777" w:rsidR="00250AA6" w:rsidRPr="00250AA6" w:rsidRDefault="00250AA6" w:rsidP="00250AA6">
      <w:pPr>
        <w:pStyle w:val="Plattetekst"/>
        <w:rPr>
          <w:lang w:val="nl-NL"/>
        </w:rPr>
      </w:pPr>
      <w:r w:rsidRPr="00250AA6">
        <w:rPr>
          <w:lang w:val="nl-NL"/>
        </w:rPr>
        <w:t>Over het algemeen heeft men de inschatting dat een (zeer) hoge adoptie nodig is om bij te dragen aan het tegengaan van de verspreiding van het coronavirus. De meesten gaven aan dat 76 tot 90% de CoronaMelder moet gebruiken om effectief te zijn (29.9%). Daarnaast gaf een aanzienlijk percentage aan niet te weten bij welk percentage adoptie de CoronaMelder bijdraagt (28.9%). Indien duidelijker wordt gecommuniceerd dat de effectiviteit van de CoronaMelder afhankelijk is van het aantal mensen dat deze app installeert, maar dat er ook al een bijdrage is bij een lagere adoptie, is men wellicht sterker bereid om de app te installeren.</w:t>
      </w:r>
    </w:p>
    <w:p w14:paraId="53840861" w14:textId="77777777" w:rsidR="00250AA6" w:rsidRPr="00250AA6" w:rsidRDefault="00250AA6" w:rsidP="00250AA6">
      <w:pPr>
        <w:pStyle w:val="Kop2"/>
        <w:rPr>
          <w:lang w:val="nl-NL"/>
        </w:rPr>
      </w:pPr>
      <w:bookmarkStart w:id="146" w:name="coronamelder-in-de-media-1"/>
      <w:bookmarkStart w:id="147" w:name="_Toc65005992"/>
      <w:r w:rsidRPr="00250AA6">
        <w:rPr>
          <w:lang w:val="nl-NL"/>
        </w:rPr>
        <w:t>4.6</w:t>
      </w:r>
      <w:r w:rsidRPr="00250AA6">
        <w:rPr>
          <w:lang w:val="nl-NL"/>
        </w:rPr>
        <w:tab/>
        <w:t>CoronaMelder in de media</w:t>
      </w:r>
      <w:bookmarkEnd w:id="146"/>
      <w:bookmarkEnd w:id="147"/>
    </w:p>
    <w:p w14:paraId="0B42471C" w14:textId="77777777" w:rsidR="00250AA6" w:rsidRPr="00250AA6" w:rsidRDefault="00250AA6" w:rsidP="00250AA6">
      <w:pPr>
        <w:pStyle w:val="FirstParagraph"/>
        <w:rPr>
          <w:lang w:val="nl-NL"/>
        </w:rPr>
      </w:pPr>
      <w:r w:rsidRPr="00250AA6">
        <w:rPr>
          <w:lang w:val="nl-NL"/>
        </w:rPr>
        <w:t xml:space="preserve">Het is interessant om te weten in hoeverre mediaberichtgeving en de toon van deze berichten verband houdt met adoptie van de CoronaMelder. Ruim 8 op de 10 respondenten gaf aan de CoronaMelder af en toe, soms of vaak in de media en/of het nieuws hebben gehoord. Van dit percentage geeft nog geen 10% aan dat de berichten overwegend negatief van toon waren. Interessant is dat de gebruikers significant vaker aangeven dat de berichten positief van toon waren dan de niet gebruikers, en dan de niet gebruikers die neutraal zijn in hun intentie om de CoronaMelder te gebruiken. Enerzijds kan het zijn dat de niet gebruikers meer zijn blootgesteld aan negatief nieuws dan aan positief nieuws over de CoronaMelder dan gebruikers, en dat dit heeft geleid tot de keuze om de CoronaMelder niet te installeren. Anderzijds kan het ook zijn dat </w:t>
      </w:r>
      <w:proofErr w:type="spellStart"/>
      <w:r w:rsidRPr="00250AA6">
        <w:rPr>
          <w:lang w:val="nl-NL"/>
        </w:rPr>
        <w:t>confirmation</w:t>
      </w:r>
      <w:proofErr w:type="spellEnd"/>
      <w:r w:rsidRPr="00250AA6">
        <w:rPr>
          <w:lang w:val="nl-NL"/>
        </w:rPr>
        <w:t xml:space="preserve"> bias hier een rol in speelt: de neiging van mensen om te zoeken naar informatie die de eigen overtuigingen en opvattingen bevestigen. De niet gebruikers stonden wellicht al negatief over de CoronaMelder, en zoeken selectief naar negatieve informatie om deze overtuigingen te </w:t>
      </w:r>
      <w:r w:rsidRPr="00250AA6">
        <w:rPr>
          <w:lang w:val="nl-NL"/>
        </w:rPr>
        <w:lastRenderedPageBreak/>
        <w:t>bevestigen. Uit deze data kan niet worden geconcludeerd of de negatieve berichtgeving heeft geleid tot het afzien van adoptie, of dat men vooraf aan het zien van mediaberichtgeving al een sterke negatieve overtuiging had.</w:t>
      </w:r>
    </w:p>
    <w:p w14:paraId="08AEB6CC" w14:textId="77777777" w:rsidR="00250AA6" w:rsidRPr="00250AA6" w:rsidRDefault="00250AA6" w:rsidP="00250AA6">
      <w:pPr>
        <w:pStyle w:val="Kop2"/>
        <w:rPr>
          <w:lang w:val="nl-NL"/>
        </w:rPr>
      </w:pPr>
      <w:bookmarkStart w:id="148" w:name="X2e91124c2112e56117980d693025d070837673a"/>
      <w:bookmarkStart w:id="149" w:name="_Toc65005993"/>
      <w:r w:rsidRPr="00250AA6">
        <w:rPr>
          <w:lang w:val="nl-NL"/>
        </w:rPr>
        <w:t>4.7</w:t>
      </w:r>
      <w:r w:rsidRPr="00250AA6">
        <w:rPr>
          <w:lang w:val="nl-NL"/>
        </w:rPr>
        <w:tab/>
        <w:t>Vertrouwen in adequaatheid techniek en privacy</w:t>
      </w:r>
      <w:bookmarkEnd w:id="148"/>
      <w:bookmarkEnd w:id="149"/>
    </w:p>
    <w:p w14:paraId="31A7575F" w14:textId="77777777" w:rsidR="00250AA6" w:rsidRPr="00250AA6" w:rsidRDefault="00250AA6" w:rsidP="00250AA6">
      <w:pPr>
        <w:pStyle w:val="FirstParagraph"/>
        <w:rPr>
          <w:lang w:val="nl-NL"/>
        </w:rPr>
      </w:pPr>
      <w:r w:rsidRPr="00250AA6">
        <w:rPr>
          <w:lang w:val="nl-NL"/>
        </w:rPr>
        <w:t>Een overgroot deel (8 op de 10) van de respondenten gelooft dat de techniek (bluetooth) die gebruikt wordt in de CoronaMelder inderdaad kan aangeven wie er in de buurt is geweest van een persoon die besmet is. Dit getal lag significant lager bij respondenten die de app nog nooit gebruikt hadden, en ook specifiek bij de groep daarbinnen die neutraal staat tegenover hun toekomstig gebruik van de app, dan bij respondenten die de app gebruikten. Ook onder niet gebruikers ligt dit getal wel nog boven de 7 op de 10 respondenten, dus over het algemeen lijkt men het vertrouwen te hebben dat de techniek adequaat is.</w:t>
      </w:r>
    </w:p>
    <w:p w14:paraId="7BCFB83E" w14:textId="77777777" w:rsidR="00250AA6" w:rsidRPr="00250AA6" w:rsidRDefault="00250AA6" w:rsidP="00250AA6">
      <w:pPr>
        <w:pStyle w:val="Plattetekst"/>
        <w:rPr>
          <w:lang w:val="nl-NL"/>
        </w:rPr>
      </w:pPr>
      <w:r w:rsidRPr="00250AA6">
        <w:rPr>
          <w:lang w:val="nl-NL"/>
        </w:rPr>
        <w:t xml:space="preserve">Zorgen over privacy kwamen in onze literatuurstudie (de Wit et al., 2020) terug als een van de grootste redenen om contact </w:t>
      </w:r>
      <w:proofErr w:type="spellStart"/>
      <w:r w:rsidRPr="00250AA6">
        <w:rPr>
          <w:lang w:val="nl-NL"/>
        </w:rPr>
        <w:t>tracing</w:t>
      </w:r>
      <w:proofErr w:type="spellEnd"/>
      <w:r w:rsidRPr="00250AA6">
        <w:rPr>
          <w:lang w:val="nl-NL"/>
        </w:rPr>
        <w:t xml:space="preserve"> apps niet te gebruiken (</w:t>
      </w:r>
      <w:proofErr w:type="spellStart"/>
      <w:r w:rsidRPr="00250AA6">
        <w:rPr>
          <w:lang w:val="nl-NL"/>
        </w:rPr>
        <w:t>Biddle</w:t>
      </w:r>
      <w:proofErr w:type="spellEnd"/>
      <w:r w:rsidRPr="00250AA6">
        <w:rPr>
          <w:lang w:val="nl-NL"/>
        </w:rPr>
        <w:t xml:space="preserve"> et al., 2020; </w:t>
      </w:r>
      <w:proofErr w:type="spellStart"/>
      <w:r w:rsidRPr="00250AA6">
        <w:rPr>
          <w:lang w:val="nl-NL"/>
        </w:rPr>
        <w:t>Horstmann</w:t>
      </w:r>
      <w:proofErr w:type="spellEnd"/>
      <w:r w:rsidRPr="00250AA6">
        <w:rPr>
          <w:lang w:val="nl-NL"/>
        </w:rPr>
        <w:t xml:space="preserve"> et al., 2020; Jansen-</w:t>
      </w:r>
      <w:proofErr w:type="spellStart"/>
      <w:r w:rsidRPr="00250AA6">
        <w:rPr>
          <w:lang w:val="nl-NL"/>
        </w:rPr>
        <w:t>Kosterink</w:t>
      </w:r>
      <w:proofErr w:type="spellEnd"/>
      <w:r w:rsidRPr="00250AA6">
        <w:rPr>
          <w:lang w:val="nl-NL"/>
        </w:rPr>
        <w:t xml:space="preserve"> et al., 2020; </w:t>
      </w:r>
      <w:proofErr w:type="spellStart"/>
      <w:r w:rsidRPr="00250AA6">
        <w:rPr>
          <w:lang w:val="nl-NL"/>
        </w:rPr>
        <w:t>Joo</w:t>
      </w:r>
      <w:proofErr w:type="spellEnd"/>
      <w:r w:rsidRPr="00250AA6">
        <w:rPr>
          <w:lang w:val="nl-NL"/>
        </w:rPr>
        <w:t xml:space="preserve"> &amp; </w:t>
      </w:r>
      <w:proofErr w:type="spellStart"/>
      <w:r w:rsidRPr="00250AA6">
        <w:rPr>
          <w:lang w:val="nl-NL"/>
        </w:rPr>
        <w:t>Shin</w:t>
      </w:r>
      <w:proofErr w:type="spellEnd"/>
      <w:r w:rsidRPr="00250AA6">
        <w:rPr>
          <w:lang w:val="nl-NL"/>
        </w:rPr>
        <w:t xml:space="preserve">, 2020; </w:t>
      </w:r>
      <w:proofErr w:type="spellStart"/>
      <w:r w:rsidRPr="00250AA6">
        <w:rPr>
          <w:lang w:val="nl-NL"/>
        </w:rPr>
        <w:t>Kukuk</w:t>
      </w:r>
      <w:proofErr w:type="spellEnd"/>
      <w:r w:rsidRPr="00250AA6">
        <w:rPr>
          <w:lang w:val="nl-NL"/>
        </w:rPr>
        <w:t xml:space="preserve">, 2020; </w:t>
      </w:r>
      <w:proofErr w:type="spellStart"/>
      <w:r w:rsidRPr="00250AA6">
        <w:rPr>
          <w:lang w:val="nl-NL"/>
        </w:rPr>
        <w:t>Proszowska</w:t>
      </w:r>
      <w:proofErr w:type="spellEnd"/>
      <w:r w:rsidRPr="00250AA6">
        <w:rPr>
          <w:lang w:val="nl-NL"/>
        </w:rPr>
        <w:t xml:space="preserve"> et al., 2020;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xml:space="preserve">, 2020; </w:t>
      </w:r>
      <w:proofErr w:type="spellStart"/>
      <w:r w:rsidRPr="00250AA6">
        <w:rPr>
          <w:lang w:val="nl-NL"/>
        </w:rPr>
        <w:t>Simko</w:t>
      </w:r>
      <w:proofErr w:type="spellEnd"/>
      <w:r w:rsidRPr="00250AA6">
        <w:rPr>
          <w:lang w:val="nl-NL"/>
        </w:rPr>
        <w:t xml:space="preserve"> et al., 2020; Zhang et al., 2020). Ook bij de respondenten van het huidige onderzoek lijkt dit een rol te spelen: Terwijl bijna 9 op de 10 huidige gebruikers van de CoronaMelder van mening is dat informatie in de CoronaMelder app strikt vertrouwelijk wordt gehouden, is minder dan 6 op de 10 het hiermee eens onder de niet gebruikers (en 2 op de 3 niet gebruikers die neutraal staan tegenover het gebruik van de app). Over de gehele steekproef is het percentage dat gelooft dat de informatie vertrouwelijk wordt behandeld gestegen in de huidige meting (67.2%) ten opzichte van vorige meting (63.9%).</w:t>
      </w:r>
    </w:p>
    <w:p w14:paraId="6ADC0F78" w14:textId="77777777" w:rsidR="00250AA6" w:rsidRPr="00250AA6" w:rsidRDefault="00250AA6" w:rsidP="00250AA6">
      <w:pPr>
        <w:pStyle w:val="Plattetekst"/>
        <w:rPr>
          <w:lang w:val="nl-NL"/>
        </w:rPr>
      </w:pPr>
      <w:r w:rsidRPr="00250AA6">
        <w:rPr>
          <w:lang w:val="nl-NL"/>
        </w:rPr>
        <w:t>Tegelijkertijd bestaan er ook wat misverstanden over de techniek van de CoronaMelder: bijna 6 op de 10 van de huidige gebruikers denkt dat de CoronaMelder de locatie van de gebruiker bijhoudt, terwijl 7 op de 10 van de niet gebruikers dit denkt. We zien een soortgelijk patroon wanneer het gaat om het bijhouden van de naam of persoonsgegevens van de gebruiker, waarbij ruim 3 op de 10 huidige gebruikers (onterecht) denkt dat dit het geval is, en meer dan de helft van de niet gebruikers. Het aantal mensen dat deze misverstanden heeft is constant gebleven tussen de eerste en huidige meting. Een eerder onderzoek onder de Nederlandse bevolking gaf ook al aan dat er veel misverstanden zijn over zowel de werking van de app, als over de manier waarop gegevens worden verzameld en verwerkt (</w:t>
      </w:r>
      <w:proofErr w:type="spellStart"/>
      <w:r w:rsidRPr="00250AA6">
        <w:rPr>
          <w:lang w:val="nl-NL"/>
        </w:rPr>
        <w:t>Proszowska</w:t>
      </w:r>
      <w:proofErr w:type="spellEnd"/>
      <w:r w:rsidRPr="00250AA6">
        <w:rPr>
          <w:lang w:val="nl-NL"/>
        </w:rPr>
        <w:t xml:space="preserve"> et al., 2020).</w:t>
      </w:r>
    </w:p>
    <w:p w14:paraId="174A4CA2" w14:textId="77777777" w:rsidR="00250AA6" w:rsidRPr="00250AA6" w:rsidRDefault="00250AA6" w:rsidP="00250AA6">
      <w:pPr>
        <w:pStyle w:val="Plattetekst"/>
        <w:rPr>
          <w:lang w:val="nl-NL"/>
        </w:rPr>
      </w:pPr>
      <w:r w:rsidRPr="00250AA6">
        <w:rPr>
          <w:lang w:val="nl-NL"/>
        </w:rPr>
        <w:t>Tot slot zijn in deze meting vragen gesteld over de mate van controle die de overheid zou kunnen krijgen, en de mate van macht die technologische bedrijven (zoals Google en Apple) zouden kunnen krijgen door de CoronaMelder. Hierbij geeft 4 op de 10 van de gebruikers aan dat de CoronaMelder volgens hen zorgt voor meer controle vanuit de overheid, terwijl bijna 6 op de 10 van de niet gebruikers dit denkt. Van de gebruikers denkt een kwart en van de niet gebruikers de helft dat het gebruiken van de CoronaMelder zorgt dat technologische bedrijven meer macht krijgen. Voor beide stellingen ligt het percentage van de niet gebruikers dat het hiermee eens is aanzienlijk hoger dan het percentage gebruikers. Dit duidt erop dat zorgen over de mogelijke gevolgen voor de (</w:t>
      </w:r>
      <w:proofErr w:type="spellStart"/>
      <w:r w:rsidRPr="00250AA6">
        <w:rPr>
          <w:lang w:val="nl-NL"/>
        </w:rPr>
        <w:t>machts</w:t>
      </w:r>
      <w:proofErr w:type="spellEnd"/>
      <w:r w:rsidRPr="00250AA6">
        <w:rPr>
          <w:lang w:val="nl-NL"/>
        </w:rPr>
        <w:t xml:space="preserve">)positie van de </w:t>
      </w:r>
      <w:r w:rsidRPr="00250AA6">
        <w:rPr>
          <w:lang w:val="nl-NL"/>
        </w:rPr>
        <w:lastRenderedPageBreak/>
        <w:t>overheid en technologische bedrijven er mogelijk toe kunnen leiden dat men ervoor kiest om de CoronaMelder niet te gebruiken.</w:t>
      </w:r>
    </w:p>
    <w:p w14:paraId="186A94D5" w14:textId="77777777" w:rsidR="00250AA6" w:rsidRPr="00250AA6" w:rsidRDefault="00250AA6" w:rsidP="00250AA6">
      <w:pPr>
        <w:pStyle w:val="Kop2"/>
        <w:rPr>
          <w:lang w:val="nl-NL"/>
        </w:rPr>
      </w:pPr>
      <w:bookmarkStart w:id="150" w:name="maatschappelijke-gevolgen"/>
      <w:bookmarkStart w:id="151" w:name="_Toc65005994"/>
      <w:r w:rsidRPr="00250AA6">
        <w:rPr>
          <w:lang w:val="nl-NL"/>
        </w:rPr>
        <w:t>4.8</w:t>
      </w:r>
      <w:r w:rsidRPr="00250AA6">
        <w:rPr>
          <w:lang w:val="nl-NL"/>
        </w:rPr>
        <w:tab/>
        <w:t>Maatschappelijke gevolgen</w:t>
      </w:r>
      <w:bookmarkEnd w:id="150"/>
      <w:bookmarkEnd w:id="151"/>
    </w:p>
    <w:p w14:paraId="4BDC68C6" w14:textId="77777777" w:rsidR="00250AA6" w:rsidRPr="00250AA6" w:rsidRDefault="00250AA6" w:rsidP="00250AA6">
      <w:pPr>
        <w:pStyle w:val="FirstParagraph"/>
        <w:rPr>
          <w:lang w:val="nl-NL"/>
        </w:rPr>
      </w:pPr>
      <w:r w:rsidRPr="00250AA6">
        <w:rPr>
          <w:lang w:val="nl-NL"/>
        </w:rPr>
        <w:t xml:space="preserve">Iets meer dan een kwart van de respondenten, een kleine afname ten opzichte van de vorige meting, heeft de overtuiging dat de CoronaMelder de Nederlandse economie zal helpen. Ook hier was een groot verschil zichtbaar tussen huidige gebruikers (50.5% eens) en neutrale niet gebruikers (19.9% eens). De mogelijk positieve bijdrage aan het herstellen van de economie werd ook in de literatuur genoemd als reden om een contact </w:t>
      </w:r>
      <w:proofErr w:type="spellStart"/>
      <w:r w:rsidRPr="00250AA6">
        <w:rPr>
          <w:lang w:val="nl-NL"/>
        </w:rPr>
        <w:t>tracing</w:t>
      </w:r>
      <w:proofErr w:type="spellEnd"/>
      <w:r w:rsidRPr="00250AA6">
        <w:rPr>
          <w:lang w:val="nl-NL"/>
        </w:rPr>
        <w:t xml:space="preserve"> app te gaan gebruiken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2020). Het is hierbij wel raadzaam om ervoor te waken dat er geen beloftes gemaakt worden die de CoronaMelder niet kan waarmaken, zoals dat de app alleen (zonder aanvullende maatregelen) ervoor zou kunnen zorgen dat de economie zich zal kunnen herstellen. De lichte daling in de hoeveelheid respondenten die het met deze stelling eens was tussen de eerste en huidige meting (van 31.9% naar 27.7%) kan wellicht verklaard worden door de duur van de crisis, wat met zich meebrengt dat veel midden-en-kleinbedrijven op financieel vlak de gevolgen van deze crisis zullen merken. Men heeft zodoende niet (meer) het vertrouwen dat de CoronaMelder een oplossing is voor dit inmiddels grote probleem.</w:t>
      </w:r>
    </w:p>
    <w:p w14:paraId="61AC5303" w14:textId="77777777" w:rsidR="00250AA6" w:rsidRPr="00250AA6" w:rsidRDefault="00250AA6" w:rsidP="00250AA6">
      <w:pPr>
        <w:pStyle w:val="Kop2"/>
        <w:rPr>
          <w:lang w:val="nl-NL"/>
        </w:rPr>
      </w:pPr>
      <w:bookmarkStart w:id="152" w:name="Xda833242cecb045a35954cd0afeb18ac8c8c803"/>
      <w:bookmarkStart w:id="153" w:name="_Toc65005995"/>
      <w:r w:rsidRPr="00250AA6">
        <w:rPr>
          <w:lang w:val="nl-NL"/>
        </w:rPr>
        <w:t>4.9</w:t>
      </w:r>
      <w:r w:rsidRPr="00250AA6">
        <w:rPr>
          <w:lang w:val="nl-NL"/>
        </w:rPr>
        <w:tab/>
        <w:t>Gebruiksvriendelijkheid en zelfeffectiviteit</w:t>
      </w:r>
      <w:bookmarkEnd w:id="152"/>
      <w:bookmarkEnd w:id="153"/>
    </w:p>
    <w:p w14:paraId="2AF98730" w14:textId="77777777" w:rsidR="00250AA6" w:rsidRPr="00250AA6" w:rsidRDefault="00250AA6" w:rsidP="00250AA6">
      <w:pPr>
        <w:pStyle w:val="FirstParagraph"/>
        <w:rPr>
          <w:lang w:val="nl-NL"/>
        </w:rPr>
      </w:pPr>
      <w:r w:rsidRPr="00250AA6">
        <w:rPr>
          <w:lang w:val="nl-NL"/>
        </w:rPr>
        <w:t>Opvallend is dat 2 op de 10 mensen die de CoronaMelder nog niet gebruikt, denkt dat het veel tijd en energie kost om deze te gaan gebruiken en een groot deel (3 op de 10) hier neutraal in staat. Daar staat tegenover dat van de mensen die de CoronaMelder al gebruiken, slechts 5.2% aangaf dat dit inderdaad het geval was. De app blijkt dus in de praktijk makkelijker te installeren en gebruiken dan men in eerste instantie verwacht. Op het gebied van de (verwachte) gebruiksvriendelijkheid zien we een soortgelijk verschil tussen gebruikers (89%) en niet gebruikers (45%) die de CoronaMelder als (verwacht) gebruiksvriendelijk beoordelen.</w:t>
      </w:r>
    </w:p>
    <w:p w14:paraId="41C401E5" w14:textId="77777777" w:rsidR="00250AA6" w:rsidRPr="00250AA6" w:rsidRDefault="00250AA6" w:rsidP="00250AA6">
      <w:pPr>
        <w:pStyle w:val="Plattetekst"/>
        <w:rPr>
          <w:lang w:val="nl-NL"/>
        </w:rPr>
      </w:pPr>
      <w:r w:rsidRPr="00250AA6">
        <w:rPr>
          <w:lang w:val="nl-NL"/>
        </w:rPr>
        <w:t>Eerder onderzoek wijst uit dat, als men het gevoel heeft dat men weet hoe de app te gebruiken, de adoptie intenties groter zijn (Walrave et al., 2020). Bij de niet gebruikers kan dit dus een drempel zijn voor installeren. In de communicatie naar de niet gebruikers is het daarom goed om in te spelen op de eigen effectiviteit en het gemak waarmee de CoronaMelder geïnstalleerd en gebruikt kan worden.</w:t>
      </w:r>
    </w:p>
    <w:p w14:paraId="178996A5" w14:textId="77777777" w:rsidR="00250AA6" w:rsidRPr="00250AA6" w:rsidRDefault="00250AA6" w:rsidP="00250AA6">
      <w:pPr>
        <w:pStyle w:val="Kop2"/>
        <w:rPr>
          <w:lang w:val="nl-NL"/>
        </w:rPr>
      </w:pPr>
      <w:bookmarkStart w:id="154" w:name="technologie-gerelateerde-belemmeringen-1"/>
      <w:bookmarkStart w:id="155" w:name="_Toc65005996"/>
      <w:r w:rsidRPr="00250AA6">
        <w:rPr>
          <w:lang w:val="nl-NL"/>
        </w:rPr>
        <w:t>4.10</w:t>
      </w:r>
      <w:r w:rsidRPr="00250AA6">
        <w:rPr>
          <w:lang w:val="nl-NL"/>
        </w:rPr>
        <w:tab/>
        <w:t>Technologie gerelateerde belemmeringen</w:t>
      </w:r>
      <w:bookmarkEnd w:id="154"/>
      <w:bookmarkEnd w:id="155"/>
    </w:p>
    <w:p w14:paraId="1464F35D" w14:textId="77777777" w:rsidR="00250AA6" w:rsidRPr="00250AA6" w:rsidRDefault="00250AA6" w:rsidP="00250AA6">
      <w:pPr>
        <w:pStyle w:val="FirstParagraph"/>
        <w:rPr>
          <w:lang w:val="nl-NL"/>
        </w:rPr>
      </w:pPr>
      <w:r w:rsidRPr="00250AA6">
        <w:rPr>
          <w:lang w:val="nl-NL"/>
        </w:rPr>
        <w:t>Van de respondenten die de CoronaMelder nog niet gebruikten, gaf bijna 7 op de 10 aan dat zij beschikken over een smartphone met internet. Bij de niet gebruikers die neutraal staan tegenover toekomstig gebruik waren dit er 6 op de 10. Dit is niet met alleen communicatie op te lossen aangezien deze mensen mogelijkerwijs niet over de middelen beschikken om de app te kunnen installeren en gebruiken. Ook in onze literatuurstudie kwam een gebrek aan geschikte apparatuur voor als reden om de app niet te kunnen installeren (</w:t>
      </w:r>
      <w:proofErr w:type="spellStart"/>
      <w:r w:rsidRPr="00250AA6">
        <w:rPr>
          <w:lang w:val="nl-NL"/>
        </w:rPr>
        <w:t>Horstmann</w:t>
      </w:r>
      <w:proofErr w:type="spellEnd"/>
      <w:r w:rsidRPr="00250AA6">
        <w:rPr>
          <w:lang w:val="nl-NL"/>
        </w:rPr>
        <w:t xml:space="preserve"> et al., 2020; </w:t>
      </w:r>
      <w:proofErr w:type="spellStart"/>
      <w:r w:rsidRPr="00250AA6">
        <w:rPr>
          <w:lang w:val="nl-NL"/>
        </w:rPr>
        <w:t>von</w:t>
      </w:r>
      <w:proofErr w:type="spellEnd"/>
      <w:r w:rsidRPr="00250AA6">
        <w:rPr>
          <w:lang w:val="nl-NL"/>
        </w:rPr>
        <w:t xml:space="preserve"> </w:t>
      </w:r>
      <w:proofErr w:type="spellStart"/>
      <w:r w:rsidRPr="00250AA6">
        <w:rPr>
          <w:lang w:val="nl-NL"/>
        </w:rPr>
        <w:t>Wyl</w:t>
      </w:r>
      <w:proofErr w:type="spellEnd"/>
      <w:r w:rsidRPr="00250AA6">
        <w:rPr>
          <w:lang w:val="nl-NL"/>
        </w:rPr>
        <w:t xml:space="preserve"> et al., 2020). In Singapore is dit opgelost door een token te ontwikkelen, een op zichzelf staand apparaat wat dezelfde functionaliteiten biedt als de </w:t>
      </w:r>
      <w:r w:rsidRPr="00250AA6">
        <w:rPr>
          <w:lang w:val="nl-NL"/>
        </w:rPr>
        <w:lastRenderedPageBreak/>
        <w:t xml:space="preserve">contact </w:t>
      </w:r>
      <w:proofErr w:type="spellStart"/>
      <w:r w:rsidRPr="00250AA6">
        <w:rPr>
          <w:lang w:val="nl-NL"/>
        </w:rPr>
        <w:t>tracing</w:t>
      </w:r>
      <w:proofErr w:type="spellEnd"/>
      <w:r w:rsidRPr="00250AA6">
        <w:rPr>
          <w:lang w:val="nl-NL"/>
        </w:rPr>
        <w:t xml:space="preserve"> app, maar dan zonder een smartphone nodig te hebben. Dit zou ook zorgen </w:t>
      </w:r>
      <w:proofErr w:type="gramStart"/>
      <w:r w:rsidRPr="00250AA6">
        <w:rPr>
          <w:lang w:val="nl-NL"/>
        </w:rPr>
        <w:t>omtrent</w:t>
      </w:r>
      <w:proofErr w:type="gramEnd"/>
      <w:r w:rsidRPr="00250AA6">
        <w:rPr>
          <w:lang w:val="nl-NL"/>
        </w:rPr>
        <w:t xml:space="preserve"> privacy kunnen wegnemen, zeker als deze zorgen gaan over het gebruik van een persoonlijke smartphone voor contact </w:t>
      </w:r>
      <w:proofErr w:type="spellStart"/>
      <w:r w:rsidRPr="00250AA6">
        <w:rPr>
          <w:lang w:val="nl-NL"/>
        </w:rPr>
        <w:t>tracing</w:t>
      </w:r>
      <w:proofErr w:type="spellEnd"/>
      <w:r w:rsidRPr="00250AA6">
        <w:rPr>
          <w:lang w:val="nl-NL"/>
        </w:rPr>
        <w:t xml:space="preserve">. Het nadeel van deze oplossing is echter dat er (in ieder geval in Singapore) geen gebruik wordt gemaakt van het door Apple en Google ontwikkelde platform (waar de CoronaMelder wel op gebaseerd is), en hiermee zou ook bijvoorbeeld internationale contact </w:t>
      </w:r>
      <w:proofErr w:type="spellStart"/>
      <w:r w:rsidRPr="00250AA6">
        <w:rPr>
          <w:lang w:val="nl-NL"/>
        </w:rPr>
        <w:t>tracing</w:t>
      </w:r>
      <w:proofErr w:type="spellEnd"/>
      <w:r w:rsidRPr="00250AA6">
        <w:rPr>
          <w:lang w:val="nl-NL"/>
        </w:rPr>
        <w:t xml:space="preserve"> in de toekomst lastig kunnen worden bij gebrek aan een gezamenlijk protocol.</w:t>
      </w:r>
    </w:p>
    <w:p w14:paraId="7FD8EBD5" w14:textId="77777777" w:rsidR="00250AA6" w:rsidRPr="00250AA6" w:rsidRDefault="00250AA6" w:rsidP="00250AA6">
      <w:pPr>
        <w:pStyle w:val="Plattetekst"/>
        <w:rPr>
          <w:lang w:val="nl-NL"/>
        </w:rPr>
      </w:pPr>
      <w:r w:rsidRPr="00250AA6">
        <w:rPr>
          <w:lang w:val="nl-NL"/>
        </w:rPr>
        <w:t>Daarnaast gaf slechts 6 op de 10 niet gebruikers die neutraal staan tegenover toekomstig gebruik aan het eens te zijn met de stelling dat zij genoeg technische kennis hebben om de CoronaMelder te installeren. Ook dit kwam terug in een andere studie (Blom et al., 2020), en zowel het gebrek aan de juiste middelen als aan de benodigde kennis blijkt vaker voor te komen bij mensen die tot de risicogroepen behoren, bijvoorbeeld ouderen (Blom et al., 2020). Dit zou wel verholpen kunnen worden door mensen hulp te bieden bij het installeren van de app, ze te wijzen op de beschikbare manieren om deze hulp te verkrijgen, of om een beroep te doen op naasten om elkaar te helpen bij het installeren, en bijvoorbeeld tweedehands (maar voldoende recente) smartphones te doneren.</w:t>
      </w:r>
    </w:p>
    <w:p w14:paraId="3FDC3B4C" w14:textId="77777777" w:rsidR="00250AA6" w:rsidRPr="00250AA6" w:rsidRDefault="00250AA6" w:rsidP="00250AA6">
      <w:pPr>
        <w:pStyle w:val="Kop2"/>
        <w:rPr>
          <w:lang w:val="nl-NL"/>
        </w:rPr>
      </w:pPr>
      <w:bookmarkStart w:id="156" w:name="X1b4a305a5a44a3fed657b1b266877154885d332"/>
      <w:bookmarkStart w:id="157" w:name="_Toc65005997"/>
      <w:r w:rsidRPr="00250AA6">
        <w:rPr>
          <w:lang w:val="nl-NL"/>
        </w:rPr>
        <w:t>4.11</w:t>
      </w:r>
      <w:r w:rsidRPr="00250AA6">
        <w:rPr>
          <w:lang w:val="nl-NL"/>
        </w:rPr>
        <w:tab/>
        <w:t>Persoonlijke voor- en nadelen van gebruik en verplichting tot gebruik</w:t>
      </w:r>
      <w:bookmarkEnd w:id="156"/>
      <w:bookmarkEnd w:id="157"/>
    </w:p>
    <w:p w14:paraId="7EDBA241" w14:textId="77777777" w:rsidR="00250AA6" w:rsidRPr="00250AA6" w:rsidRDefault="00250AA6" w:rsidP="00250AA6">
      <w:pPr>
        <w:pStyle w:val="FirstParagraph"/>
        <w:rPr>
          <w:lang w:val="nl-NL"/>
        </w:rPr>
      </w:pPr>
      <w:r w:rsidRPr="00250AA6">
        <w:rPr>
          <w:lang w:val="nl-NL"/>
        </w:rPr>
        <w:t>In bestaand onderzoek werden verscheidene (directe of indirecte) gepercipieerde persoonlijke voordelen geïdentificeerd. Hieronder valt bijvoorbeeld het veilig houden van jezelf en anderen, de kans op risicovol gedrag verminderen, de economie herstellen, en de potentiële versoepeling van andere maatregelen wanneer het reproductiecijfer daalt (</w:t>
      </w:r>
      <w:proofErr w:type="spellStart"/>
      <w:r w:rsidRPr="00250AA6">
        <w:rPr>
          <w:lang w:val="nl-NL"/>
        </w:rPr>
        <w:t>Biddle</w:t>
      </w:r>
      <w:proofErr w:type="spellEnd"/>
      <w:r w:rsidRPr="00250AA6">
        <w:rPr>
          <w:lang w:val="nl-NL"/>
        </w:rPr>
        <w:t xml:space="preserve"> et al., 2020; </w:t>
      </w:r>
      <w:proofErr w:type="spellStart"/>
      <w:r w:rsidRPr="00250AA6">
        <w:rPr>
          <w:lang w:val="nl-NL"/>
        </w:rPr>
        <w:t>Rheault</w:t>
      </w:r>
      <w:proofErr w:type="spellEnd"/>
      <w:r w:rsidRPr="00250AA6">
        <w:rPr>
          <w:lang w:val="nl-NL"/>
        </w:rPr>
        <w:t xml:space="preserve"> &amp; </w:t>
      </w:r>
      <w:proofErr w:type="spellStart"/>
      <w:r w:rsidRPr="00250AA6">
        <w:rPr>
          <w:lang w:val="nl-NL"/>
        </w:rPr>
        <w:t>Musulan</w:t>
      </w:r>
      <w:proofErr w:type="spellEnd"/>
      <w:r w:rsidRPr="00250AA6">
        <w:rPr>
          <w:lang w:val="nl-NL"/>
        </w:rPr>
        <w:t xml:space="preserve">, 2020). Ook kan men verschillende nadelen aan het gebruik van de CoronaMelder verbinden, zoals de </w:t>
      </w:r>
      <w:proofErr w:type="gramStart"/>
      <w:r w:rsidRPr="00250AA6">
        <w:rPr>
          <w:lang w:val="nl-NL"/>
        </w:rPr>
        <w:t>eerder genoemde</w:t>
      </w:r>
      <w:proofErr w:type="gramEnd"/>
      <w:r w:rsidRPr="00250AA6">
        <w:rPr>
          <w:lang w:val="nl-NL"/>
        </w:rPr>
        <w:t xml:space="preserve"> zorgen over privacy, de maatschappelijke en ethische gevolgen op langere termijn, of angst.</w:t>
      </w:r>
    </w:p>
    <w:p w14:paraId="4AEC9B0A" w14:textId="77777777" w:rsidR="00250AA6" w:rsidRPr="00250AA6" w:rsidRDefault="00250AA6" w:rsidP="00250AA6">
      <w:pPr>
        <w:pStyle w:val="Plattetekst"/>
        <w:rPr>
          <w:lang w:val="nl-NL"/>
        </w:rPr>
      </w:pPr>
      <w:r w:rsidRPr="00250AA6">
        <w:rPr>
          <w:lang w:val="nl-NL"/>
        </w:rPr>
        <w:t>Over het algemeen ligt het percentage respondenten dat voordelen (28.5%) en nadelen (20.5%) van het gebruik ziet relatief laag. Bij deze meting zien minder respondenten de voordelen dan in de vorige meting, wat te verklaren zou kunnen zijn door de verergering van de situatie in het algemeen, waardoor het zou kunnen lijken alsof de CoronaMelder niet effectief is. Een aanzienlijk percentage staat neutraal tegenover de gepercipieerde voordelen (32%) en nadelen (31.1%). Dit zou te maken kunnen hebben met het feit dat maatschappelijke factoren belangrijker zijn voor mensen om de CoronaMelder te installeren, dan persoonlijke voordelen of nadelen (</w:t>
      </w:r>
      <w:proofErr w:type="spellStart"/>
      <w:r w:rsidRPr="00250AA6">
        <w:rPr>
          <w:lang w:val="nl-NL"/>
        </w:rPr>
        <w:t>Trang</w:t>
      </w:r>
      <w:proofErr w:type="spellEnd"/>
      <w:r w:rsidRPr="00250AA6">
        <w:rPr>
          <w:lang w:val="nl-NL"/>
        </w:rPr>
        <w:t xml:space="preserve"> et al., 2020), zoals we ook zagen bij de ernst van een besmetting, die voor anderen hoger werd ingeschat dan voor zichzelf.</w:t>
      </w:r>
    </w:p>
    <w:p w14:paraId="7204992F" w14:textId="77777777" w:rsidR="00250AA6" w:rsidRPr="00250AA6" w:rsidRDefault="00250AA6" w:rsidP="00250AA6">
      <w:pPr>
        <w:pStyle w:val="Kop2"/>
        <w:rPr>
          <w:lang w:val="nl-NL"/>
        </w:rPr>
      </w:pPr>
      <w:bookmarkStart w:id="158" w:name="verplichting-tot-gebruik-1"/>
      <w:bookmarkStart w:id="159" w:name="_Toc65005998"/>
      <w:r w:rsidRPr="00250AA6">
        <w:rPr>
          <w:lang w:val="nl-NL"/>
        </w:rPr>
        <w:t>4.12</w:t>
      </w:r>
      <w:r w:rsidRPr="00250AA6">
        <w:rPr>
          <w:lang w:val="nl-NL"/>
        </w:rPr>
        <w:tab/>
        <w:t>Verplichting tot gebruik</w:t>
      </w:r>
      <w:bookmarkEnd w:id="158"/>
      <w:bookmarkEnd w:id="159"/>
    </w:p>
    <w:p w14:paraId="35759603" w14:textId="77777777" w:rsidR="00250AA6" w:rsidRPr="00250AA6" w:rsidRDefault="00250AA6" w:rsidP="00250AA6">
      <w:pPr>
        <w:pStyle w:val="FirstParagraph"/>
        <w:rPr>
          <w:lang w:val="nl-NL"/>
        </w:rPr>
      </w:pPr>
      <w:r w:rsidRPr="00250AA6">
        <w:rPr>
          <w:lang w:val="nl-NL"/>
        </w:rPr>
        <w:t xml:space="preserve">Het gevoel van verplichting om de CoronaMelder te moeten gebruiken was een belangrijk punt bij de vorige meting, er werd toen namelijk door 62.7% van de huidig gebruikers aangegeven dat zij het gebruik in meer of mindere mate als verplichting ervoeren. Dit is inmiddels zeer licht gedaald naar 60.7%. Ook nu is het verschil met niet gebruikers (6.3%) nog steeds groot. Een mogelijke verklaring is dat het gebruiken van de CoronaMelder voelt </w:t>
      </w:r>
      <w:r w:rsidRPr="00250AA6">
        <w:rPr>
          <w:lang w:val="nl-NL"/>
        </w:rPr>
        <w:lastRenderedPageBreak/>
        <w:t xml:space="preserve">als een maatschappelijke verplichting. In totaal geeft namelijk 45.1% van de gebruikers aan dat het gebruiken van de CoronaMelder je een goed burger maakt, en 76.2% van de gebruikers is het eens met de stelling dat de CoronaMelder helpt om mensen met een kwetsbare gezondheid te beschermen. Daarnaast verwacht de helft van de gebruikers (50.5%) dat het gebruiken van de CoronaMelder de Nederlandse economie helpt. Dit zijn </w:t>
      </w:r>
      <w:proofErr w:type="gramStart"/>
      <w:r w:rsidRPr="00250AA6">
        <w:rPr>
          <w:lang w:val="nl-NL"/>
        </w:rPr>
        <w:t>tevens</w:t>
      </w:r>
      <w:proofErr w:type="gramEnd"/>
      <w:r w:rsidRPr="00250AA6">
        <w:rPr>
          <w:lang w:val="nl-NL"/>
        </w:rPr>
        <w:t xml:space="preserve"> allemaal stellingen (goed burger, mensen met kwetsbare gezondheid beschermen, economie helpen) waar de niet gebruikers het in veel mindere mate mee eens waren dan de gebruikers, dus er zou een overkoepelend maatschappelijk belang te zijn wat waarschijnlijk bij de gebruikers een grote rol heeft gespeeld bij het besluit om de CoronaMelder te gaan gebruiken.</w:t>
      </w:r>
    </w:p>
    <w:p w14:paraId="7B08C754" w14:textId="77777777" w:rsidR="00250AA6" w:rsidRPr="00250AA6" w:rsidRDefault="00250AA6" w:rsidP="00250AA6">
      <w:pPr>
        <w:pStyle w:val="Plattetekst"/>
        <w:rPr>
          <w:lang w:val="nl-NL"/>
        </w:rPr>
      </w:pPr>
      <w:r w:rsidRPr="00250AA6">
        <w:rPr>
          <w:lang w:val="nl-NL"/>
        </w:rPr>
        <w:t>In de huidige meting hebben we ook verder doorgevraagd om te onderzoeken waar deze gevoelens van verplichting bij met name gebruikers vandaan komen. Interessant hierbij is dat er maar weinig gebruikers zijn die het eens waren met de stelling dat zij zich niet vrij voelen om te kiezen of ze de app gebruiken (10.8%), en dat dit percentage hoger lag voor niet gebruikers (15%). Daarnaast waren de gebruikers het ook minder eens met de stellingen dat het hen irriteert (5.6%) of boos maakt (2.2%) dat er wordt aangedrongen op het gebruiken van de CoronaMelder, vergeleken met de niet gebruikers (41.6% irritatie, 27.9% boos). Het lijkt er dus op dat gebruikers ofwel niet het gevoel hebben dat op gebruik wordt aangedrongen, of zij ervaren dit aandringen niet als irritant. Het zou ook kunnen dat de gevoelens van verplichting te maken hebben met de sociale invloeden, alsook het hiervoor beschreven maatschappelijk belang. In tegenstelling tot deze gebruikers ervaart een deel van de niet gebruikers dit aandringen op gebruik schijnbaar wel, maar zij laten dit niet hun keuzevrijheid beïnvloeden en voelen zich waarschijnlijk om die reden ook niet verplicht om de CoronaMelder te gebruiken.</w:t>
      </w:r>
    </w:p>
    <w:p w14:paraId="1AD3E458" w14:textId="77777777" w:rsidR="00250AA6" w:rsidRPr="00250AA6" w:rsidRDefault="00250AA6" w:rsidP="00250AA6">
      <w:pPr>
        <w:pStyle w:val="Kop2"/>
        <w:rPr>
          <w:lang w:val="nl-NL"/>
        </w:rPr>
      </w:pPr>
      <w:bookmarkStart w:id="160" w:name="affectieve-reacties-1"/>
      <w:bookmarkStart w:id="161" w:name="_Toc65005999"/>
      <w:r w:rsidRPr="00250AA6">
        <w:rPr>
          <w:lang w:val="nl-NL"/>
        </w:rPr>
        <w:t>4.13</w:t>
      </w:r>
      <w:r w:rsidRPr="00250AA6">
        <w:rPr>
          <w:lang w:val="nl-NL"/>
        </w:rPr>
        <w:tab/>
        <w:t>Affectieve reacties</w:t>
      </w:r>
      <w:bookmarkEnd w:id="160"/>
      <w:bookmarkEnd w:id="161"/>
    </w:p>
    <w:p w14:paraId="4DEBBD23" w14:textId="77777777" w:rsidR="00250AA6" w:rsidRPr="00250AA6" w:rsidRDefault="00250AA6" w:rsidP="00250AA6">
      <w:pPr>
        <w:pStyle w:val="FirstParagraph"/>
        <w:rPr>
          <w:lang w:val="nl-NL"/>
        </w:rPr>
      </w:pPr>
      <w:r w:rsidRPr="00250AA6">
        <w:rPr>
          <w:lang w:val="nl-NL"/>
        </w:rPr>
        <w:t xml:space="preserve">De niet gebruikers en niet gebruikers met neutrale intenties staan angstiger tegenover de CoronaMelder dan de gebruikers. Angst zou dus een barrière kunnen zijn voor gebruik. Het is mogelijk dat deze angst gerelateerd is aan de onjuiste opvattingen over de CoronaMelder en met name ook het coronavirus, zoals dat het virus een biologisch wapen is. Bij de groep niet gebruikers met neutrale intenties zal de angst </w:t>
      </w:r>
      <w:proofErr w:type="gramStart"/>
      <w:r w:rsidRPr="00250AA6">
        <w:rPr>
          <w:lang w:val="nl-NL"/>
        </w:rPr>
        <w:t>omtrent</w:t>
      </w:r>
      <w:proofErr w:type="gramEnd"/>
      <w:r w:rsidRPr="00250AA6">
        <w:rPr>
          <w:lang w:val="nl-NL"/>
        </w:rPr>
        <w:t xml:space="preserve"> de CoronaMelder kunnen worden weggenomen om adoptie intenties te bevorderen. Deze angst staat waarschijnlijk los van de angst voor het coronavirus: angst voor een corona uitbraak, en angst om het coronavirus zelf te krijgen, hing volgens een eerdere studie juist positief samen met app adoptie (Jansen-</w:t>
      </w:r>
      <w:proofErr w:type="spellStart"/>
      <w:r w:rsidRPr="00250AA6">
        <w:rPr>
          <w:lang w:val="nl-NL"/>
        </w:rPr>
        <w:t>Kosterink</w:t>
      </w:r>
      <w:proofErr w:type="spellEnd"/>
      <w:r w:rsidRPr="00250AA6">
        <w:rPr>
          <w:lang w:val="nl-NL"/>
        </w:rPr>
        <w:t xml:space="preserve"> et al., 2020).</w:t>
      </w:r>
    </w:p>
    <w:p w14:paraId="67C3D841" w14:textId="77777777" w:rsidR="00250AA6" w:rsidRPr="00250AA6" w:rsidRDefault="00250AA6" w:rsidP="00250AA6">
      <w:pPr>
        <w:pStyle w:val="Plattetekst"/>
        <w:rPr>
          <w:lang w:val="nl-NL"/>
        </w:rPr>
      </w:pPr>
      <w:r w:rsidRPr="00250AA6">
        <w:rPr>
          <w:lang w:val="nl-NL"/>
        </w:rPr>
        <w:t>De angst is over tijd licht afgenomen: waar vorige meting 21% aangaf de CoronaMelder eng te vinden, is dat in de huidige meting 15%. Ook zou men minder snel angstig worden bij het ontvangen van een melding vanuit de CoronaMelder (nu: 28%; vorige meting: 30.7%).</w:t>
      </w:r>
    </w:p>
    <w:p w14:paraId="5F4C2F12" w14:textId="77777777" w:rsidR="00250AA6" w:rsidRPr="00250AA6" w:rsidRDefault="00250AA6" w:rsidP="00250AA6">
      <w:pPr>
        <w:pStyle w:val="Kop2"/>
        <w:rPr>
          <w:lang w:val="nl-NL"/>
        </w:rPr>
      </w:pPr>
      <w:bookmarkStart w:id="162" w:name="sociale-invloeden-1"/>
      <w:bookmarkStart w:id="163" w:name="_Toc65006000"/>
      <w:r w:rsidRPr="00250AA6">
        <w:rPr>
          <w:lang w:val="nl-NL"/>
        </w:rPr>
        <w:t>4.14</w:t>
      </w:r>
      <w:r w:rsidRPr="00250AA6">
        <w:rPr>
          <w:lang w:val="nl-NL"/>
        </w:rPr>
        <w:tab/>
        <w:t>Sociale invloeden</w:t>
      </w:r>
      <w:bookmarkEnd w:id="162"/>
      <w:bookmarkEnd w:id="163"/>
    </w:p>
    <w:p w14:paraId="08B6B03E" w14:textId="77777777" w:rsidR="00250AA6" w:rsidRPr="00250AA6" w:rsidRDefault="00250AA6" w:rsidP="00250AA6">
      <w:pPr>
        <w:pStyle w:val="FirstParagraph"/>
        <w:rPr>
          <w:lang w:val="nl-NL"/>
        </w:rPr>
      </w:pPr>
      <w:r w:rsidRPr="00250AA6">
        <w:rPr>
          <w:lang w:val="nl-NL"/>
        </w:rPr>
        <w:t xml:space="preserve">Net als bij de vorige meting, denken de meeste respondenten dat 26%-50% van de bevolking de CoronaMelder gebruikt. Deze groep is procentueel ook iets toegenomen, net als het aantal daadwerkelijke downloads tussen de twee meetmomenten: van ongeveer </w:t>
      </w:r>
      <w:r w:rsidRPr="00250AA6">
        <w:rPr>
          <w:lang w:val="nl-NL"/>
        </w:rPr>
        <w:lastRenderedPageBreak/>
        <w:t>22% van de Nederlandse bevolking tijdens de eerste meting naar 25.8% tijdens de huidige meting. Net als in de vorige meting zijn zeer weinig mensen het eens met de stelling dat veel mensen in de directe omgeving de CoronaMelder gebruiken (17.1%). Op deze stelling heeft ook ongeveer 40% ‘neutraal’ geantwoord, wat zou kunnen samenhangen met het feit dat men het niet van anderen weet. Het gebruik van de CoronaMelder is relatief onzichtbaar vergeleken met bijvoorbeeld de mondkapjes maatregel, wat ervoor zorgt dat men alleen van het gebruik van anderen te weten komt door erover te praten. Dit leidt ertoe dat mensen zich denken te bevinden in een sociale groep waarin niet veel anderen de CoronaMelder gebruiken, terwijl dit niet de realiteit hoeft te zijn. Ook de eigen inschatting van hoe belangrijk anderen in hun directe omgeving het vinden dat de respondent de CoronaMelder gebruikt, is weinig positief, met ook hier een groot aantal ‘neutraal’ antwoorden (32.2%). Opvallend is verder dat de antwoorden op deze stellingen over het algemeen hetzelfde zijn gebleven ten opzichte van de eerste meting, met uitzondering van de stelling dat het gebruiken van de CoronaMelder je een goed burger maakt: deze is afgenomen van 24.7% eens naar 20.9% eens. Dit blijft echter wel de stelling (vergeleken met gebruik in de omgeving, en sociale invloeden vanuit de omgeving) waar de grootste groep respondenten het mee eens is. Belangrijk om ook bij deze factoren in de gaten te houden is het grote verschil tussen gebruikers (30.3%-45.1% eens met de stellingen over sociale invloeden) en niet gebruikers (slechts 3.6%-9.7% eens met de stellingen over sociale invloeden), waardoor deze invloeden dus sterk samenhangen met gebruik.</w:t>
      </w:r>
    </w:p>
    <w:p w14:paraId="6393E0CF" w14:textId="77777777" w:rsidR="00250AA6" w:rsidRPr="00250AA6" w:rsidRDefault="00250AA6" w:rsidP="00250AA6">
      <w:pPr>
        <w:pStyle w:val="Plattetekst"/>
        <w:rPr>
          <w:lang w:val="nl-NL"/>
        </w:rPr>
      </w:pPr>
      <w:r w:rsidRPr="00250AA6">
        <w:rPr>
          <w:lang w:val="nl-NL"/>
        </w:rPr>
        <w:t>Communicatiestrategieën zouden kunnen inzetten op het verbeteren van de sociale norm. Studies naar de CoronaMelder vonden dat descriptieve normen een rol spelen bij adoptie intentie. Als men het idee heeft dat in de persoonlijke omgeving de CoronaMelder wordt geïnstalleerd, is men geneigd dit zelf ook te doen (</w:t>
      </w:r>
      <w:proofErr w:type="spellStart"/>
      <w:r w:rsidRPr="00250AA6">
        <w:rPr>
          <w:lang w:val="nl-NL"/>
        </w:rPr>
        <w:t>Proszowska</w:t>
      </w:r>
      <w:proofErr w:type="spellEnd"/>
      <w:r w:rsidRPr="00250AA6">
        <w:rPr>
          <w:lang w:val="nl-NL"/>
        </w:rPr>
        <w:t xml:space="preserve"> et al., 2020; </w:t>
      </w:r>
      <w:proofErr w:type="spellStart"/>
      <w:r w:rsidRPr="00250AA6">
        <w:rPr>
          <w:lang w:val="nl-NL"/>
        </w:rPr>
        <w:t>Strycharz</w:t>
      </w:r>
      <w:proofErr w:type="spellEnd"/>
      <w:r w:rsidRPr="00250AA6">
        <w:rPr>
          <w:lang w:val="nl-NL"/>
        </w:rPr>
        <w:t xml:space="preserve"> et al., 2020). Omgekeerd heeft onderzoek ook uitgewezen dat een barrière van adoptie is dat men niet gelooft dat anderen de app zullen installeren (</w:t>
      </w:r>
      <w:proofErr w:type="spellStart"/>
      <w:r w:rsidRPr="00250AA6">
        <w:rPr>
          <w:lang w:val="nl-NL"/>
        </w:rPr>
        <w:t>Proszowska</w:t>
      </w:r>
      <w:proofErr w:type="spellEnd"/>
      <w:r w:rsidRPr="00250AA6">
        <w:rPr>
          <w:lang w:val="nl-NL"/>
        </w:rPr>
        <w:t xml:space="preserve"> et al., 2020; Zhang et al., 2020). Het verbeteren van de zowel de descriptieve, als de </w:t>
      </w:r>
      <w:proofErr w:type="spellStart"/>
      <w:r w:rsidRPr="00250AA6">
        <w:rPr>
          <w:lang w:val="nl-NL"/>
        </w:rPr>
        <w:t>injunctieve</w:t>
      </w:r>
      <w:proofErr w:type="spellEnd"/>
      <w:r w:rsidRPr="00250AA6">
        <w:rPr>
          <w:lang w:val="nl-NL"/>
        </w:rPr>
        <w:t xml:space="preserve"> norm (dat mensen in de directe omgeving het gebruik van de CoronaMelder op prijs stellen), verdienen aandacht.</w:t>
      </w:r>
    </w:p>
    <w:p w14:paraId="3B245E6F" w14:textId="77777777" w:rsidR="00250AA6" w:rsidRPr="00250AA6" w:rsidRDefault="00250AA6" w:rsidP="00250AA6">
      <w:pPr>
        <w:pStyle w:val="Kop2"/>
        <w:rPr>
          <w:lang w:val="nl-NL"/>
        </w:rPr>
      </w:pPr>
      <w:bookmarkStart w:id="164" w:name="vertrouwen-in-de-overheid"/>
      <w:bookmarkStart w:id="165" w:name="_Toc65006001"/>
      <w:r w:rsidRPr="00250AA6">
        <w:rPr>
          <w:lang w:val="nl-NL"/>
        </w:rPr>
        <w:t>4.15</w:t>
      </w:r>
      <w:r w:rsidRPr="00250AA6">
        <w:rPr>
          <w:lang w:val="nl-NL"/>
        </w:rPr>
        <w:tab/>
        <w:t>Vertrouwen in de overheid</w:t>
      </w:r>
      <w:bookmarkEnd w:id="164"/>
      <w:bookmarkEnd w:id="165"/>
    </w:p>
    <w:p w14:paraId="7D479E1D" w14:textId="77777777" w:rsidR="00250AA6" w:rsidRPr="00250AA6" w:rsidRDefault="00250AA6" w:rsidP="00250AA6">
      <w:pPr>
        <w:pStyle w:val="FirstParagraph"/>
        <w:rPr>
          <w:lang w:val="nl-NL"/>
        </w:rPr>
      </w:pPr>
      <w:r w:rsidRPr="00250AA6">
        <w:rPr>
          <w:lang w:val="nl-NL"/>
        </w:rPr>
        <w:t xml:space="preserve">In de eerste meting was er één stelling over het vertrouwen in de aanpak van de overheid om het coronavirus onder controle te houden. Deze is voor de huidige meting opgedeeld in zeven stellingen om een duidelijker beeld te scheppen van de houding ten opzichte van de overheid. In de vorige meting merkten we een groot verschil tussen huidige gebruikers van de CoronaMelder (70% gaf aan vertrouwen in de overheid te hebben) en respondenten die de app nog nooit gebruikt hadden, en neutraal waren over hun intentie om de app binnenkort te gaan gebruiken (43.2%). In de gedetailleerde meting die nu is uitgevoerd vroegen we of men de overheid </w:t>
      </w:r>
      <w:proofErr w:type="gramStart"/>
      <w:r w:rsidRPr="00250AA6">
        <w:rPr>
          <w:lang w:val="nl-NL"/>
        </w:rPr>
        <w:t>omtrent</w:t>
      </w:r>
      <w:proofErr w:type="gramEnd"/>
      <w:r w:rsidRPr="00250AA6">
        <w:rPr>
          <w:lang w:val="nl-NL"/>
        </w:rPr>
        <w:t xml:space="preserve"> de bestrijding van corona professioneel, competent, behulpzaam en eerlijk vond, en of de overheid volgens hen haar best doet om burgers goed te helpen. Het lijkt er hierbij op dat de respondenten het meest positief zijn over de manier waarop de overheid de burgers centraal stelt in hun aanpak. Hier zien we daarnaast een soortgelijk patroon als in de vorige meting, waar gebruikers het voor 71.1%-80.8% met deze stellingen eens zijn, en de niet gebruikers met neutrale intentie 49.7%-</w:t>
      </w:r>
      <w:r w:rsidRPr="00250AA6">
        <w:rPr>
          <w:lang w:val="nl-NL"/>
        </w:rPr>
        <w:lastRenderedPageBreak/>
        <w:t xml:space="preserve">65.5%. Dit hangt wellicht samen met de </w:t>
      </w:r>
      <w:proofErr w:type="gramStart"/>
      <w:r w:rsidRPr="00250AA6">
        <w:rPr>
          <w:lang w:val="nl-NL"/>
        </w:rPr>
        <w:t>eerder genoemde</w:t>
      </w:r>
      <w:proofErr w:type="gramEnd"/>
      <w:r w:rsidRPr="00250AA6">
        <w:rPr>
          <w:lang w:val="nl-NL"/>
        </w:rPr>
        <w:t xml:space="preserve"> stellingen dat het gebruik van de CoronaMelder zou leiden tot meer controle van de overheid en/of macht van technologische bedrijven, waar een deel van de respondenten het mee eens was.</w:t>
      </w:r>
    </w:p>
    <w:p w14:paraId="3F89BDEA" w14:textId="77777777" w:rsidR="00250AA6" w:rsidRPr="00250AA6" w:rsidRDefault="00250AA6" w:rsidP="00250AA6">
      <w:pPr>
        <w:pStyle w:val="Kop2"/>
        <w:rPr>
          <w:lang w:val="nl-NL"/>
        </w:rPr>
      </w:pPr>
      <w:bookmarkStart w:id="166" w:name="X3fe150e04af1907229a05d05d49a6321d02d99a"/>
      <w:bookmarkStart w:id="167" w:name="_Toc65006002"/>
      <w:r w:rsidRPr="00250AA6">
        <w:rPr>
          <w:lang w:val="nl-NL"/>
        </w:rPr>
        <w:t>4.16</w:t>
      </w:r>
      <w:r w:rsidRPr="00250AA6">
        <w:rPr>
          <w:lang w:val="nl-NL"/>
        </w:rPr>
        <w:tab/>
        <w:t>Zijn gebruikers in het algemeen meer adherent aan de corona gedragsregels?</w:t>
      </w:r>
      <w:bookmarkEnd w:id="166"/>
      <w:bookmarkEnd w:id="167"/>
    </w:p>
    <w:p w14:paraId="22478BC2" w14:textId="77777777" w:rsidR="00250AA6" w:rsidRPr="00250AA6" w:rsidRDefault="00250AA6" w:rsidP="00250AA6">
      <w:pPr>
        <w:pStyle w:val="FirstParagraph"/>
        <w:rPr>
          <w:lang w:val="nl-NL"/>
        </w:rPr>
      </w:pPr>
      <w:r w:rsidRPr="00250AA6">
        <w:rPr>
          <w:lang w:val="nl-NL"/>
        </w:rPr>
        <w:t xml:space="preserve">Uit literatuuronderzoek bleek dat gedrag ten aanzien van de overige maatregelen tegen het coronavirus ook een voorspeller van (intentie tot) adoptie van een contact </w:t>
      </w:r>
      <w:proofErr w:type="spellStart"/>
      <w:r w:rsidRPr="00250AA6">
        <w:rPr>
          <w:lang w:val="nl-NL"/>
        </w:rPr>
        <w:t>tracing</w:t>
      </w:r>
      <w:proofErr w:type="spellEnd"/>
      <w:r w:rsidRPr="00250AA6">
        <w:rPr>
          <w:lang w:val="nl-NL"/>
        </w:rPr>
        <w:t xml:space="preserve"> app is (</w:t>
      </w:r>
      <w:proofErr w:type="spellStart"/>
      <w:r w:rsidRPr="00250AA6">
        <w:rPr>
          <w:lang w:val="nl-NL"/>
        </w:rPr>
        <w:t>von</w:t>
      </w:r>
      <w:proofErr w:type="spellEnd"/>
      <w:r w:rsidRPr="00250AA6">
        <w:rPr>
          <w:lang w:val="nl-NL"/>
        </w:rPr>
        <w:t xml:space="preserve"> </w:t>
      </w:r>
      <w:proofErr w:type="spellStart"/>
      <w:r w:rsidRPr="00250AA6">
        <w:rPr>
          <w:lang w:val="nl-NL"/>
        </w:rPr>
        <w:t>Wyl</w:t>
      </w:r>
      <w:proofErr w:type="spellEnd"/>
      <w:r w:rsidRPr="00250AA6">
        <w:rPr>
          <w:lang w:val="nl-NL"/>
        </w:rPr>
        <w:t xml:space="preserve"> et al., 2020; </w:t>
      </w:r>
      <w:proofErr w:type="spellStart"/>
      <w:r w:rsidRPr="00250AA6">
        <w:rPr>
          <w:lang w:val="nl-NL"/>
        </w:rPr>
        <w:t>Kaspar</w:t>
      </w:r>
      <w:proofErr w:type="spellEnd"/>
      <w:r w:rsidRPr="00250AA6">
        <w:rPr>
          <w:lang w:val="nl-NL"/>
        </w:rPr>
        <w:t xml:space="preserve">, 2020). We zien, net als bij de eerste meting, dat gebruikers van de CoronaMelder ook de intentie vertonen om zich vaker dan niet gebruikers aan maatregelen te houden zoals handen wassen, afstand houden, drukke plekken vermijden en </w:t>
      </w:r>
      <w:proofErr w:type="gramStart"/>
      <w:r w:rsidRPr="00250AA6">
        <w:rPr>
          <w:lang w:val="nl-NL"/>
        </w:rPr>
        <w:t>thuis blijven</w:t>
      </w:r>
      <w:proofErr w:type="gramEnd"/>
      <w:r w:rsidRPr="00250AA6">
        <w:rPr>
          <w:lang w:val="nl-NL"/>
        </w:rPr>
        <w:t xml:space="preserve"> bij klachten. Deze verschillen zijn echter niet heel groot, en over het algemeen vertoont een groot deel van de respondenten de intentie om zich aan de maatregelen te houden, hoewel dit aantal wel enigszins gedaald is ten opzichte van de vorige meting. Er waren geen verschillen in </w:t>
      </w:r>
      <w:proofErr w:type="spellStart"/>
      <w:r w:rsidRPr="00250AA6">
        <w:rPr>
          <w:lang w:val="nl-NL"/>
        </w:rPr>
        <w:t>zelfgerapporteerde</w:t>
      </w:r>
      <w:proofErr w:type="spellEnd"/>
      <w:r w:rsidRPr="00250AA6">
        <w:rPr>
          <w:lang w:val="nl-NL"/>
        </w:rPr>
        <w:t xml:space="preserve"> </w:t>
      </w:r>
      <w:proofErr w:type="spellStart"/>
      <w:r w:rsidRPr="00250AA6">
        <w:rPr>
          <w:lang w:val="nl-NL"/>
        </w:rPr>
        <w:t>adherentie</w:t>
      </w:r>
      <w:proofErr w:type="spellEnd"/>
      <w:r w:rsidRPr="00250AA6">
        <w:rPr>
          <w:lang w:val="nl-NL"/>
        </w:rPr>
        <w:t xml:space="preserve"> aan de andere maatregelen tussen gebruikers en niet gebruikers.</w:t>
      </w:r>
    </w:p>
    <w:p w14:paraId="2DC94B79" w14:textId="77777777" w:rsidR="00250AA6" w:rsidRPr="00250AA6" w:rsidRDefault="00250AA6" w:rsidP="00250AA6">
      <w:pPr>
        <w:pStyle w:val="Kop2"/>
        <w:rPr>
          <w:lang w:val="nl-NL"/>
        </w:rPr>
      </w:pPr>
      <w:bookmarkStart w:id="168" w:name="beoogde-effecten"/>
      <w:bookmarkStart w:id="169" w:name="_Toc65006003"/>
      <w:r w:rsidRPr="00250AA6">
        <w:rPr>
          <w:lang w:val="nl-NL"/>
        </w:rPr>
        <w:t>4.17</w:t>
      </w:r>
      <w:r w:rsidRPr="00250AA6">
        <w:rPr>
          <w:lang w:val="nl-NL"/>
        </w:rPr>
        <w:tab/>
        <w:t>Beoogde effecten</w:t>
      </w:r>
      <w:bookmarkEnd w:id="168"/>
      <w:bookmarkEnd w:id="169"/>
    </w:p>
    <w:p w14:paraId="1E612B10" w14:textId="77777777" w:rsidR="00250AA6" w:rsidRPr="00250AA6" w:rsidRDefault="00250AA6" w:rsidP="00250AA6">
      <w:pPr>
        <w:pStyle w:val="Kop3"/>
        <w:rPr>
          <w:lang w:val="nl-NL"/>
        </w:rPr>
      </w:pPr>
      <w:bookmarkStart w:id="170" w:name="X1ec051013e8bf65dd4cdfb01d05a024f6bc4f29"/>
      <w:bookmarkStart w:id="171" w:name="_Toc65006004"/>
      <w:r w:rsidRPr="00250AA6">
        <w:rPr>
          <w:lang w:val="nl-NL"/>
        </w:rPr>
        <w:t>4.17.1</w:t>
      </w:r>
      <w:r w:rsidRPr="00250AA6">
        <w:rPr>
          <w:lang w:val="nl-NL"/>
        </w:rPr>
        <w:tab/>
        <w:t>Intenties om adviezen uit de app op te volgen</w:t>
      </w:r>
      <w:bookmarkEnd w:id="170"/>
      <w:bookmarkEnd w:id="171"/>
    </w:p>
    <w:p w14:paraId="10BDD0F1" w14:textId="77777777" w:rsidR="00250AA6" w:rsidRPr="00250AA6" w:rsidRDefault="00250AA6" w:rsidP="00250AA6">
      <w:pPr>
        <w:pStyle w:val="FirstParagraph"/>
        <w:rPr>
          <w:lang w:val="nl-NL"/>
        </w:rPr>
      </w:pPr>
      <w:r w:rsidRPr="00250AA6">
        <w:rPr>
          <w:lang w:val="nl-NL"/>
        </w:rPr>
        <w:t>Een zeer klein aantal respondenten die de CoronaMelder gebruikt hadden of op dit moment gebruikten (6%), had daadwerkelijk een melding vanuit de app ontvangen. Met deze data kan dus nog niets worden gezegd over in hoeverre men zich houdt aan de geadviseerde gedragsregels. Daarentegen zijn er wel degelijk relevante inzichten met betrekking tot de intenties om adviezen uit de melding op te volgen. In de huidige steekproef geeft 79% aan thuis te blijven als een melding dit adviseert en zij symptomen ervaren, en dit is nog steeds ongeveer twee derde bij geen symptomen. Deze waardes zijn licht afgenomen ten opzichte van de vorige meting. In een eerdere studie uitgezet in de VS, Frankrijk, het Verenigd Koninkrijk en Italië, hadden 9 op de 10 respondenten de intenties om thuis te blijven als de melding dit adviseert (</w:t>
      </w:r>
      <w:proofErr w:type="spellStart"/>
      <w:r w:rsidRPr="00250AA6">
        <w:rPr>
          <w:lang w:val="nl-NL"/>
        </w:rPr>
        <w:t>Altmann</w:t>
      </w:r>
      <w:proofErr w:type="spellEnd"/>
      <w:r w:rsidRPr="00250AA6">
        <w:rPr>
          <w:lang w:val="nl-NL"/>
        </w:rPr>
        <w:t xml:space="preserve"> et al., 2020). In een ander onderzoek onder Duitse respondenten ligt dit percentage echter veel lager: slechts een derde zou in quarantaine gaan als de app dit adviseert (Blom et al., 2020). Er lijken dus verschillen op te treden tussen landen, maar wellicht is dit verschil ook te verklaren door het moment waarop de vraag gesteld is (d.w.z., aan het begin van de pandemie zoals bij </w:t>
      </w:r>
      <w:proofErr w:type="spellStart"/>
      <w:r w:rsidRPr="00250AA6">
        <w:rPr>
          <w:lang w:val="nl-NL"/>
        </w:rPr>
        <w:t>Altmann</w:t>
      </w:r>
      <w:proofErr w:type="spellEnd"/>
      <w:r w:rsidRPr="00250AA6">
        <w:rPr>
          <w:lang w:val="nl-NL"/>
        </w:rPr>
        <w:t xml:space="preserve"> et al. (2020), of na de eerste piek van besmettingen, zoals bij Blom et al. (2020).). Data van het RIVM wijzen inderdaad uit dat het draagvlak verandert bij verlenging van de maatregelen, maar ook bij een daling in het aantal besmettingen zoals in juni het geval was (RIVM, 2020). De volgende rapportage zal uitwijzen of de positieve intenties onder Nederlandse respondenten ook worden omgezet in gedrag wanneer men een melding ontvangt.</w:t>
      </w:r>
    </w:p>
    <w:p w14:paraId="5D057601" w14:textId="77777777" w:rsidR="00250AA6" w:rsidRPr="00250AA6" w:rsidRDefault="00250AA6" w:rsidP="00250AA6">
      <w:pPr>
        <w:pStyle w:val="Kop4"/>
        <w:rPr>
          <w:lang w:val="nl-NL"/>
        </w:rPr>
      </w:pPr>
      <w:bookmarkStart w:id="172" w:name="X1320700867f16aa9627a5f1bad590fdca92ea32"/>
      <w:r w:rsidRPr="00250AA6">
        <w:rPr>
          <w:lang w:val="nl-NL"/>
        </w:rPr>
        <w:lastRenderedPageBreak/>
        <w:t>4.17.1.1</w:t>
      </w:r>
      <w:r w:rsidRPr="00250AA6">
        <w:rPr>
          <w:lang w:val="nl-NL"/>
        </w:rPr>
        <w:tab/>
        <w:t>Intenties om adviezen uit de app op te volgen bij gebruikers wanneer men (hypothetisch) geen symptomen heeft</w:t>
      </w:r>
      <w:bookmarkEnd w:id="172"/>
    </w:p>
    <w:p w14:paraId="358CF701" w14:textId="77777777" w:rsidR="00250AA6" w:rsidRPr="00250AA6" w:rsidRDefault="00250AA6" w:rsidP="00250AA6">
      <w:pPr>
        <w:pStyle w:val="FirstParagraph"/>
        <w:rPr>
          <w:lang w:val="nl-NL"/>
        </w:rPr>
      </w:pPr>
      <w:r w:rsidRPr="00250AA6">
        <w:rPr>
          <w:lang w:val="nl-NL"/>
        </w:rPr>
        <w:t>Het blijkt dat men de juiste intenties heeft wat betreft het opvolgen van geadviseerd gedrag. Zo geeft de ruime meerderheid van de gebruikers die (hypothetisch) een waarschuwing van de CoronaMelder ontvangt en géén symptomen heeft aan thuis te blijven (82.2%), geen bezoek te ontvangen (87.6%), of een coronatest laten doen (66.5%). Het percentage respondenten dat zonder symptomen toch een test zou laten doen is aanzienlijk gestegen, namelijk met meer dan 30% ten opzichte van de vorige meting. Dit is logischerwijs het gevolg van het veranderde testbeleid sinds 1 december, waarbij het mogelijk gemaakt werd om ook zonder symptomen een test te doen. Toch is het percentage dat zich zou laten testen nog relatief laag, wellicht omdat nog niet alle gebruikers op de hoogte zijn van de beleidsverandering. Hier zal dan ook nadrukkelijk op ingespeeld moeten worden.</w:t>
      </w:r>
    </w:p>
    <w:p w14:paraId="7BECB7C1" w14:textId="77777777" w:rsidR="00250AA6" w:rsidRPr="00250AA6" w:rsidRDefault="00250AA6" w:rsidP="00250AA6">
      <w:pPr>
        <w:pStyle w:val="Plattetekst"/>
        <w:rPr>
          <w:lang w:val="nl-NL"/>
        </w:rPr>
      </w:pPr>
      <w:r w:rsidRPr="00250AA6">
        <w:rPr>
          <w:lang w:val="nl-NL"/>
        </w:rPr>
        <w:t>De mate waarin gebruikers de intentie hebben om de overige adviezen op te volgen wanneer men geen symptomen heeft, zijn niet veranderd over de tijd. Opvallend is daarbij dat, net als bij de vorige meting, nog steeds 3 op de 10 gebruikers de huisarts zou bellen. Dit zou te maken kunnen hebben met het feit dat (een deel van) deze mensen kampen met een zwakkere gezondheid, en zich daarom zorgen maken wanneer het coronavirus bij hen geconstateerd wordt. Daarnaast kan hieruit worden afgeleid dat men mogelijk huiverig is voor de consequenties van het coronavirus, en graag extra (specialistische) hulp inschakelt. Het is raadzaam om vanuit de GGD nadrukkelijk te communiceren dat het niet de bedoeling is om de huisarts te bellen bij milde klachten, om zo de druk op de huisartsen te verminderen.</w:t>
      </w:r>
    </w:p>
    <w:p w14:paraId="43525183" w14:textId="77777777" w:rsidR="00250AA6" w:rsidRPr="00250AA6" w:rsidRDefault="00250AA6" w:rsidP="00250AA6">
      <w:pPr>
        <w:pStyle w:val="Kop4"/>
        <w:rPr>
          <w:lang w:val="nl-NL"/>
        </w:rPr>
      </w:pPr>
      <w:bookmarkStart w:id="173" w:name="Xa38b3132b3625812cd85ca28282f14feceed20d"/>
      <w:r w:rsidRPr="00250AA6">
        <w:rPr>
          <w:lang w:val="nl-NL"/>
        </w:rPr>
        <w:t>4.17.1.2</w:t>
      </w:r>
      <w:r w:rsidRPr="00250AA6">
        <w:rPr>
          <w:lang w:val="nl-NL"/>
        </w:rPr>
        <w:tab/>
        <w:t>Intenties om adviezen uit de app op te volgen bij gebruikers wanneer men (hypothetisch) wel symptomen heeft</w:t>
      </w:r>
      <w:bookmarkEnd w:id="173"/>
    </w:p>
    <w:p w14:paraId="480DE5BB" w14:textId="77777777" w:rsidR="00250AA6" w:rsidRPr="00250AA6" w:rsidRDefault="00250AA6" w:rsidP="00250AA6">
      <w:pPr>
        <w:pStyle w:val="FirstParagraph"/>
        <w:rPr>
          <w:lang w:val="nl-NL"/>
        </w:rPr>
      </w:pPr>
      <w:r w:rsidRPr="00250AA6">
        <w:rPr>
          <w:lang w:val="nl-NL"/>
        </w:rPr>
        <w:t>Wanneer gebruikers (hypothetisch) wel symptomen hebben, zou 91.4% bellen voor een coronatest, zou ook 93.6% thuis blijven zolang de melding adviseert, en zou 95% geen bezoek ontvangen. De gebruikers lijken dus de juiste intentie te hebben wat betreft de opvolging van de adviezen uit de app. Deze percentages verschillen niet van de eerste meting.</w:t>
      </w:r>
    </w:p>
    <w:p w14:paraId="58331A4A" w14:textId="77777777" w:rsidR="00250AA6" w:rsidRPr="00250AA6" w:rsidRDefault="00250AA6" w:rsidP="00250AA6">
      <w:pPr>
        <w:pStyle w:val="Kop4"/>
        <w:rPr>
          <w:lang w:val="nl-NL"/>
        </w:rPr>
      </w:pPr>
      <w:bookmarkStart w:id="174" w:name="voor--en-nadelen-van-opvolgen-adviezen"/>
      <w:r w:rsidRPr="00250AA6">
        <w:rPr>
          <w:lang w:val="nl-NL"/>
        </w:rPr>
        <w:t>4.17.1.3</w:t>
      </w:r>
      <w:r w:rsidRPr="00250AA6">
        <w:rPr>
          <w:lang w:val="nl-NL"/>
        </w:rPr>
        <w:tab/>
        <w:t>Voor- en nadelen van opvolgen adviezen</w:t>
      </w:r>
      <w:bookmarkEnd w:id="174"/>
    </w:p>
    <w:p w14:paraId="3B845D2E" w14:textId="77777777" w:rsidR="00250AA6" w:rsidRPr="00250AA6" w:rsidRDefault="00250AA6" w:rsidP="00250AA6">
      <w:pPr>
        <w:pStyle w:val="FirstParagraph"/>
        <w:rPr>
          <w:lang w:val="nl-NL"/>
        </w:rPr>
      </w:pPr>
      <w:r w:rsidRPr="00250AA6">
        <w:rPr>
          <w:lang w:val="nl-NL"/>
        </w:rPr>
        <w:t xml:space="preserve">Redenen voor iemand om zich niet aan de adviezen te houden zouden gerelateerd kunnen zijn aan de persoonlijke nadelen die men ervaart. Daarnaast ziet lang niet iedereen de voordelen in van deze adviezen. Eerder onderzoek toonde aan dat de gepercipieerde voordelen de belangrijkste voorspeller is van adoptie van een contact </w:t>
      </w:r>
      <w:proofErr w:type="spellStart"/>
      <w:r w:rsidRPr="00250AA6">
        <w:rPr>
          <w:lang w:val="nl-NL"/>
        </w:rPr>
        <w:t>tracing</w:t>
      </w:r>
      <w:proofErr w:type="spellEnd"/>
      <w:r w:rsidRPr="00250AA6">
        <w:rPr>
          <w:lang w:val="nl-NL"/>
        </w:rPr>
        <w:t xml:space="preserve"> app onder Nederlanders (</w:t>
      </w:r>
      <w:proofErr w:type="spellStart"/>
      <w:r w:rsidRPr="00250AA6">
        <w:rPr>
          <w:lang w:val="nl-NL"/>
        </w:rPr>
        <w:t>Proszowska</w:t>
      </w:r>
      <w:proofErr w:type="spellEnd"/>
      <w:r w:rsidRPr="00250AA6">
        <w:rPr>
          <w:lang w:val="nl-NL"/>
        </w:rPr>
        <w:t xml:space="preserve"> et al., 2020). Het is aannemelijk dat de gepercipieerde voordelen ook een belangrijke rol spelen bij de intentie tot de opvolging van adviezen. Vergeleken met de vorige meting zien minder mensen persoonlijke voordelen in het opvolgen van de adviezen. Voor persoonlijke nadelen was er geen verschil met de vorige meting. Noodzakelijk is om op de communicatie op de persoonlijke voordelen te richten, zodat de intenties om adviezen van de CoronaMelder op te volgen stijgen. De </w:t>
      </w:r>
      <w:r w:rsidRPr="00250AA6">
        <w:rPr>
          <w:lang w:val="nl-NL"/>
        </w:rPr>
        <w:lastRenderedPageBreak/>
        <w:t>zelfeffectiviteit blijkt geen barrière te zijn: de overgrote meerderheid acht zichzelf in staat om de adviezen op te volgen.</w:t>
      </w:r>
    </w:p>
    <w:p w14:paraId="5FF76E73" w14:textId="77777777" w:rsidR="00250AA6" w:rsidRDefault="00250AA6" w:rsidP="00250AA6">
      <w:pPr>
        <w:pStyle w:val="Kop4"/>
      </w:pPr>
      <w:bookmarkStart w:id="175" w:name="verplichting-tot-opvolgen-adviezen-1"/>
      <w:r>
        <w:t>4.17.1.4</w:t>
      </w:r>
      <w:r>
        <w:tab/>
      </w:r>
      <w:proofErr w:type="spellStart"/>
      <w:r>
        <w:t>Verplichting</w:t>
      </w:r>
      <w:proofErr w:type="spellEnd"/>
      <w:r>
        <w:t xml:space="preserve"> tot </w:t>
      </w:r>
      <w:proofErr w:type="spellStart"/>
      <w:r>
        <w:t>opvolgen</w:t>
      </w:r>
      <w:proofErr w:type="spellEnd"/>
      <w:r>
        <w:t xml:space="preserve"> </w:t>
      </w:r>
      <w:proofErr w:type="spellStart"/>
      <w:r>
        <w:t>adviezen</w:t>
      </w:r>
      <w:bookmarkEnd w:id="175"/>
      <w:proofErr w:type="spellEnd"/>
    </w:p>
    <w:p w14:paraId="32550938" w14:textId="77777777" w:rsidR="00250AA6" w:rsidRPr="00250AA6" w:rsidRDefault="00250AA6" w:rsidP="00250AA6">
      <w:pPr>
        <w:pStyle w:val="FirstParagraph"/>
        <w:rPr>
          <w:lang w:val="nl-NL"/>
        </w:rPr>
      </w:pPr>
      <w:r w:rsidRPr="00250AA6">
        <w:rPr>
          <w:lang w:val="nl-NL"/>
        </w:rPr>
        <w:t>Er is onderzocht in hoeverre respondenten zich verplicht voelen tot het opvolgen van de meldingen van de CoronaMelder, en in hoeverre dit leidt tot negatieve emoties zoals boosheid en irritatie. Ruim 3 op de 4 respondenten voelt zich verplicht om een melding op te volgen en ruim een kwart vindt dat het advies hun vrijheid bedreigt om zelf te bepalen wat ze doen. Het advies gegeven in de melding roept echter slechts bij een laag percentage irritaties (9.6%) of boosheid (5.7%) op.</w:t>
      </w:r>
    </w:p>
    <w:p w14:paraId="034F8236" w14:textId="77777777" w:rsidR="00250AA6" w:rsidRPr="00250AA6" w:rsidRDefault="00250AA6" w:rsidP="00250AA6">
      <w:pPr>
        <w:pStyle w:val="Kop3"/>
        <w:rPr>
          <w:lang w:val="nl-NL"/>
        </w:rPr>
      </w:pPr>
      <w:bookmarkStart w:id="176" w:name="X5b76f1218600712a24d0a0d08c5126d79e5abd7"/>
      <w:bookmarkStart w:id="177" w:name="_Toc65006005"/>
      <w:r w:rsidRPr="00250AA6">
        <w:rPr>
          <w:lang w:val="nl-NL"/>
        </w:rPr>
        <w:t>4.17.2</w:t>
      </w:r>
      <w:r w:rsidRPr="00250AA6">
        <w:rPr>
          <w:lang w:val="nl-NL"/>
        </w:rPr>
        <w:tab/>
        <w:t>Intenties om de GGD-sleutel door te geven</w:t>
      </w:r>
      <w:bookmarkEnd w:id="176"/>
      <w:bookmarkEnd w:id="177"/>
    </w:p>
    <w:p w14:paraId="1C43156E" w14:textId="77777777" w:rsidR="00250AA6" w:rsidRPr="00250AA6" w:rsidRDefault="00250AA6" w:rsidP="00250AA6">
      <w:pPr>
        <w:pStyle w:val="FirstParagraph"/>
        <w:rPr>
          <w:lang w:val="nl-NL"/>
        </w:rPr>
      </w:pPr>
      <w:r w:rsidRPr="00250AA6">
        <w:rPr>
          <w:lang w:val="nl-NL"/>
        </w:rPr>
        <w:t xml:space="preserve">De huidige studie biedt inzicht in de intentie van respondenten om de GGD-sleutel door te geven bij een positieve test. Een eerdere studie wees uit dat 38% welwillend was om het testresultaat door te geven wanneer deze positief is (Blom et al., 2020). In de huidige studie ligt dit percentage hoger (53.1% voor de hele sample, 95.6% bij alleen de gebruikers), het merendeel ziet dus de noodzaak in van het doorgeven van de GGD-sleutel. Er moet hierbij rekening gehouden worden met het feit dat niet iedereen deze intentie om zal zetten tot daadwerkelijk gedrag. In de communicatie naar positief </w:t>
      </w:r>
      <w:proofErr w:type="spellStart"/>
      <w:r w:rsidRPr="00250AA6">
        <w:rPr>
          <w:lang w:val="nl-NL"/>
        </w:rPr>
        <w:t>getesten</w:t>
      </w:r>
      <w:proofErr w:type="spellEnd"/>
      <w:r w:rsidRPr="00250AA6">
        <w:rPr>
          <w:lang w:val="nl-NL"/>
        </w:rPr>
        <w:t xml:space="preserve"> zal het belang van de GGD-sleutel doorgeven moeten worden benadrukt.</w:t>
      </w:r>
    </w:p>
    <w:p w14:paraId="5499DF33" w14:textId="77777777" w:rsidR="00250AA6" w:rsidRPr="00250AA6" w:rsidRDefault="00250AA6" w:rsidP="00250AA6">
      <w:pPr>
        <w:pStyle w:val="Plattetekst"/>
        <w:rPr>
          <w:lang w:val="nl-NL"/>
        </w:rPr>
      </w:pPr>
      <w:r w:rsidRPr="00250AA6">
        <w:rPr>
          <w:lang w:val="nl-NL"/>
        </w:rPr>
        <w:t>Van alle respondenten is het percentage dat de intentie heeft om de GGD-sleutel door te geven aanzienlijk gedaald ten opzichte van vorige meting, namelijk van 62.3% naar 53.1%. Van een significante daling is echter geen sprake binnen de groep gebruikers, daarvan geeft slechts 0.6% aan niet de intentie te hebben om de GGD-sleutel door te geven. De intenties tot gebruik zijn dus bij bijna iedereen zoals beoogd is.</w:t>
      </w:r>
    </w:p>
    <w:p w14:paraId="2E1487E3" w14:textId="77777777" w:rsidR="00250AA6" w:rsidRPr="00250AA6" w:rsidRDefault="00250AA6" w:rsidP="00250AA6">
      <w:pPr>
        <w:pStyle w:val="Kop2"/>
        <w:rPr>
          <w:lang w:val="nl-NL"/>
        </w:rPr>
      </w:pPr>
      <w:bookmarkStart w:id="178" w:name="onbeoogde-effecten-schijnveiligheid-1"/>
      <w:bookmarkStart w:id="179" w:name="_Toc65006006"/>
      <w:r w:rsidRPr="00250AA6">
        <w:rPr>
          <w:lang w:val="nl-NL"/>
        </w:rPr>
        <w:t>4.18</w:t>
      </w:r>
      <w:r w:rsidRPr="00250AA6">
        <w:rPr>
          <w:lang w:val="nl-NL"/>
        </w:rPr>
        <w:tab/>
      </w:r>
      <w:proofErr w:type="spellStart"/>
      <w:r w:rsidRPr="00250AA6">
        <w:rPr>
          <w:lang w:val="nl-NL"/>
        </w:rPr>
        <w:t>Onbeoogde</w:t>
      </w:r>
      <w:proofErr w:type="spellEnd"/>
      <w:r w:rsidRPr="00250AA6">
        <w:rPr>
          <w:lang w:val="nl-NL"/>
        </w:rPr>
        <w:t xml:space="preserve"> effecten: Schijnveiligheid</w:t>
      </w:r>
      <w:bookmarkEnd w:id="178"/>
      <w:bookmarkEnd w:id="179"/>
    </w:p>
    <w:p w14:paraId="64ADD991" w14:textId="77777777" w:rsidR="00250AA6" w:rsidRPr="00250AA6" w:rsidRDefault="00250AA6" w:rsidP="00250AA6">
      <w:pPr>
        <w:pStyle w:val="FirstParagraph"/>
        <w:rPr>
          <w:lang w:val="nl-NL"/>
        </w:rPr>
      </w:pPr>
      <w:r w:rsidRPr="00250AA6">
        <w:rPr>
          <w:lang w:val="nl-NL"/>
        </w:rPr>
        <w:t xml:space="preserve">Een gevoel van schijnveiligheid zou kunnen optreden bij de adoptie van de CoronaMelder, wat ervoor zou kunnen zorgen dat andere maatregelen minder nodig worden geacht. Bij diverse Coronamaatregelen, zoals de mondkapjes, is de zorg uitgesproken dat er wellicht schijnveiligheid op zou kunnen treden: door het gebruik van de CoronaMelder zou men kunnen denken dat het niet meer nodig is om andere belangrijke maatregelen, zoals het houden van 1.5 meter afstand, toe te blijven passen. In het algemeen is de theorie (risico </w:t>
      </w:r>
      <w:proofErr w:type="gramStart"/>
      <w:r w:rsidRPr="00250AA6">
        <w:rPr>
          <w:lang w:val="nl-NL"/>
        </w:rPr>
        <w:t>compensatie theorie</w:t>
      </w:r>
      <w:proofErr w:type="gramEnd"/>
      <w:r w:rsidRPr="00250AA6">
        <w:rPr>
          <w:lang w:val="nl-NL"/>
        </w:rPr>
        <w:t xml:space="preserve">) die achter deze verwachting ligt echter al meerdere malen ontkracht (bv. </w:t>
      </w:r>
      <w:proofErr w:type="spellStart"/>
      <w:r w:rsidRPr="00250AA6">
        <w:rPr>
          <w:lang w:val="nl-NL"/>
        </w:rPr>
        <w:t>Pless</w:t>
      </w:r>
      <w:proofErr w:type="spellEnd"/>
      <w:r w:rsidRPr="00250AA6">
        <w:rPr>
          <w:lang w:val="nl-NL"/>
        </w:rPr>
        <w:t>, 2016).</w:t>
      </w:r>
    </w:p>
    <w:p w14:paraId="7C80822A" w14:textId="77777777" w:rsidR="00250AA6" w:rsidRPr="00250AA6" w:rsidRDefault="00250AA6" w:rsidP="00250AA6">
      <w:pPr>
        <w:pStyle w:val="Plattetekst"/>
        <w:rPr>
          <w:lang w:val="nl-NL"/>
        </w:rPr>
      </w:pPr>
      <w:r w:rsidRPr="00250AA6">
        <w:rPr>
          <w:lang w:val="nl-NL"/>
        </w:rPr>
        <w:t>Uit de antwoorden op de stelling of men zich minder aan andere maatregelen kan houden bij het gebruik van de CoronaMelder, blijkt dat slechts een klein aandeel denkt dat dit het geval is. Het aandeel dat op deze vraag ‘zeker waar’ of ‘misschien waar’ antwoordt, is 5.3%. Ondanks dat dit percentage klein is, is het wel significant gestegen ten opzichte van vorige meting (3.3%).</w:t>
      </w:r>
    </w:p>
    <w:p w14:paraId="690E7413" w14:textId="77777777" w:rsidR="00250AA6" w:rsidRPr="00250AA6" w:rsidRDefault="00250AA6" w:rsidP="00250AA6">
      <w:pPr>
        <w:pStyle w:val="Plattetekst"/>
        <w:rPr>
          <w:lang w:val="nl-NL"/>
        </w:rPr>
      </w:pPr>
      <w:r w:rsidRPr="00250AA6">
        <w:rPr>
          <w:lang w:val="nl-NL"/>
        </w:rPr>
        <w:t xml:space="preserve">Daarnaast beoordeelde ruim een kwart van de respondenten de stelling dat de CoronaMelder zorgt voor een verlaagd risico om besmet te worden als misschien of zeker </w:t>
      </w:r>
      <w:r w:rsidRPr="00250AA6">
        <w:rPr>
          <w:lang w:val="nl-NL"/>
        </w:rPr>
        <w:lastRenderedPageBreak/>
        <w:t xml:space="preserve">waar, en geeft 5.9% aan dit niet te weten. In de vorige meting is een andere formulering van de vraag gebruikt, namelijk in hoeverre de CoronaMelder ervoor zorgt dat je niet besmet kan worden. Deze stelling beoordeelde slechts 6.9% van de respondenten als waar. De nuance die in de huidige formulering is aangebracht heeft dus gevolgen voor de mate waarop de stelling als waar beoordeeld wordt, en deze percentages zijn enigszins zorgelijk. Tegelijkertijd zijn er op dit moment geen aanwijzingen dat de gebruikers zich minder aan de algemene maatregelen houden. Zo verschillen gebruikers en niet gebruikers niet in hun </w:t>
      </w:r>
      <w:proofErr w:type="spellStart"/>
      <w:r w:rsidRPr="00250AA6">
        <w:rPr>
          <w:lang w:val="nl-NL"/>
        </w:rPr>
        <w:t>zelfgerapporteerde</w:t>
      </w:r>
      <w:proofErr w:type="spellEnd"/>
      <w:r w:rsidRPr="00250AA6">
        <w:rPr>
          <w:lang w:val="nl-NL"/>
        </w:rPr>
        <w:t xml:space="preserve"> </w:t>
      </w:r>
      <w:proofErr w:type="spellStart"/>
      <w:r w:rsidRPr="00250AA6">
        <w:rPr>
          <w:lang w:val="nl-NL"/>
        </w:rPr>
        <w:t>adherentie</w:t>
      </w:r>
      <w:proofErr w:type="spellEnd"/>
      <w:r w:rsidRPr="00250AA6">
        <w:rPr>
          <w:lang w:val="nl-NL"/>
        </w:rPr>
        <w:t xml:space="preserve"> aan de andere maatregelen en hebben gebruikers juist vaker de intentie om zich aan de andere maatregelen te houden dan niet gebruikers. Dit blijft wel een belangrijk punt van aandacht en het is te adviseren om duidelijk te communiceren dat het risico op besmetting met het coronavirus niet kleiner wordt door het gebruik van de CoronaMelder.</w:t>
      </w:r>
    </w:p>
    <w:p w14:paraId="6A87EF9E" w14:textId="77777777" w:rsidR="00250AA6" w:rsidRPr="00250AA6" w:rsidRDefault="00250AA6" w:rsidP="00250AA6">
      <w:pPr>
        <w:rPr>
          <w:lang w:val="nl-NL"/>
        </w:rPr>
      </w:pPr>
      <w:r w:rsidRPr="00250AA6">
        <w:rPr>
          <w:lang w:val="nl-NL"/>
        </w:rPr>
        <w:br w:type="page"/>
      </w:r>
    </w:p>
    <w:p w14:paraId="7C005DC1" w14:textId="77777777" w:rsidR="00250AA6" w:rsidRPr="00250AA6" w:rsidRDefault="00250AA6" w:rsidP="00250AA6">
      <w:pPr>
        <w:pStyle w:val="Kop1"/>
        <w:rPr>
          <w:lang w:val="nl-NL"/>
        </w:rPr>
      </w:pPr>
      <w:bookmarkStart w:id="180" w:name="referenties"/>
      <w:bookmarkStart w:id="181" w:name="_Toc65006007"/>
      <w:r w:rsidRPr="00250AA6">
        <w:rPr>
          <w:lang w:val="nl-NL"/>
        </w:rPr>
        <w:lastRenderedPageBreak/>
        <w:t>5</w:t>
      </w:r>
      <w:r w:rsidRPr="00250AA6">
        <w:rPr>
          <w:lang w:val="nl-NL"/>
        </w:rPr>
        <w:tab/>
        <w:t>Referenties</w:t>
      </w:r>
      <w:bookmarkEnd w:id="180"/>
      <w:bookmarkEnd w:id="181"/>
    </w:p>
    <w:p w14:paraId="3519C1C1" w14:textId="77777777" w:rsidR="00250AA6" w:rsidRDefault="00250AA6" w:rsidP="00250AA6">
      <w:pPr>
        <w:pStyle w:val="FirstParagraph"/>
      </w:pPr>
      <w:proofErr w:type="spellStart"/>
      <w:r>
        <w:rPr>
          <w:lang w:val="nl-NL"/>
        </w:rPr>
        <w:t>Altmann</w:t>
      </w:r>
      <w:proofErr w:type="spellEnd"/>
      <w:r>
        <w:rPr>
          <w:lang w:val="nl-NL"/>
        </w:rPr>
        <w:t xml:space="preserve">, S., </w:t>
      </w:r>
      <w:proofErr w:type="spellStart"/>
      <w:r>
        <w:rPr>
          <w:lang w:val="nl-NL"/>
        </w:rPr>
        <w:t>Milsom</w:t>
      </w:r>
      <w:proofErr w:type="spellEnd"/>
      <w:r>
        <w:rPr>
          <w:lang w:val="nl-NL"/>
        </w:rPr>
        <w:t xml:space="preserve">, L., </w:t>
      </w:r>
      <w:proofErr w:type="spellStart"/>
      <w:r>
        <w:rPr>
          <w:lang w:val="nl-NL"/>
        </w:rPr>
        <w:t>Zillessen</w:t>
      </w:r>
      <w:proofErr w:type="spellEnd"/>
      <w:r>
        <w:rPr>
          <w:lang w:val="nl-NL"/>
        </w:rPr>
        <w:t xml:space="preserve">, H., </w:t>
      </w:r>
      <w:proofErr w:type="spellStart"/>
      <w:r>
        <w:rPr>
          <w:lang w:val="nl-NL"/>
        </w:rPr>
        <w:t>Blasone</w:t>
      </w:r>
      <w:proofErr w:type="spellEnd"/>
      <w:r>
        <w:rPr>
          <w:lang w:val="nl-NL"/>
        </w:rPr>
        <w:t xml:space="preserve">, R., </w:t>
      </w:r>
      <w:proofErr w:type="spellStart"/>
      <w:r>
        <w:rPr>
          <w:lang w:val="nl-NL"/>
        </w:rPr>
        <w:t>Gerdon</w:t>
      </w:r>
      <w:proofErr w:type="spellEnd"/>
      <w:r>
        <w:rPr>
          <w:lang w:val="nl-NL"/>
        </w:rPr>
        <w:t xml:space="preserve">, F., Bach, R., </w:t>
      </w:r>
      <w:proofErr w:type="spellStart"/>
      <w:r>
        <w:rPr>
          <w:lang w:val="nl-NL"/>
        </w:rPr>
        <w:t>Kreuter</w:t>
      </w:r>
      <w:proofErr w:type="spellEnd"/>
      <w:r>
        <w:rPr>
          <w:lang w:val="nl-NL"/>
        </w:rPr>
        <w:t xml:space="preserve">, F., </w:t>
      </w:r>
      <w:proofErr w:type="spellStart"/>
      <w:r>
        <w:rPr>
          <w:lang w:val="nl-NL"/>
        </w:rPr>
        <w:t>Nosenzo</w:t>
      </w:r>
      <w:proofErr w:type="spellEnd"/>
      <w:r>
        <w:rPr>
          <w:lang w:val="nl-NL"/>
        </w:rPr>
        <w:t xml:space="preserve">, D., </w:t>
      </w:r>
      <w:proofErr w:type="spellStart"/>
      <w:r>
        <w:rPr>
          <w:lang w:val="nl-NL"/>
        </w:rPr>
        <w:t>Toussaert</w:t>
      </w:r>
      <w:proofErr w:type="spellEnd"/>
      <w:r>
        <w:rPr>
          <w:lang w:val="nl-NL"/>
        </w:rPr>
        <w:t xml:space="preserve">, S., &amp; </w:t>
      </w:r>
      <w:proofErr w:type="spellStart"/>
      <w:r>
        <w:rPr>
          <w:lang w:val="nl-NL"/>
        </w:rPr>
        <w:t>Abeler</w:t>
      </w:r>
      <w:proofErr w:type="spellEnd"/>
      <w:r>
        <w:rPr>
          <w:lang w:val="nl-NL"/>
        </w:rPr>
        <w:t xml:space="preserve">, J. (2020). </w:t>
      </w:r>
      <w:r>
        <w:t xml:space="preserve">Acceptability of app-based contact tracing for COVID-19: Cross-country survey evidence (Preprint). JMIR MHealth and </w:t>
      </w:r>
      <w:proofErr w:type="spellStart"/>
      <w:r>
        <w:t>UHealth</w:t>
      </w:r>
      <w:proofErr w:type="spellEnd"/>
      <w:r>
        <w:t xml:space="preserve">, 8(8), e19857. </w:t>
      </w:r>
      <w:hyperlink r:id="rId144" w:history="1">
        <w:r>
          <w:rPr>
            <w:rStyle w:val="Hyperlink"/>
          </w:rPr>
          <w:t>https://doi.org/10.2196/19857</w:t>
        </w:r>
      </w:hyperlink>
    </w:p>
    <w:p w14:paraId="382AE0B5" w14:textId="77777777" w:rsidR="00250AA6" w:rsidRDefault="00250AA6" w:rsidP="00250AA6">
      <w:pPr>
        <w:pStyle w:val="Plattetekst"/>
      </w:pPr>
      <w:r>
        <w:t xml:space="preserve">Biddle, N., Edwards, B., Gray, M., </w:t>
      </w:r>
      <w:proofErr w:type="spellStart"/>
      <w:r>
        <w:t>Hiscox</w:t>
      </w:r>
      <w:proofErr w:type="spellEnd"/>
      <w:r>
        <w:t xml:space="preserve">, M., McEachern, S., &amp; </w:t>
      </w:r>
      <w:proofErr w:type="spellStart"/>
      <w:r>
        <w:t>Sollis</w:t>
      </w:r>
      <w:proofErr w:type="spellEnd"/>
      <w:r>
        <w:t>, K. (2020). Data trust and data privacy in the COVID-19 period.</w:t>
      </w:r>
    </w:p>
    <w:p w14:paraId="5FFB4031" w14:textId="77777777" w:rsidR="00250AA6" w:rsidRDefault="00250AA6" w:rsidP="00250AA6">
      <w:pPr>
        <w:pStyle w:val="Plattetekst"/>
      </w:pPr>
      <w:proofErr w:type="spellStart"/>
      <w:r>
        <w:t>Blom</w:t>
      </w:r>
      <w:proofErr w:type="spellEnd"/>
      <w:r>
        <w:t xml:space="preserve">, A. G., Wenz, A., </w:t>
      </w:r>
      <w:proofErr w:type="spellStart"/>
      <w:r>
        <w:t>Cornesse</w:t>
      </w:r>
      <w:proofErr w:type="spellEnd"/>
      <w:r>
        <w:t xml:space="preserve">, C., Rettig, T., </w:t>
      </w:r>
      <w:proofErr w:type="spellStart"/>
      <w:r>
        <w:t>Fikel</w:t>
      </w:r>
      <w:proofErr w:type="spellEnd"/>
      <w:r>
        <w:t xml:space="preserve">, M., Friedel, S., </w:t>
      </w:r>
      <w:proofErr w:type="spellStart"/>
      <w:r>
        <w:t>Juhl</w:t>
      </w:r>
      <w:proofErr w:type="spellEnd"/>
      <w:r>
        <w:t xml:space="preserve">, S., Lehrer, R., </w:t>
      </w:r>
      <w:proofErr w:type="spellStart"/>
      <w:r>
        <w:t>Möhring</w:t>
      </w:r>
      <w:proofErr w:type="spellEnd"/>
      <w:r>
        <w:t xml:space="preserve">, K., Naumann, E., </w:t>
      </w:r>
      <w:proofErr w:type="spellStart"/>
      <w:r>
        <w:t>Reifenscheid</w:t>
      </w:r>
      <w:proofErr w:type="spellEnd"/>
      <w:r>
        <w:t>, M., &amp; Krieger, U. (2020). Barriers to the Large-Scale Adoption of the COVID-19 Contact-Tracing App in Germany.</w:t>
      </w:r>
    </w:p>
    <w:p w14:paraId="44DA79BB" w14:textId="77777777" w:rsidR="00250AA6" w:rsidRPr="00250AA6" w:rsidRDefault="00250AA6" w:rsidP="00250AA6">
      <w:pPr>
        <w:pStyle w:val="Plattetekst"/>
        <w:rPr>
          <w:lang w:val="nl-NL"/>
        </w:rPr>
      </w:pPr>
      <w:proofErr w:type="gramStart"/>
      <w:r w:rsidRPr="00250AA6">
        <w:rPr>
          <w:lang w:val="nl-NL"/>
        </w:rPr>
        <w:t>de</w:t>
      </w:r>
      <w:proofErr w:type="gramEnd"/>
      <w:r w:rsidRPr="00250AA6">
        <w:rPr>
          <w:lang w:val="nl-NL"/>
        </w:rPr>
        <w:t xml:space="preserve"> Wit, J., van der Waal, N., &amp; van der Laan, L. N. (2020). Een </w:t>
      </w:r>
      <w:proofErr w:type="spellStart"/>
      <w:r w:rsidRPr="00250AA6">
        <w:rPr>
          <w:lang w:val="nl-NL"/>
        </w:rPr>
        <w:t>rapid</w:t>
      </w:r>
      <w:proofErr w:type="spellEnd"/>
      <w:r w:rsidRPr="00250AA6">
        <w:rPr>
          <w:lang w:val="nl-NL"/>
        </w:rPr>
        <w:t xml:space="preserve"> review van de literatuur </w:t>
      </w:r>
      <w:proofErr w:type="gramStart"/>
      <w:r w:rsidRPr="00250AA6">
        <w:rPr>
          <w:lang w:val="nl-NL"/>
        </w:rPr>
        <w:t>omtrent</w:t>
      </w:r>
      <w:proofErr w:type="gramEnd"/>
      <w:r w:rsidRPr="00250AA6">
        <w:rPr>
          <w:lang w:val="nl-NL"/>
        </w:rPr>
        <w:t xml:space="preserve"> de adoptie en effectiviteit van contact </w:t>
      </w:r>
      <w:proofErr w:type="spellStart"/>
      <w:r w:rsidRPr="00250AA6">
        <w:rPr>
          <w:lang w:val="nl-NL"/>
        </w:rPr>
        <w:t>tracing</w:t>
      </w:r>
      <w:proofErr w:type="spellEnd"/>
      <w:r w:rsidRPr="00250AA6">
        <w:rPr>
          <w:lang w:val="nl-NL"/>
        </w:rPr>
        <w:t xml:space="preserve"> apps.</w:t>
      </w:r>
    </w:p>
    <w:p w14:paraId="0C7CE449" w14:textId="77777777" w:rsidR="00250AA6" w:rsidRDefault="00250AA6" w:rsidP="00250AA6">
      <w:pPr>
        <w:pStyle w:val="Plattetekst"/>
        <w:rPr>
          <w:lang w:val="nl-NL"/>
        </w:rPr>
      </w:pPr>
      <w:proofErr w:type="spellStart"/>
      <w:r>
        <w:rPr>
          <w:lang w:val="nl-NL"/>
        </w:rPr>
        <w:t>Horstmann</w:t>
      </w:r>
      <w:proofErr w:type="spellEnd"/>
      <w:r>
        <w:rPr>
          <w:lang w:val="nl-NL"/>
        </w:rPr>
        <w:t xml:space="preserve">, K., </w:t>
      </w:r>
      <w:proofErr w:type="spellStart"/>
      <w:r>
        <w:rPr>
          <w:lang w:val="nl-NL"/>
        </w:rPr>
        <w:t>Buecker</w:t>
      </w:r>
      <w:proofErr w:type="spellEnd"/>
      <w:r>
        <w:rPr>
          <w:lang w:val="nl-NL"/>
        </w:rPr>
        <w:t xml:space="preserve">, S., </w:t>
      </w:r>
      <w:proofErr w:type="spellStart"/>
      <w:r>
        <w:rPr>
          <w:lang w:val="nl-NL"/>
        </w:rPr>
        <w:t>Krasko</w:t>
      </w:r>
      <w:proofErr w:type="spellEnd"/>
      <w:r>
        <w:rPr>
          <w:lang w:val="nl-NL"/>
        </w:rPr>
        <w:t xml:space="preserve">, J., &amp; </w:t>
      </w:r>
      <w:proofErr w:type="spellStart"/>
      <w:r>
        <w:rPr>
          <w:lang w:val="nl-NL"/>
        </w:rPr>
        <w:t>Kritzler</w:t>
      </w:r>
      <w:proofErr w:type="spellEnd"/>
      <w:r>
        <w:rPr>
          <w:lang w:val="nl-NL"/>
        </w:rPr>
        <w:t xml:space="preserve">, S. (2020). </w:t>
      </w:r>
      <w:r>
        <w:t xml:space="preserve">Who does or does not use the “Corona-Warn-App” and why? </w:t>
      </w:r>
      <w:proofErr w:type="spellStart"/>
      <w:r>
        <w:rPr>
          <w:lang w:val="nl-NL"/>
        </w:rPr>
        <w:t>PsyArXiv</w:t>
      </w:r>
      <w:proofErr w:type="spellEnd"/>
      <w:r>
        <w:rPr>
          <w:lang w:val="nl-NL"/>
        </w:rPr>
        <w:t xml:space="preserve">. </w:t>
      </w:r>
      <w:hyperlink r:id="rId145" w:history="1">
        <w:r>
          <w:rPr>
            <w:rStyle w:val="Hyperlink"/>
            <w:lang w:val="nl-NL"/>
          </w:rPr>
          <w:t>https://doi.org/10.31234/OSF.IO/E9FU3</w:t>
        </w:r>
      </w:hyperlink>
    </w:p>
    <w:p w14:paraId="2E4E86D5" w14:textId="77777777" w:rsidR="00250AA6" w:rsidRDefault="00250AA6" w:rsidP="00250AA6">
      <w:pPr>
        <w:pStyle w:val="Plattetekst"/>
        <w:rPr>
          <w:lang w:val="nl-NL"/>
        </w:rPr>
      </w:pPr>
      <w:proofErr w:type="spellStart"/>
      <w:r>
        <w:rPr>
          <w:lang w:val="nl-NL"/>
        </w:rPr>
        <w:t>Ipsos</w:t>
      </w:r>
      <w:proofErr w:type="spellEnd"/>
      <w:r>
        <w:rPr>
          <w:lang w:val="nl-NL"/>
        </w:rPr>
        <w:t xml:space="preserve"> (2020). Complottheorieën over het coronavirus. Verkregen van </w:t>
      </w:r>
      <w:hyperlink r:id="rId146" w:history="1">
        <w:r>
          <w:rPr>
            <w:rStyle w:val="Hyperlink"/>
            <w:lang w:val="nl-NL"/>
          </w:rPr>
          <w:t>https://www.ipsos.com/nl-nl/complottheorieen-over-het-coronavirus</w:t>
        </w:r>
      </w:hyperlink>
      <w:r>
        <w:rPr>
          <w:lang w:val="nl-NL"/>
        </w:rPr>
        <w:t xml:space="preserve"> op 7 december 2020.</w:t>
      </w:r>
    </w:p>
    <w:p w14:paraId="159769B4" w14:textId="77777777" w:rsidR="00250AA6" w:rsidRDefault="00250AA6" w:rsidP="00250AA6">
      <w:pPr>
        <w:pStyle w:val="Plattetekst"/>
      </w:pPr>
      <w:r w:rsidRPr="00250AA6">
        <w:rPr>
          <w:lang w:val="nl-NL"/>
        </w:rPr>
        <w:t>Jansen-</w:t>
      </w:r>
      <w:proofErr w:type="spellStart"/>
      <w:r w:rsidRPr="00250AA6">
        <w:rPr>
          <w:lang w:val="nl-NL"/>
        </w:rPr>
        <w:t>Kosterink</w:t>
      </w:r>
      <w:proofErr w:type="spellEnd"/>
      <w:r w:rsidRPr="00250AA6">
        <w:rPr>
          <w:lang w:val="nl-NL"/>
        </w:rPr>
        <w:t xml:space="preserve">, S. M., </w:t>
      </w:r>
      <w:proofErr w:type="spellStart"/>
      <w:r w:rsidRPr="00250AA6">
        <w:rPr>
          <w:lang w:val="nl-NL"/>
        </w:rPr>
        <w:t>Humuz</w:t>
      </w:r>
      <w:proofErr w:type="spellEnd"/>
      <w:r w:rsidRPr="00250AA6">
        <w:rPr>
          <w:lang w:val="nl-NL"/>
        </w:rPr>
        <w:t xml:space="preserve">, M., den Ouden, M., &amp; Van Velsen, L. (2020). </w:t>
      </w:r>
      <w:r>
        <w:t xml:space="preserve">Predictors to use mobile apps for monitoring COVID-19 symptoms and contact tracing: A survey among Dutch citizens. </w:t>
      </w:r>
      <w:proofErr w:type="spellStart"/>
      <w:r>
        <w:t>MedRxiv</w:t>
      </w:r>
      <w:proofErr w:type="spellEnd"/>
      <w:r>
        <w:t>.</w:t>
      </w:r>
    </w:p>
    <w:p w14:paraId="6CBEED70" w14:textId="77777777" w:rsidR="00250AA6" w:rsidRDefault="00250AA6" w:rsidP="00250AA6">
      <w:pPr>
        <w:pStyle w:val="Plattetekst"/>
      </w:pPr>
      <w:proofErr w:type="spellStart"/>
      <w:r>
        <w:t>Joo</w:t>
      </w:r>
      <w:proofErr w:type="spellEnd"/>
      <w:r>
        <w:t>, J., &amp; Shin, M. M. (2020). Resolving the tension between full utilization of contact tracing app services and user stress as an effort to control the COVID-19 pandemic. Service Business, 1–18.</w:t>
      </w:r>
    </w:p>
    <w:p w14:paraId="73A7D3BA" w14:textId="77777777" w:rsidR="00250AA6" w:rsidRDefault="00250AA6" w:rsidP="00250AA6">
      <w:pPr>
        <w:pStyle w:val="Plattetekst"/>
      </w:pPr>
      <w:proofErr w:type="spellStart"/>
      <w:r>
        <w:t>Kaspar</w:t>
      </w:r>
      <w:proofErr w:type="spellEnd"/>
      <w:r>
        <w:t xml:space="preserve">, K. (2020). Motivations for social distancing and app use as complementary measures to combat the COVID-19 pandemic: Quantitative survey study. Journal of Medical Internet Research, 22(8), e21613. </w:t>
      </w:r>
      <w:hyperlink r:id="rId147" w:history="1">
        <w:r>
          <w:rPr>
            <w:rStyle w:val="Hyperlink"/>
          </w:rPr>
          <w:t>https://doi.org/10.2196/21613</w:t>
        </w:r>
      </w:hyperlink>
    </w:p>
    <w:p w14:paraId="08727219" w14:textId="77777777" w:rsidR="00250AA6" w:rsidRDefault="00250AA6" w:rsidP="00250AA6">
      <w:pPr>
        <w:pStyle w:val="Plattetekst"/>
      </w:pPr>
      <w:proofErr w:type="spellStart"/>
      <w:r>
        <w:t>Kukuk</w:t>
      </w:r>
      <w:proofErr w:type="spellEnd"/>
      <w:r>
        <w:t>, L. (2020). Analyzing adoption of contact tracing apps using UTAUT. University of Twente.</w:t>
      </w:r>
    </w:p>
    <w:p w14:paraId="298FCF5F" w14:textId="77777777" w:rsidR="00250AA6" w:rsidRPr="00250AA6" w:rsidRDefault="00250AA6" w:rsidP="00250AA6">
      <w:pPr>
        <w:pStyle w:val="Plattetekst"/>
        <w:rPr>
          <w:lang w:val="nl-NL"/>
        </w:rPr>
      </w:pPr>
      <w:proofErr w:type="spellStart"/>
      <w:r>
        <w:t>Pless</w:t>
      </w:r>
      <w:proofErr w:type="spellEnd"/>
      <w:r>
        <w:t xml:space="preserve">, B. (2016). Risk compensation: Revisited and rebutted. </w:t>
      </w:r>
      <w:r w:rsidRPr="00250AA6">
        <w:rPr>
          <w:lang w:val="nl-NL"/>
        </w:rPr>
        <w:t xml:space="preserve">Safety, 2(3), 16. </w:t>
      </w:r>
      <w:hyperlink r:id="rId148" w:history="1">
        <w:r w:rsidRPr="00250AA6">
          <w:rPr>
            <w:rStyle w:val="Hyperlink"/>
            <w:lang w:val="nl-NL"/>
          </w:rPr>
          <w:t>https://doi.org/10.3390/safety2030016</w:t>
        </w:r>
      </w:hyperlink>
    </w:p>
    <w:p w14:paraId="0D134263" w14:textId="77777777" w:rsidR="00250AA6" w:rsidRDefault="00250AA6" w:rsidP="00250AA6">
      <w:pPr>
        <w:pStyle w:val="Plattetekst"/>
      </w:pPr>
      <w:proofErr w:type="spellStart"/>
      <w:r>
        <w:rPr>
          <w:lang w:val="nl-NL"/>
        </w:rPr>
        <w:t>Proszowska</w:t>
      </w:r>
      <w:proofErr w:type="spellEnd"/>
      <w:r>
        <w:rPr>
          <w:lang w:val="nl-NL"/>
        </w:rPr>
        <w:t xml:space="preserve">, D., Jansen, G., &amp; De Vries, P. (2020). COVID-19 en de “intelligente </w:t>
      </w:r>
      <w:proofErr w:type="spellStart"/>
      <w:r>
        <w:rPr>
          <w:lang w:val="nl-NL"/>
        </w:rPr>
        <w:t>lockdown</w:t>
      </w:r>
      <w:proofErr w:type="spellEnd"/>
      <w:r>
        <w:rPr>
          <w:lang w:val="nl-NL"/>
        </w:rPr>
        <w:t xml:space="preserve">” in de ogen van de burgers: Deel 3: Meningen over de corona-app. </w:t>
      </w:r>
      <w:hyperlink r:id="rId149" w:history="1">
        <w:r>
          <w:rPr>
            <w:rStyle w:val="Hyperlink"/>
          </w:rPr>
          <w:t>https://coronapapers.nl/uploads/media_item/media_item/146/86/Rapport-Lockdown-in-de-ogen-van-burgers-deel-3-Corona-app-1603965497.pdf</w:t>
        </w:r>
      </w:hyperlink>
    </w:p>
    <w:p w14:paraId="36E67F65" w14:textId="77777777" w:rsidR="00250AA6" w:rsidRDefault="00250AA6" w:rsidP="00250AA6">
      <w:pPr>
        <w:pStyle w:val="Plattetekst"/>
      </w:pPr>
      <w:proofErr w:type="spellStart"/>
      <w:r>
        <w:t>Rheault</w:t>
      </w:r>
      <w:proofErr w:type="spellEnd"/>
      <w:r>
        <w:t xml:space="preserve">, L., &amp; </w:t>
      </w:r>
      <w:proofErr w:type="spellStart"/>
      <w:r>
        <w:t>Musulan</w:t>
      </w:r>
      <w:proofErr w:type="spellEnd"/>
      <w:r>
        <w:t>, A. (2020). Explaining Support for COVID-19 Cell Phone Contact Tracing.</w:t>
      </w:r>
    </w:p>
    <w:p w14:paraId="43B21EB5" w14:textId="77777777" w:rsidR="00250AA6" w:rsidRDefault="00250AA6" w:rsidP="00250AA6">
      <w:pPr>
        <w:pStyle w:val="Plattetekst"/>
        <w:rPr>
          <w:lang w:val="nl-NL"/>
        </w:rPr>
      </w:pPr>
      <w:r>
        <w:rPr>
          <w:lang w:val="nl-NL"/>
        </w:rPr>
        <w:lastRenderedPageBreak/>
        <w:t xml:space="preserve">RIVM (2020). Gedragswetenschappelijk onderzoek COVID-19. Verkregen van </w:t>
      </w:r>
      <w:hyperlink r:id="rId150" w:history="1">
        <w:r>
          <w:rPr>
            <w:rStyle w:val="Hyperlink"/>
            <w:lang w:val="nl-NL"/>
          </w:rPr>
          <w:t>https://www.rivm.nl/gedragsonderzoek/maatregelen-welbevinden/draagvlak</w:t>
        </w:r>
      </w:hyperlink>
      <w:r>
        <w:rPr>
          <w:lang w:val="nl-NL"/>
        </w:rPr>
        <w:t xml:space="preserve"> op 7 december 2020.</w:t>
      </w:r>
    </w:p>
    <w:p w14:paraId="2350D781" w14:textId="77777777" w:rsidR="00250AA6" w:rsidRDefault="00250AA6" w:rsidP="00250AA6">
      <w:pPr>
        <w:pStyle w:val="Plattetekst"/>
      </w:pPr>
      <w:r>
        <w:t>Sheeran, P., &amp; Webb, T. L. (2016). The intention–behavior gap. Social and Personality Psychology Compass, 10(9), 503–518.</w:t>
      </w:r>
    </w:p>
    <w:p w14:paraId="6F6829DB" w14:textId="77777777" w:rsidR="00250AA6" w:rsidRDefault="00250AA6" w:rsidP="00250AA6">
      <w:pPr>
        <w:pStyle w:val="Plattetekst"/>
      </w:pPr>
      <w:proofErr w:type="spellStart"/>
      <w:r>
        <w:t>Simko</w:t>
      </w:r>
      <w:proofErr w:type="spellEnd"/>
      <w:r>
        <w:t xml:space="preserve">, L., Calo, R., </w:t>
      </w:r>
      <w:proofErr w:type="spellStart"/>
      <w:r>
        <w:t>Roesner</w:t>
      </w:r>
      <w:proofErr w:type="spellEnd"/>
      <w:r>
        <w:t xml:space="preserve">, F., &amp; Kohno, T. (2020). COVID-19 Contact Tracing and Privacy: Studying Opinion and Preferences. </w:t>
      </w:r>
      <w:proofErr w:type="spellStart"/>
      <w:r>
        <w:t>ArXiv</w:t>
      </w:r>
      <w:proofErr w:type="spellEnd"/>
      <w:r>
        <w:t xml:space="preserve"> Preprint ArXiv:2005.06056.</w:t>
      </w:r>
    </w:p>
    <w:p w14:paraId="0A1AA708" w14:textId="77777777" w:rsidR="00250AA6" w:rsidRDefault="00250AA6" w:rsidP="00250AA6">
      <w:pPr>
        <w:pStyle w:val="Plattetekst"/>
        <w:rPr>
          <w:lang w:val="nl-NL"/>
        </w:rPr>
      </w:pPr>
      <w:proofErr w:type="spellStart"/>
      <w:r w:rsidRPr="00250AA6">
        <w:t>Strycharz</w:t>
      </w:r>
      <w:proofErr w:type="spellEnd"/>
      <w:r w:rsidRPr="00250AA6">
        <w:t xml:space="preserve">, Bol, </w:t>
      </w:r>
      <w:proofErr w:type="spellStart"/>
      <w:r w:rsidRPr="00250AA6">
        <w:t>Buijzen</w:t>
      </w:r>
      <w:proofErr w:type="spellEnd"/>
      <w:r w:rsidRPr="00250AA6">
        <w:t xml:space="preserve">, </w:t>
      </w:r>
      <w:proofErr w:type="spellStart"/>
      <w:r w:rsidRPr="00250AA6">
        <w:t>Helberger</w:t>
      </w:r>
      <w:proofErr w:type="spellEnd"/>
      <w:r w:rsidRPr="00250AA6">
        <w:t xml:space="preserve"> &amp; de </w:t>
      </w:r>
      <w:proofErr w:type="spellStart"/>
      <w:r w:rsidRPr="00250AA6">
        <w:t>Vresse</w:t>
      </w:r>
      <w:proofErr w:type="spellEnd"/>
      <w:r w:rsidRPr="00250AA6">
        <w:t xml:space="preserve"> (2020). </w:t>
      </w:r>
      <w:r>
        <w:t xml:space="preserve">Preliminary Report: Technological Solutions in a Covid-19 Exit strategy. </w:t>
      </w:r>
      <w:proofErr w:type="spellStart"/>
      <w:r>
        <w:rPr>
          <w:lang w:val="nl-NL"/>
        </w:rPr>
        <w:t>Societal</w:t>
      </w:r>
      <w:proofErr w:type="spellEnd"/>
      <w:r>
        <w:rPr>
          <w:lang w:val="nl-NL"/>
        </w:rPr>
        <w:t xml:space="preserve"> </w:t>
      </w:r>
      <w:proofErr w:type="spellStart"/>
      <w:r>
        <w:rPr>
          <w:lang w:val="nl-NL"/>
        </w:rPr>
        <w:t>conditions</w:t>
      </w:r>
      <w:proofErr w:type="spellEnd"/>
      <w:r>
        <w:rPr>
          <w:lang w:val="nl-NL"/>
        </w:rPr>
        <w:t xml:space="preserve">. Verkregen van </w:t>
      </w:r>
      <w:hyperlink r:id="rId151" w:history="1">
        <w:r>
          <w:rPr>
            <w:rStyle w:val="Hyperlink"/>
            <w:lang w:val="nl-NL"/>
          </w:rPr>
          <w:t>https://www.uva-icds.net/wp-content/uploads/2020/10/Report_wave1.pdf</w:t>
        </w:r>
      </w:hyperlink>
      <w:r>
        <w:rPr>
          <w:lang w:val="nl-NL"/>
        </w:rPr>
        <w:t xml:space="preserve"> op 8 december 2020.</w:t>
      </w:r>
    </w:p>
    <w:p w14:paraId="3B8683BF" w14:textId="77777777" w:rsidR="00250AA6" w:rsidRDefault="00250AA6" w:rsidP="00250AA6">
      <w:pPr>
        <w:pStyle w:val="Plattetekst"/>
        <w:rPr>
          <w:lang w:val="nl-NL"/>
        </w:rPr>
      </w:pPr>
      <w:proofErr w:type="spellStart"/>
      <w:r>
        <w:t>Thorneloe</w:t>
      </w:r>
      <w:proofErr w:type="spellEnd"/>
      <w:r>
        <w:t xml:space="preserve">, R., </w:t>
      </w:r>
      <w:proofErr w:type="spellStart"/>
      <w:r>
        <w:t>Epton</w:t>
      </w:r>
      <w:proofErr w:type="spellEnd"/>
      <w:r>
        <w:t xml:space="preserve">, T., Fynn, W., Daly, M., </w:t>
      </w:r>
      <w:proofErr w:type="spellStart"/>
      <w:r>
        <w:t>Stanulewicz</w:t>
      </w:r>
      <w:proofErr w:type="spellEnd"/>
      <w:r>
        <w:t xml:space="preserve">, N., </w:t>
      </w:r>
      <w:proofErr w:type="spellStart"/>
      <w:r>
        <w:t>Kassianos</w:t>
      </w:r>
      <w:proofErr w:type="spellEnd"/>
      <w:r>
        <w:t xml:space="preserve">, A., Shorter, G., Moll, S.-J., Campbell, M., Sodergren, S. C., Chapman, S., Sutherland, L., Armitage, C., Arden, M., </w:t>
      </w:r>
      <w:proofErr w:type="spellStart"/>
      <w:r>
        <w:t>Chater</w:t>
      </w:r>
      <w:proofErr w:type="spellEnd"/>
      <w:r>
        <w:t xml:space="preserve">, A., Byrne-Davis, L., &amp; Hart, J. (2020). Scoping Review of Mobile Phone App Uptake and Engagement </w:t>
      </w:r>
      <w:proofErr w:type="gramStart"/>
      <w:r>
        <w:t>To</w:t>
      </w:r>
      <w:proofErr w:type="gramEnd"/>
      <w:r>
        <w:t xml:space="preserve"> Inform Digital Contact Tracing Tools for Covid-19. </w:t>
      </w:r>
      <w:hyperlink r:id="rId152" w:history="1">
        <w:r>
          <w:rPr>
            <w:rStyle w:val="Hyperlink"/>
            <w:lang w:val="nl-NL"/>
          </w:rPr>
          <w:t>https://doi.org/10.31234/osf.io/qe9b6</w:t>
        </w:r>
      </w:hyperlink>
    </w:p>
    <w:p w14:paraId="327905D0" w14:textId="77777777" w:rsidR="00250AA6" w:rsidRDefault="00250AA6" w:rsidP="00250AA6">
      <w:pPr>
        <w:pStyle w:val="Plattetekst"/>
      </w:pPr>
      <w:proofErr w:type="spellStart"/>
      <w:r>
        <w:rPr>
          <w:lang w:val="nl-NL"/>
        </w:rPr>
        <w:t>Trang</w:t>
      </w:r>
      <w:proofErr w:type="spellEnd"/>
      <w:r>
        <w:rPr>
          <w:lang w:val="nl-NL"/>
        </w:rPr>
        <w:t xml:space="preserve">, S., </w:t>
      </w:r>
      <w:proofErr w:type="spellStart"/>
      <w:r>
        <w:rPr>
          <w:lang w:val="nl-NL"/>
        </w:rPr>
        <w:t>Trenz</w:t>
      </w:r>
      <w:proofErr w:type="spellEnd"/>
      <w:r>
        <w:rPr>
          <w:lang w:val="nl-NL"/>
        </w:rPr>
        <w:t xml:space="preserve">, M., Weiger, W. H., </w:t>
      </w:r>
      <w:proofErr w:type="spellStart"/>
      <w:r>
        <w:rPr>
          <w:lang w:val="nl-NL"/>
        </w:rPr>
        <w:t>Tarafdar</w:t>
      </w:r>
      <w:proofErr w:type="spellEnd"/>
      <w:r>
        <w:rPr>
          <w:lang w:val="nl-NL"/>
        </w:rPr>
        <w:t xml:space="preserve">, M., &amp; Cheung, C. M. K. (2020). </w:t>
      </w:r>
      <w:r>
        <w:t xml:space="preserve">One app to trace them </w:t>
      </w:r>
      <w:proofErr w:type="gramStart"/>
      <w:r>
        <w:t>all?</w:t>
      </w:r>
      <w:proofErr w:type="gramEnd"/>
      <w:r>
        <w:t xml:space="preserve"> Examining app specifications for mass acceptance of contact-tracing apps. European Journal of Information Systems. </w:t>
      </w:r>
      <w:hyperlink r:id="rId153" w:history="1">
        <w:r>
          <w:rPr>
            <w:rStyle w:val="Hyperlink"/>
          </w:rPr>
          <w:t>https://doi.org/10.1080/0960085X.2020.1784046</w:t>
        </w:r>
      </w:hyperlink>
    </w:p>
    <w:p w14:paraId="67E0C4B7" w14:textId="77777777" w:rsidR="00250AA6" w:rsidRDefault="00250AA6" w:rsidP="00250AA6">
      <w:pPr>
        <w:pStyle w:val="Plattetekst"/>
      </w:pPr>
      <w:r>
        <w:t xml:space="preserve">von </w:t>
      </w:r>
      <w:proofErr w:type="spellStart"/>
      <w:r>
        <w:t>Wyl</w:t>
      </w:r>
      <w:proofErr w:type="spellEnd"/>
      <w:r>
        <w:t xml:space="preserve">, V., </w:t>
      </w:r>
      <w:proofErr w:type="spellStart"/>
      <w:r>
        <w:t>Hoeglinger</w:t>
      </w:r>
      <w:proofErr w:type="spellEnd"/>
      <w:r>
        <w:t xml:space="preserve">, M., </w:t>
      </w:r>
      <w:proofErr w:type="spellStart"/>
      <w:r>
        <w:t>Sieber</w:t>
      </w:r>
      <w:proofErr w:type="spellEnd"/>
      <w:r>
        <w:t>, C., Kaufmann, M., Moser, A., Serra-</w:t>
      </w:r>
      <w:proofErr w:type="spellStart"/>
      <w:r>
        <w:t>Burriel</w:t>
      </w:r>
      <w:proofErr w:type="spellEnd"/>
      <w:r>
        <w:t xml:space="preserve">, M., </w:t>
      </w:r>
      <w:proofErr w:type="spellStart"/>
      <w:r>
        <w:t>Ballouz</w:t>
      </w:r>
      <w:proofErr w:type="spellEnd"/>
      <w:r>
        <w:t xml:space="preserve">, T., Menges, D., Frei, A., &amp; </w:t>
      </w:r>
      <w:proofErr w:type="spellStart"/>
      <w:r>
        <w:t>Puhan</w:t>
      </w:r>
      <w:proofErr w:type="spellEnd"/>
      <w:r>
        <w:t xml:space="preserve">, M. (2020). Are COVID-19 proximity tracing apps working under real-world conditions? Indicator development and assessment of drivers for app (non-) use. </w:t>
      </w:r>
      <w:proofErr w:type="spellStart"/>
      <w:r>
        <w:t>MedRxiv</w:t>
      </w:r>
      <w:proofErr w:type="spellEnd"/>
      <w:r>
        <w:t>.</w:t>
      </w:r>
    </w:p>
    <w:p w14:paraId="34E79D9D" w14:textId="77777777" w:rsidR="00250AA6" w:rsidRDefault="00250AA6" w:rsidP="00250AA6">
      <w:pPr>
        <w:pStyle w:val="Plattetekst"/>
      </w:pPr>
      <w:proofErr w:type="spellStart"/>
      <w:r>
        <w:t>Walrave</w:t>
      </w:r>
      <w:proofErr w:type="spellEnd"/>
      <w:r>
        <w:t xml:space="preserve">, M., </w:t>
      </w:r>
      <w:proofErr w:type="spellStart"/>
      <w:r>
        <w:t>Waeterloos</w:t>
      </w:r>
      <w:proofErr w:type="spellEnd"/>
      <w:r>
        <w:t xml:space="preserve">, C., &amp; </w:t>
      </w:r>
      <w:proofErr w:type="spellStart"/>
      <w:r>
        <w:t>Ponnet</w:t>
      </w:r>
      <w:proofErr w:type="spellEnd"/>
      <w:r>
        <w:t xml:space="preserve">, K. (2020). Tracing the COVID-19 Virus: A Health Belief Model Approach to the Adoption of a Contact Tracing App. (Preprint). JMIR Public Health and Surveillance, 6, 1–10. </w:t>
      </w:r>
      <w:hyperlink r:id="rId154" w:history="1">
        <w:r>
          <w:rPr>
            <w:rStyle w:val="Hyperlink"/>
          </w:rPr>
          <w:t>https://doi.org/10.2196/20572</w:t>
        </w:r>
      </w:hyperlink>
    </w:p>
    <w:p w14:paraId="3496508D" w14:textId="77777777" w:rsidR="00250AA6" w:rsidRDefault="00250AA6" w:rsidP="00250AA6">
      <w:pPr>
        <w:pStyle w:val="Plattetekst"/>
      </w:pPr>
      <w:proofErr w:type="spellStart"/>
      <w:r>
        <w:t>Wnuk</w:t>
      </w:r>
      <w:proofErr w:type="spellEnd"/>
      <w:r>
        <w:t xml:space="preserve">, A., </w:t>
      </w:r>
      <w:proofErr w:type="spellStart"/>
      <w:r>
        <w:t>Oleksy</w:t>
      </w:r>
      <w:proofErr w:type="spellEnd"/>
      <w:r>
        <w:t>, T., &amp; Maison, D. (2020). The acceptance of Covid-19 tracking technologies: The role of perceived threat, lack of control, and ideological beliefs. PLOS ONE, 15(9), 1–16.</w:t>
      </w:r>
    </w:p>
    <w:p w14:paraId="059CF3C3" w14:textId="77777777" w:rsidR="00250AA6" w:rsidRPr="00250AA6" w:rsidRDefault="00250AA6" w:rsidP="00250AA6">
      <w:pPr>
        <w:pStyle w:val="Plattetekst"/>
        <w:rPr>
          <w:lang w:val="nl-NL"/>
        </w:rPr>
      </w:pPr>
      <w:r w:rsidRPr="00250AA6">
        <w:t xml:space="preserve">Zhang, B., Kreps, S., &amp; McMurry, N. (2020). </w:t>
      </w:r>
      <w:r>
        <w:t xml:space="preserve">Americans’ perceptions of privacy and surveillance in the COVID-19 Pandemic. </w:t>
      </w:r>
      <w:hyperlink r:id="rId155" w:history="1">
        <w:r w:rsidRPr="00250AA6">
          <w:rPr>
            <w:rStyle w:val="Hyperlink"/>
            <w:lang w:val="nl-NL"/>
          </w:rPr>
          <w:t>https://doi.org/10.31219/osf.io/9wz3y</w:t>
        </w:r>
      </w:hyperlink>
    </w:p>
    <w:p w14:paraId="71403EB4" w14:textId="77777777" w:rsidR="00250AA6" w:rsidRPr="00250AA6" w:rsidRDefault="00250AA6" w:rsidP="00250AA6">
      <w:pPr>
        <w:rPr>
          <w:lang w:val="nl-NL"/>
        </w:rPr>
      </w:pPr>
      <w:r w:rsidRPr="00250AA6">
        <w:rPr>
          <w:lang w:val="nl-NL"/>
        </w:rPr>
        <w:br w:type="page"/>
      </w:r>
    </w:p>
    <w:p w14:paraId="48B26871" w14:textId="77777777" w:rsidR="00250AA6" w:rsidRPr="00250AA6" w:rsidRDefault="00250AA6" w:rsidP="00250AA6">
      <w:pPr>
        <w:pStyle w:val="Kop1"/>
        <w:rPr>
          <w:lang w:val="nl-NL"/>
        </w:rPr>
      </w:pPr>
      <w:bookmarkStart w:id="182" w:name="appendix"/>
      <w:bookmarkStart w:id="183" w:name="_Toc65006008"/>
      <w:r w:rsidRPr="00250AA6">
        <w:rPr>
          <w:lang w:val="nl-NL"/>
        </w:rPr>
        <w:lastRenderedPageBreak/>
        <w:t>6</w:t>
      </w:r>
      <w:r w:rsidRPr="00250AA6">
        <w:rPr>
          <w:lang w:val="nl-NL"/>
        </w:rPr>
        <w:tab/>
        <w:t>Appendix</w:t>
      </w:r>
      <w:bookmarkEnd w:id="182"/>
      <w:bookmarkEnd w:id="183"/>
    </w:p>
    <w:p w14:paraId="7F5D8400" w14:textId="77777777" w:rsidR="00250AA6" w:rsidRPr="00250AA6" w:rsidRDefault="00250AA6" w:rsidP="00250AA6">
      <w:pPr>
        <w:pStyle w:val="Kop2"/>
        <w:rPr>
          <w:lang w:val="nl-NL"/>
        </w:rPr>
      </w:pPr>
      <w:bookmarkStart w:id="184" w:name="X3e11f01419ee0e61fbc6f7ed0244b3ff34eb324"/>
      <w:bookmarkStart w:id="185" w:name="_Toc65006009"/>
      <w:r w:rsidRPr="00250AA6">
        <w:rPr>
          <w:lang w:val="nl-NL"/>
        </w:rPr>
        <w:t>6.1</w:t>
      </w:r>
      <w:r w:rsidRPr="00250AA6">
        <w:rPr>
          <w:lang w:val="nl-NL"/>
        </w:rPr>
        <w:tab/>
        <w:t>Additionele resultaten: Demografie naar gebruikersstatus - Paarsgewijze vergelijkingen</w:t>
      </w:r>
      <w:bookmarkEnd w:id="184"/>
      <w:bookmarkEnd w:id="185"/>
    </w:p>
    <w:p w14:paraId="419DE2BF" w14:textId="77777777" w:rsidR="00250AA6" w:rsidRPr="00250AA6" w:rsidRDefault="00250AA6" w:rsidP="00250AA6">
      <w:pPr>
        <w:pStyle w:val="FirstParagraph"/>
        <w:rPr>
          <w:lang w:val="nl-NL"/>
        </w:rPr>
      </w:pPr>
      <w:r w:rsidRPr="00250AA6">
        <w:rPr>
          <w:lang w:val="nl-NL"/>
        </w:rPr>
        <w:t>Vergelijking subgroepen met ruwe p-waarden en FDR-gecorrigeerde p-waarden.</w:t>
      </w:r>
    </w:p>
    <w:p w14:paraId="61107ED8" w14:textId="77777777" w:rsidR="00250AA6" w:rsidRPr="00250AA6" w:rsidRDefault="00250AA6" w:rsidP="00250AA6">
      <w:pPr>
        <w:pStyle w:val="SourceCode"/>
        <w:rPr>
          <w:lang w:val="nl-NL"/>
        </w:rPr>
      </w:pPr>
      <w:r w:rsidRPr="00250AA6">
        <w:rPr>
          <w:rStyle w:val="VerbatimChar"/>
          <w:lang w:val="nl-NL"/>
        </w:rPr>
        <w:t xml:space="preserve">##                   </w:t>
      </w:r>
      <w:proofErr w:type="spellStart"/>
      <w:r w:rsidRPr="00250AA6">
        <w:rPr>
          <w:rStyle w:val="VerbatimChar"/>
          <w:lang w:val="nl-NL"/>
        </w:rPr>
        <w:t>Comparison</w:t>
      </w:r>
      <w:proofErr w:type="spellEnd"/>
      <w:r w:rsidRPr="00250AA6">
        <w:rPr>
          <w:rStyle w:val="VerbatimChar"/>
          <w:lang w:val="nl-NL"/>
        </w:rPr>
        <w:t xml:space="preserve">  </w:t>
      </w:r>
      <w:proofErr w:type="spellStart"/>
      <w:r w:rsidRPr="00250AA6">
        <w:rPr>
          <w:rStyle w:val="VerbatimChar"/>
          <w:lang w:val="nl-NL"/>
        </w:rPr>
        <w:t>p.Chisq</w:t>
      </w:r>
      <w:proofErr w:type="spellEnd"/>
      <w:r w:rsidRPr="00250AA6">
        <w:rPr>
          <w:rStyle w:val="VerbatimChar"/>
          <w:lang w:val="nl-NL"/>
        </w:rPr>
        <w:t xml:space="preserve"> </w:t>
      </w:r>
      <w:proofErr w:type="spellStart"/>
      <w:r w:rsidRPr="00250AA6">
        <w:rPr>
          <w:rStyle w:val="VerbatimChar"/>
          <w:lang w:val="nl-NL"/>
        </w:rPr>
        <w:t>p.adj.Chisq</w:t>
      </w:r>
      <w:proofErr w:type="spellEnd"/>
      <w:r w:rsidRPr="00250AA6">
        <w:rPr>
          <w:lang w:val="nl-NL"/>
        </w:rPr>
        <w:br/>
      </w:r>
      <w:r w:rsidRPr="00250AA6">
        <w:rPr>
          <w:rStyle w:val="VerbatimChar"/>
          <w:lang w:val="nl-NL"/>
        </w:rPr>
        <w:t>## 1      basisonderwijs : vmbo 0.132000     0.19000</w:t>
      </w:r>
      <w:r w:rsidRPr="00250AA6">
        <w:rPr>
          <w:lang w:val="nl-NL"/>
        </w:rPr>
        <w:br/>
      </w:r>
      <w:r w:rsidRPr="00250AA6">
        <w:rPr>
          <w:rStyle w:val="VerbatimChar"/>
          <w:lang w:val="nl-NL"/>
        </w:rPr>
        <w:t>## 2  basisonderwijs : havo/vwo 0.012400     0.03130</w:t>
      </w:r>
      <w:r w:rsidRPr="00250AA6">
        <w:rPr>
          <w:lang w:val="nl-NL"/>
        </w:rPr>
        <w:br/>
      </w:r>
      <w:r w:rsidRPr="00250AA6">
        <w:rPr>
          <w:rStyle w:val="VerbatimChar"/>
          <w:lang w:val="nl-NL"/>
        </w:rPr>
        <w:t>## 3       basisonderwijs : mbo 0.034100     0.07160</w:t>
      </w:r>
      <w:r w:rsidRPr="00250AA6">
        <w:rPr>
          <w:lang w:val="nl-NL"/>
        </w:rPr>
        <w:br/>
      </w:r>
      <w:r w:rsidRPr="00250AA6">
        <w:rPr>
          <w:rStyle w:val="VerbatimChar"/>
          <w:lang w:val="nl-NL"/>
        </w:rPr>
        <w:t>## 4       basisonderwijs : hbo 0.005730     0.01880</w:t>
      </w:r>
      <w:r w:rsidRPr="00250AA6">
        <w:rPr>
          <w:lang w:val="nl-NL"/>
        </w:rPr>
        <w:br/>
      </w:r>
      <w:r w:rsidRPr="00250AA6">
        <w:rPr>
          <w:rStyle w:val="VerbatimChar"/>
          <w:lang w:val="nl-NL"/>
        </w:rPr>
        <w:t>## 5        basisonderwijs : wo 0.000604     0.00423</w:t>
      </w:r>
      <w:r w:rsidRPr="00250AA6">
        <w:rPr>
          <w:lang w:val="nl-NL"/>
        </w:rPr>
        <w:br/>
      </w:r>
      <w:r w:rsidRPr="00250AA6">
        <w:rPr>
          <w:rStyle w:val="VerbatimChar"/>
          <w:lang w:val="nl-NL"/>
        </w:rPr>
        <w:t>## 6    basisonderwijs : anders 0.984000     0.98400</w:t>
      </w:r>
      <w:r w:rsidRPr="00250AA6">
        <w:rPr>
          <w:lang w:val="nl-NL"/>
        </w:rPr>
        <w:br/>
      </w:r>
      <w:r w:rsidRPr="00250AA6">
        <w:rPr>
          <w:rStyle w:val="VerbatimChar"/>
          <w:lang w:val="nl-NL"/>
        </w:rPr>
        <w:t>## 7            vmbo : havo/vwo 0.048700     0.08520</w:t>
      </w:r>
      <w:r w:rsidRPr="00250AA6">
        <w:rPr>
          <w:lang w:val="nl-NL"/>
        </w:rPr>
        <w:br/>
      </w:r>
      <w:r w:rsidRPr="00250AA6">
        <w:rPr>
          <w:rStyle w:val="VerbatimChar"/>
          <w:lang w:val="nl-NL"/>
        </w:rPr>
        <w:t>## 8                 vmbo : mbo 0.208000     0.24300</w:t>
      </w:r>
      <w:r w:rsidRPr="00250AA6">
        <w:rPr>
          <w:lang w:val="nl-NL"/>
        </w:rPr>
        <w:br/>
      </w:r>
      <w:r w:rsidRPr="00250AA6">
        <w:rPr>
          <w:rStyle w:val="VerbatimChar"/>
          <w:lang w:val="nl-NL"/>
        </w:rPr>
        <w:t>## 9                 vmbo : hbo 0.005970     0.01880</w:t>
      </w:r>
      <w:r w:rsidRPr="00250AA6">
        <w:rPr>
          <w:lang w:val="nl-NL"/>
        </w:rPr>
        <w:br/>
      </w:r>
      <w:r w:rsidRPr="00250AA6">
        <w:rPr>
          <w:rStyle w:val="VerbatimChar"/>
          <w:lang w:val="nl-NL"/>
        </w:rPr>
        <w:t>## 10                 vmbo : wo 0.000143     0.00300</w:t>
      </w:r>
      <w:r w:rsidRPr="00250AA6">
        <w:rPr>
          <w:lang w:val="nl-NL"/>
        </w:rPr>
        <w:br/>
      </w:r>
      <w:r w:rsidRPr="00250AA6">
        <w:rPr>
          <w:rStyle w:val="VerbatimChar"/>
          <w:lang w:val="nl-NL"/>
        </w:rPr>
        <w:t>## 11             vmbo : anders 0.174000     0.21500</w:t>
      </w:r>
      <w:r w:rsidRPr="00250AA6">
        <w:rPr>
          <w:lang w:val="nl-NL"/>
        </w:rPr>
        <w:br/>
      </w:r>
      <w:r w:rsidRPr="00250AA6">
        <w:rPr>
          <w:rStyle w:val="VerbatimChar"/>
          <w:lang w:val="nl-NL"/>
        </w:rPr>
        <w:t>## 12            havo/vwo : mbo 0.387000     0.42800</w:t>
      </w:r>
      <w:r w:rsidRPr="00250AA6">
        <w:rPr>
          <w:lang w:val="nl-NL"/>
        </w:rPr>
        <w:br/>
      </w:r>
      <w:r w:rsidRPr="00250AA6">
        <w:rPr>
          <w:rStyle w:val="VerbatimChar"/>
          <w:lang w:val="nl-NL"/>
        </w:rPr>
        <w:t>## 13            havo/vwo : hbo 0.882000     0.92600</w:t>
      </w:r>
      <w:r w:rsidRPr="00250AA6">
        <w:rPr>
          <w:lang w:val="nl-NL"/>
        </w:rPr>
        <w:br/>
      </w:r>
      <w:r w:rsidRPr="00250AA6">
        <w:rPr>
          <w:rStyle w:val="VerbatimChar"/>
          <w:lang w:val="nl-NL"/>
        </w:rPr>
        <w:t>## 14             havo/vwo : wo 0.136000     0.19000</w:t>
      </w:r>
      <w:r w:rsidRPr="00250AA6">
        <w:rPr>
          <w:lang w:val="nl-NL"/>
        </w:rPr>
        <w:br/>
      </w:r>
      <w:r w:rsidRPr="00250AA6">
        <w:rPr>
          <w:rStyle w:val="VerbatimChar"/>
          <w:lang w:val="nl-NL"/>
        </w:rPr>
        <w:t>## 15         havo/vwo : anders 0.013400     0.03130</w:t>
      </w:r>
      <w:r w:rsidRPr="00250AA6">
        <w:rPr>
          <w:lang w:val="nl-NL"/>
        </w:rPr>
        <w:br/>
      </w:r>
      <w:r w:rsidRPr="00250AA6">
        <w:rPr>
          <w:rStyle w:val="VerbatimChar"/>
          <w:lang w:val="nl-NL"/>
        </w:rPr>
        <w:t>## 16                 mbo : hbo 0.152000     0.19900</w:t>
      </w:r>
      <w:r w:rsidRPr="00250AA6">
        <w:rPr>
          <w:lang w:val="nl-NL"/>
        </w:rPr>
        <w:br/>
      </w:r>
      <w:r w:rsidRPr="00250AA6">
        <w:rPr>
          <w:rStyle w:val="VerbatimChar"/>
          <w:lang w:val="nl-NL"/>
        </w:rPr>
        <w:t>## 17                  mbo : wo 0.006250     0.01880</w:t>
      </w:r>
      <w:r w:rsidRPr="00250AA6">
        <w:rPr>
          <w:lang w:val="nl-NL"/>
        </w:rPr>
        <w:br/>
      </w:r>
      <w:r w:rsidRPr="00250AA6">
        <w:rPr>
          <w:rStyle w:val="VerbatimChar"/>
          <w:lang w:val="nl-NL"/>
        </w:rPr>
        <w:t>## 18              mbo : anders 0.040000     0.07640</w:t>
      </w:r>
      <w:r w:rsidRPr="00250AA6">
        <w:rPr>
          <w:lang w:val="nl-NL"/>
        </w:rPr>
        <w:br/>
      </w:r>
      <w:r w:rsidRPr="00250AA6">
        <w:rPr>
          <w:rStyle w:val="VerbatimChar"/>
          <w:lang w:val="nl-NL"/>
        </w:rPr>
        <w:t>## 19                  hbo : wo 0.117000     0.18900</w:t>
      </w:r>
      <w:r w:rsidRPr="00250AA6">
        <w:rPr>
          <w:lang w:val="nl-NL"/>
        </w:rPr>
        <w:br/>
      </w:r>
      <w:r w:rsidRPr="00250AA6">
        <w:rPr>
          <w:rStyle w:val="VerbatimChar"/>
          <w:lang w:val="nl-NL"/>
        </w:rPr>
        <w:t>## 20              hbo : anders 0.005410     0.01880</w:t>
      </w:r>
      <w:r w:rsidRPr="00250AA6">
        <w:rPr>
          <w:lang w:val="nl-NL"/>
        </w:rPr>
        <w:br/>
      </w:r>
      <w:r w:rsidRPr="00250AA6">
        <w:rPr>
          <w:rStyle w:val="VerbatimChar"/>
          <w:lang w:val="nl-NL"/>
        </w:rPr>
        <w:t>## 21               wo : anders 0.000458     0.00423</w:t>
      </w:r>
    </w:p>
    <w:p w14:paraId="50DF0CEB" w14:textId="77777777" w:rsidR="00250AA6" w:rsidRPr="00250AA6" w:rsidRDefault="00250AA6" w:rsidP="00250AA6">
      <w:pPr>
        <w:pStyle w:val="SourceCode"/>
        <w:rPr>
          <w:lang w:val="nl-NL"/>
        </w:rPr>
      </w:pPr>
      <w:r w:rsidRPr="00250AA6">
        <w:rPr>
          <w:rStyle w:val="VerbatimChar"/>
          <w:lang w:val="nl-NL"/>
        </w:rPr>
        <w:t xml:space="preserve">##                             </w:t>
      </w:r>
      <w:proofErr w:type="spellStart"/>
      <w:r w:rsidRPr="00250AA6">
        <w:rPr>
          <w:rStyle w:val="VerbatimChar"/>
          <w:lang w:val="nl-NL"/>
        </w:rPr>
        <w:t>Comparison</w:t>
      </w:r>
      <w:proofErr w:type="spellEnd"/>
      <w:r w:rsidRPr="00250AA6">
        <w:rPr>
          <w:rStyle w:val="VerbatimChar"/>
          <w:lang w:val="nl-NL"/>
        </w:rPr>
        <w:t xml:space="preserve"> </w:t>
      </w:r>
      <w:proofErr w:type="spellStart"/>
      <w:proofErr w:type="gramStart"/>
      <w:r w:rsidRPr="00250AA6">
        <w:rPr>
          <w:rStyle w:val="VerbatimChar"/>
          <w:lang w:val="nl-NL"/>
        </w:rPr>
        <w:t>p.Chisq</w:t>
      </w:r>
      <w:proofErr w:type="spellEnd"/>
      <w:proofErr w:type="gramEnd"/>
      <w:r w:rsidRPr="00250AA6">
        <w:rPr>
          <w:rStyle w:val="VerbatimChar"/>
          <w:lang w:val="nl-NL"/>
        </w:rPr>
        <w:t xml:space="preserve"> </w:t>
      </w:r>
      <w:proofErr w:type="spellStart"/>
      <w:r w:rsidRPr="00250AA6">
        <w:rPr>
          <w:rStyle w:val="VerbatimChar"/>
          <w:lang w:val="nl-NL"/>
        </w:rPr>
        <w:t>p.adj.Chisq</w:t>
      </w:r>
      <w:proofErr w:type="spellEnd"/>
      <w:r w:rsidRPr="00250AA6">
        <w:rPr>
          <w:lang w:val="nl-NL"/>
        </w:rPr>
        <w:br/>
      </w:r>
      <w:r w:rsidRPr="00250AA6">
        <w:rPr>
          <w:rStyle w:val="VerbatimChar"/>
          <w:lang w:val="nl-NL"/>
        </w:rPr>
        <w:t>## 1                  Gehuwd : Gescheiden 0.44800      0.5380</w:t>
      </w:r>
      <w:r w:rsidRPr="00250AA6">
        <w:rPr>
          <w:lang w:val="nl-NL"/>
        </w:rPr>
        <w:br/>
      </w:r>
      <w:r w:rsidRPr="00250AA6">
        <w:rPr>
          <w:rStyle w:val="VerbatimChar"/>
          <w:lang w:val="nl-NL"/>
        </w:rPr>
        <w:t>## 2         Gehuwd : Weduwe of weduwnaar 0.00945      0.0567</w:t>
      </w:r>
      <w:r w:rsidRPr="00250AA6">
        <w:rPr>
          <w:lang w:val="nl-NL"/>
        </w:rPr>
        <w:br/>
      </w:r>
      <w:r w:rsidRPr="00250AA6">
        <w:rPr>
          <w:rStyle w:val="VerbatimChar"/>
          <w:lang w:val="nl-NL"/>
        </w:rPr>
        <w:t>## 3              Gehuwd : Nooit getrouwd 0.20100      0.3020</w:t>
      </w:r>
      <w:r w:rsidRPr="00250AA6">
        <w:rPr>
          <w:lang w:val="nl-NL"/>
        </w:rPr>
        <w:br/>
      </w:r>
      <w:r w:rsidRPr="00250AA6">
        <w:rPr>
          <w:rStyle w:val="VerbatimChar"/>
          <w:lang w:val="nl-NL"/>
        </w:rPr>
        <w:t>## 4     Gescheiden : Weduwe of weduwnaar 0.07990      0.1600</w:t>
      </w:r>
      <w:r w:rsidRPr="00250AA6">
        <w:rPr>
          <w:lang w:val="nl-NL"/>
        </w:rPr>
        <w:br/>
      </w:r>
      <w:r w:rsidRPr="00250AA6">
        <w:rPr>
          <w:rStyle w:val="VerbatimChar"/>
          <w:lang w:val="nl-NL"/>
        </w:rPr>
        <w:t>## 5          Gescheiden : Nooit getrouwd 0.94900      0.9490</w:t>
      </w:r>
      <w:r w:rsidRPr="00250AA6">
        <w:rPr>
          <w:lang w:val="nl-NL"/>
        </w:rPr>
        <w:br/>
      </w:r>
      <w:r w:rsidRPr="00250AA6">
        <w:rPr>
          <w:rStyle w:val="VerbatimChar"/>
          <w:lang w:val="nl-NL"/>
        </w:rPr>
        <w:t>## 6 Weduwe of weduwnaar : Nooit getrouwd 0.06480      0.1600</w:t>
      </w:r>
    </w:p>
    <w:p w14:paraId="17FF7528" w14:textId="77777777" w:rsidR="00250AA6" w:rsidRPr="00250AA6" w:rsidRDefault="00250AA6" w:rsidP="00250AA6">
      <w:pPr>
        <w:pStyle w:val="SourceCode"/>
        <w:rPr>
          <w:lang w:val="nl-NL"/>
        </w:rPr>
      </w:pPr>
      <w:r w:rsidRPr="00250AA6">
        <w:rPr>
          <w:rStyle w:val="VerbatimChar"/>
          <w:lang w:val="nl-NL"/>
        </w:rPr>
        <w:t xml:space="preserve">##                                       </w:t>
      </w:r>
      <w:proofErr w:type="spellStart"/>
      <w:r w:rsidRPr="00250AA6">
        <w:rPr>
          <w:rStyle w:val="VerbatimChar"/>
          <w:lang w:val="nl-NL"/>
        </w:rPr>
        <w:t>Comparison</w:t>
      </w:r>
      <w:proofErr w:type="spellEnd"/>
      <w:r w:rsidRPr="00250AA6">
        <w:rPr>
          <w:rStyle w:val="VerbatimChar"/>
          <w:lang w:val="nl-NL"/>
        </w:rPr>
        <w:t xml:space="preserve">  </w:t>
      </w:r>
      <w:proofErr w:type="spellStart"/>
      <w:r w:rsidRPr="00250AA6">
        <w:rPr>
          <w:rStyle w:val="VerbatimChar"/>
          <w:lang w:val="nl-NL"/>
        </w:rPr>
        <w:t>p.Chisq</w:t>
      </w:r>
      <w:proofErr w:type="spellEnd"/>
      <w:r w:rsidRPr="00250AA6">
        <w:rPr>
          <w:rStyle w:val="VerbatimChar"/>
          <w:lang w:val="nl-NL"/>
        </w:rPr>
        <w:t xml:space="preserve"> </w:t>
      </w:r>
      <w:proofErr w:type="spellStart"/>
      <w:r w:rsidRPr="00250AA6">
        <w:rPr>
          <w:rStyle w:val="VerbatimChar"/>
          <w:lang w:val="nl-NL"/>
        </w:rPr>
        <w:t>p.adj.Chisq</w:t>
      </w:r>
      <w:proofErr w:type="spellEnd"/>
      <w:r w:rsidRPr="00250AA6">
        <w:rPr>
          <w:lang w:val="nl-NL"/>
        </w:rPr>
        <w:br/>
      </w:r>
      <w:r w:rsidRPr="00250AA6">
        <w:rPr>
          <w:rStyle w:val="VerbatimChar"/>
          <w:lang w:val="nl-NL"/>
        </w:rPr>
        <w:t>## 1               geen inkomen : EUR 500 of minder 2.52e-01     0.40500</w:t>
      </w:r>
      <w:r w:rsidRPr="00250AA6">
        <w:rPr>
          <w:lang w:val="nl-NL"/>
        </w:rPr>
        <w:br/>
      </w:r>
      <w:r w:rsidRPr="00250AA6">
        <w:rPr>
          <w:rStyle w:val="VerbatimChar"/>
          <w:lang w:val="nl-NL"/>
        </w:rPr>
        <w:t>## 2            geen inkomen : EUR 501 t/m EUR 1000 6.54e-01     0.79500</w:t>
      </w:r>
      <w:r w:rsidRPr="00250AA6">
        <w:rPr>
          <w:lang w:val="nl-NL"/>
        </w:rPr>
        <w:br/>
      </w:r>
      <w:r w:rsidRPr="00250AA6">
        <w:rPr>
          <w:rStyle w:val="VerbatimChar"/>
          <w:lang w:val="nl-NL"/>
        </w:rPr>
        <w:t>## 3           geen inkomen : EUR 1001 t/m EUR 1500 7.86e-01     0.90700</w:t>
      </w:r>
      <w:r w:rsidRPr="00250AA6">
        <w:rPr>
          <w:lang w:val="nl-NL"/>
        </w:rPr>
        <w:br/>
      </w:r>
      <w:r w:rsidRPr="00250AA6">
        <w:rPr>
          <w:rStyle w:val="VerbatimChar"/>
          <w:lang w:val="nl-NL"/>
        </w:rPr>
        <w:t>## 4           geen inkomen : EUR 1501 t/m EUR 2000 1.70e-01     0.30600</w:t>
      </w:r>
      <w:r w:rsidRPr="00250AA6">
        <w:rPr>
          <w:lang w:val="nl-NL"/>
        </w:rPr>
        <w:br/>
      </w:r>
      <w:r w:rsidRPr="00250AA6">
        <w:rPr>
          <w:rStyle w:val="VerbatimChar"/>
          <w:lang w:val="nl-NL"/>
        </w:rPr>
        <w:t>## 5           geen inkomen : EUR 2001 t/m EUR 2500 3.99e-02     0.12800</w:t>
      </w:r>
      <w:r w:rsidRPr="00250AA6">
        <w:rPr>
          <w:lang w:val="nl-NL"/>
        </w:rPr>
        <w:br/>
      </w:r>
      <w:r w:rsidRPr="00250AA6">
        <w:rPr>
          <w:rStyle w:val="VerbatimChar"/>
          <w:lang w:val="nl-NL"/>
        </w:rPr>
        <w:t>## 6           geen inkomen : EUR 2501 t/m EUR 3000 2.15e-03     0.01580</w:t>
      </w:r>
      <w:r w:rsidRPr="00250AA6">
        <w:rPr>
          <w:lang w:val="nl-NL"/>
        </w:rPr>
        <w:br/>
      </w:r>
      <w:r w:rsidRPr="00250AA6">
        <w:rPr>
          <w:rStyle w:val="VerbatimChar"/>
          <w:lang w:val="nl-NL"/>
        </w:rPr>
        <w:t>## 7           geen inkomen : EUR 3001 t/m EUR 3500 2.34e-01     0.39000</w:t>
      </w:r>
      <w:r w:rsidRPr="00250AA6">
        <w:rPr>
          <w:lang w:val="nl-NL"/>
        </w:rPr>
        <w:br/>
      </w:r>
      <w:r w:rsidRPr="00250AA6">
        <w:rPr>
          <w:rStyle w:val="VerbatimChar"/>
          <w:lang w:val="nl-NL"/>
        </w:rPr>
        <w:t>## 8               geen inkomen : Meer dan EUR 3501 8.39e-04     0.00944</w:t>
      </w:r>
      <w:r w:rsidRPr="00250AA6">
        <w:rPr>
          <w:lang w:val="nl-NL"/>
        </w:rPr>
        <w:br/>
      </w:r>
      <w:r w:rsidRPr="00250AA6">
        <w:rPr>
          <w:rStyle w:val="VerbatimChar"/>
          <w:lang w:val="nl-NL"/>
        </w:rPr>
        <w:t>## 9                        geen inkomen : Onbekend 7.08e-01     0.83800</w:t>
      </w:r>
      <w:r w:rsidRPr="00250AA6">
        <w:rPr>
          <w:lang w:val="nl-NL"/>
        </w:rPr>
        <w:br/>
      </w:r>
      <w:r w:rsidRPr="00250AA6">
        <w:rPr>
          <w:rStyle w:val="VerbatimChar"/>
          <w:lang w:val="nl-NL"/>
        </w:rPr>
        <w:t>## 10      EUR 500 of minder : EUR 501 t/m EUR 1000 4.56e-01     0.57400</w:t>
      </w:r>
      <w:r w:rsidRPr="00250AA6">
        <w:rPr>
          <w:lang w:val="nl-NL"/>
        </w:rPr>
        <w:br/>
      </w:r>
      <w:r w:rsidRPr="00250AA6">
        <w:rPr>
          <w:rStyle w:val="VerbatimChar"/>
          <w:lang w:val="nl-NL"/>
        </w:rPr>
        <w:lastRenderedPageBreak/>
        <w:t>## 11     EUR 500 of minder : EUR 1001 t/m EUR 1500 1.13e-01     0.24200</w:t>
      </w:r>
      <w:r w:rsidRPr="00250AA6">
        <w:rPr>
          <w:lang w:val="nl-NL"/>
        </w:rPr>
        <w:br/>
      </w:r>
      <w:r w:rsidRPr="00250AA6">
        <w:rPr>
          <w:rStyle w:val="VerbatimChar"/>
          <w:lang w:val="nl-NL"/>
        </w:rPr>
        <w:t>## 12     EUR 500 of minder : EUR 1501 t/m EUR 2000 8.97e-01     0.95000</w:t>
      </w:r>
      <w:r w:rsidRPr="00250AA6">
        <w:rPr>
          <w:lang w:val="nl-NL"/>
        </w:rPr>
        <w:br/>
      </w:r>
      <w:r w:rsidRPr="00250AA6">
        <w:rPr>
          <w:rStyle w:val="VerbatimChar"/>
          <w:lang w:val="nl-NL"/>
        </w:rPr>
        <w:t>## 13     EUR 500 of minder : EUR 2001 t/m EUR 2500 9.29e-01     0.95000</w:t>
      </w:r>
      <w:r w:rsidRPr="00250AA6">
        <w:rPr>
          <w:lang w:val="nl-NL"/>
        </w:rPr>
        <w:br/>
      </w:r>
      <w:r w:rsidRPr="00250AA6">
        <w:rPr>
          <w:rStyle w:val="VerbatimChar"/>
          <w:lang w:val="nl-NL"/>
        </w:rPr>
        <w:t>## 14     EUR 500 of minder : EUR 2501 t/m EUR 3000 2.83e-01     0.43900</w:t>
      </w:r>
      <w:r w:rsidRPr="00250AA6">
        <w:rPr>
          <w:lang w:val="nl-NL"/>
        </w:rPr>
        <w:br/>
      </w:r>
      <w:r w:rsidRPr="00250AA6">
        <w:rPr>
          <w:rStyle w:val="VerbatimChar"/>
          <w:lang w:val="nl-NL"/>
        </w:rPr>
        <w:t>## 15     EUR 500 of minder : EUR 3001 t/m EUR 3500 1.00e+00     1.00000</w:t>
      </w:r>
      <w:r w:rsidRPr="00250AA6">
        <w:rPr>
          <w:lang w:val="nl-NL"/>
        </w:rPr>
        <w:br/>
      </w:r>
      <w:r w:rsidRPr="00250AA6">
        <w:rPr>
          <w:rStyle w:val="VerbatimChar"/>
          <w:lang w:val="nl-NL"/>
        </w:rPr>
        <w:t>## 16         EUR 500 of minder : Meer dan EUR 3501 1.03e-01     0.24200</w:t>
      </w:r>
      <w:r w:rsidRPr="00250AA6">
        <w:rPr>
          <w:lang w:val="nl-NL"/>
        </w:rPr>
        <w:br/>
      </w:r>
      <w:r w:rsidRPr="00250AA6">
        <w:rPr>
          <w:rStyle w:val="VerbatimChar"/>
          <w:lang w:val="nl-NL"/>
        </w:rPr>
        <w:t>## 17                  EUR 500 of minder : Onbekend 1.42e-01     0.27800</w:t>
      </w:r>
      <w:r w:rsidRPr="00250AA6">
        <w:rPr>
          <w:lang w:val="nl-NL"/>
        </w:rPr>
        <w:br/>
      </w:r>
      <w:r w:rsidRPr="00250AA6">
        <w:rPr>
          <w:rStyle w:val="VerbatimChar"/>
          <w:lang w:val="nl-NL"/>
        </w:rPr>
        <w:t>## 18  EUR 501 t/m EUR 1000 : EUR 1001 t/m EUR 1500 3.27e-01     0.49100</w:t>
      </w:r>
      <w:r w:rsidRPr="00250AA6">
        <w:rPr>
          <w:lang w:val="nl-NL"/>
        </w:rPr>
        <w:br/>
      </w:r>
      <w:r w:rsidRPr="00250AA6">
        <w:rPr>
          <w:rStyle w:val="VerbatimChar"/>
          <w:lang w:val="nl-NL"/>
        </w:rPr>
        <w:t>## 19  EUR 501 t/m EUR 1000 : EUR 1501 t/m EUR 2000 4.00e-01     0.56200</w:t>
      </w:r>
      <w:r w:rsidRPr="00250AA6">
        <w:rPr>
          <w:lang w:val="nl-NL"/>
        </w:rPr>
        <w:br/>
      </w:r>
      <w:r w:rsidRPr="00250AA6">
        <w:rPr>
          <w:rStyle w:val="VerbatimChar"/>
          <w:lang w:val="nl-NL"/>
        </w:rPr>
        <w:t>## 20  EUR 501 t/m EUR 1000 : EUR 2001 t/m EUR 2500 1.13e-01     0.24200</w:t>
      </w:r>
      <w:r w:rsidRPr="00250AA6">
        <w:rPr>
          <w:lang w:val="nl-NL"/>
        </w:rPr>
        <w:br/>
      </w:r>
      <w:r w:rsidRPr="00250AA6">
        <w:rPr>
          <w:rStyle w:val="VerbatimChar"/>
          <w:lang w:val="nl-NL"/>
        </w:rPr>
        <w:t>## 21  EUR 501 t/m EUR 1000 : EUR 2501 t/m EUR 3000 6.66e-03     0.03330</w:t>
      </w:r>
      <w:r w:rsidRPr="00250AA6">
        <w:rPr>
          <w:lang w:val="nl-NL"/>
        </w:rPr>
        <w:br/>
      </w:r>
      <w:r w:rsidRPr="00250AA6">
        <w:rPr>
          <w:rStyle w:val="VerbatimChar"/>
          <w:lang w:val="nl-NL"/>
        </w:rPr>
        <w:t>## 22  EUR 501 t/m EUR 1000 : EUR 3001 t/m EUR 3500 4.40e-01     0.57400</w:t>
      </w:r>
      <w:r w:rsidRPr="00250AA6">
        <w:rPr>
          <w:lang w:val="nl-NL"/>
        </w:rPr>
        <w:br/>
      </w:r>
      <w:r w:rsidRPr="00250AA6">
        <w:rPr>
          <w:rStyle w:val="VerbatimChar"/>
          <w:lang w:val="nl-NL"/>
        </w:rPr>
        <w:t>## 23      EUR 501 t/m EUR 1000 : Meer dan EUR 3501 2.46e-03     0.01580</w:t>
      </w:r>
      <w:r w:rsidRPr="00250AA6">
        <w:rPr>
          <w:lang w:val="nl-NL"/>
        </w:rPr>
        <w:br/>
      </w:r>
      <w:r w:rsidRPr="00250AA6">
        <w:rPr>
          <w:rStyle w:val="VerbatimChar"/>
          <w:lang w:val="nl-NL"/>
        </w:rPr>
        <w:t>## 24               EUR 501 t/m EUR 1000 : Onbekend 3.64e-01     0.52800</w:t>
      </w:r>
      <w:r w:rsidRPr="00250AA6">
        <w:rPr>
          <w:lang w:val="nl-NL"/>
        </w:rPr>
        <w:br/>
      </w:r>
      <w:r w:rsidRPr="00250AA6">
        <w:rPr>
          <w:rStyle w:val="VerbatimChar"/>
          <w:lang w:val="nl-NL"/>
        </w:rPr>
        <w:t>## 25 EUR 1001 t/m EUR 1500 : EUR 1501 t/m EUR 2000 3.17e-02     0.11900</w:t>
      </w:r>
      <w:r w:rsidRPr="00250AA6">
        <w:rPr>
          <w:lang w:val="nl-NL"/>
        </w:rPr>
        <w:br/>
      </w:r>
      <w:r w:rsidRPr="00250AA6">
        <w:rPr>
          <w:rStyle w:val="VerbatimChar"/>
          <w:lang w:val="nl-NL"/>
        </w:rPr>
        <w:t>## 26 EUR 1001 t/m EUR 1500 : EUR 2001 t/m EUR 2500 2.90e-03     0.01630</w:t>
      </w:r>
      <w:r w:rsidRPr="00250AA6">
        <w:rPr>
          <w:lang w:val="nl-NL"/>
        </w:rPr>
        <w:br/>
      </w:r>
      <w:r w:rsidRPr="00250AA6">
        <w:rPr>
          <w:rStyle w:val="VerbatimChar"/>
          <w:lang w:val="nl-NL"/>
        </w:rPr>
        <w:t>## 27 EUR 1001 t/m EUR 1500 : EUR 2501 t/m EUR 3000 6.71e-05     0.00151</w:t>
      </w:r>
      <w:r w:rsidRPr="00250AA6">
        <w:rPr>
          <w:lang w:val="nl-NL"/>
        </w:rPr>
        <w:br/>
      </w:r>
      <w:r w:rsidRPr="00250AA6">
        <w:rPr>
          <w:rStyle w:val="VerbatimChar"/>
          <w:lang w:val="nl-NL"/>
        </w:rPr>
        <w:t>## 28 EUR 1001 t/m EUR 1500 : EUR 3001 t/m EUR 3500 9.53e-02     0.23800</w:t>
      </w:r>
      <w:r w:rsidRPr="00250AA6">
        <w:rPr>
          <w:lang w:val="nl-NL"/>
        </w:rPr>
        <w:br/>
      </w:r>
      <w:r w:rsidRPr="00250AA6">
        <w:rPr>
          <w:rStyle w:val="VerbatimChar"/>
          <w:lang w:val="nl-NL"/>
        </w:rPr>
        <w:t>## 29     EUR 1001 t/m EUR 1500 : Meer dan EUR 3501 5.31e-05     0.00151</w:t>
      </w:r>
      <w:r w:rsidRPr="00250AA6">
        <w:rPr>
          <w:lang w:val="nl-NL"/>
        </w:rPr>
        <w:br/>
      </w:r>
      <w:r w:rsidRPr="00250AA6">
        <w:rPr>
          <w:rStyle w:val="VerbatimChar"/>
          <w:lang w:val="nl-NL"/>
        </w:rPr>
        <w:t>## 30              EUR 1001 t/m EUR 1500 : Onbekend 9.19e-01     0.95000</w:t>
      </w:r>
      <w:r w:rsidRPr="00250AA6">
        <w:rPr>
          <w:lang w:val="nl-NL"/>
        </w:rPr>
        <w:br/>
      </w:r>
      <w:r w:rsidRPr="00250AA6">
        <w:rPr>
          <w:rStyle w:val="VerbatimChar"/>
          <w:lang w:val="nl-NL"/>
        </w:rPr>
        <w:t>## 31 EUR 1501 t/m EUR 2000 : EUR 2001 t/m EUR 2500 4.59e-01     0.57400</w:t>
      </w:r>
      <w:r w:rsidRPr="00250AA6">
        <w:rPr>
          <w:lang w:val="nl-NL"/>
        </w:rPr>
        <w:br/>
      </w:r>
      <w:r w:rsidRPr="00250AA6">
        <w:rPr>
          <w:rStyle w:val="VerbatimChar"/>
          <w:lang w:val="nl-NL"/>
        </w:rPr>
        <w:t>## 32 EUR 1501 t/m EUR 2000 : EUR 2501 t/m EUR 3000 3.74e-02     0.12800</w:t>
      </w:r>
      <w:r w:rsidRPr="00250AA6">
        <w:rPr>
          <w:lang w:val="nl-NL"/>
        </w:rPr>
        <w:br/>
      </w:r>
      <w:r w:rsidRPr="00250AA6">
        <w:rPr>
          <w:rStyle w:val="VerbatimChar"/>
          <w:lang w:val="nl-NL"/>
        </w:rPr>
        <w:t>## 33 EUR 1501 t/m EUR 2000 : EUR 3001 t/m EUR 3500 9.06e-01     0.95000</w:t>
      </w:r>
      <w:r w:rsidRPr="00250AA6">
        <w:rPr>
          <w:lang w:val="nl-NL"/>
        </w:rPr>
        <w:br/>
      </w:r>
      <w:r w:rsidRPr="00250AA6">
        <w:rPr>
          <w:rStyle w:val="VerbatimChar"/>
          <w:lang w:val="nl-NL"/>
        </w:rPr>
        <w:t>## 34     EUR 1501 t/m EUR 2000 : Meer dan EUR 3501 1.22e-02     0.05490</w:t>
      </w:r>
      <w:r w:rsidRPr="00250AA6">
        <w:rPr>
          <w:lang w:val="nl-NL"/>
        </w:rPr>
        <w:br/>
      </w:r>
      <w:r w:rsidRPr="00250AA6">
        <w:rPr>
          <w:rStyle w:val="VerbatimChar"/>
          <w:lang w:val="nl-NL"/>
        </w:rPr>
        <w:t>## 35              EUR 1501 t/m EUR 2000 : Onbekend 8.76e-02     0.23200</w:t>
      </w:r>
      <w:r w:rsidRPr="00250AA6">
        <w:rPr>
          <w:lang w:val="nl-NL"/>
        </w:rPr>
        <w:br/>
      </w:r>
      <w:r w:rsidRPr="00250AA6">
        <w:rPr>
          <w:rStyle w:val="VerbatimChar"/>
          <w:lang w:val="nl-NL"/>
        </w:rPr>
        <w:t>## 36 EUR 2001 t/m EUR 2500 : EUR 2501 t/m EUR 3000 1.63e-01     0.30600</w:t>
      </w:r>
      <w:r w:rsidRPr="00250AA6">
        <w:rPr>
          <w:lang w:val="nl-NL"/>
        </w:rPr>
        <w:br/>
      </w:r>
      <w:r w:rsidRPr="00250AA6">
        <w:rPr>
          <w:rStyle w:val="VerbatimChar"/>
          <w:lang w:val="nl-NL"/>
        </w:rPr>
        <w:t>## 37 EUR 2001 t/m EUR 2500 : EUR 3001 t/m EUR 3500 8.76e-01     0.95000</w:t>
      </w:r>
      <w:r w:rsidRPr="00250AA6">
        <w:rPr>
          <w:lang w:val="nl-NL"/>
        </w:rPr>
        <w:br/>
      </w:r>
      <w:r w:rsidRPr="00250AA6">
        <w:rPr>
          <w:rStyle w:val="VerbatimChar"/>
          <w:lang w:val="nl-NL"/>
        </w:rPr>
        <w:t>## 38     EUR 2001 t/m EUR 2500 : Meer dan EUR 3501 4.80e-02     0.14400</w:t>
      </w:r>
      <w:r w:rsidRPr="00250AA6">
        <w:rPr>
          <w:lang w:val="nl-NL"/>
        </w:rPr>
        <w:br/>
      </w:r>
      <w:r w:rsidRPr="00250AA6">
        <w:rPr>
          <w:rStyle w:val="VerbatimChar"/>
          <w:lang w:val="nl-NL"/>
        </w:rPr>
        <w:t>## 39              EUR 2001 t/m EUR 2500 : Onbekend 2.24e-02     0.09160</w:t>
      </w:r>
      <w:r w:rsidRPr="00250AA6">
        <w:rPr>
          <w:lang w:val="nl-NL"/>
        </w:rPr>
        <w:br/>
      </w:r>
      <w:r w:rsidRPr="00250AA6">
        <w:rPr>
          <w:rStyle w:val="VerbatimChar"/>
          <w:lang w:val="nl-NL"/>
        </w:rPr>
        <w:t>## 40 EUR 2501 t/m EUR 3000 : EUR 3001 t/m EUR 3500 2.32e-01     0.39000</w:t>
      </w:r>
      <w:r w:rsidRPr="00250AA6">
        <w:rPr>
          <w:lang w:val="nl-NL"/>
        </w:rPr>
        <w:br/>
      </w:r>
      <w:r w:rsidRPr="00250AA6">
        <w:rPr>
          <w:rStyle w:val="VerbatimChar"/>
          <w:lang w:val="nl-NL"/>
        </w:rPr>
        <w:t>## 41     EUR 2501 t/m EUR 3000 : Meer dan EUR 3501 4.53e-01     0.57400</w:t>
      </w:r>
      <w:r w:rsidRPr="00250AA6">
        <w:rPr>
          <w:lang w:val="nl-NL"/>
        </w:rPr>
        <w:br/>
      </w:r>
      <w:r w:rsidRPr="00250AA6">
        <w:rPr>
          <w:rStyle w:val="VerbatimChar"/>
          <w:lang w:val="nl-NL"/>
        </w:rPr>
        <w:t>## 42              EUR 2501 t/m EUR 3000 : Onbekend 1.50e-03     0.01350</w:t>
      </w:r>
      <w:r w:rsidRPr="00250AA6">
        <w:rPr>
          <w:lang w:val="nl-NL"/>
        </w:rPr>
        <w:br/>
      </w:r>
      <w:r w:rsidRPr="00250AA6">
        <w:rPr>
          <w:rStyle w:val="VerbatimChar"/>
          <w:lang w:val="nl-NL"/>
        </w:rPr>
        <w:t>## 43     EUR 3001 t/m EUR 3500 : Meer dan EUR 3501 7.96e-02     0.22400</w:t>
      </w:r>
      <w:r w:rsidRPr="00250AA6">
        <w:rPr>
          <w:lang w:val="nl-NL"/>
        </w:rPr>
        <w:br/>
      </w:r>
      <w:r w:rsidRPr="00250AA6">
        <w:rPr>
          <w:rStyle w:val="VerbatimChar"/>
          <w:lang w:val="nl-NL"/>
        </w:rPr>
        <w:t>## 44              EUR 3001 t/m EUR 3500 : Onbekend 1.29e-01     0.26400</w:t>
      </w:r>
      <w:r w:rsidRPr="00250AA6">
        <w:rPr>
          <w:lang w:val="nl-NL"/>
        </w:rPr>
        <w:br/>
      </w:r>
      <w:r w:rsidRPr="00250AA6">
        <w:rPr>
          <w:rStyle w:val="VerbatimChar"/>
          <w:lang w:val="nl-NL"/>
        </w:rPr>
        <w:t>## 45                  Meer dan EUR 3501 : Onbekend 5.40e-04     0.00810</w:t>
      </w:r>
    </w:p>
    <w:p w14:paraId="3E3E3495" w14:textId="77777777" w:rsidR="00250AA6" w:rsidRPr="00250AA6" w:rsidRDefault="00250AA6" w:rsidP="00250AA6">
      <w:pPr>
        <w:rPr>
          <w:lang w:val="nl-NL"/>
        </w:rPr>
      </w:pPr>
      <w:r w:rsidRPr="00250AA6">
        <w:rPr>
          <w:lang w:val="nl-NL"/>
        </w:rPr>
        <w:br w:type="page"/>
      </w:r>
    </w:p>
    <w:p w14:paraId="737402AE" w14:textId="77777777" w:rsidR="00250AA6" w:rsidRPr="00250AA6" w:rsidRDefault="00250AA6" w:rsidP="00250AA6">
      <w:pPr>
        <w:pStyle w:val="Kop1"/>
        <w:rPr>
          <w:lang w:val="nl-NL"/>
        </w:rPr>
      </w:pPr>
      <w:bookmarkStart w:id="186" w:name="bijlagen"/>
      <w:bookmarkStart w:id="187" w:name="_Toc65006010"/>
      <w:r w:rsidRPr="00250AA6">
        <w:rPr>
          <w:lang w:val="nl-NL"/>
        </w:rPr>
        <w:lastRenderedPageBreak/>
        <w:t>7</w:t>
      </w:r>
      <w:r w:rsidRPr="00250AA6">
        <w:rPr>
          <w:lang w:val="nl-NL"/>
        </w:rPr>
        <w:tab/>
        <w:t>Bijlagen</w:t>
      </w:r>
      <w:bookmarkEnd w:id="186"/>
      <w:bookmarkEnd w:id="187"/>
    </w:p>
    <w:p w14:paraId="4497C326" w14:textId="77777777" w:rsidR="00250AA6" w:rsidRPr="00250AA6" w:rsidRDefault="00250AA6" w:rsidP="00250AA6">
      <w:pPr>
        <w:pStyle w:val="FirstParagraph"/>
        <w:rPr>
          <w:lang w:val="nl-NL"/>
        </w:rPr>
      </w:pPr>
      <w:r w:rsidRPr="00250AA6">
        <w:rPr>
          <w:lang w:val="nl-NL"/>
        </w:rPr>
        <w:t>Als bijlage kunt u bij dit rapport vinden:</w:t>
      </w:r>
      <w:r w:rsidRPr="00250AA6">
        <w:rPr>
          <w:lang w:val="nl-NL"/>
        </w:rPr>
        <w:br/>
        <w:t>- Vragenlijst wave 2</w:t>
      </w:r>
      <w:r w:rsidRPr="00250AA6">
        <w:rPr>
          <w:lang w:val="nl-NL"/>
        </w:rPr>
        <w:br/>
        <w:t xml:space="preserve">- Vergelijking demografie sample huidig onderzoek, LISS </w:t>
      </w:r>
      <w:proofErr w:type="spellStart"/>
      <w:r w:rsidRPr="00250AA6">
        <w:rPr>
          <w:lang w:val="nl-NL"/>
        </w:rPr>
        <w:t>core</w:t>
      </w:r>
      <w:proofErr w:type="spellEnd"/>
      <w:r w:rsidRPr="00250AA6">
        <w:rPr>
          <w:lang w:val="nl-NL"/>
        </w:rPr>
        <w:t xml:space="preserve"> panel en CBS</w:t>
      </w:r>
    </w:p>
    <w:p w14:paraId="6DDCB548" w14:textId="0D265F0D" w:rsidR="002D132C" w:rsidRDefault="002D132C">
      <w:pPr>
        <w:rPr>
          <w:lang w:val="nl-NL"/>
        </w:rPr>
      </w:pPr>
    </w:p>
    <w:sectPr w:rsidR="002D132C">
      <w:headerReference w:type="default" r:id="rId156"/>
      <w:footerReference w:type="default" r:id="rId15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7EA448" w14:textId="77777777" w:rsidR="00E85052" w:rsidRDefault="00E85052">
      <w:pPr>
        <w:spacing w:after="0"/>
      </w:pPr>
      <w:r>
        <w:separator/>
      </w:r>
    </w:p>
  </w:endnote>
  <w:endnote w:type="continuationSeparator" w:id="0">
    <w:p w14:paraId="525BDBE1" w14:textId="77777777" w:rsidR="00E85052" w:rsidRDefault="00E850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223E85" w14:textId="77777777" w:rsidR="002D132C" w:rsidRDefault="002D132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6AFE3B" w14:textId="77777777" w:rsidR="00E85052" w:rsidRDefault="00E85052">
      <w:r>
        <w:separator/>
      </w:r>
    </w:p>
  </w:footnote>
  <w:footnote w:type="continuationSeparator" w:id="0">
    <w:p w14:paraId="2BEC98FE" w14:textId="77777777" w:rsidR="00E85052" w:rsidRDefault="00E85052">
      <w:r>
        <w:continuationSeparator/>
      </w:r>
    </w:p>
  </w:footnote>
  <w:footnote w:id="1">
    <w:p w14:paraId="14192BD3" w14:textId="77777777" w:rsidR="00250AA6" w:rsidRDefault="00250AA6" w:rsidP="00250AA6">
      <w:pPr>
        <w:pStyle w:val="Voetnoottekst"/>
      </w:pPr>
      <w:r>
        <w:rPr>
          <w:rStyle w:val="Voetnootmarkering"/>
          <w:i/>
        </w:rPr>
        <w:footnoteRef/>
      </w:r>
      <w:r>
        <w:t xml:space="preserve"> Bron: eHealth Network (geverifieerd door de lidstaten in de eHealth Network Coordinated Actions meeting van 27-01-2021)</w:t>
      </w:r>
    </w:p>
  </w:footnote>
  <w:footnote w:id="2">
    <w:p w14:paraId="24B2F6AD" w14:textId="77777777" w:rsidR="00250AA6" w:rsidRDefault="00250AA6" w:rsidP="00250AA6">
      <w:pPr>
        <w:pStyle w:val="Voetnoottekst"/>
      </w:pPr>
      <w:r>
        <w:rPr>
          <w:rStyle w:val="Voetnootmarkering"/>
          <w:i/>
        </w:rPr>
        <w:footnoteRef/>
      </w:r>
      <w:r>
        <w:t xml:space="preserve"> Bron: </w:t>
      </w:r>
      <w:hyperlink r:id="rId1" w:history="1">
        <w:r>
          <w:rPr>
            <w:rStyle w:val="Hyperlink"/>
          </w:rPr>
          <w:t>https://www.rivm.nl/coronavirus-covid-19/grafieken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29C3" w14:textId="77777777" w:rsidR="002D132C" w:rsidRDefault="002D132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E028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E30FD9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0EE23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D0C929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6563B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57A88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27859A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64B1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76634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8A09D6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A69EA3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40BAF"/>
    <w:rsid w:val="00180313"/>
    <w:rsid w:val="00193FFC"/>
    <w:rsid w:val="002242FC"/>
    <w:rsid w:val="00250AA6"/>
    <w:rsid w:val="002D132C"/>
    <w:rsid w:val="00496A87"/>
    <w:rsid w:val="004E29B3"/>
    <w:rsid w:val="00590D07"/>
    <w:rsid w:val="00612806"/>
    <w:rsid w:val="0063039F"/>
    <w:rsid w:val="00715C4A"/>
    <w:rsid w:val="00784D58"/>
    <w:rsid w:val="008D6863"/>
    <w:rsid w:val="009B7C5F"/>
    <w:rsid w:val="00A34CEF"/>
    <w:rsid w:val="00A509FD"/>
    <w:rsid w:val="00A61B31"/>
    <w:rsid w:val="00B635B4"/>
    <w:rsid w:val="00B86B75"/>
    <w:rsid w:val="00BC48D5"/>
    <w:rsid w:val="00C339DD"/>
    <w:rsid w:val="00C36279"/>
    <w:rsid w:val="00CB4CA6"/>
    <w:rsid w:val="00E315A3"/>
    <w:rsid w:val="00E3684C"/>
    <w:rsid w:val="00E8505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79AEA"/>
  <w15:docId w15:val="{9BCA6202-FE50-404C-A36C-CE58AB607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style>
  <w:style w:type="paragraph" w:styleId="Kop1">
    <w:name w:val="heading 1"/>
    <w:basedOn w:val="Standaard"/>
    <w:next w:val="Plattetekst"/>
    <w:link w:val="Kop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Kop2">
    <w:name w:val="heading 2"/>
    <w:basedOn w:val="Standaard"/>
    <w:next w:val="Plattetekst"/>
    <w:link w:val="Kop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Kop3">
    <w:name w:val="heading 3"/>
    <w:basedOn w:val="Standaard"/>
    <w:next w:val="Plattetekst"/>
    <w:link w:val="Kop3Cha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Kop4">
    <w:name w:val="heading 4"/>
    <w:basedOn w:val="Standaard"/>
    <w:next w:val="Plattetekst"/>
    <w:link w:val="Kop4Cha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Kop5">
    <w:name w:val="heading 5"/>
    <w:basedOn w:val="Standaard"/>
    <w:next w:val="Plattetekst"/>
    <w:link w:val="Kop5Cha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Kop6">
    <w:name w:val="heading 6"/>
    <w:basedOn w:val="Standaard"/>
    <w:next w:val="Plattetekst"/>
    <w:link w:val="Kop6Char"/>
    <w:uiPriority w:val="9"/>
    <w:unhideWhenUsed/>
    <w:qFormat/>
    <w:rsid w:val="00250AA6"/>
    <w:pPr>
      <w:keepNext/>
      <w:keepLines/>
      <w:pageBreakBefore/>
      <w:spacing w:before="200" w:after="0" w:line="360" w:lineRule="auto"/>
      <w:outlineLvl w:val="5"/>
    </w:pPr>
    <w:rPr>
      <w:rFonts w:asciiTheme="majorHAnsi" w:eastAsiaTheme="majorEastAsia" w:hAnsiTheme="majorHAnsi" w:cstheme="majorBidi"/>
      <w:color w:val="1F497D" w:themeColor="text2"/>
      <w:sz w:val="22"/>
    </w:rPr>
  </w:style>
  <w:style w:type="paragraph" w:styleId="Kop7">
    <w:name w:val="heading 7"/>
    <w:basedOn w:val="Standaard"/>
    <w:next w:val="Plattetekst"/>
    <w:link w:val="Kop7Cha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Kop8">
    <w:name w:val="heading 8"/>
    <w:basedOn w:val="Standaard"/>
    <w:next w:val="Plattetekst"/>
    <w:link w:val="Kop8Cha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Kop9">
    <w:name w:val="heading 9"/>
    <w:basedOn w:val="Standaard"/>
    <w:next w:val="Plattetekst"/>
    <w:link w:val="Kop9Cha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link w:val="PlattetekstChar"/>
    <w:qFormat/>
    <w:pPr>
      <w:spacing w:before="180" w:after="180"/>
    </w:pPr>
  </w:style>
  <w:style w:type="paragraph" w:customStyle="1" w:styleId="FirstParagraph">
    <w:name w:val="First Paragraph"/>
    <w:basedOn w:val="Plattetekst"/>
    <w:next w:val="Plattetekst"/>
    <w:qFormat/>
  </w:style>
  <w:style w:type="paragraph" w:customStyle="1" w:styleId="Compact">
    <w:name w:val="Compact"/>
    <w:basedOn w:val="Plattetekst"/>
    <w:qFormat/>
    <w:pPr>
      <w:spacing w:before="36" w:after="36"/>
    </w:pPr>
  </w:style>
  <w:style w:type="paragraph" w:styleId="Titel">
    <w:name w:val="Title"/>
    <w:basedOn w:val="Standaard"/>
    <w:next w:val="Plattetekst"/>
    <w:link w:val="TitelChar"/>
    <w:qFormat/>
    <w:rsid w:val="008F1FCC"/>
    <w:pPr>
      <w:keepNext/>
      <w:keepLines/>
      <w:spacing w:before="480" w:after="240"/>
    </w:pPr>
    <w:rPr>
      <w:rFonts w:asciiTheme="majorHAnsi" w:eastAsiaTheme="majorEastAsia" w:hAnsiTheme="majorHAnsi" w:cstheme="majorBidi"/>
      <w:b/>
      <w:bCs/>
      <w:sz w:val="36"/>
      <w:szCs w:val="36"/>
      <w:lang w:val="nl-NL"/>
    </w:rPr>
  </w:style>
  <w:style w:type="paragraph" w:styleId="Ondertitel">
    <w:name w:val="Subtitle"/>
    <w:basedOn w:val="Titel"/>
    <w:next w:val="Plattetekst"/>
    <w:link w:val="OndertitelChar"/>
    <w:qFormat/>
    <w:pPr>
      <w:spacing w:before="240"/>
      <w:jc w:val="center"/>
    </w:pPr>
    <w:rPr>
      <w:sz w:val="30"/>
      <w:szCs w:val="30"/>
    </w:rPr>
  </w:style>
  <w:style w:type="paragraph" w:customStyle="1" w:styleId="Author">
    <w:name w:val="Author"/>
    <w:next w:val="Plattetekst"/>
    <w:qFormat/>
    <w:rsid w:val="008F1FCC"/>
    <w:pPr>
      <w:keepNext/>
      <w:keepLines/>
    </w:pPr>
    <w:rPr>
      <w:lang w:val="nl-NL"/>
    </w:rPr>
  </w:style>
  <w:style w:type="paragraph" w:styleId="Datum">
    <w:name w:val="Date"/>
    <w:next w:val="Plattetekst"/>
    <w:link w:val="DatumChar"/>
    <w:qFormat/>
    <w:rsid w:val="008F1FCC"/>
    <w:pPr>
      <w:keepNext/>
      <w:keepLines/>
    </w:pPr>
    <w:rPr>
      <w:lang w:val="nl-NL"/>
    </w:rPr>
  </w:style>
  <w:style w:type="paragraph" w:customStyle="1" w:styleId="Abstract">
    <w:name w:val="Abstract"/>
    <w:basedOn w:val="Standaard"/>
    <w:next w:val="Plattetekst"/>
    <w:qFormat/>
    <w:pPr>
      <w:keepNext/>
      <w:keepLines/>
      <w:spacing w:before="300" w:after="300"/>
    </w:pPr>
    <w:rPr>
      <w:sz w:val="20"/>
      <w:szCs w:val="20"/>
    </w:rPr>
  </w:style>
  <w:style w:type="paragraph" w:styleId="Bibliografie">
    <w:name w:val="Bibliography"/>
    <w:basedOn w:val="Standaard"/>
    <w:qFormat/>
  </w:style>
  <w:style w:type="paragraph" w:styleId="Bloktekst">
    <w:name w:val="Block Text"/>
    <w:basedOn w:val="Plattetekst"/>
    <w:next w:val="Plattetekst"/>
    <w:uiPriority w:val="9"/>
    <w:unhideWhenUsed/>
    <w:qFormat/>
    <w:pPr>
      <w:spacing w:before="100" w:after="100"/>
    </w:pPr>
    <w:rPr>
      <w:rFonts w:asciiTheme="majorHAnsi" w:eastAsiaTheme="majorEastAsia" w:hAnsiTheme="majorHAnsi" w:cstheme="majorBidi"/>
      <w:bCs/>
      <w:sz w:val="20"/>
      <w:szCs w:val="20"/>
    </w:rPr>
  </w:style>
  <w:style w:type="paragraph" w:styleId="Voetnoottekst">
    <w:name w:val="footnote text"/>
    <w:basedOn w:val="Standaard"/>
    <w:link w:val="VoetnoottekstChar"/>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ard"/>
    <w:next w:val="Definition"/>
    <w:pPr>
      <w:keepNext/>
      <w:keepLines/>
      <w:spacing w:after="0"/>
    </w:pPr>
    <w:rPr>
      <w:b/>
    </w:rPr>
  </w:style>
  <w:style w:type="paragraph" w:customStyle="1" w:styleId="Definition">
    <w:name w:val="Definition"/>
    <w:basedOn w:val="Standaard"/>
  </w:style>
  <w:style w:type="paragraph" w:styleId="Bijschrift">
    <w:name w:val="caption"/>
    <w:basedOn w:val="Standaard"/>
    <w:link w:val="BijschriftChar"/>
    <w:qFormat/>
    <w:pPr>
      <w:spacing w:after="120"/>
    </w:pPr>
    <w:rPr>
      <w:i/>
    </w:rPr>
  </w:style>
  <w:style w:type="paragraph" w:customStyle="1" w:styleId="TableCaption">
    <w:name w:val="Table Caption"/>
    <w:basedOn w:val="Bijschrift"/>
    <w:pPr>
      <w:keepNext/>
    </w:pPr>
  </w:style>
  <w:style w:type="paragraph" w:customStyle="1" w:styleId="ImageCaption">
    <w:name w:val="Image Caption"/>
    <w:basedOn w:val="Bijschrift"/>
  </w:style>
  <w:style w:type="paragraph" w:customStyle="1" w:styleId="Figure">
    <w:name w:val="Figure"/>
    <w:basedOn w:val="Standaard"/>
  </w:style>
  <w:style w:type="paragraph" w:customStyle="1" w:styleId="CaptionedFigure">
    <w:name w:val="Captioned Figure"/>
    <w:basedOn w:val="Figure"/>
    <w:pPr>
      <w:keepNext/>
    </w:pPr>
  </w:style>
  <w:style w:type="character" w:customStyle="1" w:styleId="BijschriftChar">
    <w:name w:val="Bijschrift Char"/>
    <w:basedOn w:val="Standaardalinea-lettertype"/>
    <w:link w:val="Bijschrift"/>
  </w:style>
  <w:style w:type="character" w:customStyle="1" w:styleId="VerbatimChar">
    <w:name w:val="Verbatim Char"/>
    <w:basedOn w:val="BijschriftChar"/>
    <w:link w:val="SourceCode"/>
    <w:rPr>
      <w:rFonts w:ascii="Consolas" w:hAnsi="Consolas"/>
      <w:sz w:val="22"/>
    </w:rPr>
  </w:style>
  <w:style w:type="character" w:styleId="Voetnootmarkering">
    <w:name w:val="footnote reference"/>
    <w:basedOn w:val="BijschriftChar"/>
    <w:rPr>
      <w:vertAlign w:val="superscript"/>
    </w:rPr>
  </w:style>
  <w:style w:type="character" w:styleId="Hyperlink">
    <w:name w:val="Hyperlink"/>
    <w:basedOn w:val="BijschriftChar"/>
    <w:uiPriority w:val="99"/>
    <w:rPr>
      <w:color w:val="4F81BD" w:themeColor="accent1"/>
    </w:rPr>
  </w:style>
  <w:style w:type="paragraph" w:styleId="Kopvaninhoudsopgave">
    <w:name w:val="TOC Heading"/>
    <w:basedOn w:val="Kop1"/>
    <w:next w:val="Platteteks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PlattetekstChar">
    <w:name w:val="Platte tekst Char"/>
    <w:basedOn w:val="Standaardalinea-lettertype"/>
    <w:link w:val="Plattetekst"/>
    <w:rsid w:val="008A1CA5"/>
  </w:style>
  <w:style w:type="paragraph" w:customStyle="1" w:styleId="a">
    <w:basedOn w:val="Plattetekst"/>
    <w:qFormat/>
  </w:style>
  <w:style w:type="paragraph" w:styleId="Inhopg1">
    <w:name w:val="toc 1"/>
    <w:basedOn w:val="Standaard"/>
    <w:next w:val="Standaard"/>
    <w:autoRedefine/>
    <w:uiPriority w:val="39"/>
    <w:unhideWhenUsed/>
    <w:rsid w:val="00193FFC"/>
    <w:pPr>
      <w:spacing w:after="100"/>
    </w:pPr>
  </w:style>
  <w:style w:type="paragraph" w:styleId="Inhopg2">
    <w:name w:val="toc 2"/>
    <w:basedOn w:val="Standaard"/>
    <w:next w:val="Standaard"/>
    <w:autoRedefine/>
    <w:uiPriority w:val="39"/>
    <w:unhideWhenUsed/>
    <w:rsid w:val="00193FFC"/>
    <w:pPr>
      <w:spacing w:after="100"/>
      <w:ind w:left="240"/>
    </w:pPr>
  </w:style>
  <w:style w:type="paragraph" w:styleId="Inhopg3">
    <w:name w:val="toc 3"/>
    <w:basedOn w:val="Standaard"/>
    <w:next w:val="Standaard"/>
    <w:autoRedefine/>
    <w:uiPriority w:val="39"/>
    <w:unhideWhenUsed/>
    <w:rsid w:val="00193FFC"/>
    <w:pPr>
      <w:spacing w:after="100"/>
      <w:ind w:left="480"/>
    </w:pPr>
  </w:style>
  <w:style w:type="character" w:customStyle="1" w:styleId="Kop1Char">
    <w:name w:val="Kop 1 Char"/>
    <w:basedOn w:val="Standaardalinea-lettertype"/>
    <w:link w:val="Kop1"/>
    <w:uiPriority w:val="9"/>
    <w:rsid w:val="00250AA6"/>
    <w:rPr>
      <w:rFonts w:asciiTheme="majorHAnsi" w:eastAsiaTheme="majorEastAsia" w:hAnsiTheme="majorHAnsi" w:cstheme="majorBidi"/>
      <w:b/>
      <w:bCs/>
      <w:color w:val="345A8A" w:themeColor="accent1" w:themeShade="B5"/>
      <w:sz w:val="32"/>
      <w:szCs w:val="32"/>
    </w:rPr>
  </w:style>
  <w:style w:type="character" w:customStyle="1" w:styleId="Kop2Char">
    <w:name w:val="Kop 2 Char"/>
    <w:basedOn w:val="Standaardalinea-lettertype"/>
    <w:link w:val="Kop2"/>
    <w:uiPriority w:val="9"/>
    <w:rsid w:val="00250AA6"/>
    <w:rPr>
      <w:rFonts w:asciiTheme="majorHAnsi" w:eastAsiaTheme="majorEastAsia" w:hAnsiTheme="majorHAnsi" w:cstheme="majorBidi"/>
      <w:b/>
      <w:bCs/>
      <w:color w:val="4F81BD" w:themeColor="accent1"/>
      <w:sz w:val="32"/>
      <w:szCs w:val="32"/>
    </w:rPr>
  </w:style>
  <w:style w:type="character" w:customStyle="1" w:styleId="Kop3Char">
    <w:name w:val="Kop 3 Char"/>
    <w:basedOn w:val="Standaardalinea-lettertype"/>
    <w:link w:val="Kop3"/>
    <w:uiPriority w:val="9"/>
    <w:rsid w:val="00250AA6"/>
    <w:rPr>
      <w:rFonts w:asciiTheme="majorHAnsi" w:eastAsiaTheme="majorEastAsia" w:hAnsiTheme="majorHAnsi" w:cstheme="majorBidi"/>
      <w:b/>
      <w:bCs/>
      <w:color w:val="4F81BD" w:themeColor="accent1"/>
      <w:sz w:val="28"/>
      <w:szCs w:val="28"/>
    </w:rPr>
  </w:style>
  <w:style w:type="character" w:customStyle="1" w:styleId="Kop4Char">
    <w:name w:val="Kop 4 Char"/>
    <w:basedOn w:val="Standaardalinea-lettertype"/>
    <w:link w:val="Kop4"/>
    <w:uiPriority w:val="9"/>
    <w:rsid w:val="00250AA6"/>
    <w:rPr>
      <w:rFonts w:asciiTheme="majorHAnsi" w:eastAsiaTheme="majorEastAsia" w:hAnsiTheme="majorHAnsi" w:cstheme="majorBidi"/>
      <w:b/>
      <w:bCs/>
      <w:color w:val="4F81BD" w:themeColor="accent1"/>
    </w:rPr>
  </w:style>
  <w:style w:type="character" w:customStyle="1" w:styleId="Kop5Char">
    <w:name w:val="Kop 5 Char"/>
    <w:basedOn w:val="Standaardalinea-lettertype"/>
    <w:link w:val="Kop5"/>
    <w:uiPriority w:val="9"/>
    <w:rsid w:val="00250AA6"/>
    <w:rPr>
      <w:rFonts w:asciiTheme="majorHAnsi" w:eastAsiaTheme="majorEastAsia" w:hAnsiTheme="majorHAnsi" w:cstheme="majorBidi"/>
      <w:i/>
      <w:iCs/>
      <w:color w:val="4F81BD" w:themeColor="accent1"/>
    </w:rPr>
  </w:style>
  <w:style w:type="character" w:customStyle="1" w:styleId="Kop6Char">
    <w:name w:val="Kop 6 Char"/>
    <w:basedOn w:val="Standaardalinea-lettertype"/>
    <w:link w:val="Kop6"/>
    <w:uiPriority w:val="9"/>
    <w:rsid w:val="00250AA6"/>
    <w:rPr>
      <w:rFonts w:asciiTheme="majorHAnsi" w:eastAsiaTheme="majorEastAsia" w:hAnsiTheme="majorHAnsi" w:cstheme="majorBidi"/>
      <w:color w:val="1F497D" w:themeColor="text2"/>
      <w:sz w:val="22"/>
    </w:rPr>
  </w:style>
  <w:style w:type="character" w:customStyle="1" w:styleId="Kop7Char">
    <w:name w:val="Kop 7 Char"/>
    <w:basedOn w:val="Standaardalinea-lettertype"/>
    <w:link w:val="Kop7"/>
    <w:uiPriority w:val="9"/>
    <w:rsid w:val="00250AA6"/>
    <w:rPr>
      <w:rFonts w:asciiTheme="majorHAnsi" w:eastAsiaTheme="majorEastAsia" w:hAnsiTheme="majorHAnsi" w:cstheme="majorBidi"/>
      <w:color w:val="4F81BD" w:themeColor="accent1"/>
    </w:rPr>
  </w:style>
  <w:style w:type="character" w:customStyle="1" w:styleId="Kop8Char">
    <w:name w:val="Kop 8 Char"/>
    <w:basedOn w:val="Standaardalinea-lettertype"/>
    <w:link w:val="Kop8"/>
    <w:uiPriority w:val="9"/>
    <w:rsid w:val="00250AA6"/>
    <w:rPr>
      <w:rFonts w:asciiTheme="majorHAnsi" w:eastAsiaTheme="majorEastAsia" w:hAnsiTheme="majorHAnsi" w:cstheme="majorBidi"/>
      <w:color w:val="4F81BD" w:themeColor="accent1"/>
    </w:rPr>
  </w:style>
  <w:style w:type="character" w:customStyle="1" w:styleId="Kop9Char">
    <w:name w:val="Kop 9 Char"/>
    <w:basedOn w:val="Standaardalinea-lettertype"/>
    <w:link w:val="Kop9"/>
    <w:uiPriority w:val="9"/>
    <w:rsid w:val="00250AA6"/>
    <w:rPr>
      <w:rFonts w:asciiTheme="majorHAnsi" w:eastAsiaTheme="majorEastAsia" w:hAnsiTheme="majorHAnsi" w:cstheme="majorBidi"/>
      <w:color w:val="4F81BD" w:themeColor="accent1"/>
    </w:rPr>
  </w:style>
  <w:style w:type="character" w:styleId="GevolgdeHyperlink">
    <w:name w:val="FollowedHyperlink"/>
    <w:basedOn w:val="Standaardalinea-lettertype"/>
    <w:uiPriority w:val="99"/>
    <w:semiHidden/>
    <w:unhideWhenUsed/>
    <w:rsid w:val="00250AA6"/>
    <w:rPr>
      <w:color w:val="800080" w:themeColor="followedHyperlink"/>
      <w:u w:val="single"/>
    </w:rPr>
  </w:style>
  <w:style w:type="paragraph" w:customStyle="1" w:styleId="msonormal0">
    <w:name w:val="msonormal"/>
    <w:basedOn w:val="Standaard"/>
    <w:rsid w:val="00250AA6"/>
    <w:pPr>
      <w:spacing w:before="100" w:beforeAutospacing="1" w:after="100" w:afterAutospacing="1"/>
    </w:pPr>
    <w:rPr>
      <w:rFonts w:ascii="Times New Roman" w:eastAsia="Times New Roman" w:hAnsi="Times New Roman" w:cs="Times New Roman"/>
      <w:lang w:val="en-NL" w:eastAsia="en-NL"/>
    </w:rPr>
  </w:style>
  <w:style w:type="character" w:customStyle="1" w:styleId="VoetnoottekstChar">
    <w:name w:val="Voetnoottekst Char"/>
    <w:basedOn w:val="Standaardalinea-lettertype"/>
    <w:link w:val="Voetnoottekst"/>
    <w:uiPriority w:val="9"/>
    <w:rsid w:val="00250AA6"/>
  </w:style>
  <w:style w:type="character" w:customStyle="1" w:styleId="TitelChar">
    <w:name w:val="Titel Char"/>
    <w:basedOn w:val="Standaardalinea-lettertype"/>
    <w:link w:val="Titel"/>
    <w:rsid w:val="00250AA6"/>
    <w:rPr>
      <w:rFonts w:asciiTheme="majorHAnsi" w:eastAsiaTheme="majorEastAsia" w:hAnsiTheme="majorHAnsi" w:cstheme="majorBidi"/>
      <w:b/>
      <w:bCs/>
      <w:sz w:val="36"/>
      <w:szCs w:val="36"/>
      <w:lang w:val="nl-NL"/>
    </w:rPr>
  </w:style>
  <w:style w:type="character" w:customStyle="1" w:styleId="OndertitelChar">
    <w:name w:val="Ondertitel Char"/>
    <w:basedOn w:val="Standaardalinea-lettertype"/>
    <w:link w:val="Ondertitel"/>
    <w:rsid w:val="00250AA6"/>
    <w:rPr>
      <w:rFonts w:asciiTheme="majorHAnsi" w:eastAsiaTheme="majorEastAsia" w:hAnsiTheme="majorHAnsi" w:cstheme="majorBidi"/>
      <w:b/>
      <w:bCs/>
      <w:sz w:val="30"/>
      <w:szCs w:val="30"/>
      <w:lang w:val="nl-NL"/>
    </w:rPr>
  </w:style>
  <w:style w:type="character" w:customStyle="1" w:styleId="DatumChar">
    <w:name w:val="Datum Char"/>
    <w:basedOn w:val="Standaardalinea-lettertype"/>
    <w:link w:val="Datum"/>
    <w:rsid w:val="00250AA6"/>
    <w:rPr>
      <w:lang w:val="nl-NL"/>
    </w:rPr>
  </w:style>
  <w:style w:type="paragraph" w:styleId="Ballontekst">
    <w:name w:val="Balloon Text"/>
    <w:basedOn w:val="Standaard"/>
    <w:link w:val="BallontekstChar"/>
    <w:semiHidden/>
    <w:unhideWhenUsed/>
    <w:rsid w:val="00250AA6"/>
    <w:pPr>
      <w:spacing w:after="0"/>
    </w:pPr>
    <w:rPr>
      <w:rFonts w:ascii="Segoe UI" w:hAnsi="Segoe UI" w:cs="Segoe UI"/>
      <w:sz w:val="18"/>
      <w:szCs w:val="18"/>
    </w:rPr>
  </w:style>
  <w:style w:type="character" w:customStyle="1" w:styleId="BallontekstChar">
    <w:name w:val="Ballontekst Char"/>
    <w:basedOn w:val="Standaardalinea-lettertype"/>
    <w:link w:val="Ballontekst"/>
    <w:semiHidden/>
    <w:rsid w:val="00250AA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00306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5.png"/><Relationship Id="rId21" Type="http://schemas.openxmlformats.org/officeDocument/2006/relationships/hyperlink" Target="file:///C:\Surfdrive\Onderzoek\Studies\20\CovidApp\LISS\Rapportage\RapportageWave2\prep\markdownv4.docx" TargetMode="External"/><Relationship Id="rId42" Type="http://schemas.openxmlformats.org/officeDocument/2006/relationships/hyperlink" Target="file:///C:\Surfdrive\Onderzoek\Studies\20\CovidApp\LISS\Rapportage\RapportageWave2\prep\markdownv4.docx" TargetMode="External"/><Relationship Id="rId63" Type="http://schemas.openxmlformats.org/officeDocument/2006/relationships/hyperlink" Target="file:///C:\Surfdrive\Onderzoek\Studies\20\CovidApp\LISS\Rapportage\RapportageWave2\prep\markdownv4.docx" TargetMode="External"/><Relationship Id="rId84" Type="http://schemas.openxmlformats.org/officeDocument/2006/relationships/image" Target="media/image12.png"/><Relationship Id="rId138" Type="http://schemas.openxmlformats.org/officeDocument/2006/relationships/image" Target="media/image66.png"/><Relationship Id="rId159" Type="http://schemas.openxmlformats.org/officeDocument/2006/relationships/theme" Target="theme/theme1.xml"/><Relationship Id="rId107" Type="http://schemas.openxmlformats.org/officeDocument/2006/relationships/image" Target="media/image35.png"/><Relationship Id="rId11" Type="http://schemas.openxmlformats.org/officeDocument/2006/relationships/hyperlink" Target="file:///C:\Surfdrive\Onderzoek\Studies\20\CovidApp\LISS\Rapportage\RapportageWave2\prep\markdownv4.docx" TargetMode="External"/><Relationship Id="rId32" Type="http://schemas.openxmlformats.org/officeDocument/2006/relationships/hyperlink" Target="file:///C:\Surfdrive\Onderzoek\Studies\20\CovidApp\LISS\Rapportage\RapportageWave2\prep\markdownv4.docx" TargetMode="External"/><Relationship Id="rId53" Type="http://schemas.openxmlformats.org/officeDocument/2006/relationships/hyperlink" Target="file:///C:\Surfdrive\Onderzoek\Studies\20\CovidApp\LISS\Rapportage\RapportageWave2\prep\markdownv4.docx" TargetMode="External"/><Relationship Id="rId74" Type="http://schemas.openxmlformats.org/officeDocument/2006/relationships/hyperlink" Target="file:///C:\Surfdrive\Onderzoek\Studies\20\CovidApp\LISS\Rapportage\RapportageWave2\prep\markdownv4.docx" TargetMode="External"/><Relationship Id="rId128" Type="http://schemas.openxmlformats.org/officeDocument/2006/relationships/image" Target="media/image56.png"/><Relationship Id="rId149" Type="http://schemas.openxmlformats.org/officeDocument/2006/relationships/hyperlink" Target="https://coronapapers.nl/uploads/media_item/media_item/146/86/Rapport-Lockdown-in-de-ogen-van-burgers-deel-3-Corona-app-1603965497.pdf" TargetMode="External"/><Relationship Id="rId5" Type="http://schemas.openxmlformats.org/officeDocument/2006/relationships/footnotes" Target="footnotes.xml"/><Relationship Id="rId95" Type="http://schemas.openxmlformats.org/officeDocument/2006/relationships/image" Target="media/image23.png"/><Relationship Id="rId22" Type="http://schemas.openxmlformats.org/officeDocument/2006/relationships/hyperlink" Target="file:///C:\Surfdrive\Onderzoek\Studies\20\CovidApp\LISS\Rapportage\RapportageWave2\prep\markdownv4.docx" TargetMode="External"/><Relationship Id="rId43" Type="http://schemas.openxmlformats.org/officeDocument/2006/relationships/hyperlink" Target="file:///C:\Surfdrive\Onderzoek\Studies\20\CovidApp\LISS\Rapportage\RapportageWave2\prep\markdownv4.docx" TargetMode="External"/><Relationship Id="rId64" Type="http://schemas.openxmlformats.org/officeDocument/2006/relationships/hyperlink" Target="file:///C:\Surfdrive\Onderzoek\Studies\20\CovidApp\LISS\Rapportage\RapportageWave2\prep\markdownv4.docx" TargetMode="External"/><Relationship Id="rId118" Type="http://schemas.openxmlformats.org/officeDocument/2006/relationships/image" Target="media/image46.png"/><Relationship Id="rId139" Type="http://schemas.openxmlformats.org/officeDocument/2006/relationships/image" Target="media/image67.png"/><Relationship Id="rId80" Type="http://schemas.openxmlformats.org/officeDocument/2006/relationships/image" Target="media/image8.png"/><Relationship Id="rId85" Type="http://schemas.openxmlformats.org/officeDocument/2006/relationships/image" Target="media/image13.png"/><Relationship Id="rId150" Type="http://schemas.openxmlformats.org/officeDocument/2006/relationships/hyperlink" Target="https://www.rivm.nl/gedragsonderzoek/maatregelen-welbevinden/draagvlak" TargetMode="External"/><Relationship Id="rId155" Type="http://schemas.openxmlformats.org/officeDocument/2006/relationships/hyperlink" Target="https://doi.org/10.31219/osf.io/9wz3y" TargetMode="External"/><Relationship Id="rId12" Type="http://schemas.openxmlformats.org/officeDocument/2006/relationships/hyperlink" Target="file:///C:\Surfdrive\Onderzoek\Studies\20\CovidApp\LISS\Rapportage\RapportageWave2\prep\markdownv4.docx" TargetMode="External"/><Relationship Id="rId17" Type="http://schemas.openxmlformats.org/officeDocument/2006/relationships/hyperlink" Target="file:///C:\Surfdrive\Onderzoek\Studies\20\CovidApp\LISS\Rapportage\RapportageWave2\prep\markdownv4.docx" TargetMode="External"/><Relationship Id="rId33" Type="http://schemas.openxmlformats.org/officeDocument/2006/relationships/hyperlink" Target="file:///C:\Surfdrive\Onderzoek\Studies\20\CovidApp\LISS\Rapportage\RapportageWave2\prep\markdownv4.docx" TargetMode="External"/><Relationship Id="rId38" Type="http://schemas.openxmlformats.org/officeDocument/2006/relationships/hyperlink" Target="file:///C:\Surfdrive\Onderzoek\Studies\20\CovidApp\LISS\Rapportage\RapportageWave2\prep\markdownv4.docx" TargetMode="External"/><Relationship Id="rId59" Type="http://schemas.openxmlformats.org/officeDocument/2006/relationships/hyperlink" Target="file:///C:\Surfdrive\Onderzoek\Studies\20\CovidApp\LISS\Rapportage\RapportageWave2\prep\markdownv4.docx" TargetMode="External"/><Relationship Id="rId103" Type="http://schemas.openxmlformats.org/officeDocument/2006/relationships/image" Target="media/image31.png"/><Relationship Id="rId108" Type="http://schemas.openxmlformats.org/officeDocument/2006/relationships/image" Target="media/image36.png"/><Relationship Id="rId124" Type="http://schemas.openxmlformats.org/officeDocument/2006/relationships/image" Target="media/image52.png"/><Relationship Id="rId129" Type="http://schemas.openxmlformats.org/officeDocument/2006/relationships/image" Target="media/image57.png"/><Relationship Id="rId54" Type="http://schemas.openxmlformats.org/officeDocument/2006/relationships/hyperlink" Target="file:///C:\Surfdrive\Onderzoek\Studies\20\CovidApp\LISS\Rapportage\RapportageWave2\prep\markdownv4.docx" TargetMode="External"/><Relationship Id="rId70" Type="http://schemas.openxmlformats.org/officeDocument/2006/relationships/hyperlink" Target="file:///C:\Surfdrive\Onderzoek\Studies\20\CovidApp\LISS\Rapportage\RapportageWave2\prep\markdownv4.docx" TargetMode="External"/><Relationship Id="rId75" Type="http://schemas.openxmlformats.org/officeDocument/2006/relationships/image" Target="media/image3.png"/><Relationship Id="rId91" Type="http://schemas.openxmlformats.org/officeDocument/2006/relationships/image" Target="media/image19.png"/><Relationship Id="rId96" Type="http://schemas.openxmlformats.org/officeDocument/2006/relationships/image" Target="media/image24.png"/><Relationship Id="rId140" Type="http://schemas.openxmlformats.org/officeDocument/2006/relationships/image" Target="media/image68.png"/><Relationship Id="rId145" Type="http://schemas.openxmlformats.org/officeDocument/2006/relationships/hyperlink" Target="https://doi.org/10.31234/OSF.IO/E9FU3"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C:\Surfdrive\Onderzoek\Studies\20\CovidApp\LISS\Rapportage\RapportageWave2\prep\markdownv4.docx" TargetMode="External"/><Relationship Id="rId28" Type="http://schemas.openxmlformats.org/officeDocument/2006/relationships/hyperlink" Target="file:///C:\Surfdrive\Onderzoek\Studies\20\CovidApp\LISS\Rapportage\RapportageWave2\prep\markdownv4.docx" TargetMode="External"/><Relationship Id="rId49" Type="http://schemas.openxmlformats.org/officeDocument/2006/relationships/hyperlink" Target="file:///C:\Surfdrive\Onderzoek\Studies\20\CovidApp\LISS\Rapportage\RapportageWave2\prep\markdownv4.docx" TargetMode="External"/><Relationship Id="rId114" Type="http://schemas.openxmlformats.org/officeDocument/2006/relationships/image" Target="media/image42.png"/><Relationship Id="rId119" Type="http://schemas.openxmlformats.org/officeDocument/2006/relationships/image" Target="media/image47.png"/><Relationship Id="rId44" Type="http://schemas.openxmlformats.org/officeDocument/2006/relationships/hyperlink" Target="file:///C:\Surfdrive\Onderzoek\Studies\20\CovidApp\LISS\Rapportage\RapportageWave2\prep\markdownv4.docx" TargetMode="External"/><Relationship Id="rId60" Type="http://schemas.openxmlformats.org/officeDocument/2006/relationships/hyperlink" Target="file:///C:\Surfdrive\Onderzoek\Studies\20\CovidApp\LISS\Rapportage\RapportageWave2\prep\markdownv4.docx" TargetMode="External"/><Relationship Id="rId65" Type="http://schemas.openxmlformats.org/officeDocument/2006/relationships/hyperlink" Target="file:///C:\Surfdrive\Onderzoek\Studies\20\CovidApp\LISS\Rapportage\RapportageWave2\prep\markdownv4.docx" TargetMode="External"/><Relationship Id="rId81" Type="http://schemas.openxmlformats.org/officeDocument/2006/relationships/image" Target="media/image9.png"/><Relationship Id="rId86" Type="http://schemas.openxmlformats.org/officeDocument/2006/relationships/image" Target="media/image14.png"/><Relationship Id="rId130" Type="http://schemas.openxmlformats.org/officeDocument/2006/relationships/image" Target="media/image58.png"/><Relationship Id="rId135" Type="http://schemas.openxmlformats.org/officeDocument/2006/relationships/image" Target="media/image63.png"/><Relationship Id="rId151" Type="http://schemas.openxmlformats.org/officeDocument/2006/relationships/hyperlink" Target="https://www.uva-icds.net/wp-content/uploads/2020/10/Report_wave1.pdf" TargetMode="External"/><Relationship Id="rId156" Type="http://schemas.openxmlformats.org/officeDocument/2006/relationships/header" Target="header1.xml"/><Relationship Id="rId13" Type="http://schemas.openxmlformats.org/officeDocument/2006/relationships/hyperlink" Target="file:///C:\Surfdrive\Onderzoek\Studies\20\CovidApp\LISS\Rapportage\RapportageWave2\prep\markdownv4.docx" TargetMode="External"/><Relationship Id="rId18" Type="http://schemas.openxmlformats.org/officeDocument/2006/relationships/hyperlink" Target="file:///C:\Surfdrive\Onderzoek\Studies\20\CovidApp\LISS\Rapportage\RapportageWave2\prep\markdownv4.docx" TargetMode="External"/><Relationship Id="rId39" Type="http://schemas.openxmlformats.org/officeDocument/2006/relationships/hyperlink" Target="file:///C:\Surfdrive\Onderzoek\Studies\20\CovidApp\LISS\Rapportage\RapportageWave2\prep\markdownv4.docx" TargetMode="External"/><Relationship Id="rId109" Type="http://schemas.openxmlformats.org/officeDocument/2006/relationships/image" Target="media/image37.png"/><Relationship Id="rId34" Type="http://schemas.openxmlformats.org/officeDocument/2006/relationships/hyperlink" Target="file:///C:\Surfdrive\Onderzoek\Studies\20\CovidApp\LISS\Rapportage\RapportageWave2\prep\markdownv4.docx" TargetMode="External"/><Relationship Id="rId50" Type="http://schemas.openxmlformats.org/officeDocument/2006/relationships/hyperlink" Target="file:///C:\Surfdrive\Onderzoek\Studies\20\CovidApp\LISS\Rapportage\RapportageWave2\prep\markdownv4.docx" TargetMode="External"/><Relationship Id="rId55" Type="http://schemas.openxmlformats.org/officeDocument/2006/relationships/hyperlink" Target="file:///C:\Surfdrive\Onderzoek\Studies\20\CovidApp\LISS\Rapportage\RapportageWave2\prep\markdownv4.docx" TargetMode="External"/><Relationship Id="rId76" Type="http://schemas.openxmlformats.org/officeDocument/2006/relationships/image" Target="media/image4.png"/><Relationship Id="rId97" Type="http://schemas.openxmlformats.org/officeDocument/2006/relationships/image" Target="media/image25.png"/><Relationship Id="rId104" Type="http://schemas.openxmlformats.org/officeDocument/2006/relationships/image" Target="media/image32.png"/><Relationship Id="rId120" Type="http://schemas.openxmlformats.org/officeDocument/2006/relationships/image" Target="media/image48.png"/><Relationship Id="rId125" Type="http://schemas.openxmlformats.org/officeDocument/2006/relationships/image" Target="media/image53.png"/><Relationship Id="rId141" Type="http://schemas.openxmlformats.org/officeDocument/2006/relationships/image" Target="media/image69.png"/><Relationship Id="rId146" Type="http://schemas.openxmlformats.org/officeDocument/2006/relationships/hyperlink" Target="https://www.ipsos.com/nl-nl/complottheorieen-over-het-coronavirus" TargetMode="External"/><Relationship Id="rId7" Type="http://schemas.openxmlformats.org/officeDocument/2006/relationships/image" Target="media/image1.png"/><Relationship Id="rId71" Type="http://schemas.openxmlformats.org/officeDocument/2006/relationships/hyperlink" Target="file:///C:\Surfdrive\Onderzoek\Studies\20\CovidApp\LISS\Rapportage\RapportageWave2\prep\markdownv4.docx" TargetMode="External"/><Relationship Id="rId92" Type="http://schemas.openxmlformats.org/officeDocument/2006/relationships/image" Target="media/image20.png"/><Relationship Id="rId2" Type="http://schemas.openxmlformats.org/officeDocument/2006/relationships/styles" Target="styles.xml"/><Relationship Id="rId29" Type="http://schemas.openxmlformats.org/officeDocument/2006/relationships/hyperlink" Target="file:///C:\Surfdrive\Onderzoek\Studies\20\CovidApp\LISS\Rapportage\RapportageWave2\prep\markdownv4.docx" TargetMode="External"/><Relationship Id="rId24" Type="http://schemas.openxmlformats.org/officeDocument/2006/relationships/hyperlink" Target="file:///C:\Surfdrive\Onderzoek\Studies\20\CovidApp\LISS\Rapportage\RapportageWave2\prep\markdownv4.docx" TargetMode="External"/><Relationship Id="rId40" Type="http://schemas.openxmlformats.org/officeDocument/2006/relationships/hyperlink" Target="file:///C:\Surfdrive\Onderzoek\Studies\20\CovidApp\LISS\Rapportage\RapportageWave2\prep\markdownv4.docx" TargetMode="External"/><Relationship Id="rId45" Type="http://schemas.openxmlformats.org/officeDocument/2006/relationships/hyperlink" Target="file:///C:\Surfdrive\Onderzoek\Studies\20\CovidApp\LISS\Rapportage\RapportageWave2\prep\markdownv4.docx" TargetMode="External"/><Relationship Id="rId66" Type="http://schemas.openxmlformats.org/officeDocument/2006/relationships/hyperlink" Target="file:///C:\Surfdrive\Onderzoek\Studies\20\CovidApp\LISS\Rapportage\RapportageWave2\prep\markdownv4.docx" TargetMode="External"/><Relationship Id="rId87" Type="http://schemas.openxmlformats.org/officeDocument/2006/relationships/image" Target="media/image15.png"/><Relationship Id="rId110" Type="http://schemas.openxmlformats.org/officeDocument/2006/relationships/image" Target="media/image38.png"/><Relationship Id="rId115" Type="http://schemas.openxmlformats.org/officeDocument/2006/relationships/image" Target="media/image43.png"/><Relationship Id="rId131" Type="http://schemas.openxmlformats.org/officeDocument/2006/relationships/image" Target="media/image59.png"/><Relationship Id="rId136" Type="http://schemas.openxmlformats.org/officeDocument/2006/relationships/image" Target="media/image64.png"/><Relationship Id="rId157" Type="http://schemas.openxmlformats.org/officeDocument/2006/relationships/footer" Target="footer1.xml"/><Relationship Id="rId61" Type="http://schemas.openxmlformats.org/officeDocument/2006/relationships/hyperlink" Target="file:///C:\Surfdrive\Onderzoek\Studies\20\CovidApp\LISS\Rapportage\RapportageWave2\prep\markdownv4.docx" TargetMode="External"/><Relationship Id="rId82" Type="http://schemas.openxmlformats.org/officeDocument/2006/relationships/image" Target="media/image10.png"/><Relationship Id="rId152" Type="http://schemas.openxmlformats.org/officeDocument/2006/relationships/hyperlink" Target="https://doi.org/10.31234/osf.io/qe9b6" TargetMode="External"/><Relationship Id="rId19" Type="http://schemas.openxmlformats.org/officeDocument/2006/relationships/hyperlink" Target="file:///C:\Surfdrive\Onderzoek\Studies\20\CovidApp\LISS\Rapportage\RapportageWave2\prep\markdownv4.docx" TargetMode="External"/><Relationship Id="rId14" Type="http://schemas.openxmlformats.org/officeDocument/2006/relationships/hyperlink" Target="file:///C:\Surfdrive\Onderzoek\Studies\20\CovidApp\LISS\Rapportage\RapportageWave2\prep\markdownv4.docx" TargetMode="External"/><Relationship Id="rId30" Type="http://schemas.openxmlformats.org/officeDocument/2006/relationships/hyperlink" Target="file:///C:\Surfdrive\Onderzoek\Studies\20\CovidApp\LISS\Rapportage\RapportageWave2\prep\markdownv4.docx" TargetMode="External"/><Relationship Id="rId35" Type="http://schemas.openxmlformats.org/officeDocument/2006/relationships/hyperlink" Target="file:///C:\Surfdrive\Onderzoek\Studies\20\CovidApp\LISS\Rapportage\RapportageWave2\prep\markdownv4.docx" TargetMode="External"/><Relationship Id="rId56" Type="http://schemas.openxmlformats.org/officeDocument/2006/relationships/hyperlink" Target="file:///C:\Surfdrive\Onderzoek\Studies\20\CovidApp\LISS\Rapportage\RapportageWave2\prep\markdownv4.docx" TargetMode="External"/><Relationship Id="rId77" Type="http://schemas.openxmlformats.org/officeDocument/2006/relationships/image" Target="media/image5.png"/><Relationship Id="rId100" Type="http://schemas.openxmlformats.org/officeDocument/2006/relationships/image" Target="media/image28.png"/><Relationship Id="rId105" Type="http://schemas.openxmlformats.org/officeDocument/2006/relationships/image" Target="media/image33.png"/><Relationship Id="rId126" Type="http://schemas.openxmlformats.org/officeDocument/2006/relationships/image" Target="media/image54.png"/><Relationship Id="rId147" Type="http://schemas.openxmlformats.org/officeDocument/2006/relationships/hyperlink" Target="https://doi.org/10.2196/21613" TargetMode="External"/><Relationship Id="rId8" Type="http://schemas.openxmlformats.org/officeDocument/2006/relationships/image" Target="media/image2.jpg"/><Relationship Id="rId51" Type="http://schemas.openxmlformats.org/officeDocument/2006/relationships/hyperlink" Target="file:///C:\Surfdrive\Onderzoek\Studies\20\CovidApp\LISS\Rapportage\RapportageWave2\prep\markdownv4.docx" TargetMode="External"/><Relationship Id="rId72" Type="http://schemas.openxmlformats.org/officeDocument/2006/relationships/hyperlink" Target="file:///C:\Surfdrive\Onderzoek\Studies\20\CovidApp\LISS\Rapportage\RapportageWave2\prep\markdownv4.docx" TargetMode="External"/><Relationship Id="rId93" Type="http://schemas.openxmlformats.org/officeDocument/2006/relationships/image" Target="media/image21.png"/><Relationship Id="rId98" Type="http://schemas.openxmlformats.org/officeDocument/2006/relationships/image" Target="media/image26.png"/><Relationship Id="rId121" Type="http://schemas.openxmlformats.org/officeDocument/2006/relationships/image" Target="media/image49.png"/><Relationship Id="rId142" Type="http://schemas.openxmlformats.org/officeDocument/2006/relationships/image" Target="media/image70.png"/><Relationship Id="rId3" Type="http://schemas.openxmlformats.org/officeDocument/2006/relationships/settings" Target="settings.xml"/><Relationship Id="rId25" Type="http://schemas.openxmlformats.org/officeDocument/2006/relationships/hyperlink" Target="file:///C:\Surfdrive\Onderzoek\Studies\20\CovidApp\LISS\Rapportage\RapportageWave2\prep\markdownv4.docx" TargetMode="External"/><Relationship Id="rId46" Type="http://schemas.openxmlformats.org/officeDocument/2006/relationships/hyperlink" Target="file:///C:\Surfdrive\Onderzoek\Studies\20\CovidApp\LISS\Rapportage\RapportageWave2\prep\markdownv4.docx" TargetMode="External"/><Relationship Id="rId67" Type="http://schemas.openxmlformats.org/officeDocument/2006/relationships/hyperlink" Target="file:///C:\Surfdrive\Onderzoek\Studies\20\CovidApp\LISS\Rapportage\RapportageWave2\prep\markdownv4.docx" TargetMode="External"/><Relationship Id="rId116" Type="http://schemas.openxmlformats.org/officeDocument/2006/relationships/image" Target="media/image44.png"/><Relationship Id="rId137" Type="http://schemas.openxmlformats.org/officeDocument/2006/relationships/image" Target="media/image65.png"/><Relationship Id="rId158" Type="http://schemas.openxmlformats.org/officeDocument/2006/relationships/fontTable" Target="fontTable.xml"/><Relationship Id="rId20" Type="http://schemas.openxmlformats.org/officeDocument/2006/relationships/hyperlink" Target="file:///C:\Surfdrive\Onderzoek\Studies\20\CovidApp\LISS\Rapportage\RapportageWave2\prep\markdownv4.docx" TargetMode="External"/><Relationship Id="rId41" Type="http://schemas.openxmlformats.org/officeDocument/2006/relationships/hyperlink" Target="file:///C:\Surfdrive\Onderzoek\Studies\20\CovidApp\LISS\Rapportage\RapportageWave2\prep\markdownv4.docx" TargetMode="External"/><Relationship Id="rId62" Type="http://schemas.openxmlformats.org/officeDocument/2006/relationships/hyperlink" Target="file:///C:\Surfdrive\Onderzoek\Studies\20\CovidApp\LISS\Rapportage\RapportageWave2\prep\markdownv4.docx"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image" Target="media/image39.png"/><Relationship Id="rId132" Type="http://schemas.openxmlformats.org/officeDocument/2006/relationships/image" Target="media/image60.png"/><Relationship Id="rId153" Type="http://schemas.openxmlformats.org/officeDocument/2006/relationships/hyperlink" Target="https://doi.org/10.1080/0960085X.2020.1784046" TargetMode="External"/><Relationship Id="rId15" Type="http://schemas.openxmlformats.org/officeDocument/2006/relationships/hyperlink" Target="file:///C:\Surfdrive\Onderzoek\Studies\20\CovidApp\LISS\Rapportage\RapportageWave2\prep\markdownv4.docx" TargetMode="External"/><Relationship Id="rId36" Type="http://schemas.openxmlformats.org/officeDocument/2006/relationships/hyperlink" Target="file:///C:\Surfdrive\Onderzoek\Studies\20\CovidApp\LISS\Rapportage\RapportageWave2\prep\markdownv4.docx" TargetMode="External"/><Relationship Id="rId57" Type="http://schemas.openxmlformats.org/officeDocument/2006/relationships/hyperlink" Target="file:///C:\Surfdrive\Onderzoek\Studies\20\CovidApp\LISS\Rapportage\RapportageWave2\prep\markdownv4.docx" TargetMode="External"/><Relationship Id="rId106" Type="http://schemas.openxmlformats.org/officeDocument/2006/relationships/image" Target="media/image34.png"/><Relationship Id="rId127" Type="http://schemas.openxmlformats.org/officeDocument/2006/relationships/image" Target="media/image55.png"/><Relationship Id="rId10" Type="http://schemas.openxmlformats.org/officeDocument/2006/relationships/hyperlink" Target="file:///C:\Surfdrive\Onderzoek\Studies\20\CovidApp\LISS\Rapportage\RapportageWave2\prep\markdownv4.docx" TargetMode="External"/><Relationship Id="rId31" Type="http://schemas.openxmlformats.org/officeDocument/2006/relationships/hyperlink" Target="file:///C:\Surfdrive\Onderzoek\Studies\20\CovidApp\LISS\Rapportage\RapportageWave2\prep\markdownv4.docx" TargetMode="External"/><Relationship Id="rId52" Type="http://schemas.openxmlformats.org/officeDocument/2006/relationships/hyperlink" Target="file:///C:\Surfdrive\Onderzoek\Studies\20\CovidApp\LISS\Rapportage\RapportageWave2\prep\markdownv4.docx" TargetMode="External"/><Relationship Id="rId73" Type="http://schemas.openxmlformats.org/officeDocument/2006/relationships/hyperlink" Target="file:///C:\Surfdrive\Onderzoek\Studies\20\CovidApp\LISS\Rapportage\RapportageWave2\prep\markdownv4.docx" TargetMode="External"/><Relationship Id="rId78" Type="http://schemas.openxmlformats.org/officeDocument/2006/relationships/image" Target="media/image6.png"/><Relationship Id="rId94" Type="http://schemas.openxmlformats.org/officeDocument/2006/relationships/image" Target="media/image22.png"/><Relationship Id="rId99" Type="http://schemas.openxmlformats.org/officeDocument/2006/relationships/image" Target="media/image27.png"/><Relationship Id="rId101" Type="http://schemas.openxmlformats.org/officeDocument/2006/relationships/image" Target="media/image29.png"/><Relationship Id="rId122" Type="http://schemas.openxmlformats.org/officeDocument/2006/relationships/image" Target="media/image50.png"/><Relationship Id="rId143" Type="http://schemas.openxmlformats.org/officeDocument/2006/relationships/image" Target="media/image71.png"/><Relationship Id="rId148" Type="http://schemas.openxmlformats.org/officeDocument/2006/relationships/hyperlink" Target="https://doi.org/10.3390/safety2030016" TargetMode="External"/><Relationship Id="rId4" Type="http://schemas.openxmlformats.org/officeDocument/2006/relationships/webSettings" Target="webSettings.xml"/><Relationship Id="rId9" Type="http://schemas.openxmlformats.org/officeDocument/2006/relationships/hyperlink" Target="file:///C:\Surfdrive\Onderzoek\Studies\20\CovidApp\LISS\Rapportage\RapportageWave2\prep\markdownv4.docx" TargetMode="External"/><Relationship Id="rId26" Type="http://schemas.openxmlformats.org/officeDocument/2006/relationships/hyperlink" Target="file:///C:\Surfdrive\Onderzoek\Studies\20\CovidApp\LISS\Rapportage\RapportageWave2\prep\markdownv4.docx" TargetMode="External"/><Relationship Id="rId47" Type="http://schemas.openxmlformats.org/officeDocument/2006/relationships/hyperlink" Target="file:///C:\Surfdrive\Onderzoek\Studies\20\CovidApp\LISS\Rapportage\RapportageWave2\prep\markdownv4.docx" TargetMode="External"/><Relationship Id="rId68" Type="http://schemas.openxmlformats.org/officeDocument/2006/relationships/hyperlink" Target="file:///C:\Surfdrive\Onderzoek\Studies\20\CovidApp\LISS\Rapportage\RapportageWave2\prep\markdownv4.docx" TargetMode="External"/><Relationship Id="rId89" Type="http://schemas.openxmlformats.org/officeDocument/2006/relationships/image" Target="media/image17.png"/><Relationship Id="rId112" Type="http://schemas.openxmlformats.org/officeDocument/2006/relationships/image" Target="media/image40.png"/><Relationship Id="rId133" Type="http://schemas.openxmlformats.org/officeDocument/2006/relationships/image" Target="media/image61.png"/><Relationship Id="rId154" Type="http://schemas.openxmlformats.org/officeDocument/2006/relationships/hyperlink" Target="https://doi.org/10.2196/20572" TargetMode="External"/><Relationship Id="rId16" Type="http://schemas.openxmlformats.org/officeDocument/2006/relationships/hyperlink" Target="file:///C:\Surfdrive\Onderzoek\Studies\20\CovidApp\LISS\Rapportage\RapportageWave2\prep\markdownv4.docx" TargetMode="External"/><Relationship Id="rId37" Type="http://schemas.openxmlformats.org/officeDocument/2006/relationships/hyperlink" Target="file:///C:\Surfdrive\Onderzoek\Studies\20\CovidApp\LISS\Rapportage\RapportageWave2\prep\markdownv4.docx" TargetMode="External"/><Relationship Id="rId58" Type="http://schemas.openxmlformats.org/officeDocument/2006/relationships/hyperlink" Target="file:///C:\Surfdrive\Onderzoek\Studies\20\CovidApp\LISS\Rapportage\RapportageWave2\prep\markdownv4.docx" TargetMode="External"/><Relationship Id="rId79" Type="http://schemas.openxmlformats.org/officeDocument/2006/relationships/image" Target="media/image7.png"/><Relationship Id="rId102" Type="http://schemas.openxmlformats.org/officeDocument/2006/relationships/image" Target="media/image30.png"/><Relationship Id="rId123" Type="http://schemas.openxmlformats.org/officeDocument/2006/relationships/image" Target="media/image51.png"/><Relationship Id="rId144" Type="http://schemas.openxmlformats.org/officeDocument/2006/relationships/hyperlink" Target="https://doi.org/10.2196/19857" TargetMode="External"/><Relationship Id="rId90" Type="http://schemas.openxmlformats.org/officeDocument/2006/relationships/image" Target="media/image18.png"/><Relationship Id="rId27" Type="http://schemas.openxmlformats.org/officeDocument/2006/relationships/hyperlink" Target="file:///C:\Surfdrive\Onderzoek\Studies\20\CovidApp\LISS\Rapportage\RapportageWave2\prep\markdownv4.docx" TargetMode="External"/><Relationship Id="rId48" Type="http://schemas.openxmlformats.org/officeDocument/2006/relationships/hyperlink" Target="file:///C:\Surfdrive\Onderzoek\Studies\20\CovidApp\LISS\Rapportage\RapportageWave2\prep\markdownv4.docx" TargetMode="External"/><Relationship Id="rId69" Type="http://schemas.openxmlformats.org/officeDocument/2006/relationships/hyperlink" Target="file:///C:\Surfdrive\Onderzoek\Studies\20\CovidApp\LISS\Rapportage\RapportageWave2\prep\markdownv4.docx" TargetMode="External"/><Relationship Id="rId113" Type="http://schemas.openxmlformats.org/officeDocument/2006/relationships/image" Target="media/image41.png"/><Relationship Id="rId134" Type="http://schemas.openxmlformats.org/officeDocument/2006/relationships/image" Target="media/image62.png"/></Relationships>
</file>

<file path=word/_rels/footnotes.xml.rels><?xml version="1.0" encoding="UTF-8" standalone="yes"?>
<Relationships xmlns="http://schemas.openxmlformats.org/package/2006/relationships"><Relationship Id="rId1" Type="http://schemas.openxmlformats.org/officeDocument/2006/relationships/hyperlink" Target="https://www.rivm.nl/coronavirus-covid-19/grafiek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113</Pages>
  <Words>31371</Words>
  <Characters>178820</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Dr. ir. L.N. van der Laan, N. van der Waal, MSc, Jan de Wit, PDEng</dc:creator>
  <cp:keywords/>
  <cp:lastModifiedBy>L.N. van der Laan</cp:lastModifiedBy>
  <cp:revision>3</cp:revision>
  <dcterms:created xsi:type="dcterms:W3CDTF">2021-02-23T19:58:00Z</dcterms:created>
  <dcterms:modified xsi:type="dcterms:W3CDTF">2021-02-23T19:59:00Z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ate">
    <vt:lpwstr/>
  </property>
  <property fmtid="{D5CDD505-2E9C-101B-9397-08002B2CF9AE}" pid="4" name="output">
    <vt:lpwstr/>
  </property>
  <property fmtid="{D5CDD505-2E9C-101B-9397-08002B2CF9AE}" pid="5" name="toc-title">
    <vt:lpwstr>Inhoudsopgave</vt:lpwstr>
  </property>
</Properties>
</file>