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D2933A" w14:textId="4AF34FC3" w:rsidR="002875AF" w:rsidRDefault="00926436" w:rsidP="00E426CC">
      <w:pPr>
        <w:pStyle w:val="Title"/>
        <w:jc w:val="center"/>
      </w:pPr>
      <w:r>
        <w:t>Lab 1 Report</w:t>
      </w:r>
    </w:p>
    <w:p w14:paraId="70382BBA" w14:textId="683EF9A4" w:rsidR="003C1D1A" w:rsidRPr="003C1D1A" w:rsidRDefault="007C04F1" w:rsidP="009E437A">
      <w:pPr>
        <w:pStyle w:val="Subtitle"/>
        <w:jc w:val="center"/>
      </w:pPr>
      <w:r>
        <w:t>Nguyễn</w:t>
      </w:r>
      <w:r w:rsidR="00926436">
        <w:t xml:space="preserve"> Ti</w:t>
      </w:r>
      <w:r>
        <w:t>ểu Phương</w:t>
      </w:r>
      <w:r w:rsidR="00926436">
        <w:t xml:space="preserve"> 20210692</w:t>
      </w:r>
    </w:p>
    <w:p w14:paraId="16D89B11" w14:textId="6A3BDE9A" w:rsidR="00926436" w:rsidRDefault="00926436" w:rsidP="00926436">
      <w:pPr>
        <w:pStyle w:val="Heading1"/>
      </w:pPr>
      <w:r>
        <w:t>Ex 3.1</w:t>
      </w:r>
    </w:p>
    <w:p w14:paraId="34A43F4B" w14:textId="5A7653C2" w:rsidR="00926436" w:rsidRDefault="00926436" w:rsidP="00926436">
      <w:r>
        <w:t xml:space="preserve">The code </w:t>
      </w:r>
      <w:r w:rsidR="00E426CC">
        <w:t>provides a simple external interrupt handler. When user pressed the button K3, the board detects the event and lights up the LED D1 accordingly.</w:t>
      </w:r>
    </w:p>
    <w:p w14:paraId="2F7EB901" w14:textId="2E920DBD" w:rsidR="00FD34D9" w:rsidRDefault="002E583F" w:rsidP="002E583F">
      <w:pPr>
        <w:jc w:val="center"/>
      </w:pPr>
      <w:r>
        <w:rPr>
          <w:noProof/>
        </w:rPr>
        <w:drawing>
          <wp:inline distT="0" distB="0" distL="0" distR="0" wp14:anchorId="4EA5C965" wp14:editId="414DD19E">
            <wp:extent cx="4918364" cy="2766152"/>
            <wp:effectExtent l="0" t="0" r="0" b="0"/>
            <wp:docPr id="80681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111" cy="277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262D" w14:textId="7E1DE893" w:rsidR="00AD45F7" w:rsidRDefault="00AD45F7" w:rsidP="002E583F">
      <w:pPr>
        <w:jc w:val="center"/>
      </w:pPr>
      <w:r>
        <w:t>Initially, when no button pressing occurs, the LED is off.</w:t>
      </w:r>
    </w:p>
    <w:p w14:paraId="4D4092D5" w14:textId="7ADE4892" w:rsidR="002E583F" w:rsidRDefault="00AD45F7" w:rsidP="002E583F">
      <w:pPr>
        <w:jc w:val="center"/>
      </w:pPr>
      <w:r>
        <w:rPr>
          <w:noProof/>
        </w:rPr>
        <w:drawing>
          <wp:inline distT="0" distB="0" distL="0" distR="0" wp14:anchorId="72BBDE39" wp14:editId="55F87336">
            <wp:extent cx="4914507" cy="2763982"/>
            <wp:effectExtent l="0" t="0" r="635" b="0"/>
            <wp:docPr id="66919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954" cy="277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2F2EA" w14:textId="5D63BA8C" w:rsidR="00AD45F7" w:rsidRDefault="00AD45F7" w:rsidP="002E583F">
      <w:pPr>
        <w:jc w:val="center"/>
      </w:pPr>
      <w:r>
        <w:t>When we press the button K3, the LED D1 lights up.</w:t>
      </w:r>
    </w:p>
    <w:p w14:paraId="463A5252" w14:textId="37D51F25" w:rsidR="00E426CC" w:rsidRPr="00E426CC" w:rsidRDefault="00C72495" w:rsidP="00926436">
      <w:pPr>
        <w:rPr>
          <w:rStyle w:val="IntenseEmphasis"/>
        </w:rPr>
      </w:pPr>
      <w:r w:rsidRPr="00E426CC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3CCDF1F" wp14:editId="4D4F4B68">
            <wp:simplePos x="0" y="0"/>
            <wp:positionH relativeFrom="margin">
              <wp:posOffset>-166428</wp:posOffset>
            </wp:positionH>
            <wp:positionV relativeFrom="page">
              <wp:posOffset>1164590</wp:posOffset>
            </wp:positionV>
            <wp:extent cx="3101340" cy="3872865"/>
            <wp:effectExtent l="0" t="0" r="3810" b="0"/>
            <wp:wrapTight wrapText="bothSides">
              <wp:wrapPolygon edited="0">
                <wp:start x="0" y="0"/>
                <wp:lineTo x="0" y="21462"/>
                <wp:lineTo x="21494" y="21462"/>
                <wp:lineTo x="21494" y="0"/>
                <wp:lineTo x="0" y="0"/>
              </wp:wrapPolygon>
            </wp:wrapTight>
            <wp:docPr id="85808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8463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6CC" w:rsidRPr="00E426CC">
        <w:rPr>
          <w:rStyle w:val="IntenseEmphasis"/>
        </w:rPr>
        <w:t>Source Code Explanation</w:t>
      </w:r>
    </w:p>
    <w:p w14:paraId="71D9E3EE" w14:textId="0F349445" w:rsidR="00E426CC" w:rsidRDefault="00E426CC" w:rsidP="00E426CC">
      <w:r>
        <w:t xml:space="preserve">Two macros </w:t>
      </w:r>
      <w:r w:rsidRPr="001A7254">
        <w:rPr>
          <w:rFonts w:ascii="Cascadia Code SemiBold" w:hAnsi="Cascadia Code SemiBold" w:cs="Cascadia Code SemiBold"/>
        </w:rPr>
        <w:t>LED_1</w:t>
      </w:r>
      <w:r>
        <w:t xml:space="preserve"> and </w:t>
      </w:r>
      <w:r w:rsidRPr="001A7254">
        <w:rPr>
          <w:rFonts w:ascii="Cascadia Code SemiBold" w:hAnsi="Cascadia Code SemiBold" w:cs="Cascadia Code SemiBold"/>
        </w:rPr>
        <w:t>EX0_PIN</w:t>
      </w:r>
      <w:r>
        <w:t xml:space="preserve"> is set up to be the controlling ports of the LED D1 and the button K3, respectively.</w:t>
      </w:r>
    </w:p>
    <w:p w14:paraId="29E92CC9" w14:textId="761FAA4C" w:rsidR="00E426CC" w:rsidRDefault="00E426CC" w:rsidP="00E426CC"/>
    <w:p w14:paraId="38103CCC" w14:textId="437A37EA" w:rsidR="00E426CC" w:rsidRDefault="00E426CC" w:rsidP="00E426CC">
      <w:r>
        <w:t xml:space="preserve">In the </w:t>
      </w:r>
      <w:r w:rsidRPr="001A7254">
        <w:rPr>
          <w:rFonts w:ascii="Cascadia Code SemiBold" w:hAnsi="Cascadia Code SemiBold" w:cs="Cascadia Code SemiBold"/>
        </w:rPr>
        <w:t>main()</w:t>
      </w:r>
      <w:r>
        <w:t xml:space="preserve"> function, we initialize the interrupt by setting the interrupt signals needed to 1, including IT0, EX0, EA. We also set the button value to 1, indicating the not-pressed status.</w:t>
      </w:r>
    </w:p>
    <w:p w14:paraId="16E08E59" w14:textId="55C9E4B5" w:rsidR="00E426CC" w:rsidRDefault="00E426CC" w:rsidP="00E426CC"/>
    <w:p w14:paraId="063B8A6A" w14:textId="081C52ED" w:rsidR="00E426CC" w:rsidRDefault="00E426CC" w:rsidP="00E426CC">
      <w:r>
        <w:t xml:space="preserve">In </w:t>
      </w:r>
      <w:r w:rsidRPr="001A7254">
        <w:rPr>
          <w:rFonts w:ascii="Cascadia Code SemiBold" w:hAnsi="Cascadia Code SemiBold" w:cs="Cascadia Code SemiBold"/>
        </w:rPr>
        <w:t>ISR0(),</w:t>
      </w:r>
      <w:r>
        <w:t xml:space="preserve"> we handle the interrupt by setting the LED to its negated value – which means, if the LED is off, it will be turned on.</w:t>
      </w:r>
    </w:p>
    <w:p w14:paraId="78D4BCA8" w14:textId="77777777" w:rsidR="00C72495" w:rsidRDefault="00C72495" w:rsidP="00E426CC">
      <w:pPr>
        <w:pStyle w:val="Heading1"/>
      </w:pPr>
    </w:p>
    <w:p w14:paraId="5E6F08A6" w14:textId="061899E6" w:rsidR="00E426CC" w:rsidRDefault="00E426CC" w:rsidP="00E426CC">
      <w:pPr>
        <w:pStyle w:val="Heading1"/>
      </w:pPr>
      <w:r>
        <w:t>Ex 3.2</w:t>
      </w:r>
    </w:p>
    <w:p w14:paraId="5954438A" w14:textId="33FA9228" w:rsidR="00E426CC" w:rsidRDefault="0068103D" w:rsidP="00E426CC">
      <w:r>
        <w:t>This program ultilizes the timer to make the LEDs blink in a specified amount of time.</w:t>
      </w:r>
    </w:p>
    <w:p w14:paraId="60E9EC0B" w14:textId="5FA4D277" w:rsidR="00C72495" w:rsidRDefault="00D95AF2" w:rsidP="00D95AF2">
      <w:pPr>
        <w:jc w:val="center"/>
      </w:pPr>
      <w:r>
        <w:rPr>
          <w:noProof/>
        </w:rPr>
        <w:drawing>
          <wp:inline distT="0" distB="0" distL="0" distR="0" wp14:anchorId="6729BD76" wp14:editId="78D30DF7">
            <wp:extent cx="4815969" cy="2708564"/>
            <wp:effectExtent l="0" t="0" r="3810" b="0"/>
            <wp:docPr id="12532438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205" cy="272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64E47" w14:textId="622AC0AA" w:rsidR="00B02E08" w:rsidRDefault="00B02E08" w:rsidP="00D95AF2">
      <w:pPr>
        <w:jc w:val="center"/>
      </w:pPr>
      <w:r>
        <w:t>The LED D1 will blink continuously.</w:t>
      </w:r>
    </w:p>
    <w:p w14:paraId="76B87D22" w14:textId="60BC0194" w:rsidR="0068103D" w:rsidRDefault="0068103D" w:rsidP="00E426CC">
      <w:pPr>
        <w:rPr>
          <w:rStyle w:val="IntenseEmphasis"/>
        </w:rPr>
      </w:pPr>
      <w:r w:rsidRPr="0068103D">
        <w:rPr>
          <w:rStyle w:val="IntenseEmphasis"/>
        </w:rPr>
        <w:lastRenderedPageBreak/>
        <w:t>Source Code Explanation</w:t>
      </w:r>
    </w:p>
    <w:p w14:paraId="64CD4D0D" w14:textId="77777777" w:rsidR="001A7254" w:rsidRDefault="001A7254" w:rsidP="001A7254">
      <w:pPr>
        <w:jc w:val="center"/>
        <w:rPr>
          <w:rStyle w:val="IntenseEmphasis"/>
          <w:i w:val="0"/>
          <w:iCs w:val="0"/>
          <w:color w:val="auto"/>
        </w:rPr>
      </w:pPr>
      <w:r w:rsidRPr="008959D8">
        <w:rPr>
          <w:noProof/>
        </w:rPr>
        <w:drawing>
          <wp:inline distT="0" distB="0" distL="0" distR="0" wp14:anchorId="6860124C" wp14:editId="73EABBA5">
            <wp:extent cx="3416935" cy="6428105"/>
            <wp:effectExtent l="0" t="0" r="0" b="0"/>
            <wp:docPr id="74208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8511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64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F47C" w14:textId="0F2DA2DA" w:rsidR="0068103D" w:rsidRDefault="008959D8" w:rsidP="008959D8">
      <w:pPr>
        <w:rPr>
          <w:rStyle w:val="IntenseEmphasis"/>
          <w:i w:val="0"/>
          <w:iCs w:val="0"/>
          <w:color w:val="auto"/>
        </w:rPr>
      </w:pPr>
      <w:r w:rsidRPr="008959D8">
        <w:rPr>
          <w:rStyle w:val="IntenseEmphasis"/>
          <w:i w:val="0"/>
          <w:iCs w:val="0"/>
          <w:color w:val="auto"/>
        </w:rPr>
        <w:t xml:space="preserve">We need to set </w:t>
      </w:r>
      <w:r>
        <w:rPr>
          <w:rStyle w:val="IntenseEmphasis"/>
          <w:i w:val="0"/>
          <w:iCs w:val="0"/>
          <w:color w:val="auto"/>
        </w:rPr>
        <w:t>TH0 and TL0 to the value 4Ch and 00h to obtain a delay of 50ms.</w:t>
      </w:r>
    </w:p>
    <w:p w14:paraId="0F4EFFE0" w14:textId="3311CCFB" w:rsidR="0068103D" w:rsidRDefault="008959D8" w:rsidP="00E426CC">
      <w:r>
        <w:rPr>
          <w:rStyle w:val="IntenseEmphasis"/>
          <w:i w:val="0"/>
          <w:iCs w:val="0"/>
          <w:color w:val="auto"/>
        </w:rPr>
        <w:t xml:space="preserve">The macros </w:t>
      </w:r>
      <w:r w:rsidRPr="001A7254">
        <w:rPr>
          <w:rStyle w:val="IntenseEmphasis"/>
          <w:rFonts w:ascii="Cascadia Code SemiBold" w:hAnsi="Cascadia Code SemiBold" w:cs="Cascadia Code SemiBold"/>
          <w:i w:val="0"/>
          <w:iCs w:val="0"/>
          <w:color w:val="auto"/>
        </w:rPr>
        <w:t>LED_1</w:t>
      </w:r>
      <w:r>
        <w:rPr>
          <w:rStyle w:val="IntenseEmphasis"/>
          <w:i w:val="0"/>
          <w:iCs w:val="0"/>
          <w:color w:val="auto"/>
        </w:rPr>
        <w:t xml:space="preserve"> and </w:t>
      </w:r>
      <w:r w:rsidRPr="001A7254">
        <w:rPr>
          <w:rStyle w:val="IntenseEmphasis"/>
          <w:rFonts w:ascii="Cascadia Code SemiBold" w:hAnsi="Cascadia Code SemiBold" w:cs="Cascadia Code SemiBold"/>
          <w:i w:val="0"/>
          <w:iCs w:val="0"/>
          <w:color w:val="auto"/>
        </w:rPr>
        <w:t>LED7SEG_DATA</w:t>
      </w:r>
      <w:r>
        <w:rPr>
          <w:rStyle w:val="IntenseEmphasis"/>
          <w:i w:val="0"/>
          <w:iCs w:val="0"/>
          <w:color w:val="auto"/>
        </w:rPr>
        <w:t xml:space="preserve"> are assigned to the corresponding controlling ports.</w:t>
      </w:r>
    </w:p>
    <w:p w14:paraId="53635219" w14:textId="77777777" w:rsidR="007C04F1" w:rsidRDefault="008959D8" w:rsidP="00E426CC">
      <w:r>
        <w:t xml:space="preserve">In the </w:t>
      </w:r>
      <w:r w:rsidRPr="001A7254">
        <w:rPr>
          <w:rFonts w:ascii="Cascadia Code SemiBold" w:hAnsi="Cascadia Code SemiBold" w:cs="Cascadia Code SemiBold"/>
        </w:rPr>
        <w:t>main()</w:t>
      </w:r>
      <w:r>
        <w:t xml:space="preserve"> function, </w:t>
      </w:r>
      <w:r w:rsidR="007C04F1">
        <w:t>we</w:t>
      </w:r>
    </w:p>
    <w:p w14:paraId="2CA470A9" w14:textId="3DF833DA" w:rsidR="007C04F1" w:rsidRDefault="007C04F1" w:rsidP="007C04F1">
      <w:pPr>
        <w:pStyle w:val="ListParagraph"/>
        <w:numPr>
          <w:ilvl w:val="0"/>
          <w:numId w:val="2"/>
        </w:numPr>
      </w:pPr>
      <w:r>
        <w:lastRenderedPageBreak/>
        <w:t xml:space="preserve">use the </w:t>
      </w:r>
      <w:r w:rsidR="009354BA">
        <w:t>T</w:t>
      </w:r>
      <w:r>
        <w:t xml:space="preserve">imer 0 of the two timers; </w:t>
      </w:r>
    </w:p>
    <w:p w14:paraId="2C045782" w14:textId="77777777" w:rsidR="007C04F1" w:rsidRDefault="007C04F1" w:rsidP="007C04F1">
      <w:pPr>
        <w:pStyle w:val="ListParagraph"/>
        <w:numPr>
          <w:ilvl w:val="0"/>
          <w:numId w:val="2"/>
        </w:numPr>
      </w:pPr>
      <w:r>
        <w:t xml:space="preserve">set the 7-seg LED to 0 (to prevent them from lighting up); </w:t>
      </w:r>
    </w:p>
    <w:p w14:paraId="4B746CEC" w14:textId="389AA99D" w:rsidR="000F12C5" w:rsidRDefault="000F12C5" w:rsidP="007C04F1">
      <w:pPr>
        <w:pStyle w:val="ListParagraph"/>
        <w:numPr>
          <w:ilvl w:val="0"/>
          <w:numId w:val="2"/>
        </w:numPr>
      </w:pPr>
      <w:r>
        <w:t>using the LED D1 (controlled by P2_0)</w:t>
      </w:r>
    </w:p>
    <w:p w14:paraId="2BB0D9E9" w14:textId="24AFEECD" w:rsidR="007C04F1" w:rsidRDefault="007C04F1" w:rsidP="00E426CC">
      <w:pPr>
        <w:pStyle w:val="ListParagraph"/>
        <w:numPr>
          <w:ilvl w:val="0"/>
          <w:numId w:val="2"/>
        </w:numPr>
      </w:pPr>
      <w:r>
        <w:t>set TH0 and TL0 to their respective macros we’ve defined earlier.</w:t>
      </w:r>
    </w:p>
    <w:p w14:paraId="57228168" w14:textId="2CE92C37" w:rsidR="007C04F1" w:rsidRDefault="007C04F1" w:rsidP="00E426CC">
      <w:r>
        <w:t xml:space="preserve">The interrupt </w:t>
      </w:r>
      <w:r w:rsidR="00D34177">
        <w:t>enable</w:t>
      </w:r>
      <w:r>
        <w:t xml:space="preserve"> IE is set to 0b10000010 which means:</w:t>
      </w:r>
    </w:p>
    <w:p w14:paraId="2BA6FE91" w14:textId="77777777" w:rsidR="001A7254" w:rsidRDefault="00D34177" w:rsidP="001A7254">
      <w:pPr>
        <w:pStyle w:val="ListParagraph"/>
        <w:numPr>
          <w:ilvl w:val="0"/>
          <w:numId w:val="4"/>
        </w:numPr>
      </w:pPr>
      <w:r>
        <w:t>EA = 1 (needed for all interrupt)</w:t>
      </w:r>
    </w:p>
    <w:p w14:paraId="70AB562C" w14:textId="09876E81" w:rsidR="00D34177" w:rsidRDefault="00D34177" w:rsidP="001A7254">
      <w:pPr>
        <w:pStyle w:val="ListParagraph"/>
        <w:numPr>
          <w:ilvl w:val="0"/>
          <w:numId w:val="4"/>
        </w:numPr>
      </w:pPr>
      <w:r>
        <w:t xml:space="preserve">ET0 = 1 </w:t>
      </w:r>
      <w:r w:rsidR="001A7254">
        <w:t>(to enable interrupt for Timer 0)</w:t>
      </w:r>
    </w:p>
    <w:p w14:paraId="1EA3B514" w14:textId="74DD2CAF" w:rsidR="00D34177" w:rsidRDefault="00D34177" w:rsidP="001A7254">
      <w:pPr>
        <w:ind w:firstLine="360"/>
      </w:pPr>
      <w:r>
        <w:t>All other interrupt sources is set to 0 because we won’t need them.</w:t>
      </w:r>
    </w:p>
    <w:p w14:paraId="3AEBCC44" w14:textId="3EB939DD" w:rsidR="00D34177" w:rsidRDefault="00D34177" w:rsidP="00E426CC">
      <w:r>
        <w:t xml:space="preserve">In </w:t>
      </w:r>
      <w:r w:rsidRPr="001A7254">
        <w:rPr>
          <w:rFonts w:ascii="Cascadia Code SemiBold" w:hAnsi="Cascadia Code SemiBold" w:cs="Cascadia Code SemiBold"/>
        </w:rPr>
        <w:t>TIMER0_ISR(),</w:t>
      </w:r>
      <w:r>
        <w:t xml:space="preserve"> the interrupt is handled as follows:</w:t>
      </w:r>
    </w:p>
    <w:p w14:paraId="5425AA24" w14:textId="3435431A" w:rsidR="00D34177" w:rsidRDefault="000F12C5" w:rsidP="000F12C5">
      <w:pPr>
        <w:pStyle w:val="ListParagraph"/>
        <w:numPr>
          <w:ilvl w:val="0"/>
          <w:numId w:val="2"/>
        </w:numPr>
      </w:pPr>
      <w:r>
        <w:t>Increase the count</w:t>
      </w:r>
    </w:p>
    <w:p w14:paraId="5677D28A" w14:textId="3A4D85B2" w:rsidR="008959D8" w:rsidRDefault="000F12C5" w:rsidP="00E426CC">
      <w:pPr>
        <w:pStyle w:val="ListParagraph"/>
        <w:numPr>
          <w:ilvl w:val="0"/>
          <w:numId w:val="2"/>
        </w:numPr>
      </w:pPr>
      <w:r>
        <w:t>If the count reached 20, we reset it and alter the state of the LED D1.</w:t>
      </w:r>
    </w:p>
    <w:p w14:paraId="7A3A1B99" w14:textId="77777777" w:rsidR="008959D8" w:rsidRDefault="008959D8" w:rsidP="00E426CC"/>
    <w:p w14:paraId="4D9E2C15" w14:textId="518E843D" w:rsidR="008959D8" w:rsidRDefault="00D34177" w:rsidP="00D34177">
      <w:pPr>
        <w:pStyle w:val="Heading1"/>
      </w:pPr>
      <w:r>
        <w:t>Ex 3.3</w:t>
      </w:r>
    </w:p>
    <w:p w14:paraId="778E33A3" w14:textId="57CB36B7" w:rsidR="000F12C5" w:rsidRDefault="000F12C5" w:rsidP="00E426CC">
      <w:r>
        <w:t>This exercise uses the LCD 1602 to display the text:</w:t>
      </w:r>
    </w:p>
    <w:p w14:paraId="2A8F8AD5" w14:textId="41366634" w:rsidR="000F12C5" w:rsidRPr="001A7254" w:rsidRDefault="000F12C5" w:rsidP="000F12C5">
      <w:pPr>
        <w:jc w:val="center"/>
        <w:rPr>
          <w:rFonts w:ascii="Cascadia Code SemiBold" w:hAnsi="Cascadia Code SemiBold" w:cs="Cascadia Code SemiBold"/>
        </w:rPr>
      </w:pPr>
      <w:r w:rsidRPr="001A7254">
        <w:rPr>
          <w:rFonts w:ascii="Cascadia Code SemiBold" w:hAnsi="Cascadia Code SemiBold" w:cs="Cascadia Code SemiBold"/>
        </w:rPr>
        <w:t>“Hello Elitech 65”</w:t>
      </w:r>
      <w:r w:rsidRPr="001A7254">
        <w:rPr>
          <w:rFonts w:ascii="Cascadia Code SemiBold" w:hAnsi="Cascadia Code SemiBold" w:cs="Cascadia Code SemiBold"/>
        </w:rPr>
        <w:br/>
        <w:t xml:space="preserve"> “****************”</w:t>
      </w:r>
    </w:p>
    <w:p w14:paraId="5A24AB65" w14:textId="12EAAFC1" w:rsidR="008959D8" w:rsidRDefault="000F12C5" w:rsidP="00E426CC">
      <w:r>
        <w:t>Additionally, we modified the original code to make the text run all the way left, then all the way right.</w:t>
      </w:r>
    </w:p>
    <w:p w14:paraId="5E052DB8" w14:textId="1331AAE4" w:rsidR="00D95AF2" w:rsidRDefault="00D95AF2" w:rsidP="00D95AF2">
      <w:pPr>
        <w:jc w:val="center"/>
        <w:rPr>
          <w:rStyle w:val="IntenseEmphasis"/>
          <w:i w:val="0"/>
          <w:iCs w:val="0"/>
          <w:color w:val="auto"/>
        </w:rPr>
      </w:pPr>
      <w:r>
        <w:rPr>
          <w:noProof/>
        </w:rPr>
        <w:lastRenderedPageBreak/>
        <w:drawing>
          <wp:inline distT="0" distB="0" distL="0" distR="0" wp14:anchorId="1A6707DD" wp14:editId="4A259F0E">
            <wp:extent cx="3061321" cy="5443564"/>
            <wp:effectExtent l="8890" t="0" r="0" b="0"/>
            <wp:docPr id="9589766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72209" cy="54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Hlk162858816"/>
    </w:p>
    <w:p w14:paraId="334C7809" w14:textId="4080C0E4" w:rsidR="00D95AF2" w:rsidRPr="001A7254" w:rsidRDefault="00D95AF2" w:rsidP="001A7254">
      <w:pPr>
        <w:jc w:val="center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The LCD 1602 is displaying the text.</w:t>
      </w:r>
    </w:p>
    <w:p w14:paraId="45CCC2E4" w14:textId="07B7DAAB" w:rsidR="00D34177" w:rsidRPr="00D34177" w:rsidRDefault="00D34177" w:rsidP="00E426CC">
      <w:pPr>
        <w:rPr>
          <w:rStyle w:val="IntenseEmphasis"/>
        </w:rPr>
      </w:pPr>
      <w:r w:rsidRPr="00D34177">
        <w:rPr>
          <w:rStyle w:val="IntenseEmphasis"/>
        </w:rPr>
        <w:t>Source Code Explanation</w:t>
      </w:r>
    </w:p>
    <w:bookmarkEnd w:id="0"/>
    <w:p w14:paraId="317A3C46" w14:textId="07B186AF" w:rsidR="000767A9" w:rsidRDefault="000767A9" w:rsidP="00E426CC">
      <w:r>
        <w:t>The source code consists of 3 files:</w:t>
      </w:r>
    </w:p>
    <w:p w14:paraId="0CF03D39" w14:textId="346FFE09" w:rsidR="008959D8" w:rsidRDefault="000767A9" w:rsidP="000767A9">
      <w:pPr>
        <w:pStyle w:val="ListParagraph"/>
        <w:numPr>
          <w:ilvl w:val="0"/>
          <w:numId w:val="3"/>
        </w:numPr>
      </w:pPr>
      <w:r>
        <w:t xml:space="preserve">A C header file </w:t>
      </w:r>
      <w:r w:rsidRPr="009354BA">
        <w:rPr>
          <w:rFonts w:ascii="Cascadia Code SemiBold" w:hAnsi="Cascadia Code SemiBold" w:cs="Cascadia Code SemiBold"/>
        </w:rPr>
        <w:t>lcd1602.h</w:t>
      </w:r>
      <w:r>
        <w:t>, contain all the definitions and function templates we’ll be using;</w:t>
      </w:r>
    </w:p>
    <w:p w14:paraId="780EB694" w14:textId="466507B2" w:rsidR="000767A9" w:rsidRDefault="000767A9" w:rsidP="000767A9">
      <w:pPr>
        <w:pStyle w:val="ListParagraph"/>
        <w:numPr>
          <w:ilvl w:val="0"/>
          <w:numId w:val="3"/>
        </w:numPr>
      </w:pPr>
      <w:r w:rsidRPr="009354BA">
        <w:rPr>
          <w:rFonts w:ascii="Cascadia Code SemiBold" w:hAnsi="Cascadia Code SemiBold" w:cs="Cascadia Code SemiBold"/>
        </w:rPr>
        <w:t>Lcd1602.c</w:t>
      </w:r>
      <w:r>
        <w:t>, contain the implementation for each of these functions</w:t>
      </w:r>
    </w:p>
    <w:p w14:paraId="6EA8B211" w14:textId="301820E8" w:rsidR="00D34177" w:rsidRDefault="000767A9" w:rsidP="00E426CC">
      <w:pPr>
        <w:pStyle w:val="ListParagraph"/>
        <w:numPr>
          <w:ilvl w:val="0"/>
          <w:numId w:val="3"/>
        </w:numPr>
      </w:pPr>
      <w:r w:rsidRPr="009354BA">
        <w:rPr>
          <w:rFonts w:ascii="Cascadia Code SemiBold" w:hAnsi="Cascadia Code SemiBold" w:cs="Cascadia Code SemiBold"/>
        </w:rPr>
        <w:t>Lcd1602demo.c</w:t>
      </w:r>
      <w:r>
        <w:t xml:space="preserve">, contain the </w:t>
      </w:r>
      <w:r w:rsidRPr="009354BA">
        <w:rPr>
          <w:rFonts w:ascii="Cascadia Code SemiBold" w:hAnsi="Cascadia Code SemiBold" w:cs="Cascadia Code SemiBold"/>
        </w:rPr>
        <w:t xml:space="preserve">main() </w:t>
      </w:r>
      <w:r>
        <w:t>function that we’ll run.</w:t>
      </w:r>
      <w:r w:rsidRPr="000767A9">
        <w:rPr>
          <w:noProof/>
        </w:rPr>
        <w:drawing>
          <wp:anchor distT="0" distB="0" distL="114300" distR="114300" simplePos="0" relativeHeight="251660288" behindDoc="0" locked="0" layoutInCell="1" allowOverlap="1" wp14:anchorId="00BD2A2F" wp14:editId="4D9D284B">
            <wp:simplePos x="0" y="0"/>
            <wp:positionH relativeFrom="column">
              <wp:posOffset>-342900</wp:posOffset>
            </wp:positionH>
            <wp:positionV relativeFrom="paragraph">
              <wp:posOffset>487045</wp:posOffset>
            </wp:positionV>
            <wp:extent cx="2701925" cy="2491740"/>
            <wp:effectExtent l="0" t="0" r="3175" b="3810"/>
            <wp:wrapThrough wrapText="bothSides">
              <wp:wrapPolygon edited="0">
                <wp:start x="0" y="0"/>
                <wp:lineTo x="0" y="21468"/>
                <wp:lineTo x="21473" y="21468"/>
                <wp:lineTo x="21473" y="0"/>
                <wp:lineTo x="0" y="0"/>
              </wp:wrapPolygon>
            </wp:wrapThrough>
            <wp:docPr id="33695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5587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2F2FBD0E" w14:textId="2EACF67C" w:rsidR="000767A9" w:rsidRDefault="000767A9" w:rsidP="00E426CC">
      <w:r w:rsidRPr="000767A9">
        <w:rPr>
          <w:noProof/>
        </w:rPr>
        <w:drawing>
          <wp:anchor distT="0" distB="0" distL="114300" distR="114300" simplePos="0" relativeHeight="251661312" behindDoc="0" locked="0" layoutInCell="1" allowOverlap="1" wp14:anchorId="26E137E4" wp14:editId="70031DD4">
            <wp:simplePos x="0" y="0"/>
            <wp:positionH relativeFrom="page">
              <wp:posOffset>3458845</wp:posOffset>
            </wp:positionH>
            <wp:positionV relativeFrom="paragraph">
              <wp:posOffset>193040</wp:posOffset>
            </wp:positionV>
            <wp:extent cx="4012565" cy="2446020"/>
            <wp:effectExtent l="0" t="0" r="6985" b="0"/>
            <wp:wrapThrough wrapText="bothSides">
              <wp:wrapPolygon edited="0">
                <wp:start x="0" y="0"/>
                <wp:lineTo x="0" y="21364"/>
                <wp:lineTo x="21535" y="21364"/>
                <wp:lineTo x="21535" y="0"/>
                <wp:lineTo x="0" y="0"/>
              </wp:wrapPolygon>
            </wp:wrapThrough>
            <wp:docPr id="85204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4786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  <w:r>
        <w:tab/>
      </w:r>
    </w:p>
    <w:p w14:paraId="23CD4F0C" w14:textId="4860838B" w:rsidR="008959D8" w:rsidRDefault="000767A9" w:rsidP="00E426CC">
      <w:r>
        <w:tab/>
        <w:t>The header file.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767A9">
        <w:t>The demo file.</w:t>
      </w:r>
    </w:p>
    <w:p w14:paraId="01D7AF89" w14:textId="02F24439" w:rsidR="00DE29D3" w:rsidRDefault="00DE29D3" w:rsidP="00E426CC">
      <w:r>
        <w:lastRenderedPageBreak/>
        <w:t xml:space="preserve">We will mainly discuss the meaning of functions in the </w:t>
      </w:r>
      <w:r w:rsidRPr="009354BA">
        <w:rPr>
          <w:rFonts w:ascii="Cascadia Code SemiBold" w:hAnsi="Cascadia Code SemiBold" w:cs="Cascadia Code SemiBold"/>
          <w:b/>
          <w:bCs/>
        </w:rPr>
        <w:t>lcd1602.</w:t>
      </w:r>
      <w:r w:rsidRPr="00DE29D3">
        <w:rPr>
          <w:b/>
          <w:bCs/>
          <w:i/>
          <w:iCs/>
        </w:rPr>
        <w:t>c</w:t>
      </w:r>
      <w:r>
        <w:t xml:space="preserve"> file.</w:t>
      </w:r>
    </w:p>
    <w:p w14:paraId="0392ADEC" w14:textId="51FA1242" w:rsidR="00DE29D3" w:rsidRDefault="00EE670D" w:rsidP="00EE670D">
      <w:pPr>
        <w:jc w:val="center"/>
      </w:pPr>
      <w:r w:rsidRPr="00EE670D">
        <w:rPr>
          <w:noProof/>
        </w:rPr>
        <w:drawing>
          <wp:inline distT="0" distB="0" distL="0" distR="0" wp14:anchorId="019B4785" wp14:editId="03FF7F72">
            <wp:extent cx="4861803" cy="4426527"/>
            <wp:effectExtent l="0" t="0" r="0" b="0"/>
            <wp:docPr id="31877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733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4752" cy="44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6013" w14:textId="750E66BA" w:rsidR="00EE670D" w:rsidRPr="00E50975" w:rsidRDefault="00E50975" w:rsidP="00E426CC">
      <w:pPr>
        <w:rPr>
          <w:rFonts w:ascii="Cascadia Code SemiBold" w:hAnsi="Cascadia Code SemiBold" w:cs="Cascadia Code SemiBold"/>
          <w:b/>
          <w:bCs/>
        </w:rPr>
      </w:pPr>
      <w:bookmarkStart w:id="1" w:name="_Hlk162897704"/>
      <w:r w:rsidRPr="00E50975">
        <w:rPr>
          <w:rFonts w:ascii="Cascadia Code SemiBold" w:hAnsi="Cascadia Code SemiBold" w:cs="Cascadia Code SemiBold"/>
          <w:b/>
          <w:bCs/>
        </w:rPr>
        <w:t>LCD_Send_Command()</w:t>
      </w:r>
    </w:p>
    <w:bookmarkEnd w:id="1"/>
    <w:p w14:paraId="75474B78" w14:textId="77777777" w:rsidR="00A14B02" w:rsidRPr="00A14B02" w:rsidRDefault="00A14B02" w:rsidP="00A14B02">
      <w:pPr>
        <w:rPr>
          <w:rFonts w:cs="Cascadia Code SemiBold"/>
        </w:rPr>
      </w:pPr>
      <w:r w:rsidRPr="00A14B02">
        <w:rPr>
          <w:rFonts w:cs="Cascadia Code SemiBold"/>
        </w:rPr>
        <w:t xml:space="preserve">This function sends a command byte </w:t>
      </w:r>
      <w:r w:rsidRPr="00A14B02">
        <w:rPr>
          <w:rFonts w:ascii="Cascadia Code SemiBold" w:hAnsi="Cascadia Code SemiBold" w:cs="Cascadia Code SemiBold"/>
        </w:rPr>
        <w:t>(x)</w:t>
      </w:r>
      <w:r w:rsidRPr="00A14B02">
        <w:rPr>
          <w:rFonts w:cs="Cascadia Code SemiBold"/>
        </w:rPr>
        <w:t xml:space="preserve"> to the LCD.</w:t>
      </w:r>
    </w:p>
    <w:p w14:paraId="4B271E79" w14:textId="77777777" w:rsidR="00A14B02" w:rsidRPr="00A14B02" w:rsidRDefault="00A14B02" w:rsidP="00A14B02">
      <w:pPr>
        <w:pStyle w:val="ListParagraph"/>
        <w:numPr>
          <w:ilvl w:val="0"/>
          <w:numId w:val="5"/>
        </w:numPr>
        <w:rPr>
          <w:rFonts w:cs="Cascadia Code SemiBold"/>
        </w:rPr>
      </w:pPr>
      <w:r w:rsidRPr="00A14B02">
        <w:rPr>
          <w:rFonts w:cs="Cascadia Code SemiBold"/>
        </w:rPr>
        <w:t xml:space="preserve">It sets the </w:t>
      </w:r>
      <w:r w:rsidRPr="00A14B02">
        <w:rPr>
          <w:rFonts w:ascii="Cascadia Code SemiBold" w:hAnsi="Cascadia Code SemiBold" w:cs="Cascadia Code SemiBold"/>
        </w:rPr>
        <w:t>LCD_DATA</w:t>
      </w:r>
      <w:r w:rsidRPr="00A14B02">
        <w:rPr>
          <w:rFonts w:cs="Cascadia Code SemiBold"/>
        </w:rPr>
        <w:t xml:space="preserve"> pin to the command value.</w:t>
      </w:r>
    </w:p>
    <w:p w14:paraId="36C8E6BE" w14:textId="77777777" w:rsidR="00A14B02" w:rsidRPr="00A14B02" w:rsidRDefault="00A14B02" w:rsidP="00A14B02">
      <w:pPr>
        <w:pStyle w:val="ListParagraph"/>
        <w:numPr>
          <w:ilvl w:val="0"/>
          <w:numId w:val="5"/>
        </w:numPr>
        <w:rPr>
          <w:rFonts w:cs="Cascadia Code SemiBold"/>
        </w:rPr>
      </w:pPr>
      <w:r w:rsidRPr="00A14B02">
        <w:rPr>
          <w:rFonts w:cs="Cascadia Code SemiBold"/>
        </w:rPr>
        <w:t xml:space="preserve">It clears the </w:t>
      </w:r>
      <w:r w:rsidRPr="00A14B02">
        <w:rPr>
          <w:rFonts w:ascii="Cascadia Code SemiBold" w:hAnsi="Cascadia Code SemiBold" w:cs="Cascadia Code SemiBold"/>
        </w:rPr>
        <w:t>LCD_RS</w:t>
      </w:r>
      <w:r w:rsidRPr="00A14B02">
        <w:rPr>
          <w:rFonts w:cs="Cascadia Code SemiBold"/>
        </w:rPr>
        <w:t xml:space="preserve"> (Register Select) bit to indicate a command is being sent.</w:t>
      </w:r>
    </w:p>
    <w:p w14:paraId="5448D83F" w14:textId="77777777" w:rsidR="00A14B02" w:rsidRPr="00A14B02" w:rsidRDefault="00A14B02" w:rsidP="00A14B02">
      <w:pPr>
        <w:pStyle w:val="ListParagraph"/>
        <w:numPr>
          <w:ilvl w:val="0"/>
          <w:numId w:val="5"/>
        </w:numPr>
        <w:rPr>
          <w:rFonts w:cs="Cascadia Code SemiBold"/>
        </w:rPr>
      </w:pPr>
      <w:r w:rsidRPr="00A14B02">
        <w:rPr>
          <w:rFonts w:cs="Cascadia Code SemiBold"/>
        </w:rPr>
        <w:t xml:space="preserve">It clears the </w:t>
      </w:r>
      <w:r w:rsidRPr="00A14B02">
        <w:rPr>
          <w:rFonts w:ascii="Cascadia Code SemiBold" w:hAnsi="Cascadia Code SemiBold" w:cs="Cascadia Code SemiBold"/>
        </w:rPr>
        <w:t>LCD_RW</w:t>
      </w:r>
      <w:r w:rsidRPr="00A14B02">
        <w:rPr>
          <w:rFonts w:cs="Cascadia Code SemiBold"/>
        </w:rPr>
        <w:t xml:space="preserve"> (Read/Write) bit to indicate a write operation.</w:t>
      </w:r>
    </w:p>
    <w:p w14:paraId="099CBED5" w14:textId="77777777" w:rsidR="00A14B02" w:rsidRPr="00A14B02" w:rsidRDefault="00A14B02" w:rsidP="00A14B02">
      <w:pPr>
        <w:pStyle w:val="ListParagraph"/>
        <w:numPr>
          <w:ilvl w:val="0"/>
          <w:numId w:val="5"/>
        </w:numPr>
        <w:rPr>
          <w:rFonts w:cs="Cascadia Code SemiBold"/>
        </w:rPr>
      </w:pPr>
      <w:r w:rsidRPr="00A14B02">
        <w:rPr>
          <w:rFonts w:cs="Cascadia Code SemiBold"/>
        </w:rPr>
        <w:t xml:space="preserve">It pulses the </w:t>
      </w:r>
      <w:r w:rsidRPr="00A14B02">
        <w:rPr>
          <w:rFonts w:ascii="Cascadia Code SemiBold" w:hAnsi="Cascadia Code SemiBold" w:cs="Cascadia Code SemiBold"/>
        </w:rPr>
        <w:t>LCD_EN</w:t>
      </w:r>
      <w:r w:rsidRPr="00A14B02">
        <w:rPr>
          <w:rFonts w:cs="Cascadia Code SemiBold"/>
        </w:rPr>
        <w:t xml:space="preserve"> (Enable) pin to initiate the data transfer.</w:t>
      </w:r>
    </w:p>
    <w:p w14:paraId="5D51B1F7" w14:textId="77777777" w:rsidR="00A14B02" w:rsidRPr="00A14B02" w:rsidRDefault="00A14B02" w:rsidP="00A14B02">
      <w:pPr>
        <w:pStyle w:val="ListParagraph"/>
        <w:numPr>
          <w:ilvl w:val="0"/>
          <w:numId w:val="5"/>
        </w:numPr>
        <w:rPr>
          <w:rFonts w:cs="Cascadia Code SemiBold"/>
        </w:rPr>
      </w:pPr>
      <w:r w:rsidRPr="00A14B02">
        <w:rPr>
          <w:rFonts w:cs="Cascadia Code SemiBold"/>
        </w:rPr>
        <w:t xml:space="preserve">It includes a small delay </w:t>
      </w:r>
      <w:r w:rsidRPr="009354BA">
        <w:rPr>
          <w:rFonts w:ascii="Cascadia Code SemiBold" w:hAnsi="Cascadia Code SemiBold" w:cs="Cascadia Code SemiBold"/>
        </w:rPr>
        <w:t>(Delay_us(100))</w:t>
      </w:r>
      <w:r w:rsidRPr="00A14B02">
        <w:rPr>
          <w:rFonts w:cs="Cascadia Code SemiBold"/>
        </w:rPr>
        <w:t xml:space="preserve"> to allow the LCD to process the command.</w:t>
      </w:r>
    </w:p>
    <w:p w14:paraId="30508619" w14:textId="243D7AB9" w:rsidR="00A14B02" w:rsidRPr="00A14B02" w:rsidRDefault="00A14B02" w:rsidP="00A14B02">
      <w:pPr>
        <w:pStyle w:val="ListParagraph"/>
        <w:numPr>
          <w:ilvl w:val="0"/>
          <w:numId w:val="5"/>
        </w:numPr>
        <w:rPr>
          <w:rFonts w:cs="Cascadia Code SemiBold"/>
        </w:rPr>
      </w:pPr>
      <w:r w:rsidRPr="00A14B02">
        <w:rPr>
          <w:rFonts w:cs="Cascadia Code SemiBold"/>
        </w:rPr>
        <w:t xml:space="preserve">It calls </w:t>
      </w:r>
      <w:r w:rsidRPr="00A14B02">
        <w:rPr>
          <w:rFonts w:ascii="Cascadia Code SemiBold" w:hAnsi="Cascadia Code SemiBold" w:cs="Cascadia Code SemiBold"/>
        </w:rPr>
        <w:t>Wait_For_LCD()</w:t>
      </w:r>
      <w:r w:rsidRPr="00A14B02">
        <w:rPr>
          <w:rFonts w:cs="Cascadia Code SemiBold"/>
        </w:rPr>
        <w:t xml:space="preserve"> to ensure the LCD is ready for further communication.</w:t>
      </w:r>
    </w:p>
    <w:p w14:paraId="7CBE2F45" w14:textId="0EDC3100" w:rsidR="00E50975" w:rsidRPr="00E50975" w:rsidRDefault="00E50975" w:rsidP="00A14B02">
      <w:pPr>
        <w:rPr>
          <w:rFonts w:ascii="Cascadia Code SemiBold" w:hAnsi="Cascadia Code SemiBold" w:cs="Cascadia Code SemiBold"/>
          <w:b/>
          <w:bCs/>
        </w:rPr>
      </w:pPr>
      <w:r w:rsidRPr="00E50975">
        <w:rPr>
          <w:rFonts w:ascii="Cascadia Code SemiBold" w:hAnsi="Cascadia Code SemiBold" w:cs="Cascadia Code SemiBold"/>
          <w:b/>
          <w:bCs/>
        </w:rPr>
        <w:t>Wait_For_LCD()</w:t>
      </w:r>
    </w:p>
    <w:p w14:paraId="06FBEA45" w14:textId="2BB1DCA3" w:rsidR="00E50975" w:rsidRPr="00E50975" w:rsidRDefault="006742DD" w:rsidP="00E426CC">
      <w:pPr>
        <w:rPr>
          <w:rFonts w:ascii="Cascadia Code SemiBold" w:hAnsi="Cascadia Code SemiBold" w:cs="Cascadia Code SemiBold"/>
          <w:b/>
          <w:bCs/>
        </w:rPr>
      </w:pPr>
      <w:r>
        <w:rPr>
          <w:rFonts w:cs="Cascadia Code SemiBold"/>
        </w:rPr>
        <w:t>This function simply call the delay function.</w:t>
      </w:r>
    </w:p>
    <w:p w14:paraId="6A63CF5B" w14:textId="6EB41588" w:rsidR="00E50975" w:rsidRDefault="00E50975" w:rsidP="00E426CC">
      <w:pPr>
        <w:rPr>
          <w:rFonts w:ascii="Cascadia Code SemiBold" w:hAnsi="Cascadia Code SemiBold" w:cs="Cascadia Code SemiBold"/>
          <w:b/>
          <w:bCs/>
        </w:rPr>
      </w:pPr>
      <w:r w:rsidRPr="00E50975">
        <w:rPr>
          <w:rFonts w:ascii="Cascadia Code SemiBold" w:hAnsi="Cascadia Code SemiBold" w:cs="Cascadia Code SemiBold"/>
          <w:b/>
          <w:bCs/>
        </w:rPr>
        <w:t>LCD_init()</w:t>
      </w:r>
    </w:p>
    <w:p w14:paraId="35A46581" w14:textId="1ADDD09A" w:rsidR="00EE215F" w:rsidRPr="00EE215F" w:rsidRDefault="006742DD" w:rsidP="00EE215F">
      <w:pPr>
        <w:rPr>
          <w:rFonts w:cs="Cascadia Code SemiBold"/>
        </w:rPr>
      </w:pPr>
      <w:r>
        <w:rPr>
          <w:rFonts w:cs="Cascadia Code SemiBold"/>
        </w:rPr>
        <w:lastRenderedPageBreak/>
        <w:t>This function</w:t>
      </w:r>
      <w:r w:rsidR="00EE215F">
        <w:rPr>
          <w:rFonts w:cs="Cascadia Code SemiBold"/>
        </w:rPr>
        <w:t xml:space="preserve"> initiates the LCD display by assigning the corresponding </w:t>
      </w:r>
      <w:r w:rsidR="00A14B02">
        <w:rPr>
          <w:rFonts w:cs="Cascadia Code SemiBold"/>
        </w:rPr>
        <w:t>command</w:t>
      </w:r>
      <w:r w:rsidR="00EE215F">
        <w:rPr>
          <w:rFonts w:cs="Cascadia Code SemiBold"/>
        </w:rPr>
        <w:t xml:space="preserve"> to the </w:t>
      </w:r>
      <w:r w:rsidR="00EE215F" w:rsidRPr="00E50975">
        <w:rPr>
          <w:rFonts w:ascii="Cascadia Code SemiBold" w:hAnsi="Cascadia Code SemiBold" w:cs="Cascadia Code SemiBold"/>
          <w:b/>
          <w:bCs/>
        </w:rPr>
        <w:t>LCD_Send_Command()</w:t>
      </w:r>
      <w:r w:rsidR="00EE215F">
        <w:rPr>
          <w:rFonts w:ascii="Cascadia Code SemiBold" w:hAnsi="Cascadia Code SemiBold" w:cs="Cascadia Code SemiBold"/>
          <w:b/>
          <w:bCs/>
        </w:rPr>
        <w:t xml:space="preserve"> </w:t>
      </w:r>
      <w:r w:rsidR="00EE215F" w:rsidRPr="00EE215F">
        <w:rPr>
          <w:rFonts w:cs="Cascadia Code SemiBold"/>
        </w:rPr>
        <w:t>function.</w:t>
      </w:r>
    </w:p>
    <w:p w14:paraId="0FEBF0B0" w14:textId="77777777" w:rsidR="00A14B02" w:rsidRPr="00A14B02" w:rsidRDefault="00A14B02" w:rsidP="00A14B02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eastAsia="Times New Roman" w:cs="Arial"/>
          <w:color w:val="1F1F1F"/>
          <w:kern w:val="0"/>
          <w14:ligatures w14:val="none"/>
        </w:rPr>
      </w:pPr>
      <w:r w:rsidRPr="00A14B02">
        <w:rPr>
          <w:rFonts w:eastAsia="Times New Roman" w:cs="Arial"/>
          <w:color w:val="1F1F1F"/>
          <w:kern w:val="0"/>
          <w14:ligatures w14:val="none"/>
        </w:rPr>
        <w:t>It sends the command </w:t>
      </w:r>
      <w:bookmarkStart w:id="2" w:name="_Hlk162944288"/>
      <w:r w:rsidRPr="00A14B02">
        <w:rPr>
          <w:rFonts w:ascii="Cascadia Code SemiBold" w:eastAsia="Times New Roman" w:hAnsi="Cascadia Code SemiBold" w:cs="Cascadia Code SemiBold"/>
          <w:color w:val="1F1F1F"/>
          <w:kern w:val="0"/>
          <w14:ligatures w14:val="none"/>
        </w:rPr>
        <w:t>0x38</w:t>
      </w:r>
      <w:r w:rsidRPr="00A14B02">
        <w:rPr>
          <w:rFonts w:eastAsia="Times New Roman" w:cs="Arial"/>
          <w:color w:val="1F1F1F"/>
          <w:kern w:val="0"/>
          <w14:ligatures w14:val="none"/>
        </w:rPr>
        <w:t> </w:t>
      </w:r>
      <w:bookmarkEnd w:id="2"/>
      <w:r w:rsidRPr="00A14B02">
        <w:rPr>
          <w:rFonts w:eastAsia="Times New Roman" w:cs="Arial"/>
          <w:color w:val="1F1F1F"/>
          <w:kern w:val="0"/>
          <w14:ligatures w14:val="none"/>
        </w:rPr>
        <w:t>to configure the LCD in 8-bit mode with two lines.</w:t>
      </w:r>
    </w:p>
    <w:p w14:paraId="697D59E4" w14:textId="77777777" w:rsidR="00A14B02" w:rsidRPr="00A14B02" w:rsidRDefault="00A14B02" w:rsidP="00A14B02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eastAsia="Times New Roman" w:cs="Arial"/>
          <w:color w:val="1F1F1F"/>
          <w:kern w:val="0"/>
          <w14:ligatures w14:val="none"/>
        </w:rPr>
      </w:pPr>
      <w:r w:rsidRPr="00A14B02">
        <w:rPr>
          <w:rFonts w:eastAsia="Times New Roman" w:cs="Arial"/>
          <w:color w:val="1F1F1F"/>
          <w:kern w:val="0"/>
          <w14:ligatures w14:val="none"/>
        </w:rPr>
        <w:t>It sends the command </w:t>
      </w:r>
      <w:r w:rsidRPr="00A14B02">
        <w:rPr>
          <w:rFonts w:ascii="Cascadia Code SemiBold" w:eastAsia="Times New Roman" w:hAnsi="Cascadia Code SemiBold" w:cs="Cascadia Code SemiBold"/>
          <w:color w:val="1F1F1F"/>
          <w:kern w:val="0"/>
          <w14:ligatures w14:val="none"/>
        </w:rPr>
        <w:t>0x0E</w:t>
      </w:r>
      <w:r w:rsidRPr="00A14B02">
        <w:rPr>
          <w:rFonts w:eastAsia="Times New Roman" w:cs="Arial"/>
          <w:color w:val="1F1F1F"/>
          <w:kern w:val="0"/>
          <w14:ligatures w14:val="none"/>
        </w:rPr>
        <w:t> to enable the display, turn on the cursor, and make it blink.</w:t>
      </w:r>
    </w:p>
    <w:p w14:paraId="08EE6463" w14:textId="77777777" w:rsidR="00A14B02" w:rsidRPr="00A14B02" w:rsidRDefault="00A14B02" w:rsidP="00A14B02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eastAsia="Times New Roman" w:cs="Arial"/>
          <w:color w:val="1F1F1F"/>
          <w:kern w:val="0"/>
          <w14:ligatures w14:val="none"/>
        </w:rPr>
      </w:pPr>
      <w:r w:rsidRPr="00A14B02">
        <w:rPr>
          <w:rFonts w:eastAsia="Times New Roman" w:cs="Arial"/>
          <w:color w:val="1F1F1F"/>
          <w:kern w:val="0"/>
          <w14:ligatures w14:val="none"/>
        </w:rPr>
        <w:t>It sends the command </w:t>
      </w:r>
      <w:r w:rsidRPr="00A14B02">
        <w:rPr>
          <w:rFonts w:ascii="Cascadia Code SemiBold" w:eastAsia="Times New Roman" w:hAnsi="Cascadia Code SemiBold" w:cs="Cascadia Code SemiBold"/>
          <w:color w:val="1F1F1F"/>
          <w:kern w:val="0"/>
          <w14:ligatures w14:val="none"/>
        </w:rPr>
        <w:t>0x01</w:t>
      </w:r>
      <w:r w:rsidRPr="00A14B02">
        <w:rPr>
          <w:rFonts w:eastAsia="Times New Roman" w:cs="Arial"/>
          <w:color w:val="1F1F1F"/>
          <w:kern w:val="0"/>
          <w14:ligatures w14:val="none"/>
        </w:rPr>
        <w:t> to clear the display.</w:t>
      </w:r>
    </w:p>
    <w:p w14:paraId="3C8DD44D" w14:textId="77777777" w:rsidR="00A14B02" w:rsidRPr="00A14B02" w:rsidRDefault="00A14B02" w:rsidP="00A14B02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eastAsia="Times New Roman" w:cs="Arial"/>
          <w:color w:val="1F1F1F"/>
          <w:kern w:val="0"/>
          <w14:ligatures w14:val="none"/>
        </w:rPr>
      </w:pPr>
      <w:r w:rsidRPr="00A14B02">
        <w:rPr>
          <w:rFonts w:eastAsia="Times New Roman" w:cs="Arial"/>
          <w:color w:val="1F1F1F"/>
          <w:kern w:val="0"/>
          <w14:ligatures w14:val="none"/>
        </w:rPr>
        <w:t>It sends the command </w:t>
      </w:r>
      <w:r w:rsidRPr="00A14B02">
        <w:rPr>
          <w:rFonts w:ascii="Cascadia Code SemiBold" w:eastAsia="Times New Roman" w:hAnsi="Cascadia Code SemiBold" w:cs="Cascadia Code SemiBold"/>
          <w:color w:val="1F1F1F"/>
          <w:kern w:val="0"/>
          <w14:ligatures w14:val="none"/>
        </w:rPr>
        <w:t>0x80</w:t>
      </w:r>
      <w:r w:rsidRPr="00A14B02">
        <w:rPr>
          <w:rFonts w:eastAsia="Times New Roman" w:cs="Arial"/>
          <w:color w:val="1F1F1F"/>
          <w:kern w:val="0"/>
          <w14:ligatures w14:val="none"/>
        </w:rPr>
        <w:t> to move the cursor to the home position (first line, first column).</w:t>
      </w:r>
    </w:p>
    <w:p w14:paraId="411E9E4D" w14:textId="7ED6D9B4" w:rsidR="006742DD" w:rsidRPr="00E50975" w:rsidRDefault="006742DD" w:rsidP="00E426CC">
      <w:pPr>
        <w:rPr>
          <w:rFonts w:ascii="Cascadia Code SemiBold" w:hAnsi="Cascadia Code SemiBold" w:cs="Cascadia Code SemiBold"/>
          <w:b/>
          <w:bCs/>
        </w:rPr>
      </w:pPr>
    </w:p>
    <w:p w14:paraId="5930FFBE" w14:textId="58F927C3" w:rsidR="00EE670D" w:rsidRDefault="00EE670D" w:rsidP="00EE670D">
      <w:pPr>
        <w:jc w:val="center"/>
      </w:pPr>
      <w:r w:rsidRPr="00EE670D">
        <w:rPr>
          <w:noProof/>
        </w:rPr>
        <w:drawing>
          <wp:inline distT="0" distB="0" distL="0" distR="0" wp14:anchorId="69773835" wp14:editId="67E11CD0">
            <wp:extent cx="5716382" cy="5417127"/>
            <wp:effectExtent l="0" t="0" r="0" b="0"/>
            <wp:docPr id="58515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586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0740" cy="542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10B7" w14:textId="79EFC1FB" w:rsidR="00E50975" w:rsidRPr="00E50975" w:rsidRDefault="00E50975" w:rsidP="00E50975">
      <w:pPr>
        <w:rPr>
          <w:rFonts w:ascii="Cascadia Code SemiBold" w:hAnsi="Cascadia Code SemiBold" w:cs="Cascadia Code SemiBold"/>
        </w:rPr>
      </w:pPr>
      <w:r w:rsidRPr="00E50975">
        <w:rPr>
          <w:rFonts w:ascii="Cascadia Code SemiBold" w:hAnsi="Cascadia Code SemiBold" w:cs="Cascadia Code SemiBold"/>
        </w:rPr>
        <w:t>LCD_Write_One_Char</w:t>
      </w:r>
    </w:p>
    <w:p w14:paraId="3BE1B830" w14:textId="368DEF1E" w:rsidR="00E50975" w:rsidRDefault="00AD0200" w:rsidP="00E50975">
      <w:pPr>
        <w:rPr>
          <w:rFonts w:cs="Cascadia Code SemiBold"/>
        </w:rPr>
      </w:pPr>
      <w:bookmarkStart w:id="3" w:name="_Hlk162897652"/>
      <w:r>
        <w:rPr>
          <w:rFonts w:cs="Cascadia Code SemiBold"/>
        </w:rPr>
        <w:t>This function</w:t>
      </w:r>
      <w:bookmarkEnd w:id="3"/>
      <w:r>
        <w:rPr>
          <w:rFonts w:cs="Cascadia Code SemiBold"/>
        </w:rPr>
        <w:t xml:space="preserve"> take in each char of the string</w:t>
      </w:r>
      <w:r w:rsidR="002F41D9">
        <w:rPr>
          <w:rFonts w:cs="Cascadia Code SemiBold"/>
        </w:rPr>
        <w:t xml:space="preserve">, load it into the </w:t>
      </w:r>
      <w:r w:rsidR="002F41D9" w:rsidRPr="00152443">
        <w:rPr>
          <w:rFonts w:ascii="Cascadia Code SemiBold" w:hAnsi="Cascadia Code SemiBold" w:cs="Cascadia Code SemiBold"/>
        </w:rPr>
        <w:t>LCD_DATA</w:t>
      </w:r>
      <w:r w:rsidR="002F41D9">
        <w:rPr>
          <w:rFonts w:cs="Cascadia Code SemiBold"/>
        </w:rPr>
        <w:t xml:space="preserve"> register. </w:t>
      </w:r>
    </w:p>
    <w:p w14:paraId="778131BB" w14:textId="77777777" w:rsidR="00A14B02" w:rsidRPr="00A14B02" w:rsidRDefault="00A14B02" w:rsidP="00A14B02">
      <w:pPr>
        <w:pStyle w:val="ListParagraph"/>
        <w:numPr>
          <w:ilvl w:val="0"/>
          <w:numId w:val="7"/>
        </w:numPr>
        <w:rPr>
          <w:rFonts w:cs="Cascadia Code SemiBold"/>
        </w:rPr>
      </w:pPr>
      <w:r w:rsidRPr="00A14B02">
        <w:rPr>
          <w:rFonts w:cs="Cascadia Code SemiBold"/>
        </w:rPr>
        <w:lastRenderedPageBreak/>
        <w:t xml:space="preserve">It sets the </w:t>
      </w:r>
      <w:r w:rsidRPr="00152443">
        <w:rPr>
          <w:rFonts w:ascii="Cascadia Code SemiBold" w:hAnsi="Cascadia Code SemiBold" w:cs="Cascadia Code SemiBold"/>
        </w:rPr>
        <w:t>LCD_RS</w:t>
      </w:r>
      <w:r w:rsidRPr="00A14B02">
        <w:rPr>
          <w:rFonts w:cs="Cascadia Code SemiBold"/>
        </w:rPr>
        <w:t xml:space="preserve"> bit to indicate data is being sent.</w:t>
      </w:r>
    </w:p>
    <w:p w14:paraId="325DD9F5" w14:textId="77777777" w:rsidR="00A14B02" w:rsidRPr="00A14B02" w:rsidRDefault="00A14B02" w:rsidP="00A14B02">
      <w:pPr>
        <w:pStyle w:val="ListParagraph"/>
        <w:numPr>
          <w:ilvl w:val="0"/>
          <w:numId w:val="7"/>
        </w:numPr>
        <w:rPr>
          <w:rFonts w:cs="Cascadia Code SemiBold"/>
        </w:rPr>
      </w:pPr>
      <w:r w:rsidRPr="00A14B02">
        <w:rPr>
          <w:rFonts w:cs="Cascadia Code SemiBold"/>
        </w:rPr>
        <w:t xml:space="preserve">It clears the </w:t>
      </w:r>
      <w:r w:rsidRPr="00152443">
        <w:rPr>
          <w:rFonts w:ascii="Cascadia Code SemiBold" w:hAnsi="Cascadia Code SemiBold" w:cs="Cascadia Code SemiBold"/>
        </w:rPr>
        <w:t>LCD_RW</w:t>
      </w:r>
      <w:r w:rsidRPr="00A14B02">
        <w:rPr>
          <w:rFonts w:cs="Cascadia Code SemiBold"/>
        </w:rPr>
        <w:t xml:space="preserve"> bit for a write operation.</w:t>
      </w:r>
    </w:p>
    <w:p w14:paraId="557F4BC4" w14:textId="77777777" w:rsidR="00A14B02" w:rsidRPr="00A14B02" w:rsidRDefault="00A14B02" w:rsidP="00A14B02">
      <w:pPr>
        <w:pStyle w:val="ListParagraph"/>
        <w:numPr>
          <w:ilvl w:val="0"/>
          <w:numId w:val="7"/>
        </w:numPr>
        <w:rPr>
          <w:rFonts w:cs="Cascadia Code SemiBold"/>
        </w:rPr>
      </w:pPr>
      <w:r w:rsidRPr="00A14B02">
        <w:rPr>
          <w:rFonts w:cs="Cascadia Code SemiBold"/>
        </w:rPr>
        <w:t xml:space="preserve">It pulses the </w:t>
      </w:r>
      <w:r w:rsidRPr="00152443">
        <w:rPr>
          <w:rFonts w:ascii="Cascadia Code SemiBold" w:hAnsi="Cascadia Code SemiBold" w:cs="Cascadia Code SemiBold"/>
        </w:rPr>
        <w:t>LCD_EN</w:t>
      </w:r>
      <w:r w:rsidRPr="00A14B02">
        <w:rPr>
          <w:rFonts w:cs="Cascadia Code SemiBold"/>
        </w:rPr>
        <w:t xml:space="preserve"> pin to initiate the data transfer.</w:t>
      </w:r>
    </w:p>
    <w:p w14:paraId="5A5059FF" w14:textId="0F8A8E26" w:rsidR="00A14B02" w:rsidRPr="00A14B02" w:rsidRDefault="00A14B02" w:rsidP="00A14B02">
      <w:pPr>
        <w:pStyle w:val="ListParagraph"/>
        <w:numPr>
          <w:ilvl w:val="0"/>
          <w:numId w:val="7"/>
        </w:numPr>
        <w:rPr>
          <w:rFonts w:cs="Cascadia Code SemiBold"/>
        </w:rPr>
      </w:pPr>
      <w:r w:rsidRPr="00A14B02">
        <w:rPr>
          <w:rFonts w:cs="Cascadia Code SemiBold"/>
        </w:rPr>
        <w:t xml:space="preserve">It includes a smaller delay </w:t>
      </w:r>
      <w:r w:rsidRPr="00152443">
        <w:rPr>
          <w:rFonts w:ascii="Cascadia Code SemiBold" w:hAnsi="Cascadia Code SemiBold" w:cs="Cascadia Code SemiBold"/>
        </w:rPr>
        <w:t>(Delay_us(10))</w:t>
      </w:r>
      <w:r w:rsidRPr="00A14B02">
        <w:rPr>
          <w:rFonts w:cs="Cascadia Code SemiBold"/>
        </w:rPr>
        <w:t xml:space="preserve"> compared to </w:t>
      </w:r>
      <w:r w:rsidRPr="00152443">
        <w:rPr>
          <w:rFonts w:ascii="Cascadia Code SemiBold" w:hAnsi="Cascadia Code SemiBold" w:cs="Cascadia Code SemiBold"/>
        </w:rPr>
        <w:t>LCD_Send_Command</w:t>
      </w:r>
      <w:r w:rsidRPr="00A14B02">
        <w:rPr>
          <w:rFonts w:cs="Cascadia Code SemiBold"/>
        </w:rPr>
        <w:t xml:space="preserve"> as character writes are generally faster.</w:t>
      </w:r>
    </w:p>
    <w:p w14:paraId="5AA8BCC2" w14:textId="2CDF3DBC" w:rsidR="00E50975" w:rsidRPr="00E50975" w:rsidRDefault="00E50975" w:rsidP="00E50975">
      <w:pPr>
        <w:rPr>
          <w:rFonts w:ascii="Cascadia Code SemiBold" w:hAnsi="Cascadia Code SemiBold" w:cs="Cascadia Code SemiBold"/>
        </w:rPr>
      </w:pPr>
      <w:r w:rsidRPr="00E50975">
        <w:rPr>
          <w:rFonts w:ascii="Cascadia Code SemiBold" w:hAnsi="Cascadia Code SemiBold" w:cs="Cascadia Code SemiBold"/>
        </w:rPr>
        <w:t>LCD_Write_String</w:t>
      </w:r>
    </w:p>
    <w:p w14:paraId="6202F45E" w14:textId="77777777" w:rsidR="00A14B02" w:rsidRPr="00A14B02" w:rsidRDefault="00A14B02" w:rsidP="00152443">
      <w:pPr>
        <w:numPr>
          <w:ilvl w:val="0"/>
          <w:numId w:val="8"/>
        </w:numPr>
        <w:shd w:val="clear" w:color="auto" w:fill="FFFFFF"/>
        <w:spacing w:before="100" w:beforeAutospacing="1" w:after="0" w:line="276" w:lineRule="auto"/>
        <w:rPr>
          <w:rFonts w:eastAsia="Times New Roman" w:cs="Arial"/>
          <w:color w:val="1F1F1F"/>
          <w:kern w:val="0"/>
          <w14:ligatures w14:val="none"/>
        </w:rPr>
      </w:pPr>
      <w:r w:rsidRPr="00A14B02">
        <w:rPr>
          <w:rFonts w:eastAsia="Times New Roman" w:cs="Arial"/>
          <w:color w:val="1F1F1F"/>
          <w:kern w:val="0"/>
          <w14:ligatures w14:val="none"/>
        </w:rPr>
        <w:t xml:space="preserve">This function writes a string </w:t>
      </w:r>
      <w:r w:rsidRPr="00A14B02">
        <w:rPr>
          <w:rFonts w:ascii="Cascadia Code SemiBold" w:eastAsia="Times New Roman" w:hAnsi="Cascadia Code SemiBold" w:cs="Cascadia Code SemiBold"/>
          <w:color w:val="1F1F1F"/>
          <w:kern w:val="0"/>
          <w14:ligatures w14:val="none"/>
        </w:rPr>
        <w:t>(s)</w:t>
      </w:r>
      <w:r w:rsidRPr="00A14B02">
        <w:rPr>
          <w:rFonts w:eastAsia="Times New Roman" w:cs="Arial"/>
          <w:color w:val="1F1F1F"/>
          <w:kern w:val="0"/>
          <w14:ligatures w14:val="none"/>
        </w:rPr>
        <w:t xml:space="preserve"> to the LCD.</w:t>
      </w:r>
    </w:p>
    <w:p w14:paraId="2665B6D5" w14:textId="77777777" w:rsidR="00A14B02" w:rsidRPr="00A14B02" w:rsidRDefault="00A14B02" w:rsidP="00152443">
      <w:pPr>
        <w:numPr>
          <w:ilvl w:val="0"/>
          <w:numId w:val="8"/>
        </w:numPr>
        <w:shd w:val="clear" w:color="auto" w:fill="FFFFFF"/>
        <w:spacing w:before="100" w:beforeAutospacing="1" w:after="0" w:line="276" w:lineRule="auto"/>
        <w:rPr>
          <w:rFonts w:eastAsia="Times New Roman" w:cs="Arial"/>
          <w:color w:val="1F1F1F"/>
          <w:kern w:val="0"/>
          <w14:ligatures w14:val="none"/>
        </w:rPr>
      </w:pPr>
      <w:r w:rsidRPr="00A14B02">
        <w:rPr>
          <w:rFonts w:eastAsia="Times New Roman" w:cs="Arial"/>
          <w:color w:val="1F1F1F"/>
          <w:kern w:val="0"/>
          <w14:ligatures w14:val="none"/>
        </w:rPr>
        <w:t>It first gets the string length using </w:t>
      </w:r>
      <w:r w:rsidRPr="00A14B02">
        <w:rPr>
          <w:rFonts w:eastAsia="Times New Roman" w:cs="Cascadia Code SemiBold"/>
          <w:color w:val="1F1F1F"/>
          <w:kern w:val="0"/>
          <w14:ligatures w14:val="none"/>
        </w:rPr>
        <w:t>strlen</w:t>
      </w:r>
      <w:r w:rsidRPr="00A14B02">
        <w:rPr>
          <w:rFonts w:eastAsia="Times New Roman" w:cs="Arial"/>
          <w:color w:val="1F1F1F"/>
          <w:kern w:val="0"/>
          <w14:ligatures w14:val="none"/>
        </w:rPr>
        <w:t> from the </w:t>
      </w:r>
      <w:r w:rsidRPr="00A14B02">
        <w:rPr>
          <w:rFonts w:eastAsia="Times New Roman" w:cs="Courier New"/>
          <w:color w:val="1F1F1F"/>
          <w:kern w:val="0"/>
          <w14:ligatures w14:val="none"/>
        </w:rPr>
        <w:t>string.h</w:t>
      </w:r>
      <w:r w:rsidRPr="00A14B02">
        <w:rPr>
          <w:rFonts w:eastAsia="Times New Roman" w:cs="Arial"/>
          <w:color w:val="1F1F1F"/>
          <w:kern w:val="0"/>
          <w14:ligatures w14:val="none"/>
        </w:rPr>
        <w:t> library.</w:t>
      </w:r>
    </w:p>
    <w:p w14:paraId="2723C673" w14:textId="77777777" w:rsidR="00A14B02" w:rsidRPr="00A14B02" w:rsidRDefault="00A14B02" w:rsidP="00152443">
      <w:pPr>
        <w:numPr>
          <w:ilvl w:val="0"/>
          <w:numId w:val="8"/>
        </w:numPr>
        <w:shd w:val="clear" w:color="auto" w:fill="FFFFFF"/>
        <w:spacing w:before="100" w:beforeAutospacing="1" w:after="0" w:line="276" w:lineRule="auto"/>
        <w:rPr>
          <w:rFonts w:eastAsia="Times New Roman" w:cs="Arial"/>
          <w:color w:val="1F1F1F"/>
          <w:kern w:val="0"/>
          <w14:ligatures w14:val="none"/>
        </w:rPr>
      </w:pPr>
      <w:r w:rsidRPr="00A14B02">
        <w:rPr>
          <w:rFonts w:eastAsia="Times New Roman" w:cs="Arial"/>
          <w:color w:val="1F1F1F"/>
          <w:kern w:val="0"/>
          <w14:ligatures w14:val="none"/>
        </w:rPr>
        <w:t>It iterates through each character in the string using a </w:t>
      </w:r>
      <w:r w:rsidRPr="00A14B02">
        <w:rPr>
          <w:rFonts w:eastAsia="Times New Roman" w:cs="Courier New"/>
          <w:color w:val="1F1F1F"/>
          <w:kern w:val="0"/>
          <w14:ligatures w14:val="none"/>
        </w:rPr>
        <w:t>while</w:t>
      </w:r>
      <w:r w:rsidRPr="00A14B02">
        <w:rPr>
          <w:rFonts w:eastAsia="Times New Roman" w:cs="Arial"/>
          <w:color w:val="1F1F1F"/>
          <w:kern w:val="0"/>
          <w14:ligatures w14:val="none"/>
        </w:rPr>
        <w:t> loop.</w:t>
      </w:r>
    </w:p>
    <w:p w14:paraId="2280DEAE" w14:textId="77777777" w:rsidR="00A14B02" w:rsidRPr="00A14B02" w:rsidRDefault="00A14B02" w:rsidP="00152443">
      <w:pPr>
        <w:numPr>
          <w:ilvl w:val="0"/>
          <w:numId w:val="8"/>
        </w:numPr>
        <w:shd w:val="clear" w:color="auto" w:fill="FFFFFF"/>
        <w:spacing w:before="100" w:beforeAutospacing="1" w:after="0" w:line="276" w:lineRule="auto"/>
        <w:rPr>
          <w:rFonts w:eastAsia="Times New Roman" w:cs="Arial"/>
          <w:color w:val="1F1F1F"/>
          <w:kern w:val="0"/>
          <w14:ligatures w14:val="none"/>
        </w:rPr>
      </w:pPr>
      <w:r w:rsidRPr="00A14B02">
        <w:rPr>
          <w:rFonts w:eastAsia="Times New Roman" w:cs="Arial"/>
          <w:color w:val="1F1F1F"/>
          <w:kern w:val="0"/>
          <w14:ligatures w14:val="none"/>
        </w:rPr>
        <w:t>Inside the loop, it calls </w:t>
      </w:r>
      <w:r w:rsidRPr="00A14B02">
        <w:rPr>
          <w:rFonts w:ascii="Cascadia Code SemiBold" w:eastAsia="Times New Roman" w:hAnsi="Cascadia Code SemiBold" w:cs="Cascadia Code SemiBold"/>
          <w:color w:val="1F1F1F"/>
          <w:kern w:val="0"/>
          <w14:ligatures w14:val="none"/>
        </w:rPr>
        <w:t>LCD_Write_One_Char</w:t>
      </w:r>
      <w:r w:rsidRPr="00A14B02">
        <w:rPr>
          <w:rFonts w:eastAsia="Times New Roman" w:cs="Arial"/>
          <w:color w:val="1F1F1F"/>
          <w:kern w:val="0"/>
          <w14:ligatures w14:val="none"/>
        </w:rPr>
        <w:t> to write the current character pointed to by the string pointer (</w:t>
      </w:r>
      <w:r w:rsidRPr="00A14B02">
        <w:rPr>
          <w:rFonts w:eastAsia="Times New Roman" w:cs="Courier New"/>
          <w:color w:val="1F1F1F"/>
          <w:kern w:val="0"/>
          <w14:ligatures w14:val="none"/>
        </w:rPr>
        <w:t>*s</w:t>
      </w:r>
      <w:r w:rsidRPr="00A14B02">
        <w:rPr>
          <w:rFonts w:eastAsia="Times New Roman" w:cs="Arial"/>
          <w:color w:val="1F1F1F"/>
          <w:kern w:val="0"/>
          <w14:ligatures w14:val="none"/>
        </w:rPr>
        <w:t>).</w:t>
      </w:r>
    </w:p>
    <w:p w14:paraId="44EB75D4" w14:textId="77777777" w:rsidR="00A14B02" w:rsidRPr="00A14B02" w:rsidRDefault="00A14B02" w:rsidP="00152443">
      <w:pPr>
        <w:numPr>
          <w:ilvl w:val="0"/>
          <w:numId w:val="8"/>
        </w:numPr>
        <w:shd w:val="clear" w:color="auto" w:fill="FFFFFF"/>
        <w:spacing w:before="100" w:beforeAutospacing="1" w:after="0" w:line="276" w:lineRule="auto"/>
        <w:rPr>
          <w:rFonts w:eastAsia="Times New Roman" w:cs="Arial"/>
          <w:color w:val="1F1F1F"/>
          <w:kern w:val="0"/>
          <w14:ligatures w14:val="none"/>
        </w:rPr>
      </w:pPr>
      <w:r w:rsidRPr="00A14B02">
        <w:rPr>
          <w:rFonts w:eastAsia="Times New Roman" w:cs="Arial"/>
          <w:color w:val="1F1F1F"/>
          <w:kern w:val="0"/>
          <w14:ligatures w14:val="none"/>
        </w:rPr>
        <w:t>It then increments the string pointer (</w:t>
      </w:r>
      <w:r w:rsidRPr="00A14B02">
        <w:rPr>
          <w:rFonts w:eastAsia="Times New Roman" w:cs="Courier New"/>
          <w:color w:val="1F1F1F"/>
          <w:kern w:val="0"/>
          <w14:ligatures w14:val="none"/>
        </w:rPr>
        <w:t>s++</w:t>
      </w:r>
      <w:r w:rsidRPr="00A14B02">
        <w:rPr>
          <w:rFonts w:eastAsia="Times New Roman" w:cs="Arial"/>
          <w:color w:val="1F1F1F"/>
          <w:kern w:val="0"/>
          <w14:ligatures w14:val="none"/>
        </w:rPr>
        <w:t>) to move to the next character in the string.</w:t>
      </w:r>
    </w:p>
    <w:p w14:paraId="18141DD6" w14:textId="77777777" w:rsidR="00A14B02" w:rsidRPr="00A14B02" w:rsidRDefault="00A14B02" w:rsidP="00152443">
      <w:pPr>
        <w:numPr>
          <w:ilvl w:val="0"/>
          <w:numId w:val="8"/>
        </w:numPr>
        <w:shd w:val="clear" w:color="auto" w:fill="FFFFFF"/>
        <w:spacing w:before="100" w:beforeAutospacing="1" w:after="0" w:line="276" w:lineRule="auto"/>
        <w:rPr>
          <w:rFonts w:eastAsia="Times New Roman" w:cs="Arial"/>
          <w:color w:val="1F1F1F"/>
          <w:kern w:val="0"/>
          <w14:ligatures w14:val="none"/>
        </w:rPr>
      </w:pPr>
      <w:r w:rsidRPr="00A14B02">
        <w:rPr>
          <w:rFonts w:eastAsia="Times New Roman" w:cs="Arial"/>
          <w:color w:val="1F1F1F"/>
          <w:kern w:val="0"/>
          <w14:ligatures w14:val="none"/>
        </w:rPr>
        <w:t>The loop continues until the entire string has been written.</w:t>
      </w:r>
    </w:p>
    <w:p w14:paraId="1D472DBC" w14:textId="77777777" w:rsidR="00E50975" w:rsidRPr="00E50975" w:rsidRDefault="00E50975" w:rsidP="00E50975">
      <w:pPr>
        <w:rPr>
          <w:rFonts w:ascii="Cascadia Code SemiBold" w:hAnsi="Cascadia Code SemiBold" w:cs="Cascadia Code SemiBold"/>
        </w:rPr>
      </w:pPr>
    </w:p>
    <w:p w14:paraId="29916F10" w14:textId="6D7E8283" w:rsidR="00E50975" w:rsidRDefault="00E50975" w:rsidP="00E50975">
      <w:pPr>
        <w:rPr>
          <w:rFonts w:ascii="Cascadia Code SemiBold" w:hAnsi="Cascadia Code SemiBold" w:cs="Cascadia Code SemiBold"/>
        </w:rPr>
      </w:pPr>
      <w:r w:rsidRPr="00E50975">
        <w:rPr>
          <w:rFonts w:ascii="Cascadia Code SemiBold" w:hAnsi="Cascadia Code SemiBold" w:cs="Cascadia Code SemiBold"/>
        </w:rPr>
        <w:t>LCD_GotoXY</w:t>
      </w:r>
    </w:p>
    <w:p w14:paraId="2B08AFC0" w14:textId="77777777" w:rsidR="00A14B02" w:rsidRPr="00A14B02" w:rsidRDefault="00A14B02" w:rsidP="00A14B02">
      <w:pPr>
        <w:numPr>
          <w:ilvl w:val="0"/>
          <w:numId w:val="9"/>
        </w:numPr>
        <w:rPr>
          <w:rFonts w:cs="Cascadia Code SemiBold"/>
        </w:rPr>
      </w:pPr>
      <w:r w:rsidRPr="00A14B02">
        <w:rPr>
          <w:rFonts w:cs="Cascadia Code SemiBold"/>
        </w:rPr>
        <w:t>This function positions the cursor on the LCD at a specific location (row, col).</w:t>
      </w:r>
    </w:p>
    <w:p w14:paraId="074B245B" w14:textId="77777777" w:rsidR="00A14B02" w:rsidRPr="00A14B02" w:rsidRDefault="00A14B02" w:rsidP="00A14B02">
      <w:pPr>
        <w:numPr>
          <w:ilvl w:val="0"/>
          <w:numId w:val="9"/>
        </w:numPr>
        <w:rPr>
          <w:rFonts w:cs="Cascadia Code SemiBold"/>
        </w:rPr>
      </w:pPr>
      <w:r w:rsidRPr="00A14B02">
        <w:rPr>
          <w:rFonts w:cs="Cascadia Code SemiBold"/>
        </w:rPr>
        <w:t>It checks the row value and sends the appropriate command (</w:t>
      </w:r>
      <w:r w:rsidRPr="00A14B02">
        <w:rPr>
          <w:rFonts w:ascii="Cascadia Code SemiBold" w:hAnsi="Cascadia Code SemiBold" w:cs="Cascadia Code SemiBold"/>
        </w:rPr>
        <w:t>0xC0</w:t>
      </w:r>
      <w:r w:rsidRPr="00A14B02">
        <w:rPr>
          <w:rFonts w:cs="Cascadia Code SemiBold"/>
        </w:rPr>
        <w:t> for second row, </w:t>
      </w:r>
      <w:r w:rsidRPr="00A14B02">
        <w:rPr>
          <w:rFonts w:ascii="Cascadia Code SemiBold" w:hAnsi="Cascadia Code SemiBold" w:cs="Cascadia Code SemiBold"/>
        </w:rPr>
        <w:t>0x80</w:t>
      </w:r>
      <w:r w:rsidRPr="00A14B02">
        <w:rPr>
          <w:rFonts w:cs="Cascadia Code SemiBold"/>
        </w:rPr>
        <w:t> for first row) to move the cursor to the first column of the desired row.</w:t>
      </w:r>
    </w:p>
    <w:p w14:paraId="43C18814" w14:textId="4140B74B" w:rsidR="00A14B02" w:rsidRPr="00152443" w:rsidRDefault="00A14B02" w:rsidP="00E50975">
      <w:pPr>
        <w:numPr>
          <w:ilvl w:val="0"/>
          <w:numId w:val="9"/>
        </w:numPr>
        <w:rPr>
          <w:rFonts w:cs="Cascadia Code SemiBold"/>
        </w:rPr>
      </w:pPr>
      <w:r w:rsidRPr="00A14B02">
        <w:rPr>
          <w:rFonts w:cs="Cascadia Code SemiBold"/>
        </w:rPr>
        <w:t>It then iterates a loop (col times) sending the command </w:t>
      </w:r>
      <w:r w:rsidRPr="00A14B02">
        <w:rPr>
          <w:rFonts w:ascii="Cascadia Code SemiBold" w:hAnsi="Cascadia Code SemiBold" w:cs="Cascadia Code SemiBold"/>
        </w:rPr>
        <w:t>0x14</w:t>
      </w:r>
      <w:r w:rsidRPr="00A14B02">
        <w:rPr>
          <w:rFonts w:cs="Cascadia Code SemiBold"/>
        </w:rPr>
        <w:t> (shift cursor right) to move the cursor to the desired column position within the same row.</w:t>
      </w:r>
    </w:p>
    <w:p w14:paraId="73168051" w14:textId="77777777" w:rsidR="00E50975" w:rsidRDefault="00E50975" w:rsidP="00EE670D">
      <w:pPr>
        <w:jc w:val="center"/>
      </w:pPr>
    </w:p>
    <w:p w14:paraId="6F13D7AF" w14:textId="56B4C37C" w:rsidR="00EE670D" w:rsidRDefault="00EE670D" w:rsidP="00EE670D">
      <w:pPr>
        <w:jc w:val="center"/>
      </w:pPr>
      <w:r w:rsidRPr="00EE670D">
        <w:rPr>
          <w:noProof/>
        </w:rPr>
        <w:drawing>
          <wp:inline distT="0" distB="0" distL="0" distR="0" wp14:anchorId="6FBC4309" wp14:editId="11650109">
            <wp:extent cx="2545080" cy="2070996"/>
            <wp:effectExtent l="0" t="0" r="7620" b="5715"/>
            <wp:docPr id="114632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272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0504" cy="20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1CC8" w14:textId="2FA98C41" w:rsidR="00EE670D" w:rsidRDefault="00EE670D" w:rsidP="00EE670D">
      <w:pPr>
        <w:jc w:val="center"/>
      </w:pPr>
      <w:r>
        <w:lastRenderedPageBreak/>
        <w:t>These two delays are pretty self-explanatory. The first one create a delay in milliseconds (ms), while the second one create a delay in microseconds (us).</w:t>
      </w:r>
    </w:p>
    <w:p w14:paraId="7F9A7073" w14:textId="31E11CF2" w:rsidR="00B27D6E" w:rsidRDefault="00DE29D3" w:rsidP="00DE29D3">
      <w:pPr>
        <w:pStyle w:val="Heading1"/>
      </w:pPr>
      <w:r>
        <w:t>Ex 3.4</w:t>
      </w:r>
    </w:p>
    <w:p w14:paraId="2ED86929" w14:textId="6CC74400" w:rsidR="0092265A" w:rsidRDefault="0092265A" w:rsidP="0092265A">
      <w:r>
        <w:t xml:space="preserve">In this exercise, we </w:t>
      </w:r>
      <w:r w:rsidR="00752BD9">
        <w:t>program the board so that it detects the event of a double click, which results in the LED D8 being turned on.</w:t>
      </w:r>
      <w:r w:rsidR="00CF7533">
        <w:t xml:space="preserve"> A valid double click is defined to be two consecutive button press events with time gap of no more than 200ms.</w:t>
      </w:r>
    </w:p>
    <w:p w14:paraId="24293037" w14:textId="79E44A30" w:rsidR="008626F8" w:rsidRDefault="008626F8" w:rsidP="008626F8">
      <w:pPr>
        <w:jc w:val="center"/>
      </w:pPr>
      <w:r w:rsidRPr="008626F8">
        <w:rPr>
          <w:noProof/>
        </w:rPr>
        <w:drawing>
          <wp:inline distT="0" distB="0" distL="0" distR="0" wp14:anchorId="45FF1703" wp14:editId="3B69613A">
            <wp:extent cx="5022273" cy="2759567"/>
            <wp:effectExtent l="0" t="0" r="6985" b="3175"/>
            <wp:docPr id="97922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265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0135" cy="276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09F4" w14:textId="5B46F8AC" w:rsidR="00CF7533" w:rsidRDefault="00D67141" w:rsidP="0092265A">
      <w:r>
        <w:t xml:space="preserve">To ensure proper demonstration of the </w:t>
      </w:r>
      <w:r w:rsidR="002B447A">
        <w:t xml:space="preserve">board, a video (rather than a still photo) is needed. </w:t>
      </w:r>
      <w:r w:rsidR="00D56F6E" w:rsidRPr="002B447A">
        <w:rPr>
          <w:b/>
          <w:bCs/>
        </w:rPr>
        <w:t xml:space="preserve">For the </w:t>
      </w:r>
      <w:r w:rsidR="006E6ED0" w:rsidRPr="002B447A">
        <w:rPr>
          <w:b/>
          <w:bCs/>
        </w:rPr>
        <w:t xml:space="preserve">imagery of the working circuit, please refer to </w:t>
      </w:r>
      <w:hyperlink r:id="rId18" w:history="1">
        <w:r w:rsidR="006E6ED0" w:rsidRPr="002B447A">
          <w:rPr>
            <w:rStyle w:val="Hyperlink"/>
            <w:b/>
            <w:bCs/>
          </w:rPr>
          <w:t>this video</w:t>
        </w:r>
      </w:hyperlink>
      <w:r w:rsidR="006E6ED0" w:rsidRPr="002B447A">
        <w:rPr>
          <w:b/>
          <w:bCs/>
        </w:rPr>
        <w:t>.</w:t>
      </w:r>
      <w:r w:rsidR="006E6ED0">
        <w:t xml:space="preserve"> </w:t>
      </w:r>
    </w:p>
    <w:p w14:paraId="03D358B9" w14:textId="305F7CE4" w:rsidR="00D022D0" w:rsidRDefault="00D022D0" w:rsidP="0092265A">
      <w:pPr>
        <w:rPr>
          <w:rStyle w:val="IntenseEmphasis"/>
        </w:rPr>
      </w:pPr>
      <w:r w:rsidRPr="00D022D0">
        <w:rPr>
          <w:rStyle w:val="IntenseEmphasis"/>
        </w:rPr>
        <w:t>Source Code Completion</w:t>
      </w:r>
    </w:p>
    <w:p w14:paraId="7237DA39" w14:textId="6BB67B9A" w:rsidR="00D022D0" w:rsidRPr="00D022D0" w:rsidRDefault="00D022D0" w:rsidP="00D022D0">
      <w:pPr>
        <w:rPr>
          <w:rStyle w:val="IntenseEmphasis"/>
          <w:i w:val="0"/>
          <w:iCs w:val="0"/>
          <w:color w:val="auto"/>
        </w:rPr>
      </w:pPr>
      <w:r w:rsidRPr="00D022D0">
        <w:rPr>
          <w:rStyle w:val="IntenseEmphasis"/>
          <w:i w:val="0"/>
          <w:iCs w:val="0"/>
          <w:color w:val="auto"/>
        </w:rPr>
        <w:t>We complete the source code by writing the following inside the infinite loop:</w:t>
      </w:r>
    </w:p>
    <w:p w14:paraId="60E829CF" w14:textId="670FB9C8" w:rsidR="00D022D0" w:rsidRDefault="004B444A" w:rsidP="004B444A">
      <w:pPr>
        <w:jc w:val="center"/>
        <w:rPr>
          <w:rStyle w:val="IntenseEmphasis"/>
          <w:i w:val="0"/>
          <w:iCs w:val="0"/>
        </w:rPr>
      </w:pPr>
      <w:r w:rsidRPr="004B444A">
        <w:rPr>
          <w:rStyle w:val="IntenseEmphasis"/>
          <w:i w:val="0"/>
          <w:iCs w:val="0"/>
          <w:noProof/>
        </w:rPr>
        <w:lastRenderedPageBreak/>
        <w:drawing>
          <wp:inline distT="0" distB="0" distL="0" distR="0" wp14:anchorId="6157246A" wp14:editId="21FB4E39">
            <wp:extent cx="4578927" cy="4220342"/>
            <wp:effectExtent l="0" t="0" r="0" b="8890"/>
            <wp:docPr id="77939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959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9012" cy="42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4838" w14:textId="77777777" w:rsidR="00AD27E2" w:rsidRDefault="00AD27E2" w:rsidP="004B444A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To detect the event of a double click, we check two conditions:</w:t>
      </w:r>
    </w:p>
    <w:p w14:paraId="530C30E3" w14:textId="77777777" w:rsidR="00AD27E2" w:rsidRDefault="00AD27E2" w:rsidP="00AD27E2">
      <w:pPr>
        <w:pStyle w:val="ListParagraph"/>
        <w:numPr>
          <w:ilvl w:val="1"/>
          <w:numId w:val="8"/>
        </w:numPr>
        <w:ind w:left="85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</w:t>
      </w:r>
      <w:r w:rsidRPr="00AD27E2">
        <w:rPr>
          <w:rStyle w:val="IntenseEmphasis"/>
          <w:i w:val="0"/>
          <w:iCs w:val="0"/>
          <w:color w:val="auto"/>
        </w:rPr>
        <w:t xml:space="preserve">he </w:t>
      </w:r>
      <w:r w:rsidRPr="00AD27E2">
        <w:rPr>
          <w:rStyle w:val="IntenseEmphasis"/>
          <w:rFonts w:ascii="Cascadia Code SemiBold" w:hAnsi="Cascadia Code SemiBold" w:cs="Cascadia Code SemiBold"/>
          <w:i w:val="0"/>
          <w:iCs w:val="0"/>
          <w:color w:val="auto"/>
        </w:rPr>
        <w:t>key_count</w:t>
      </w:r>
      <w:r w:rsidRPr="00AD27E2">
        <w:rPr>
          <w:rStyle w:val="IntenseEmphasis"/>
          <w:i w:val="0"/>
          <w:iCs w:val="0"/>
          <w:color w:val="auto"/>
        </w:rPr>
        <w:t xml:space="preserve"> is greater or equal to 2</w:t>
      </w:r>
      <w:r>
        <w:rPr>
          <w:rStyle w:val="IntenseEmphasis"/>
          <w:i w:val="0"/>
          <w:iCs w:val="0"/>
          <w:color w:val="auto"/>
        </w:rPr>
        <w:t>;</w:t>
      </w:r>
    </w:p>
    <w:p w14:paraId="481BE0CB" w14:textId="5C019468" w:rsidR="00AD27E2" w:rsidRDefault="00AD27E2" w:rsidP="00AD27E2">
      <w:pPr>
        <w:pStyle w:val="ListParagraph"/>
        <w:numPr>
          <w:ilvl w:val="1"/>
          <w:numId w:val="8"/>
        </w:numPr>
        <w:ind w:left="85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The</w:t>
      </w:r>
      <w:r w:rsidRPr="00AD27E2">
        <w:rPr>
          <w:rStyle w:val="IntenseEmphasis"/>
          <w:i w:val="0"/>
          <w:iCs w:val="0"/>
          <w:color w:val="auto"/>
        </w:rPr>
        <w:t xml:space="preserve"> duration of the current </w:t>
      </w:r>
      <w:r w:rsidRPr="00AD27E2">
        <w:rPr>
          <w:rStyle w:val="IntenseEmphasis"/>
          <w:rFonts w:ascii="Cascadia Code SemiBold" w:hAnsi="Cascadia Code SemiBold" w:cs="Cascadia Code SemiBold"/>
          <w:i w:val="0"/>
          <w:iCs w:val="0"/>
          <w:color w:val="auto"/>
        </w:rPr>
        <w:t>key_count</w:t>
      </w:r>
      <w:r w:rsidRPr="00AD27E2">
        <w:rPr>
          <w:rStyle w:val="IntenseEmphasis"/>
          <w:i w:val="0"/>
          <w:iCs w:val="0"/>
          <w:color w:val="auto"/>
        </w:rPr>
        <w:t xml:space="preserve"> (which is</w:t>
      </w:r>
      <w:r>
        <w:rPr>
          <w:rStyle w:val="IntenseEmphasis"/>
          <w:i w:val="0"/>
          <w:iCs w:val="0"/>
          <w:color w:val="auto"/>
        </w:rPr>
        <w:t xml:space="preserve"> the period</w:t>
      </w:r>
      <w:r w:rsidRPr="00AD27E2">
        <w:rPr>
          <w:rStyle w:val="IntenseEmphasis"/>
          <w:i w:val="0"/>
          <w:iCs w:val="0"/>
          <w:color w:val="auto"/>
        </w:rPr>
        <w:t xml:space="preserve"> in between the current </w:t>
      </w:r>
      <w:r w:rsidRPr="00AD27E2">
        <w:rPr>
          <w:rStyle w:val="IntenseEmphasis"/>
          <w:rFonts w:ascii="Cascadia Code SemiBold" w:hAnsi="Cascadia Code SemiBold" w:cs="Cascadia Code SemiBold"/>
          <w:i w:val="0"/>
          <w:iCs w:val="0"/>
          <w:color w:val="auto"/>
        </w:rPr>
        <w:t>key_count</w:t>
      </w:r>
      <w:r w:rsidRPr="00AD27E2">
        <w:rPr>
          <w:rStyle w:val="IntenseEmphasis"/>
          <w:i w:val="0"/>
          <w:iCs w:val="0"/>
          <w:color w:val="auto"/>
        </w:rPr>
        <w:t xml:space="preserve"> and the previous </w:t>
      </w:r>
      <w:r w:rsidRPr="00AD27E2">
        <w:rPr>
          <w:rStyle w:val="IntenseEmphasis"/>
          <w:rFonts w:ascii="Cascadia Code SemiBold" w:hAnsi="Cascadia Code SemiBold" w:cs="Cascadia Code SemiBold"/>
          <w:i w:val="0"/>
          <w:iCs w:val="0"/>
          <w:color w:val="auto"/>
        </w:rPr>
        <w:t>key_count</w:t>
      </w:r>
      <w:r w:rsidRPr="00AD27E2">
        <w:rPr>
          <w:rStyle w:val="IntenseEmphasis"/>
          <w:i w:val="0"/>
          <w:iCs w:val="0"/>
          <w:color w:val="auto"/>
        </w:rPr>
        <w:t>) satisfies the time span of 200ms</w:t>
      </w:r>
      <w:r>
        <w:rPr>
          <w:rStyle w:val="IntenseEmphasis"/>
          <w:i w:val="0"/>
          <w:iCs w:val="0"/>
          <w:color w:val="auto"/>
        </w:rPr>
        <w:t xml:space="preserve">. </w:t>
      </w:r>
      <w:r>
        <w:rPr>
          <w:rStyle w:val="IntenseEmphasis"/>
          <w:i w:val="0"/>
          <w:iCs w:val="0"/>
          <w:color w:val="auto"/>
        </w:rPr>
        <w:br/>
        <w:t>Since we reuse the code with period 0.25ms; we have 200/0.25 = 800, which is the maximum valid key duration.</w:t>
      </w:r>
    </w:p>
    <w:p w14:paraId="03DB3C41" w14:textId="1EBF1AA4" w:rsidR="00AD27E2" w:rsidRPr="00AD27E2" w:rsidRDefault="00AD27E2" w:rsidP="00AD27E2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For the else clause, we handle when “K4 is not pressed again in 500ms” condition by checking whether count exceeds 2000 (since 2000 * 0.25 = 500ms).</w:t>
      </w:r>
    </w:p>
    <w:p w14:paraId="070D0564" w14:textId="3E651D25" w:rsidR="004B444A" w:rsidRPr="00AD27E2" w:rsidRDefault="00AD27E2" w:rsidP="004B444A">
      <w:pPr>
        <w:rPr>
          <w:rStyle w:val="IntenseEmphasis"/>
          <w:b/>
          <w:bCs/>
          <w:i w:val="0"/>
          <w:iCs w:val="0"/>
          <w:color w:val="auto"/>
          <w:u w:val="single"/>
        </w:rPr>
      </w:pPr>
      <w:r w:rsidRPr="00AD27E2">
        <w:rPr>
          <w:rStyle w:val="IntenseEmphasis"/>
          <w:b/>
          <w:bCs/>
          <w:i w:val="0"/>
          <w:iCs w:val="0"/>
          <w:color w:val="auto"/>
          <w:u w:val="single"/>
        </w:rPr>
        <w:t>Additional notes</w:t>
      </w:r>
      <w:r w:rsidR="004B444A" w:rsidRPr="00AD27E2">
        <w:rPr>
          <w:rStyle w:val="IntenseEmphasis"/>
          <w:b/>
          <w:bCs/>
          <w:i w:val="0"/>
          <w:iCs w:val="0"/>
          <w:color w:val="auto"/>
          <w:u w:val="single"/>
        </w:rPr>
        <w:t>:</w:t>
      </w:r>
    </w:p>
    <w:p w14:paraId="47CEE3BC" w14:textId="316938FB" w:rsidR="004B444A" w:rsidRPr="001E25CA" w:rsidRDefault="004B444A" w:rsidP="004B444A">
      <w:pPr>
        <w:pStyle w:val="ListParagraph"/>
        <w:numPr>
          <w:ilvl w:val="0"/>
          <w:numId w:val="2"/>
        </w:numPr>
        <w:rPr>
          <w:rStyle w:val="IntenseEmphasis"/>
          <w:i w:val="0"/>
          <w:iCs w:val="0"/>
          <w:color w:val="auto"/>
        </w:rPr>
      </w:pPr>
      <w:r w:rsidRPr="001E25CA">
        <w:rPr>
          <w:rStyle w:val="IntenseEmphasis"/>
          <w:rFonts w:ascii="Cascadia Code SemiBold" w:hAnsi="Cascadia Code SemiBold" w:cs="Cascadia Code SemiBold"/>
          <w:i w:val="0"/>
          <w:iCs w:val="0"/>
          <w:color w:val="auto"/>
        </w:rPr>
        <w:t>key_count</w:t>
      </w:r>
      <w:r w:rsidRPr="001E25CA">
        <w:rPr>
          <w:rStyle w:val="IntenseEmphasis"/>
          <w:i w:val="0"/>
          <w:iCs w:val="0"/>
          <w:color w:val="auto"/>
        </w:rPr>
        <w:t xml:space="preserve"> is checked whether it is </w:t>
      </w:r>
      <w:r w:rsidRPr="00814B38">
        <w:rPr>
          <w:rStyle w:val="IntenseEmphasis"/>
          <w:i w:val="0"/>
          <w:iCs w:val="0"/>
          <w:color w:val="auto"/>
        </w:rPr>
        <w:t>greater or equal to</w:t>
      </w:r>
      <w:r w:rsidRPr="001E25CA">
        <w:rPr>
          <w:rStyle w:val="IntenseEmphasis"/>
          <w:i w:val="0"/>
          <w:iCs w:val="0"/>
          <w:color w:val="auto"/>
        </w:rPr>
        <w:t xml:space="preserve"> 2, rather than just equal 2</w:t>
      </w:r>
      <w:r w:rsidR="00814B38">
        <w:rPr>
          <w:rStyle w:val="IntenseEmphasis"/>
          <w:i w:val="0"/>
          <w:iCs w:val="0"/>
          <w:color w:val="auto"/>
        </w:rPr>
        <w:t xml:space="preserve"> (to recognize a double click)</w:t>
      </w:r>
      <w:r w:rsidRPr="001E25CA">
        <w:rPr>
          <w:rStyle w:val="IntenseEmphasis"/>
          <w:i w:val="0"/>
          <w:iCs w:val="0"/>
          <w:color w:val="auto"/>
        </w:rPr>
        <w:t xml:space="preserve">, because we need to </w:t>
      </w:r>
      <w:r w:rsidR="00CB093C" w:rsidRPr="001E25CA">
        <w:rPr>
          <w:rStyle w:val="IntenseEmphasis"/>
          <w:i w:val="0"/>
          <w:iCs w:val="0"/>
          <w:color w:val="auto"/>
        </w:rPr>
        <w:t>account for the limit of the hardware</w:t>
      </w:r>
      <w:r w:rsidR="00814B38">
        <w:rPr>
          <w:rStyle w:val="IntenseEmphasis"/>
          <w:i w:val="0"/>
          <w:iCs w:val="0"/>
          <w:color w:val="auto"/>
        </w:rPr>
        <w:t xml:space="preserve">, the jammed key phenomenon </w:t>
      </w:r>
      <w:r w:rsidR="00FB6A05">
        <w:rPr>
          <w:rStyle w:val="IntenseEmphasis"/>
          <w:i w:val="0"/>
          <w:iCs w:val="0"/>
          <w:color w:val="auto"/>
        </w:rPr>
        <w:t>(Hiện tượng nảy phím)</w:t>
      </w:r>
      <w:r w:rsidR="005768AF">
        <w:rPr>
          <w:rStyle w:val="IntenseEmphasis"/>
          <w:i w:val="0"/>
          <w:iCs w:val="0"/>
          <w:color w:val="auto"/>
        </w:rPr>
        <w:t>. Here, we resolve the problem using logic of our software.</w:t>
      </w:r>
    </w:p>
    <w:p w14:paraId="2EB8FED1" w14:textId="4EC997CF" w:rsidR="00CB093C" w:rsidRPr="001E25CA" w:rsidRDefault="00CB093C" w:rsidP="004B444A">
      <w:pPr>
        <w:pStyle w:val="ListParagraph"/>
        <w:numPr>
          <w:ilvl w:val="0"/>
          <w:numId w:val="2"/>
        </w:numPr>
        <w:rPr>
          <w:rStyle w:val="IntenseEmphasis"/>
          <w:i w:val="0"/>
          <w:iCs w:val="0"/>
          <w:color w:val="auto"/>
        </w:rPr>
      </w:pPr>
      <w:r w:rsidRPr="001E25CA">
        <w:rPr>
          <w:rStyle w:val="IntenseEmphasis"/>
          <w:rFonts w:ascii="Cascadia Code SemiBold" w:hAnsi="Cascadia Code SemiBold" w:cs="Cascadia Code SemiBold"/>
          <w:i w:val="0"/>
          <w:iCs w:val="0"/>
          <w:color w:val="auto"/>
        </w:rPr>
        <w:t>key_count</w:t>
      </w:r>
      <w:r w:rsidRPr="001E25CA">
        <w:rPr>
          <w:rStyle w:val="IntenseEmphasis"/>
          <w:i w:val="0"/>
          <w:iCs w:val="0"/>
          <w:color w:val="auto"/>
        </w:rPr>
        <w:t xml:space="preserve"> should be reset to 0 upon each condition check to ensure that the code </w:t>
      </w:r>
      <w:r w:rsidR="00DD3106" w:rsidRPr="001E25CA">
        <w:rPr>
          <w:rStyle w:val="IntenseEmphasis"/>
          <w:i w:val="0"/>
          <w:iCs w:val="0"/>
          <w:color w:val="auto"/>
        </w:rPr>
        <w:t xml:space="preserve">is logically correct and NOT induce the warning from the </w:t>
      </w:r>
      <w:r w:rsidR="001E25CA" w:rsidRPr="001E25CA">
        <w:rPr>
          <w:rStyle w:val="IntenseEmphasis"/>
          <w:i w:val="0"/>
          <w:iCs w:val="0"/>
          <w:color w:val="auto"/>
        </w:rPr>
        <w:t xml:space="preserve">optimizer: </w:t>
      </w:r>
      <w:r w:rsidR="001E25CA" w:rsidRPr="001E25CA">
        <w:rPr>
          <w:rStyle w:val="IntenseEmphasis"/>
          <w:color w:val="C00000"/>
        </w:rPr>
        <w:t>Unreachable code.</w:t>
      </w:r>
    </w:p>
    <w:p w14:paraId="606D69B7" w14:textId="246DD095" w:rsidR="00AF132A" w:rsidRPr="00AD27E2" w:rsidRDefault="0092265A" w:rsidP="00654FD7">
      <w:pPr>
        <w:rPr>
          <w:i/>
          <w:iCs/>
          <w:color w:val="2E74B5" w:themeColor="accent1" w:themeShade="BF"/>
        </w:rPr>
      </w:pPr>
      <w:r w:rsidRPr="00D34177">
        <w:rPr>
          <w:rStyle w:val="IntenseEmphasis"/>
        </w:rPr>
        <w:lastRenderedPageBreak/>
        <w:t>Source Code Explanation</w:t>
      </w:r>
    </w:p>
    <w:p w14:paraId="706A9FCD" w14:textId="77777777" w:rsidR="00A14B02" w:rsidRDefault="00654FD7" w:rsidP="00A14B02">
      <w:pPr>
        <w:jc w:val="center"/>
      </w:pPr>
      <w:r w:rsidRPr="0014234C">
        <w:rPr>
          <w:noProof/>
        </w:rPr>
        <w:drawing>
          <wp:inline distT="0" distB="0" distL="0" distR="0" wp14:anchorId="56207E3E" wp14:editId="1547541A">
            <wp:extent cx="3595255" cy="2546056"/>
            <wp:effectExtent l="0" t="0" r="5715" b="6985"/>
            <wp:docPr id="104053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3976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255" cy="254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8565" w14:textId="77777777" w:rsidR="00A14B02" w:rsidRDefault="00A14B02" w:rsidP="00654FD7"/>
    <w:p w14:paraId="75A31C9E" w14:textId="654724B1" w:rsidR="00F81331" w:rsidRDefault="00654FD7" w:rsidP="00654FD7">
      <w:r>
        <w:t xml:space="preserve">The </w:t>
      </w:r>
      <w:r w:rsidRPr="001B5CB4">
        <w:rPr>
          <w:rFonts w:ascii="Cascadia Code SemiBold" w:hAnsi="Cascadia Code SemiBold" w:cs="Cascadia Code SemiBold"/>
        </w:rPr>
        <w:t>TIMER0_ISR()</w:t>
      </w:r>
      <w:r>
        <w:t xml:space="preserve"> purely</w:t>
      </w:r>
      <w:r w:rsidR="00F81331">
        <w:t xml:space="preserve"> used for counting.</w:t>
      </w:r>
    </w:p>
    <w:p w14:paraId="60366480" w14:textId="28BA2DB6" w:rsidR="00F81331" w:rsidRDefault="00F81331" w:rsidP="00654FD7">
      <w:r w:rsidRPr="001B5CB4">
        <w:rPr>
          <w:rFonts w:ascii="Cascadia Code SemiBold" w:hAnsi="Cascadia Code SemiBold" w:cs="Cascadia Code SemiBold"/>
        </w:rPr>
        <w:t>EX1_ISR()</w:t>
      </w:r>
      <w:r>
        <w:t xml:space="preserve"> is the routine where we handle the interrupt. </w:t>
      </w:r>
    </w:p>
    <w:p w14:paraId="0AA6EA96" w14:textId="7557928F" w:rsidR="001B5CB4" w:rsidRDefault="00F81331" w:rsidP="00654FD7">
      <w:r>
        <w:t>Initially</w:t>
      </w:r>
      <w:r w:rsidR="00ED3515">
        <w:t>, we set EX1 to 0.</w:t>
      </w:r>
    </w:p>
    <w:p w14:paraId="6D25B159" w14:textId="3F8A50EF" w:rsidR="003C70FF" w:rsidRDefault="00ED3515" w:rsidP="00654FD7">
      <w:r>
        <w:t xml:space="preserve">Each time the program enters this routine, </w:t>
      </w:r>
      <w:r w:rsidR="003C70FF">
        <w:t xml:space="preserve">it means that the key is pressed one more time – so we increase </w:t>
      </w:r>
      <w:r w:rsidR="003C70FF" w:rsidRPr="001B5CB4">
        <w:rPr>
          <w:rFonts w:ascii="Cascadia Code SemiBold" w:hAnsi="Cascadia Code SemiBold" w:cs="Cascadia Code SemiBold"/>
        </w:rPr>
        <w:t>key_count</w:t>
      </w:r>
      <w:r w:rsidR="003C70FF">
        <w:t>.</w:t>
      </w:r>
    </w:p>
    <w:p w14:paraId="43F3AE76" w14:textId="5D1996F3" w:rsidR="003C70FF" w:rsidRDefault="003C70FF" w:rsidP="00654FD7">
      <w:r>
        <w:t xml:space="preserve">If </w:t>
      </w:r>
      <w:r w:rsidRPr="001B5CB4">
        <w:rPr>
          <w:rFonts w:ascii="Cascadia Code SemiBold" w:hAnsi="Cascadia Code SemiBold" w:cs="Cascadia Code SemiBold"/>
        </w:rPr>
        <w:t>key_count</w:t>
      </w:r>
      <w:r>
        <w:t xml:space="preserve"> is more than 3, we only regard them as 3 at most.</w:t>
      </w:r>
      <w:r w:rsidR="00CE3A26">
        <w:t xml:space="preserve"> Multiple clicks should be regarded as a single double click</w:t>
      </w:r>
      <w:r w:rsidR="0068091A">
        <w:t>. From a design perspective, this is for simplicity and jittery avoidance.</w:t>
      </w:r>
    </w:p>
    <w:p w14:paraId="6A6199CF" w14:textId="1B5F7731" w:rsidR="001B5CB4" w:rsidRDefault="001B5CB4" w:rsidP="001B5CB4">
      <w:r>
        <w:t xml:space="preserve">We set the </w:t>
      </w:r>
      <w:r w:rsidRPr="001B5CB4">
        <w:rPr>
          <w:rFonts w:ascii="Cascadia Code SemiBold" w:hAnsi="Cascadia Code SemiBold" w:cs="Cascadia Code SemiBold"/>
        </w:rPr>
        <w:t>key_duration</w:t>
      </w:r>
      <w:r>
        <w:t xml:space="preserve"> of the corresponding </w:t>
      </w:r>
      <w:r w:rsidRPr="001B5CB4">
        <w:rPr>
          <w:rFonts w:ascii="Cascadia Code SemiBold" w:hAnsi="Cascadia Code SemiBold" w:cs="Cascadia Code SemiBold"/>
        </w:rPr>
        <w:t>key_count</w:t>
      </w:r>
      <w:r>
        <w:t xml:space="preserve"> to </w:t>
      </w:r>
      <w:r w:rsidRPr="001B5CB4">
        <w:rPr>
          <w:rFonts w:ascii="Cascadia Code SemiBold" w:hAnsi="Cascadia Code SemiBold" w:cs="Cascadia Code SemiBold"/>
        </w:rPr>
        <w:t>count</w:t>
      </w:r>
      <w:r>
        <w:t>, reset it to 0, and reset EX1 to 1.</w:t>
      </w:r>
      <w:r w:rsidR="00311322">
        <w:t xml:space="preserve"> These are the usual reset steps for the next button press event.</w:t>
      </w:r>
    </w:p>
    <w:p w14:paraId="16E22F0A" w14:textId="77777777" w:rsidR="001B5CB4" w:rsidRDefault="001B5CB4" w:rsidP="001B5CB4"/>
    <w:p w14:paraId="13AD4876" w14:textId="7BC4DF50" w:rsidR="001B5CB4" w:rsidRDefault="001B5CB4" w:rsidP="001B5CB4">
      <w:pPr>
        <w:pStyle w:val="Heading1"/>
      </w:pPr>
      <w:r>
        <w:t>Ex 4</w:t>
      </w:r>
    </w:p>
    <w:p w14:paraId="0601EAC4" w14:textId="26FDDB17" w:rsidR="00A52975" w:rsidRDefault="001B5CB4" w:rsidP="001B5CB4">
      <w:r>
        <w:t xml:space="preserve">The goal of this exercise is similar to that of the exercise 3.4, but this time, </w:t>
      </w:r>
      <w:r w:rsidR="00D9429A">
        <w:t xml:space="preserve">the event we are handling is the emitted infared recognized by the </w:t>
      </w:r>
      <w:r w:rsidR="00D9429A" w:rsidRPr="00D9429A">
        <w:t>IR Receiver Modules</w:t>
      </w:r>
      <w:r w:rsidR="00A52975">
        <w:t xml:space="preserve"> </w:t>
      </w:r>
      <w:r w:rsidR="00A52975" w:rsidRPr="00A52975">
        <w:t>HS0038</w:t>
      </w:r>
      <w:r w:rsidR="00A52975">
        <w:t xml:space="preserve"> when we press buttons of the remote controller.</w:t>
      </w:r>
    </w:p>
    <w:p w14:paraId="5BC128D6" w14:textId="7A474801" w:rsidR="00697726" w:rsidRDefault="00B86BE4" w:rsidP="00B86BE4">
      <w:pPr>
        <w:jc w:val="center"/>
      </w:pPr>
      <w:r>
        <w:rPr>
          <w:noProof/>
        </w:rPr>
        <w:lastRenderedPageBreak/>
        <w:drawing>
          <wp:inline distT="0" distB="0" distL="0" distR="0" wp14:anchorId="3D1BF661" wp14:editId="3F6337C6">
            <wp:extent cx="5935980" cy="3340100"/>
            <wp:effectExtent l="0" t="0" r="7620" b="0"/>
            <wp:docPr id="195916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EA92" w14:textId="4AEE638E" w:rsidR="00B86BE4" w:rsidRDefault="001E1FC9" w:rsidP="00B8516F">
      <w:pPr>
        <w:jc w:val="center"/>
      </w:pPr>
      <w:r>
        <w:t>When the board displays the right frame values</w:t>
      </w:r>
      <w:r w:rsidR="00B8516F">
        <w:t>.</w:t>
      </w:r>
      <w:r>
        <w:t xml:space="preserve"> </w:t>
      </w:r>
      <w:r w:rsidR="003842F8">
        <w:br/>
      </w:r>
      <w:r>
        <w:t xml:space="preserve">In class, due to the instability of the board as well as </w:t>
      </w:r>
      <w:r w:rsidR="000F46BD">
        <w:t>some logic errors of the code, the board did not</w:t>
      </w:r>
      <w:r w:rsidR="00173E43">
        <w:t xml:space="preserve"> achieve 100% correctness yet</w:t>
      </w:r>
      <w:r w:rsidR="000F46BD">
        <w:t>.</w:t>
      </w:r>
    </w:p>
    <w:p w14:paraId="7F8063BC" w14:textId="57722334" w:rsidR="00FA6DAB" w:rsidRDefault="00FA6DAB" w:rsidP="001B5CB4">
      <w:r>
        <w:t xml:space="preserve">Please refer to </w:t>
      </w:r>
      <w:hyperlink r:id="rId22" w:history="1">
        <w:r w:rsidRPr="000F0D8B">
          <w:rPr>
            <w:rStyle w:val="Hyperlink"/>
          </w:rPr>
          <w:t>this video</w:t>
        </w:r>
      </w:hyperlink>
      <w:r>
        <w:t xml:space="preserve"> for </w:t>
      </w:r>
      <w:r w:rsidR="00720CC0">
        <w:t>more of the</w:t>
      </w:r>
      <w:r>
        <w:t xml:space="preserve"> working circuit.</w:t>
      </w:r>
    </w:p>
    <w:p w14:paraId="1C9A7D86" w14:textId="77777777" w:rsidR="000F0D8B" w:rsidRDefault="000F0D8B" w:rsidP="001B5CB4"/>
    <w:p w14:paraId="282E4C5B" w14:textId="40749E9B" w:rsidR="00A52975" w:rsidRPr="003F5273" w:rsidRDefault="00A52975" w:rsidP="001B5CB4">
      <w:pPr>
        <w:rPr>
          <w:rStyle w:val="IntenseEmphasis"/>
        </w:rPr>
      </w:pPr>
      <w:r w:rsidRPr="003F5273">
        <w:rPr>
          <w:rStyle w:val="IntenseEmphasis"/>
        </w:rPr>
        <w:t>Source Code Completion</w:t>
      </w:r>
    </w:p>
    <w:p w14:paraId="0B86A574" w14:textId="4D78E7E4" w:rsidR="00DC72C8" w:rsidRPr="00EF783F" w:rsidRDefault="00A52975" w:rsidP="000C2923">
      <w:r>
        <w:t>Since the functionalities are</w:t>
      </w:r>
      <w:r w:rsidR="003F5273">
        <w:t xml:space="preserve"> somewhat</w:t>
      </w:r>
      <w:r>
        <w:t xml:space="preserve"> similar, we will re-use </w:t>
      </w:r>
      <w:r w:rsidR="003F5273">
        <w:t>some source code from the previous exercises.</w:t>
      </w:r>
    </w:p>
    <w:p w14:paraId="0162D9A2" w14:textId="6BCCC71C" w:rsidR="000D56BA" w:rsidRDefault="00C476F1" w:rsidP="001B5CB4">
      <w:pPr>
        <w:rPr>
          <w:rStyle w:val="IntenseEmphasis"/>
        </w:rPr>
      </w:pPr>
      <w:r w:rsidRPr="00C476F1">
        <w:rPr>
          <w:rStyle w:val="IntenseEmphasis"/>
        </w:rPr>
        <w:t>Algorithm Explanation</w:t>
      </w:r>
    </w:p>
    <w:p w14:paraId="3BB50FE5" w14:textId="5C41CFA2" w:rsidR="00C476F1" w:rsidRDefault="00C476F1" w:rsidP="00C476F1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Since a NEC frame contain 32 bits, we ultilize all of the LCD display slots.</w:t>
      </w:r>
    </w:p>
    <w:p w14:paraId="63E4044A" w14:textId="355546B4" w:rsidR="00C476F1" w:rsidRDefault="00C476F1" w:rsidP="00C476F1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We declare </w:t>
      </w:r>
      <w:r w:rsidRPr="007A5FDF">
        <w:rPr>
          <w:rStyle w:val="IntenseEmphasis"/>
          <w:rFonts w:ascii="Cascadia Code SemiBold" w:hAnsi="Cascadia Code SemiBold" w:cs="Cascadia Code SemiBold"/>
          <w:i w:val="0"/>
          <w:iCs w:val="0"/>
          <w:color w:val="auto"/>
        </w:rPr>
        <w:t>cmd1</w:t>
      </w:r>
      <w:r>
        <w:rPr>
          <w:rStyle w:val="IntenseEmphasis"/>
          <w:i w:val="0"/>
          <w:iCs w:val="0"/>
          <w:color w:val="auto"/>
        </w:rPr>
        <w:t xml:space="preserve"> and </w:t>
      </w:r>
      <w:r w:rsidRPr="007A5FDF">
        <w:rPr>
          <w:rStyle w:val="IntenseEmphasis"/>
          <w:rFonts w:ascii="Cascadia Code SemiBold" w:hAnsi="Cascadia Code SemiBold" w:cs="Cascadia Code SemiBold"/>
          <w:i w:val="0"/>
          <w:iCs w:val="0"/>
          <w:color w:val="auto"/>
        </w:rPr>
        <w:t>cmd2</w:t>
      </w:r>
      <w:r>
        <w:rPr>
          <w:rStyle w:val="IntenseEmphasis"/>
          <w:i w:val="0"/>
          <w:iCs w:val="0"/>
          <w:color w:val="auto"/>
        </w:rPr>
        <w:t xml:space="preserve"> to be arrays that hold the first and the second half of the frame value, respectively.</w:t>
      </w:r>
    </w:p>
    <w:p w14:paraId="44D15836" w14:textId="0E67CA67" w:rsidR="00C476F1" w:rsidRDefault="00C476F1" w:rsidP="00C476F1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To make the board behavior easier to observe at each step, we set the value of P2 to turn the LED on or off.</w:t>
      </w:r>
    </w:p>
    <w:p w14:paraId="4763933E" w14:textId="77777777" w:rsidR="00C476F1" w:rsidRDefault="00C476F1" w:rsidP="00C476F1">
      <w:pPr>
        <w:rPr>
          <w:rStyle w:val="IntenseEmphasis"/>
          <w:i w:val="0"/>
          <w:iCs w:val="0"/>
          <w:color w:val="auto"/>
        </w:rPr>
      </w:pPr>
    </w:p>
    <w:p w14:paraId="49752224" w14:textId="442F6389" w:rsidR="007A5FDF" w:rsidRDefault="00C476F1" w:rsidP="00C476F1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If </w:t>
      </w:r>
      <w:r w:rsidR="007A5FDF">
        <w:rPr>
          <w:rStyle w:val="IntenseEmphasis"/>
          <w:i w:val="0"/>
          <w:iCs w:val="0"/>
          <w:color w:val="auto"/>
        </w:rPr>
        <w:t xml:space="preserve">after a long time (count &gt; 5000) and no signal received, we turn off the LED and reset </w:t>
      </w:r>
      <w:r w:rsidR="007A5FDF" w:rsidRPr="002068A3">
        <w:rPr>
          <w:rStyle w:val="IntenseEmphasis"/>
          <w:rFonts w:ascii="Cascadia Code SemiBold" w:hAnsi="Cascadia Code SemiBold" w:cs="Cascadia Code SemiBold"/>
          <w:i w:val="0"/>
          <w:iCs w:val="0"/>
          <w:color w:val="auto"/>
        </w:rPr>
        <w:t>count</w:t>
      </w:r>
      <w:r w:rsidR="007A5FDF">
        <w:rPr>
          <w:rStyle w:val="IntenseEmphasis"/>
          <w:i w:val="0"/>
          <w:iCs w:val="0"/>
          <w:color w:val="auto"/>
        </w:rPr>
        <w:t xml:space="preserve">. </w:t>
      </w:r>
    </w:p>
    <w:p w14:paraId="2BB739CD" w14:textId="3AC55942" w:rsidR="007A5FDF" w:rsidRDefault="007A5FDF" w:rsidP="00C476F1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lastRenderedPageBreak/>
        <w:t xml:space="preserve">Otherwise, when </w:t>
      </w:r>
      <w:r w:rsidRPr="003D60CD">
        <w:rPr>
          <w:rStyle w:val="IntenseEmphasis"/>
          <w:rFonts w:ascii="Cascadia Code SemiBold" w:hAnsi="Cascadia Code SemiBold" w:cs="Cascadia Code SemiBold"/>
          <w:i w:val="0"/>
          <w:iCs w:val="0"/>
          <w:color w:val="auto"/>
        </w:rPr>
        <w:t>key_count</w:t>
      </w:r>
      <w:r>
        <w:rPr>
          <w:rStyle w:val="IntenseEmphasis"/>
          <w:i w:val="0"/>
          <w:iCs w:val="0"/>
          <w:color w:val="auto"/>
        </w:rPr>
        <w:t xml:space="preserve"> &gt;= 1 that means</w:t>
      </w:r>
      <w:r w:rsidR="00B40091">
        <w:rPr>
          <w:rStyle w:val="IntenseEmphasis"/>
          <w:i w:val="0"/>
          <w:iCs w:val="0"/>
          <w:color w:val="auto"/>
        </w:rPr>
        <w:t xml:space="preserve"> a start signal has been recognized, and we start reading each of the following pulses.</w:t>
      </w:r>
      <w:r w:rsidR="003C24E2">
        <w:rPr>
          <w:rStyle w:val="IntenseEmphasis"/>
          <w:i w:val="0"/>
          <w:iCs w:val="0"/>
          <w:color w:val="auto"/>
        </w:rPr>
        <w:t xml:space="preserve"> </w:t>
      </w:r>
      <w:r w:rsidR="00B315CB">
        <w:rPr>
          <w:rStyle w:val="IntenseEmphasis"/>
          <w:i w:val="0"/>
          <w:iCs w:val="0"/>
          <w:color w:val="auto"/>
        </w:rPr>
        <w:t xml:space="preserve">While this logic does not handle the start of the frame in a </w:t>
      </w:r>
      <w:r w:rsidR="00B30762">
        <w:rPr>
          <w:rStyle w:val="IntenseEmphasis"/>
          <w:i w:val="0"/>
          <w:iCs w:val="0"/>
          <w:color w:val="auto"/>
        </w:rPr>
        <w:t>theo</w:t>
      </w:r>
      <w:r w:rsidR="00956DB5">
        <w:rPr>
          <w:rStyle w:val="IntenseEmphasis"/>
          <w:i w:val="0"/>
          <w:iCs w:val="0"/>
          <w:color w:val="auto"/>
        </w:rPr>
        <w:t>retically correct way, we haven’t come up with an alternative in class’ time.</w:t>
      </w:r>
    </w:p>
    <w:p w14:paraId="427ACB65" w14:textId="77777777" w:rsidR="006934B7" w:rsidRDefault="006934B7" w:rsidP="00C476F1">
      <w:pPr>
        <w:rPr>
          <w:rStyle w:val="IntenseEmphasis"/>
          <w:i w:val="0"/>
          <w:iCs w:val="0"/>
          <w:color w:val="auto"/>
        </w:rPr>
      </w:pPr>
    </w:p>
    <w:p w14:paraId="23B314DC" w14:textId="325AC26D" w:rsidR="00A156E9" w:rsidRDefault="00A156E9" w:rsidP="00C476F1">
      <w:pPr>
        <w:rPr>
          <w:rStyle w:val="IntenseEmphasis"/>
          <w:i w:val="0"/>
          <w:iCs w:val="0"/>
          <w:color w:val="auto"/>
        </w:rPr>
      </w:pPr>
      <w:bookmarkStart w:id="4" w:name="_Hlk163071077"/>
      <w:r>
        <w:rPr>
          <w:rStyle w:val="IntenseEmphasis"/>
          <w:i w:val="0"/>
          <w:iCs w:val="0"/>
          <w:color w:val="auto"/>
        </w:rPr>
        <w:t xml:space="preserve">Inside </w:t>
      </w:r>
      <w:bookmarkEnd w:id="4"/>
      <w:r>
        <w:rPr>
          <w:rStyle w:val="IntenseEmphasis"/>
          <w:i w:val="0"/>
          <w:iCs w:val="0"/>
          <w:color w:val="auto"/>
        </w:rPr>
        <w:t xml:space="preserve">the two for loop, we iterate through the pulses and assign value 0 or 1 to the </w:t>
      </w:r>
      <w:r w:rsidR="00AB09C7">
        <w:rPr>
          <w:rStyle w:val="IntenseEmphasis"/>
          <w:i w:val="0"/>
          <w:iCs w:val="0"/>
          <w:color w:val="auto"/>
        </w:rPr>
        <w:t>command array based on their duration</w:t>
      </w:r>
      <w:r w:rsidR="00B46330">
        <w:rPr>
          <w:rStyle w:val="IntenseEmphasis"/>
          <w:i w:val="0"/>
          <w:iCs w:val="0"/>
          <w:color w:val="auto"/>
        </w:rPr>
        <w:t xml:space="preserve"> (</w:t>
      </w:r>
      <w:r w:rsidR="00B46330" w:rsidRPr="00B46330">
        <w:rPr>
          <w:rStyle w:val="IntenseEmphasis"/>
          <w:rFonts w:ascii="Cascadia Code SemiBold" w:hAnsi="Cascadia Code SemiBold" w:cs="Cascadia Code SemiBold"/>
          <w:i w:val="0"/>
          <w:iCs w:val="0"/>
          <w:color w:val="auto"/>
        </w:rPr>
        <w:t>dur</w:t>
      </w:r>
      <w:r w:rsidR="00B46330">
        <w:rPr>
          <w:rStyle w:val="IntenseEmphasis"/>
          <w:i w:val="0"/>
          <w:iCs w:val="0"/>
          <w:color w:val="auto"/>
        </w:rPr>
        <w:t xml:space="preserve"> variable)</w:t>
      </w:r>
      <w:r w:rsidR="00AB09C7">
        <w:rPr>
          <w:rStyle w:val="IntenseEmphasis"/>
          <w:i w:val="0"/>
          <w:iCs w:val="0"/>
          <w:color w:val="auto"/>
        </w:rPr>
        <w:t>.</w:t>
      </w:r>
      <w:r w:rsidR="00AB09C7" w:rsidRPr="00613817">
        <w:rPr>
          <w:rStyle w:val="IntenseEmphasis"/>
          <w:rFonts w:ascii="Cascadia Code SemiBold" w:hAnsi="Cascadia Code SemiBold" w:cs="Cascadia Code SemiBold"/>
          <w:i w:val="0"/>
          <w:iCs w:val="0"/>
          <w:color w:val="auto"/>
        </w:rPr>
        <w:t xml:space="preserve"> </w:t>
      </w:r>
      <w:r w:rsidR="00613817" w:rsidRPr="00613817">
        <w:rPr>
          <w:rStyle w:val="IntenseEmphasis"/>
          <w:rFonts w:ascii="Cascadia Code SemiBold" w:hAnsi="Cascadia Code SemiBold" w:cs="Cascadia Code SemiBold"/>
          <w:i w:val="0"/>
          <w:iCs w:val="0"/>
          <w:color w:val="auto"/>
        </w:rPr>
        <w:t>j</w:t>
      </w:r>
      <w:r w:rsidR="00613817">
        <w:rPr>
          <w:rStyle w:val="IntenseEmphasis"/>
          <w:i w:val="0"/>
          <w:iCs w:val="0"/>
          <w:color w:val="auto"/>
        </w:rPr>
        <w:t xml:space="preserve"> is for the index of each char inside the command array.</w:t>
      </w:r>
    </w:p>
    <w:p w14:paraId="512F2008" w14:textId="176C0329" w:rsidR="00FA7F5C" w:rsidRDefault="00FA7F5C" w:rsidP="00C476F1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The </w:t>
      </w:r>
      <w:r w:rsidRPr="00FA7F5C">
        <w:rPr>
          <w:rStyle w:val="IntenseEmphasis"/>
          <w:rFonts w:ascii="Cascadia Code SemiBold" w:hAnsi="Cascadia Code SemiBold" w:cs="Cascadia Code SemiBold"/>
          <w:i w:val="0"/>
          <w:iCs w:val="0"/>
          <w:color w:val="auto"/>
        </w:rPr>
        <w:t>while (key_count &lt; 2)</w:t>
      </w:r>
      <w:r>
        <w:rPr>
          <w:rStyle w:val="IntenseEmphasis"/>
          <w:i w:val="0"/>
          <w:iCs w:val="0"/>
          <w:color w:val="auto"/>
        </w:rPr>
        <w:t xml:space="preserve"> loop is to wait until we received at least 2 more pulses.</w:t>
      </w:r>
    </w:p>
    <w:p w14:paraId="3B8B53AE" w14:textId="77777777" w:rsidR="00151731" w:rsidRDefault="00151731" w:rsidP="00C476F1">
      <w:pPr>
        <w:rPr>
          <w:rStyle w:val="IntenseEmphasis"/>
          <w:i w:val="0"/>
          <w:iCs w:val="0"/>
          <w:color w:val="auto"/>
        </w:rPr>
      </w:pPr>
    </w:p>
    <w:p w14:paraId="29171AF9" w14:textId="77777777" w:rsidR="003D60CD" w:rsidRDefault="00AB09C7" w:rsidP="00C476F1">
      <w:pPr>
        <w:rPr>
          <w:rStyle w:val="IntenseEmphasis"/>
          <w:i w:val="0"/>
          <w:iCs w:val="0"/>
          <w:color w:val="C00000"/>
        </w:rPr>
      </w:pPr>
      <w:r w:rsidRPr="009458AC">
        <w:rPr>
          <w:rStyle w:val="IntenseEmphasis"/>
          <w:b/>
          <w:bCs/>
          <w:i w:val="0"/>
          <w:iCs w:val="0"/>
          <w:color w:val="FF0000"/>
        </w:rPr>
        <w:t>Note</w:t>
      </w:r>
      <w:r w:rsidRPr="009458AC">
        <w:rPr>
          <w:rStyle w:val="IntenseEmphasis"/>
          <w:i w:val="0"/>
          <w:iCs w:val="0"/>
          <w:color w:val="FF0000"/>
        </w:rPr>
        <w:t xml:space="preserve">: </w:t>
      </w:r>
      <w:r w:rsidRPr="009458AC">
        <w:rPr>
          <w:rStyle w:val="IntenseEmphasis"/>
          <w:i w:val="0"/>
          <w:iCs w:val="0"/>
          <w:color w:val="C00000"/>
        </w:rPr>
        <w:t xml:space="preserve">After throughout testing, we figured that </w:t>
      </w:r>
      <w:r w:rsidR="00B46330" w:rsidRPr="009458AC">
        <w:rPr>
          <w:rStyle w:val="IntenseEmphasis"/>
          <w:i w:val="0"/>
          <w:iCs w:val="0"/>
          <w:color w:val="C00000"/>
        </w:rPr>
        <w:t>the number for the range of recognizing 0 or 1 can be “tuned” to</w:t>
      </w:r>
      <w:r w:rsidR="009458AC" w:rsidRPr="009458AC">
        <w:rPr>
          <w:rStyle w:val="IntenseEmphasis"/>
          <w:i w:val="0"/>
          <w:iCs w:val="0"/>
          <w:color w:val="C00000"/>
        </w:rPr>
        <w:t xml:space="preserve"> maximize the probability of “catching” the correct value, but this is not guaranteed.</w:t>
      </w:r>
      <w:r w:rsidR="009458AC">
        <w:rPr>
          <w:rStyle w:val="IntenseEmphasis"/>
          <w:i w:val="0"/>
          <w:iCs w:val="0"/>
          <w:color w:val="C00000"/>
        </w:rPr>
        <w:t xml:space="preserve"> </w:t>
      </w:r>
    </w:p>
    <w:p w14:paraId="03978E92" w14:textId="28824829" w:rsidR="00AB09C7" w:rsidRDefault="009458AC" w:rsidP="00C476F1">
      <w:pPr>
        <w:rPr>
          <w:rStyle w:val="IntenseEmphasis"/>
          <w:i w:val="0"/>
          <w:iCs w:val="0"/>
          <w:color w:val="C00000"/>
        </w:rPr>
      </w:pPr>
      <w:r>
        <w:rPr>
          <w:rStyle w:val="IntenseEmphasis"/>
          <w:i w:val="0"/>
          <w:iCs w:val="0"/>
          <w:color w:val="C00000"/>
        </w:rPr>
        <w:t xml:space="preserve">For example, the code below will assign a ‘0’ if dur is less than 7 (since </w:t>
      </w:r>
      <w:r w:rsidR="00273F56">
        <w:rPr>
          <w:rStyle w:val="IntenseEmphasis"/>
          <w:i w:val="0"/>
          <w:iCs w:val="0"/>
          <w:color w:val="C00000"/>
        </w:rPr>
        <w:t xml:space="preserve">a ‘0’ requires theoretically 5 counts = 1.25ms); while it will assign a ‘1’ if dur is </w:t>
      </w:r>
      <w:r w:rsidR="003D60CD">
        <w:rPr>
          <w:rStyle w:val="IntenseEmphasis"/>
          <w:i w:val="0"/>
          <w:iCs w:val="0"/>
          <w:color w:val="C00000"/>
        </w:rPr>
        <w:t>in the range (7, 30) (since a ‘1’ is equivalent to 9 counts = 2.25ms).</w:t>
      </w:r>
    </w:p>
    <w:p w14:paraId="377C3DC2" w14:textId="6F7C67DF" w:rsidR="00657E7C" w:rsidRDefault="00657E7C" w:rsidP="00C476F1">
      <w:pPr>
        <w:rPr>
          <w:rStyle w:val="IntenseEmphasis"/>
          <w:i w:val="0"/>
          <w:iCs w:val="0"/>
          <w:color w:val="C00000"/>
        </w:rPr>
      </w:pPr>
      <w:r>
        <w:rPr>
          <w:rStyle w:val="IntenseEmphasis"/>
          <w:i w:val="0"/>
          <w:iCs w:val="0"/>
          <w:color w:val="C00000"/>
        </w:rPr>
        <w:t xml:space="preserve">We can change the value ‘7’ and ‘30’ to any of our preferences, as long as the </w:t>
      </w:r>
      <w:r w:rsidR="006E0638">
        <w:rPr>
          <w:rStyle w:val="IntenseEmphasis"/>
          <w:i w:val="0"/>
          <w:iCs w:val="0"/>
          <w:color w:val="C00000"/>
        </w:rPr>
        <w:t>range for each bit is correct.</w:t>
      </w:r>
    </w:p>
    <w:p w14:paraId="48820E9A" w14:textId="77777777" w:rsidR="00151731" w:rsidRPr="009458AC" w:rsidRDefault="00151731" w:rsidP="00C476F1">
      <w:pPr>
        <w:rPr>
          <w:rStyle w:val="IntenseEmphasis"/>
          <w:i w:val="0"/>
          <w:iCs w:val="0"/>
          <w:color w:val="FF0000"/>
        </w:rPr>
      </w:pPr>
    </w:p>
    <w:p w14:paraId="12FA162E" w14:textId="00735637" w:rsidR="00613817" w:rsidRDefault="00613817" w:rsidP="00C476F1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Upon successful decoding, we print the frame to the LCD display.</w:t>
      </w:r>
    </w:p>
    <w:p w14:paraId="31B37DDD" w14:textId="77777777" w:rsidR="00151731" w:rsidRDefault="00151731" w:rsidP="00C476F1">
      <w:pPr>
        <w:rPr>
          <w:rStyle w:val="IntenseEmphasis"/>
        </w:rPr>
      </w:pPr>
    </w:p>
    <w:p w14:paraId="3BFBC01F" w14:textId="5EE1AEC1" w:rsidR="006934B7" w:rsidRDefault="006934B7" w:rsidP="00C476F1">
      <w:pPr>
        <w:rPr>
          <w:rStyle w:val="IntenseEmphasis"/>
        </w:rPr>
      </w:pPr>
      <w:r w:rsidRPr="006934B7">
        <w:rPr>
          <w:rStyle w:val="IntenseEmphasis"/>
        </w:rPr>
        <w:t>Full Code</w:t>
      </w:r>
    </w:p>
    <w:p w14:paraId="501F5F2F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#include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&lt;</w:t>
      </w:r>
      <w:r w:rsidRPr="00C33C35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mcs51/8051.h</w:t>
      </w:r>
      <w:r w:rsidRPr="00C33C3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&gt;</w:t>
      </w:r>
    </w:p>
    <w:p w14:paraId="5E936BCF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589BC6F4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LED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            P2_7</w:t>
      </w:r>
    </w:p>
    <w:p w14:paraId="6B2C67EA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LED7SEG_DATA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   P0</w:t>
      </w:r>
    </w:p>
    <w:p w14:paraId="219B5DB7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BUTTON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         P3_3</w:t>
      </w:r>
    </w:p>
    <w:p w14:paraId="606709EC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IR1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            P3_2</w:t>
      </w:r>
    </w:p>
    <w:p w14:paraId="6BF497C5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216F5622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count;</w:t>
      </w:r>
    </w:p>
    <w:p w14:paraId="474809AD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key_duration[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4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];</w:t>
      </w:r>
    </w:p>
    <w:p w14:paraId="31A81BF3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unsigned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char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key_count;</w:t>
      </w:r>
    </w:p>
    <w:p w14:paraId="1944F48C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05666C57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main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</w:t>
      </w:r>
    </w:p>
    <w:p w14:paraId="4556F20A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{</w:t>
      </w:r>
    </w:p>
    <w:p w14:paraId="33903875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count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3ED2BDA4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key_count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35C20DF4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r w:rsidRPr="00C33C3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LED7SEG_DATA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0x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00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709E0727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7985683D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TMOD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0x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02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  <w:r w:rsidRPr="00C33C35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   //timer 0 mode 1</w:t>
      </w:r>
    </w:p>
    <w:p w14:paraId="0DFCDCC8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TH0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25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  <w:r w:rsidRPr="00C33C35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      //auto reload, period ~0.25ms</w:t>
      </w:r>
    </w:p>
    <w:p w14:paraId="38AE986F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TL0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1D1AA182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21B2C122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lastRenderedPageBreak/>
        <w:t xml:space="preserve">    IT1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61A80513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 IE  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0b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10000110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05D78DEF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TF0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396CD01C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TR0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1E788430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1073D9E4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char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cmd1[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20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];</w:t>
      </w:r>
    </w:p>
    <w:p w14:paraId="477AB900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char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cmd2[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20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];</w:t>
      </w:r>
    </w:p>
    <w:p w14:paraId="4A17FF2E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while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</w:t>
      </w:r>
    </w:p>
    <w:p w14:paraId="15A55ACF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 {</w:t>
      </w:r>
    </w:p>
    <w:p w14:paraId="03997B8A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(count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&gt;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5000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3225036C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P2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0x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ff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5101191B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count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322CF69A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     }</w:t>
      </w:r>
    </w:p>
    <w:p w14:paraId="01FD4AF7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6D31911D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(key_count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&gt;=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2198E5E6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key_count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01B86361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P2_1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19C923E8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P2_7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54734071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j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647C12A1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for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i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i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16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 i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++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06E393B1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   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while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(key_count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63A5A1AC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    dur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key_duration[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];</w:t>
      </w:r>
    </w:p>
    <w:p w14:paraId="64384269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    key_count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5D58AACE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   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(dur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7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2D9D99EC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        cmd1[j]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C33C35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0</w:t>
      </w:r>
      <w:r w:rsidRPr="00C33C3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1226BA98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    }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else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(dur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30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72D1141C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        cmd1[j]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C33C35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1</w:t>
      </w:r>
      <w:r w:rsidRPr="00C33C3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59FD6D88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             }</w:t>
      </w:r>
    </w:p>
    <w:p w14:paraId="6A5FE1E1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             j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++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7B696F05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         }</w:t>
      </w:r>
    </w:p>
    <w:p w14:paraId="16D4FD71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cmd1[j]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\0</w:t>
      </w:r>
      <w:r w:rsidRPr="00C33C3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040B9DD0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4CB1EC29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j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60BDB231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for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i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16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i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32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 i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++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6869DEB6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   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while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(key_count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4091CEF3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    dur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key_duration[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];</w:t>
      </w:r>
    </w:p>
    <w:p w14:paraId="34BD0A28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    key_count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533B7E1E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   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(dur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7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2C6219B8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        cmd2[j]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C33C35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0</w:t>
      </w:r>
      <w:r w:rsidRPr="00C33C3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4A8172FF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    }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else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(dur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30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63258198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        cmd2[j]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C33C35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1</w:t>
      </w:r>
      <w:r w:rsidRPr="00C33C3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30E97FB5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             }</w:t>
      </w:r>
    </w:p>
    <w:p w14:paraId="08D51448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             j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++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7177B33E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         }</w:t>
      </w:r>
    </w:p>
    <w:p w14:paraId="18244E5B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cmd2[j]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\0</w:t>
      </w:r>
      <w:r w:rsidRPr="00C33C3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43DEC436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541A2C93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</w:t>
      </w:r>
      <w:r w:rsidRPr="00C33C3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LCD_init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0B2CDEE5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</w:t>
      </w:r>
      <w:r w:rsidRPr="00C33C3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LCD_Write_String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(cmd1);</w:t>
      </w:r>
    </w:p>
    <w:p w14:paraId="536FA259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</w:t>
      </w:r>
      <w:r w:rsidRPr="00C33C3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LCD_Send_Command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0x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C0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7CB42225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</w:t>
      </w:r>
      <w:r w:rsidRPr="00C33C3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LCD_Write_String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(cmd2);</w:t>
      </w:r>
    </w:p>
    <w:p w14:paraId="258EE246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    </w:t>
      </w:r>
      <w:r w:rsidRPr="00C33C3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LCD_Send_Command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0x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E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);   </w:t>
      </w:r>
    </w:p>
    <w:p w14:paraId="758B6294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     }</w:t>
      </w:r>
    </w:p>
    <w:p w14:paraId="7F51CF15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key_count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00825AA2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count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23DBB206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 }</w:t>
      </w:r>
    </w:p>
    <w:p w14:paraId="3E495A5C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</w:t>
      </w:r>
    </w:p>
    <w:p w14:paraId="1F1C5A05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1DB644D7" w14:textId="77777777" w:rsidR="00C33C35" w:rsidRPr="00C33C35" w:rsidRDefault="00C33C35" w:rsidP="00C33C35">
      <w:pPr>
        <w:shd w:val="clear" w:color="auto" w:fill="282A36"/>
        <w:spacing w:after="24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747BA978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TIMER0_ISR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 __interrupt TF0_VECTOR</w:t>
      </w:r>
    </w:p>
    <w:p w14:paraId="472157BB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{</w:t>
      </w:r>
    </w:p>
    <w:p w14:paraId="652F7394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 count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++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6871DC04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73126AD4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24993E01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EX1_ISR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 __interrupt IE1_VECTOR</w:t>
      </w:r>
    </w:p>
    <w:p w14:paraId="25EC70ED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{</w:t>
      </w:r>
    </w:p>
    <w:p w14:paraId="7AB4EF4A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EX1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0A4CD6C2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 key_count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++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40D7811B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(key_count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&gt;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3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</w:t>
      </w:r>
    </w:p>
    <w:p w14:paraId="2680BE3B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key_count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3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340E939C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key_duration[key_count]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count;</w:t>
      </w:r>
    </w:p>
    <w:p w14:paraId="2E4187A9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count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22FE3CE2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EX1 </w:t>
      </w:r>
      <w:r w:rsidRPr="00C33C3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C33C3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0E725F74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C33C3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54C4A534" w14:textId="77777777" w:rsidR="00C33C35" w:rsidRPr="00C33C35" w:rsidRDefault="00C33C35" w:rsidP="00C33C3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1B8164DA" w14:textId="77777777" w:rsidR="006934B7" w:rsidRDefault="006934B7" w:rsidP="00C476F1">
      <w:pPr>
        <w:rPr>
          <w:rStyle w:val="IntenseEmphasis"/>
        </w:rPr>
      </w:pPr>
    </w:p>
    <w:p w14:paraId="12EDB027" w14:textId="4DAD8FA8" w:rsidR="00956DD6" w:rsidRPr="006934B7" w:rsidRDefault="00956DD6" w:rsidP="00657E7C">
      <w:pPr>
        <w:pStyle w:val="IntenseQuote"/>
        <w:rPr>
          <w:rStyle w:val="IntenseEmphasis"/>
        </w:rPr>
      </w:pPr>
      <w:r>
        <w:rPr>
          <w:rStyle w:val="IntenseEmphasis"/>
        </w:rPr>
        <w:t>THE END</w:t>
      </w:r>
    </w:p>
    <w:sectPr w:rsidR="00956DD6" w:rsidRPr="006934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scadia Code SemiBold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B4947"/>
    <w:multiLevelType w:val="hybridMultilevel"/>
    <w:tmpl w:val="DC9CCD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C47DF"/>
    <w:multiLevelType w:val="hybridMultilevel"/>
    <w:tmpl w:val="F2E60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484EAA"/>
    <w:multiLevelType w:val="multilevel"/>
    <w:tmpl w:val="22AA5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2B30A3"/>
    <w:multiLevelType w:val="hybridMultilevel"/>
    <w:tmpl w:val="69AC7010"/>
    <w:lvl w:ilvl="0" w:tplc="9A72966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5949D7"/>
    <w:multiLevelType w:val="multilevel"/>
    <w:tmpl w:val="CDA60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E1250C"/>
    <w:multiLevelType w:val="hybridMultilevel"/>
    <w:tmpl w:val="D5745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6D4548"/>
    <w:multiLevelType w:val="hybridMultilevel"/>
    <w:tmpl w:val="07A0DF7A"/>
    <w:lvl w:ilvl="0" w:tplc="60400BD4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EE80452"/>
    <w:multiLevelType w:val="hybridMultilevel"/>
    <w:tmpl w:val="B4AE1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B73CC0"/>
    <w:multiLevelType w:val="multilevel"/>
    <w:tmpl w:val="A774B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2992138">
    <w:abstractNumId w:val="3"/>
  </w:num>
  <w:num w:numId="2" w16cid:durableId="1610432343">
    <w:abstractNumId w:val="6"/>
  </w:num>
  <w:num w:numId="3" w16cid:durableId="464544256">
    <w:abstractNumId w:val="0"/>
  </w:num>
  <w:num w:numId="4" w16cid:durableId="731318113">
    <w:abstractNumId w:val="5"/>
  </w:num>
  <w:num w:numId="5" w16cid:durableId="500699676">
    <w:abstractNumId w:val="7"/>
  </w:num>
  <w:num w:numId="6" w16cid:durableId="890506767">
    <w:abstractNumId w:val="8"/>
  </w:num>
  <w:num w:numId="7" w16cid:durableId="612521649">
    <w:abstractNumId w:val="1"/>
  </w:num>
  <w:num w:numId="8" w16cid:durableId="219173677">
    <w:abstractNumId w:val="4"/>
  </w:num>
  <w:num w:numId="9" w16cid:durableId="4820415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960"/>
    <w:rsid w:val="000767A9"/>
    <w:rsid w:val="000C2923"/>
    <w:rsid w:val="000C6E80"/>
    <w:rsid w:val="000D56BA"/>
    <w:rsid w:val="000F0D8B"/>
    <w:rsid w:val="000F12C5"/>
    <w:rsid w:val="000F46BD"/>
    <w:rsid w:val="001066DC"/>
    <w:rsid w:val="0014234C"/>
    <w:rsid w:val="00151731"/>
    <w:rsid w:val="00152443"/>
    <w:rsid w:val="001662D1"/>
    <w:rsid w:val="00173E43"/>
    <w:rsid w:val="0019737E"/>
    <w:rsid w:val="001A7254"/>
    <w:rsid w:val="001B5CB4"/>
    <w:rsid w:val="001E1FC9"/>
    <w:rsid w:val="001E25CA"/>
    <w:rsid w:val="00201F9D"/>
    <w:rsid w:val="002068A3"/>
    <w:rsid w:val="0024748E"/>
    <w:rsid w:val="00273F56"/>
    <w:rsid w:val="00277AD9"/>
    <w:rsid w:val="002875AF"/>
    <w:rsid w:val="002B447A"/>
    <w:rsid w:val="002E4445"/>
    <w:rsid w:val="002E583F"/>
    <w:rsid w:val="002F41D9"/>
    <w:rsid w:val="00311322"/>
    <w:rsid w:val="00360034"/>
    <w:rsid w:val="003842F8"/>
    <w:rsid w:val="003C1D1A"/>
    <w:rsid w:val="003C24E2"/>
    <w:rsid w:val="003C70FF"/>
    <w:rsid w:val="003D60CD"/>
    <w:rsid w:val="003F5273"/>
    <w:rsid w:val="00465669"/>
    <w:rsid w:val="0049284A"/>
    <w:rsid w:val="004B444A"/>
    <w:rsid w:val="0051488E"/>
    <w:rsid w:val="005768AF"/>
    <w:rsid w:val="005B1BF9"/>
    <w:rsid w:val="00613817"/>
    <w:rsid w:val="00621907"/>
    <w:rsid w:val="00654FD7"/>
    <w:rsid w:val="00657E7C"/>
    <w:rsid w:val="00662960"/>
    <w:rsid w:val="00664374"/>
    <w:rsid w:val="0067203B"/>
    <w:rsid w:val="006742DD"/>
    <w:rsid w:val="0068091A"/>
    <w:rsid w:val="0068103D"/>
    <w:rsid w:val="006934B7"/>
    <w:rsid w:val="006967BC"/>
    <w:rsid w:val="00697726"/>
    <w:rsid w:val="006A6211"/>
    <w:rsid w:val="006E0638"/>
    <w:rsid w:val="006E6ED0"/>
    <w:rsid w:val="006F6D92"/>
    <w:rsid w:val="00720CC0"/>
    <w:rsid w:val="00752BD9"/>
    <w:rsid w:val="007A5FDF"/>
    <w:rsid w:val="007A79A0"/>
    <w:rsid w:val="007B21D6"/>
    <w:rsid w:val="007C04F1"/>
    <w:rsid w:val="00814B38"/>
    <w:rsid w:val="008626F8"/>
    <w:rsid w:val="008959D8"/>
    <w:rsid w:val="0092265A"/>
    <w:rsid w:val="00926436"/>
    <w:rsid w:val="009354BA"/>
    <w:rsid w:val="009458AC"/>
    <w:rsid w:val="00956DB5"/>
    <w:rsid w:val="00956DD6"/>
    <w:rsid w:val="009B4FEE"/>
    <w:rsid w:val="009E437A"/>
    <w:rsid w:val="00A14B02"/>
    <w:rsid w:val="00A156E9"/>
    <w:rsid w:val="00A52975"/>
    <w:rsid w:val="00AB09C7"/>
    <w:rsid w:val="00AD0200"/>
    <w:rsid w:val="00AD27E2"/>
    <w:rsid w:val="00AD45F7"/>
    <w:rsid w:val="00AF132A"/>
    <w:rsid w:val="00B02E08"/>
    <w:rsid w:val="00B27D6E"/>
    <w:rsid w:val="00B30762"/>
    <w:rsid w:val="00B315CB"/>
    <w:rsid w:val="00B40091"/>
    <w:rsid w:val="00B46330"/>
    <w:rsid w:val="00B8516F"/>
    <w:rsid w:val="00B86BE4"/>
    <w:rsid w:val="00C33C35"/>
    <w:rsid w:val="00C476F1"/>
    <w:rsid w:val="00C700F3"/>
    <w:rsid w:val="00C72495"/>
    <w:rsid w:val="00CB093C"/>
    <w:rsid w:val="00CE3A26"/>
    <w:rsid w:val="00CF3CEE"/>
    <w:rsid w:val="00CF7533"/>
    <w:rsid w:val="00D022D0"/>
    <w:rsid w:val="00D34177"/>
    <w:rsid w:val="00D347B3"/>
    <w:rsid w:val="00D56F6E"/>
    <w:rsid w:val="00D67141"/>
    <w:rsid w:val="00D7030B"/>
    <w:rsid w:val="00D9429A"/>
    <w:rsid w:val="00D95AF2"/>
    <w:rsid w:val="00DC72C8"/>
    <w:rsid w:val="00DD3106"/>
    <w:rsid w:val="00DE29D3"/>
    <w:rsid w:val="00DE35FD"/>
    <w:rsid w:val="00E167B1"/>
    <w:rsid w:val="00E426CC"/>
    <w:rsid w:val="00E50975"/>
    <w:rsid w:val="00EC2954"/>
    <w:rsid w:val="00ED3515"/>
    <w:rsid w:val="00EE215F"/>
    <w:rsid w:val="00EE670D"/>
    <w:rsid w:val="00EF783F"/>
    <w:rsid w:val="00F81331"/>
    <w:rsid w:val="00FA6DAB"/>
    <w:rsid w:val="00FA7F5C"/>
    <w:rsid w:val="00FB6A05"/>
    <w:rsid w:val="00FD3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87D7F4"/>
  <w15:chartTrackingRefBased/>
  <w15:docId w15:val="{F7081AB7-D809-4625-A612-884D5EC40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215F"/>
  </w:style>
  <w:style w:type="paragraph" w:styleId="Heading1">
    <w:name w:val="heading 1"/>
    <w:basedOn w:val="Normal"/>
    <w:next w:val="Normal"/>
    <w:link w:val="Heading1Char"/>
    <w:uiPriority w:val="9"/>
    <w:qFormat/>
    <w:rsid w:val="006629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29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2960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29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2960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29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29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29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29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2960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296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2960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2960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2960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29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29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29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29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29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29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29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29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29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29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29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2960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2960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2960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2960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656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56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17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husteduvn-my.sharepoint.com/:v:/g/personal/phuong_nt210692_sis_hust_edu_vn/EWotiijNYR9KgtGQB4w6k4QBggQbz9BZkDKdEFjcLoVUew?e=7mrfWc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yperlink" Target="https://husteduvn-my.sharepoint.com/:v:/g/personal/phuong_nt210692_sis_hust_edu_vn/ETHXXvszzfJEunaT4qAugFQBQxZAU3fzQZFrbhPeYC2JKA?e=B14jE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7F31E2-1B67-4F91-9D6C-778937A73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15</Pages>
  <Words>1690</Words>
  <Characters>9639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Tieu Phuong 20210692</dc:creator>
  <cp:keywords/>
  <dc:description/>
  <cp:lastModifiedBy>Nguyen Tieu Phuong 20210692</cp:lastModifiedBy>
  <cp:revision>32</cp:revision>
  <cp:lastPrinted>2024-04-03T14:16:00Z</cp:lastPrinted>
  <dcterms:created xsi:type="dcterms:W3CDTF">2024-04-03T13:47:00Z</dcterms:created>
  <dcterms:modified xsi:type="dcterms:W3CDTF">2024-04-03T14:21:00Z</dcterms:modified>
</cp:coreProperties>
</file>