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2DAB" w14:textId="4D5C2AA4" w:rsidR="009340AE" w:rsidRDefault="00E9467D" w:rsidP="00E9467D">
      <w:pPr>
        <w:jc w:val="center"/>
        <w:rPr>
          <w:sz w:val="32"/>
          <w:szCs w:val="32"/>
        </w:rPr>
      </w:pPr>
      <w:r w:rsidRPr="00E9467D">
        <w:rPr>
          <w:sz w:val="32"/>
          <w:szCs w:val="32"/>
        </w:rPr>
        <w:t>Notes lecture 2</w:t>
      </w:r>
    </w:p>
    <w:p w14:paraId="2BDA337A" w14:textId="12F97FF0" w:rsidR="00E9467D" w:rsidRDefault="00E9467D" w:rsidP="00E9467D">
      <w:pPr>
        <w:jc w:val="center"/>
        <w:rPr>
          <w:sz w:val="32"/>
          <w:szCs w:val="32"/>
        </w:rPr>
      </w:pPr>
      <w:r>
        <w:rPr>
          <w:sz w:val="32"/>
          <w:szCs w:val="32"/>
        </w:rPr>
        <w:t>Prolog language</w:t>
      </w:r>
    </w:p>
    <w:p w14:paraId="3F9D3708" w14:textId="77777777" w:rsidR="00E9467D" w:rsidRDefault="00E9467D" w:rsidP="00E9467D">
      <w:pPr>
        <w:rPr>
          <w:rFonts w:cs="Times New Roman (Body CS)"/>
          <w:szCs w:val="32"/>
        </w:rPr>
      </w:pPr>
    </w:p>
    <w:p w14:paraId="7FB115B3" w14:textId="0F3A9507" w:rsidR="006D2CF5" w:rsidRDefault="006D2CF5" w:rsidP="00E9467D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 w:rsidRPr="006D2CF5">
        <w:rPr>
          <w:rFonts w:cs="Times New Roman (Body CS)"/>
          <w:szCs w:val="32"/>
        </w:rPr>
        <w:t>Prolog Program</w:t>
      </w:r>
    </w:p>
    <w:p w14:paraId="12159D94" w14:textId="5CD2025A" w:rsidR="00E9467D" w:rsidRPr="00725A12" w:rsidRDefault="004A3B60" w:rsidP="006D2CF5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 w:rsidRPr="004A3B60">
        <w:rPr>
          <w:rFonts w:cs="Times New Roman (Body CS)"/>
          <w:szCs w:val="32"/>
        </w:rPr>
        <w:t xml:space="preserve">program - collection of logical statements, each being a Horn clause of the form </w:t>
      </w:r>
      <m:oMath>
        <m:r>
          <w:rPr>
            <w:rFonts w:ascii="Cambria Math" w:hAnsi="Cambria Math" w:cs="Times New Roman (Body CS)"/>
            <w:szCs w:val="32"/>
          </w:rPr>
          <m:t xml:space="preserve">p, </m:t>
        </m:r>
        <m:r>
          <w:rPr>
            <w:rFonts w:ascii="Cambria Math" w:hAnsi="Cambria Math" w:cs="Cambria Math"/>
            <w:szCs w:val="32"/>
          </w:rPr>
          <m:t>p</m:t>
        </m:r>
        <m:r>
          <w:rPr>
            <w:rFonts w:ascii="Cambria Math" w:hAnsi="Cambria Math" w:cs="Times New Roman (Body CS)"/>
            <w:szCs w:val="32"/>
          </w:rPr>
          <m:t>→</m:t>
        </m:r>
        <m:r>
          <w:rPr>
            <w:rFonts w:ascii="Cambria Math" w:hAnsi="Cambria Math" w:cs="Cambria Math"/>
            <w:szCs w:val="32"/>
          </w:rPr>
          <m:t>q</m:t>
        </m:r>
        <m:r>
          <w:rPr>
            <w:rFonts w:ascii="Cambria Math" w:hAnsi="Cambria Math" w:cs="Times New Roman (Body CS)"/>
            <w:szCs w:val="32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Cs w:val="32"/>
              </w:rPr>
              <m:t>p</m:t>
            </m:r>
            <m:ctrlPr>
              <w:rPr>
                <w:rFonts w:ascii="Cambria Math" w:hAnsi="Cambria Math" w:cs="Times New Roman (Body CS)"/>
                <w:i/>
                <w:szCs w:val="32"/>
              </w:rPr>
            </m:ctrlPr>
          </m:e>
          <m:sub>
            <m:r>
              <w:rPr>
                <w:rFonts w:ascii="Cambria Math" w:hAnsi="Cambria Math" w:cs="Times New Roman (Body CS)"/>
                <w:szCs w:val="32"/>
              </w:rPr>
              <m:t>1</m:t>
            </m:r>
          </m:sub>
        </m:sSub>
        <m:r>
          <w:rPr>
            <w:rFonts w:ascii="Cambria Math" w:hAnsi="Cambria Math" w:cs="Cambria Math"/>
            <w:szCs w:val="32"/>
          </w:rPr>
          <m:t>∧</m:t>
        </m:r>
        <m:sSub>
          <m:sSubPr>
            <m:ctrlPr>
              <w:rPr>
                <w:rFonts w:ascii="Cambria Math" w:hAnsi="Cambria Math" w:cs="Cambria Math"/>
                <w:i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Cs w:val="32"/>
              </w:rPr>
              <m:t>p</m:t>
            </m:r>
          </m:e>
          <m:sub>
            <m:r>
              <w:rPr>
                <w:rFonts w:ascii="Cambria Math" w:hAnsi="Cambria Math" w:cs="Times New Roman (Body CS)"/>
                <w:szCs w:val="32"/>
              </w:rPr>
              <m:t>2</m:t>
            </m:r>
          </m:sub>
        </m:sSub>
        <m:r>
          <w:rPr>
            <w:rFonts w:ascii="Cambria Math" w:hAnsi="Cambria Math" w:cs="Cambria Math"/>
            <w:szCs w:val="32"/>
          </w:rPr>
          <m:t>∧…∧</m:t>
        </m:r>
        <m:sSub>
          <m:sSubPr>
            <m:ctrlPr>
              <w:rPr>
                <w:rFonts w:ascii="Cambria Math" w:hAnsi="Cambria Math" w:cs="Cambria Math"/>
                <w:i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Cs w:val="32"/>
              </w:rPr>
              <m:t>p</m:t>
            </m:r>
          </m:e>
          <m:sub>
            <m:r>
              <w:rPr>
                <w:rFonts w:ascii="Cambria Math" w:hAnsi="Cambria Math" w:cs="Cambria Math"/>
                <w:szCs w:val="32"/>
              </w:rPr>
              <m:t>n</m:t>
            </m:r>
          </m:sub>
        </m:sSub>
        <m:r>
          <w:rPr>
            <w:rFonts w:ascii="Cambria Math" w:hAnsi="Cambria Math" w:cs="Times New Roman (Body CS)"/>
            <w:szCs w:val="32"/>
          </w:rPr>
          <m:t>→q</m:t>
        </m:r>
      </m:oMath>
    </w:p>
    <w:p w14:paraId="2BACDA44" w14:textId="768807EA" w:rsidR="00725A12" w:rsidRPr="00F00980" w:rsidRDefault="00725A12" w:rsidP="006D2CF5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 w:rsidRPr="00725A12">
        <w:rPr>
          <w:rFonts w:cs="Times New Roman (Body CS)"/>
          <w:szCs w:val="32"/>
        </w:rPr>
        <w:t>conclusion to be demonstrated - in form</w:t>
      </w:r>
      <w:r>
        <w:rPr>
          <w:rFonts w:cs="Times New Roman (Body CS)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 (Body CS)"/>
                <w:i/>
                <w:szCs w:val="32"/>
              </w:rPr>
            </m:ctrlPr>
          </m:sSubPr>
          <m:e>
            <m:r>
              <w:rPr>
                <w:rFonts w:ascii="Cambria Math" w:hAnsi="Cambria Math" w:cs="Times New Roman (Body CS)"/>
                <w:szCs w:val="32"/>
              </w:rPr>
              <m:t>p</m:t>
            </m:r>
          </m:e>
          <m:sub>
            <m:r>
              <w:rPr>
                <w:rFonts w:ascii="Cambria Math" w:hAnsi="Cambria Math" w:cs="Times New Roman (Body CS)"/>
                <w:szCs w:val="32"/>
              </w:rPr>
              <m:t>1</m:t>
            </m:r>
          </m:sub>
        </m:sSub>
        <m:r>
          <w:rPr>
            <w:rFonts w:ascii="Cambria Math" w:hAnsi="Cambria Math" w:cs="Times New Roman (Body CS)"/>
            <w:szCs w:val="32"/>
          </w:rPr>
          <m:t>∧</m:t>
        </m:r>
        <m:sSub>
          <m:sSubPr>
            <m:ctrlPr>
              <w:rPr>
                <w:rFonts w:ascii="Cambria Math" w:hAnsi="Cambria Math" w:cs="Times New Roman (Body CS)"/>
                <w:i/>
                <w:szCs w:val="32"/>
              </w:rPr>
            </m:ctrlPr>
          </m:sSubPr>
          <m:e>
            <m:r>
              <w:rPr>
                <w:rFonts w:ascii="Cambria Math" w:hAnsi="Cambria Math" w:cs="Times New Roman (Body CS)"/>
                <w:szCs w:val="32"/>
              </w:rPr>
              <m:t>p</m:t>
            </m:r>
          </m:e>
          <m:sub>
            <m:r>
              <w:rPr>
                <w:rFonts w:ascii="Cambria Math" w:hAnsi="Cambria Math" w:cs="Times New Roman (Body CS)"/>
                <w:szCs w:val="32"/>
              </w:rPr>
              <m:t>2</m:t>
            </m:r>
          </m:sub>
        </m:sSub>
        <m:r>
          <w:rPr>
            <w:rFonts w:ascii="Cambria Math" w:hAnsi="Cambria Math" w:cs="Times New Roman (Body CS)"/>
            <w:szCs w:val="32"/>
          </w:rPr>
          <m:t>∧…∧</m:t>
        </m:r>
        <m:sSub>
          <m:sSubPr>
            <m:ctrlPr>
              <w:rPr>
                <w:rFonts w:ascii="Cambria Math" w:hAnsi="Cambria Math" w:cs="Times New Roman (Body CS)"/>
                <w:i/>
                <w:szCs w:val="32"/>
              </w:rPr>
            </m:ctrlPr>
          </m:sSubPr>
          <m:e>
            <m:r>
              <w:rPr>
                <w:rFonts w:ascii="Cambria Math" w:hAnsi="Cambria Math" w:cs="Times New Roman (Body CS)"/>
                <w:szCs w:val="32"/>
              </w:rPr>
              <m:t>p</m:t>
            </m:r>
          </m:e>
          <m:sub>
            <m:r>
              <w:rPr>
                <w:rFonts w:ascii="Cambria Math" w:hAnsi="Cambria Math" w:cs="Times New Roman (Body CS)"/>
                <w:szCs w:val="32"/>
              </w:rPr>
              <m:t>n</m:t>
            </m:r>
          </m:sub>
        </m:sSub>
      </m:oMath>
    </w:p>
    <w:p w14:paraId="438DD7C2" w14:textId="77777777" w:rsidR="00F00980" w:rsidRDefault="00F00980" w:rsidP="00F00980">
      <w:pPr>
        <w:rPr>
          <w:rFonts w:cs="Times New Roman (Body CS)"/>
          <w:szCs w:val="32"/>
        </w:rPr>
      </w:pPr>
    </w:p>
    <w:p w14:paraId="352C7837" w14:textId="68F8776E" w:rsidR="000E25C3" w:rsidRPr="0093401E" w:rsidRDefault="00F00980" w:rsidP="0093401E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Control structure</w:t>
      </w:r>
    </w:p>
    <w:p w14:paraId="30CC2F8F" w14:textId="7AC600C7" w:rsidR="000E25C3" w:rsidRDefault="000E25C3" w:rsidP="000E25C3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 w:rsidRPr="00AF0ACC">
        <w:rPr>
          <w:rFonts w:cs="Times New Roman (Body CS)"/>
          <w:b/>
          <w:bCs/>
          <w:i/>
          <w:iCs/>
          <w:szCs w:val="32"/>
        </w:rPr>
        <w:t>fact</w:t>
      </w:r>
      <w:r w:rsidRPr="000E25C3">
        <w:rPr>
          <w:rFonts w:cs="Times New Roman (Body CS)"/>
          <w:szCs w:val="32"/>
        </w:rPr>
        <w:t xml:space="preserve"> - what is known to be true</w:t>
      </w:r>
    </w:p>
    <w:p w14:paraId="759BAFDE" w14:textId="5F9933D8" w:rsidR="000E25C3" w:rsidRDefault="00AF0ACC" w:rsidP="000E25C3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 w:rsidRPr="00AF0ACC">
        <w:rPr>
          <w:rFonts w:cs="Times New Roman (Body CS)"/>
          <w:b/>
          <w:bCs/>
          <w:i/>
          <w:iCs/>
          <w:szCs w:val="32"/>
        </w:rPr>
        <w:t>rule</w:t>
      </w:r>
      <w:r w:rsidRPr="00AF0ACC">
        <w:rPr>
          <w:rFonts w:cs="Times New Roman (Body CS)"/>
          <w:szCs w:val="32"/>
        </w:rPr>
        <w:t xml:space="preserve"> - what can be deduced from given facts (indicates a conclusion that is known to be true when other conclusions or facts are true)</w:t>
      </w:r>
    </w:p>
    <w:p w14:paraId="300523AB" w14:textId="2A7F6AF2" w:rsidR="00AF0ACC" w:rsidRDefault="00AF0ACC" w:rsidP="000E25C3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 w:rsidRPr="00AF0ACC">
        <w:rPr>
          <w:rFonts w:cs="Times New Roman (Body CS)"/>
          <w:b/>
          <w:bCs/>
          <w:i/>
          <w:iCs/>
          <w:szCs w:val="32"/>
        </w:rPr>
        <w:t>goal</w:t>
      </w:r>
      <w:r w:rsidRPr="00AF0ACC">
        <w:rPr>
          <w:rFonts w:cs="Times New Roman (Body CS)"/>
          <w:szCs w:val="32"/>
        </w:rPr>
        <w:t xml:space="preserve"> – conclusion to be proven</w:t>
      </w:r>
    </w:p>
    <w:p w14:paraId="6778E8B0" w14:textId="77777777" w:rsidR="00672B1C" w:rsidRDefault="00672B1C" w:rsidP="00672B1C">
      <w:pPr>
        <w:rPr>
          <w:rFonts w:cs="Times New Roman (Body CS)"/>
          <w:szCs w:val="32"/>
        </w:rPr>
      </w:pPr>
    </w:p>
    <w:p w14:paraId="72E10032" w14:textId="2957455E" w:rsidR="00672B1C" w:rsidRDefault="00672B1C" w:rsidP="00672B1C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Translations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A8B" w14:paraId="6CA84942" w14:textId="77777777" w:rsidTr="00DA4A8B">
        <w:tc>
          <w:tcPr>
            <w:tcW w:w="4675" w:type="dxa"/>
          </w:tcPr>
          <w:p w14:paraId="4FDB7DCC" w14:textId="655F1672" w:rsidR="00DA4A8B" w:rsidRPr="00DC4AAD" w:rsidRDefault="00DC4AAD" w:rsidP="00DA4A8B">
            <w:pPr>
              <w:jc w:val="center"/>
              <w:rPr>
                <w:rFonts w:cs="Times New Roman (Body CS)"/>
                <w:iCs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szCs w:val="3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 (Body CS)"/>
                    <w:szCs w:val="32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32"/>
                  </w:rPr>
                  <m:t>q</m:t>
                </m:r>
              </m:oMath>
            </m:oMathPara>
          </w:p>
        </w:tc>
        <w:tc>
          <w:tcPr>
            <w:tcW w:w="4675" w:type="dxa"/>
          </w:tcPr>
          <w:p w14:paraId="3275CF8E" w14:textId="13482D34" w:rsidR="00DA4A8B" w:rsidRDefault="00A57190" w:rsidP="00DA4A8B">
            <w:pPr>
              <w:jc w:val="center"/>
              <w:rPr>
                <w:rFonts w:cs="Times New Roman (Body CS)"/>
                <w:szCs w:val="32"/>
              </w:rPr>
            </w:pPr>
            <w:r w:rsidRPr="00A57190">
              <w:rPr>
                <w:rFonts w:ascii="Courier New" w:hAnsi="Courier New" w:cs="Courier New"/>
                <w:szCs w:val="32"/>
              </w:rPr>
              <w:t>“</w:t>
            </w:r>
            <w:proofErr w:type="gramStart"/>
            <w:r>
              <w:rPr>
                <w:rFonts w:ascii="Courier New" w:hAnsi="Courier New" w:cs="Courier New"/>
                <w:szCs w:val="32"/>
              </w:rPr>
              <w:t>q</w:t>
            </w:r>
            <w:r w:rsidR="00AB2E3D">
              <w:rPr>
                <w:rFonts w:ascii="Courier New" w:hAnsi="Courier New" w:cs="Courier New"/>
                <w:szCs w:val="32"/>
              </w:rPr>
              <w:t xml:space="preserve"> </w:t>
            </w:r>
            <w:r w:rsidR="000306A5" w:rsidRPr="00A57190">
              <w:rPr>
                <w:rFonts w:ascii="Courier New" w:hAnsi="Courier New" w:cs="Courier New"/>
                <w:szCs w:val="32"/>
              </w:rPr>
              <w:t>:</w:t>
            </w:r>
            <w:proofErr w:type="gramEnd"/>
            <w:r w:rsidR="000306A5" w:rsidRPr="00A57190">
              <w:rPr>
                <w:rFonts w:ascii="Courier New" w:hAnsi="Courier New" w:cs="Courier New"/>
                <w:szCs w:val="32"/>
              </w:rPr>
              <w:t>-</w:t>
            </w:r>
            <w:r w:rsidR="00AB2E3D">
              <w:rPr>
                <w:rFonts w:ascii="Courier New" w:hAnsi="Courier New" w:cs="Courier New"/>
                <w:szCs w:val="32"/>
              </w:rPr>
              <w:t xml:space="preserve"> </w:t>
            </w:r>
            <w:r w:rsidR="000306A5" w:rsidRPr="00DC4AAD">
              <w:rPr>
                <w:rFonts w:ascii="Courier New" w:hAnsi="Courier New" w:cs="Courier New"/>
                <w:szCs w:val="32"/>
              </w:rPr>
              <w:t>p.</w:t>
            </w:r>
            <w:r>
              <w:rPr>
                <w:rFonts w:ascii="Courier New" w:hAnsi="Courier New" w:cs="Courier New"/>
                <w:szCs w:val="32"/>
              </w:rPr>
              <w:t>”</w:t>
            </w:r>
            <w:r w:rsidR="000306A5" w:rsidRPr="000306A5">
              <w:rPr>
                <w:rFonts w:cs="Times New Roman (Body CS)"/>
                <w:szCs w:val="32"/>
              </w:rPr>
              <w:t xml:space="preserve"> (</w:t>
            </w:r>
            <w:r w:rsidR="000306A5" w:rsidRPr="000306A5">
              <w:rPr>
                <w:rFonts w:ascii="Cambria Math" w:hAnsi="Cambria Math" w:cs="Cambria Math"/>
                <w:szCs w:val="32"/>
              </w:rPr>
              <w:t>𝑞</w:t>
            </w:r>
            <w:r w:rsidR="000306A5" w:rsidRPr="000306A5">
              <w:rPr>
                <w:rFonts w:cs="Times New Roman (Body CS)"/>
                <w:szCs w:val="32"/>
              </w:rPr>
              <w:t xml:space="preserve"> if p.)</w:t>
            </w:r>
          </w:p>
        </w:tc>
      </w:tr>
      <w:tr w:rsidR="00DA4A8B" w14:paraId="3DDB3B63" w14:textId="77777777" w:rsidTr="00DA4A8B">
        <w:tc>
          <w:tcPr>
            <w:tcW w:w="4675" w:type="dxa"/>
          </w:tcPr>
          <w:p w14:paraId="0F0F5E8B" w14:textId="7E808699" w:rsidR="00DA4A8B" w:rsidRPr="00DC4AAD" w:rsidRDefault="002316D2" w:rsidP="00DA4A8B">
            <w:pPr>
              <w:jc w:val="center"/>
              <w:rPr>
                <w:rFonts w:cs="Times New Roman (Body CS)"/>
                <w:iCs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 (Body CS)"/>
                    <w:iCs/>
                    <w:szCs w:val="32"/>
                  </w:rPr>
                  <w:sym w:font="Symbol" w:char="F0D9"/>
                </m:r>
              </m:oMath>
            </m:oMathPara>
          </w:p>
        </w:tc>
        <w:tc>
          <w:tcPr>
            <w:tcW w:w="4675" w:type="dxa"/>
          </w:tcPr>
          <w:p w14:paraId="5BAAADD2" w14:textId="6F7FC4B1" w:rsidR="00DA4A8B" w:rsidRPr="00D1582B" w:rsidRDefault="00391BD6" w:rsidP="00DA4A8B">
            <w:pPr>
              <w:jc w:val="center"/>
              <w:rPr>
                <w:rFonts w:ascii="Courier New" w:hAnsi="Courier New" w:cs="Times New Roman (Body CS)"/>
                <w:szCs w:val="32"/>
              </w:rPr>
            </w:pPr>
            <w:r>
              <w:rPr>
                <w:rFonts w:ascii="Courier New" w:hAnsi="Courier New" w:cs="Times New Roman (Body CS)"/>
                <w:szCs w:val="32"/>
              </w:rPr>
              <w:t>“</w:t>
            </w:r>
            <w:r w:rsidR="00D1582B">
              <w:rPr>
                <w:rFonts w:ascii="Courier New" w:hAnsi="Courier New" w:cs="Times New Roman (Body CS)"/>
                <w:szCs w:val="32"/>
              </w:rPr>
              <w:t>,</w:t>
            </w:r>
            <w:r>
              <w:rPr>
                <w:rFonts w:ascii="Courier New" w:hAnsi="Courier New" w:cs="Times New Roman (Body CS)"/>
                <w:szCs w:val="32"/>
              </w:rPr>
              <w:t>”</w:t>
            </w:r>
          </w:p>
        </w:tc>
      </w:tr>
      <w:tr w:rsidR="00D1582B" w14:paraId="7841D2A4" w14:textId="77777777" w:rsidTr="00DA4A8B">
        <w:tc>
          <w:tcPr>
            <w:tcW w:w="4675" w:type="dxa"/>
          </w:tcPr>
          <w:p w14:paraId="7FC00CCB" w14:textId="678A626E" w:rsidR="00D1582B" w:rsidRPr="002E2591" w:rsidRDefault="002E2591" w:rsidP="00DA4A8B">
            <w:pPr>
              <w:jc w:val="center"/>
              <w:rPr>
                <w:rFonts w:ascii="Aptos" w:eastAsia="Aptos" w:hAnsi="Aptos" w:cs="Times New Roman (Body CS)"/>
                <w:iCs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Times New Roman (Body CS)"/>
                    <w:iCs/>
                    <w:szCs w:val="32"/>
                  </w:rPr>
                  <w:sym w:font="Symbol" w:char="F0DA"/>
                </m:r>
              </m:oMath>
            </m:oMathPara>
          </w:p>
        </w:tc>
        <w:tc>
          <w:tcPr>
            <w:tcW w:w="4675" w:type="dxa"/>
          </w:tcPr>
          <w:p w14:paraId="05B7D3B7" w14:textId="56B306B0" w:rsidR="00D1582B" w:rsidRPr="00391BD6" w:rsidRDefault="00391BD6" w:rsidP="00DA4A8B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ascii="Courier New" w:hAnsi="Courier New" w:cs="Times New Roman (Body CS)"/>
                <w:szCs w:val="32"/>
              </w:rPr>
              <w:t>“</w:t>
            </w:r>
            <w:r w:rsidR="002E2591">
              <w:rPr>
                <w:rFonts w:ascii="Courier New" w:hAnsi="Courier New" w:cs="Times New Roman (Body CS)"/>
                <w:szCs w:val="32"/>
              </w:rPr>
              <w:t>;</w:t>
            </w:r>
            <w:r>
              <w:rPr>
                <w:rFonts w:ascii="Courier New" w:hAnsi="Courier New" w:cs="Times New Roman (Body CS)"/>
                <w:szCs w:val="32"/>
              </w:rPr>
              <w:t>”</w:t>
            </w:r>
            <w:r>
              <w:rPr>
                <w:rFonts w:cs="Times New Roman (Body CS)"/>
                <w:szCs w:val="32"/>
              </w:rPr>
              <w:t xml:space="preserve">/ using </w:t>
            </w:r>
            <w:r w:rsidR="003863FC">
              <w:rPr>
                <w:rFonts w:cs="Times New Roman (Body CS)"/>
                <w:szCs w:val="32"/>
              </w:rPr>
              <w:t xml:space="preserve">2 separate </w:t>
            </w:r>
            <w:r>
              <w:rPr>
                <w:rFonts w:cs="Times New Roman (Body CS)"/>
                <w:szCs w:val="32"/>
              </w:rPr>
              <w:t>clause</w:t>
            </w:r>
            <w:r w:rsidR="003863FC">
              <w:rPr>
                <w:rFonts w:cs="Times New Roman (Body CS)"/>
                <w:szCs w:val="32"/>
              </w:rPr>
              <w:t>s</w:t>
            </w:r>
          </w:p>
        </w:tc>
      </w:tr>
    </w:tbl>
    <w:p w14:paraId="49E4CE4C" w14:textId="37900A79" w:rsidR="00DA4A8B" w:rsidRPr="00DA4A8B" w:rsidRDefault="00DA4A8B" w:rsidP="00DA4A8B">
      <w:pPr>
        <w:rPr>
          <w:rFonts w:cs="Times New Roman (Body CS)"/>
          <w:szCs w:val="32"/>
        </w:rPr>
      </w:pPr>
    </w:p>
    <w:p w14:paraId="29F14EB6" w14:textId="0692F520" w:rsidR="004E7ECB" w:rsidRDefault="0069108F" w:rsidP="00672B1C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Constant – starts with lowercase letter</w:t>
      </w:r>
    </w:p>
    <w:p w14:paraId="142C74FF" w14:textId="77777777" w:rsidR="00D74114" w:rsidRDefault="00D74114" w:rsidP="00672B1C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Variable</w:t>
      </w:r>
    </w:p>
    <w:p w14:paraId="7EFBDAEC" w14:textId="2C8562CF" w:rsidR="0069108F" w:rsidRDefault="00D74114" w:rsidP="00D74114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starts with uppercase letter</w:t>
      </w:r>
    </w:p>
    <w:p w14:paraId="2A5488E3" w14:textId="519E6F69" w:rsidR="00D74114" w:rsidRDefault="004C67F0" w:rsidP="00D74114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 w:rsidRPr="004C67F0">
        <w:rPr>
          <w:rFonts w:cs="Times New Roman (Body CS)"/>
          <w:szCs w:val="32"/>
        </w:rPr>
        <w:t>the anonymous variable is represented by the underline character (_)</w:t>
      </w:r>
    </w:p>
    <w:p w14:paraId="3FB7A1A1" w14:textId="27315D40" w:rsidR="00D74114" w:rsidRDefault="004C67F0" w:rsidP="00D74114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Comments</w:t>
      </w:r>
    </w:p>
    <w:p w14:paraId="2DCA69F4" w14:textId="65C3E157" w:rsidR="004C67F0" w:rsidRDefault="004C67F0" w:rsidP="004C67F0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% …</w:t>
      </w:r>
    </w:p>
    <w:p w14:paraId="30398EE7" w14:textId="6CB95A17" w:rsidR="004C67F0" w:rsidRDefault="004C67F0" w:rsidP="004C67F0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/* … */</w:t>
      </w:r>
    </w:p>
    <w:p w14:paraId="5D7D2329" w14:textId="2FB09E4B" w:rsidR="004C67F0" w:rsidRDefault="0023614A" w:rsidP="00D74114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Operators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6B4D" w14:paraId="4D92C721" w14:textId="77777777" w:rsidTr="00D55F3C">
        <w:tc>
          <w:tcPr>
            <w:tcW w:w="4675" w:type="dxa"/>
          </w:tcPr>
          <w:p w14:paraId="2EA7F666" w14:textId="211833D5" w:rsidR="006F6B4D" w:rsidRDefault="006F6B4D" w:rsidP="006F6B4D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X = Y</w:t>
            </w:r>
          </w:p>
        </w:tc>
        <w:tc>
          <w:tcPr>
            <w:tcW w:w="4860" w:type="dxa"/>
          </w:tcPr>
          <w:p w14:paraId="7CA47E6B" w14:textId="7F2984C6" w:rsidR="006F6B4D" w:rsidRPr="0009736A" w:rsidRDefault="006F6B4D" w:rsidP="006D5FB8">
            <w:pPr>
              <w:jc w:val="center"/>
              <w:rPr>
                <w:rFonts w:cs="Times New Roman (Body CS)"/>
                <w:sz w:val="16"/>
                <w:szCs w:val="16"/>
              </w:rPr>
            </w:pPr>
            <w:r w:rsidRPr="0009736A">
              <w:rPr>
                <w:rFonts w:cs="Times New Roman (Body CS)"/>
                <w:sz w:val="16"/>
                <w:szCs w:val="16"/>
              </w:rPr>
              <w:t>Checks if X and Y can be unified</w:t>
            </w:r>
          </w:p>
        </w:tc>
      </w:tr>
      <w:tr w:rsidR="007B2799" w14:paraId="2D28535F" w14:textId="77777777" w:rsidTr="00D55F3C">
        <w:tc>
          <w:tcPr>
            <w:tcW w:w="4675" w:type="dxa"/>
          </w:tcPr>
          <w:p w14:paraId="12EE2B5C" w14:textId="74AF126A" w:rsidR="007B2799" w:rsidRDefault="007B2799" w:rsidP="007B279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X \= Y</w:t>
            </w:r>
          </w:p>
        </w:tc>
        <w:tc>
          <w:tcPr>
            <w:tcW w:w="4860" w:type="dxa"/>
          </w:tcPr>
          <w:p w14:paraId="56023140" w14:textId="447FB469" w:rsidR="007B2799" w:rsidRPr="0009736A" w:rsidRDefault="00932820" w:rsidP="006D5FB8">
            <w:pPr>
              <w:jc w:val="center"/>
              <w:rPr>
                <w:rFonts w:cs="Times New Roman (Body CS)"/>
                <w:sz w:val="16"/>
                <w:szCs w:val="16"/>
              </w:rPr>
            </w:pPr>
            <w:r>
              <w:rPr>
                <w:rFonts w:cs="Times New Roman (Body CS)"/>
                <w:sz w:val="16"/>
                <w:szCs w:val="16"/>
              </w:rPr>
              <w:t>C</w:t>
            </w:r>
            <w:r w:rsidR="007B2799" w:rsidRPr="0009736A">
              <w:rPr>
                <w:rFonts w:cs="Times New Roman (Body CS)"/>
                <w:sz w:val="16"/>
                <w:szCs w:val="16"/>
              </w:rPr>
              <w:t>annot be unified</w:t>
            </w:r>
          </w:p>
        </w:tc>
      </w:tr>
      <w:tr w:rsidR="006E07D0" w14:paraId="220FD52A" w14:textId="77777777" w:rsidTr="00D55F3C">
        <w:tc>
          <w:tcPr>
            <w:tcW w:w="4675" w:type="dxa"/>
          </w:tcPr>
          <w:p w14:paraId="4A10977A" w14:textId="7BB5A339" w:rsidR="006E07D0" w:rsidRDefault="001C2CAE" w:rsidP="007B279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X == Y</w:t>
            </w:r>
          </w:p>
        </w:tc>
        <w:tc>
          <w:tcPr>
            <w:tcW w:w="4860" w:type="dxa"/>
          </w:tcPr>
          <w:p w14:paraId="798FF0A5" w14:textId="1016D25B" w:rsidR="006E07D0" w:rsidRPr="0009736A" w:rsidRDefault="001C2CAE" w:rsidP="006D5FB8">
            <w:pPr>
              <w:jc w:val="center"/>
              <w:rPr>
                <w:rFonts w:cs="Times New Roman (Body CS)"/>
                <w:sz w:val="16"/>
                <w:szCs w:val="16"/>
              </w:rPr>
            </w:pPr>
            <w:r w:rsidRPr="0009736A">
              <w:rPr>
                <w:rFonts w:cs="Times New Roman (Body CS)"/>
                <w:sz w:val="16"/>
                <w:szCs w:val="16"/>
              </w:rPr>
              <w:t>Checks if X and Y can be bound to the same value</w:t>
            </w:r>
          </w:p>
        </w:tc>
      </w:tr>
      <w:tr w:rsidR="006E07D0" w14:paraId="76F88ED2" w14:textId="77777777" w:rsidTr="00D55F3C">
        <w:tc>
          <w:tcPr>
            <w:tcW w:w="4675" w:type="dxa"/>
          </w:tcPr>
          <w:p w14:paraId="7AB76770" w14:textId="6F21AC98" w:rsidR="006E07D0" w:rsidRDefault="0009736A" w:rsidP="007B279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X \== Y</w:t>
            </w:r>
          </w:p>
        </w:tc>
        <w:tc>
          <w:tcPr>
            <w:tcW w:w="4860" w:type="dxa"/>
          </w:tcPr>
          <w:p w14:paraId="69081AC9" w14:textId="11535515" w:rsidR="006E07D0" w:rsidRPr="006D5FB8" w:rsidRDefault="00932820" w:rsidP="006D5FB8">
            <w:pPr>
              <w:jc w:val="center"/>
              <w:rPr>
                <w:rFonts w:cs="Times New Roman (Body CS)"/>
                <w:sz w:val="16"/>
                <w:szCs w:val="16"/>
              </w:rPr>
            </w:pPr>
            <w:r w:rsidRPr="006D5FB8">
              <w:rPr>
                <w:rFonts w:cs="Times New Roman (Body CS)"/>
                <w:sz w:val="16"/>
                <w:szCs w:val="16"/>
              </w:rPr>
              <w:t>Have not been bound to the same value</w:t>
            </w:r>
          </w:p>
        </w:tc>
      </w:tr>
      <w:tr w:rsidR="00932820" w14:paraId="35420DFF" w14:textId="77777777" w:rsidTr="00D55F3C">
        <w:tc>
          <w:tcPr>
            <w:tcW w:w="4675" w:type="dxa"/>
            <w:vAlign w:val="center"/>
          </w:tcPr>
          <w:p w14:paraId="424690A9" w14:textId="249F9BB9" w:rsidR="00932820" w:rsidRDefault="00DD5C6C" w:rsidP="004112B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=:=</w:t>
            </w:r>
          </w:p>
        </w:tc>
        <w:tc>
          <w:tcPr>
            <w:tcW w:w="4860" w:type="dxa"/>
          </w:tcPr>
          <w:p w14:paraId="1641F7AA" w14:textId="77777777" w:rsidR="00932820" w:rsidRDefault="007C6CFD" w:rsidP="007C6CFD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sz w:val="16"/>
                <w:szCs w:val="16"/>
              </w:rPr>
            </w:pPr>
            <w:r>
              <w:rPr>
                <w:rFonts w:cs="Times New Roman (Body CS)"/>
                <w:sz w:val="16"/>
                <w:szCs w:val="16"/>
              </w:rPr>
              <w:t>Test arithmetic equality</w:t>
            </w:r>
          </w:p>
          <w:p w14:paraId="790C8C51" w14:textId="77777777" w:rsidR="007C6CFD" w:rsidRDefault="007C6CFD" w:rsidP="007C6CFD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sz w:val="16"/>
                <w:szCs w:val="16"/>
              </w:rPr>
            </w:pPr>
            <w:r>
              <w:rPr>
                <w:rFonts w:cs="Times New Roman (Body CS)"/>
                <w:sz w:val="16"/>
                <w:szCs w:val="16"/>
              </w:rPr>
              <w:t>Forces arithmetic evaluation of both sides</w:t>
            </w:r>
          </w:p>
          <w:p w14:paraId="1E0611DB" w14:textId="09596EBA" w:rsidR="007C6CFD" w:rsidRDefault="004112B9" w:rsidP="007C6CFD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sz w:val="16"/>
                <w:szCs w:val="16"/>
              </w:rPr>
            </w:pPr>
            <w:r>
              <w:rPr>
                <w:rFonts w:cs="Times New Roman (Body CS)"/>
                <w:sz w:val="16"/>
                <w:szCs w:val="16"/>
              </w:rPr>
              <w:t>Operands must be numeric</w:t>
            </w:r>
          </w:p>
          <w:p w14:paraId="2828834E" w14:textId="424C4DF8" w:rsidR="007C6CFD" w:rsidRPr="007C6CFD" w:rsidRDefault="004112B9" w:rsidP="007C6CFD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sz w:val="16"/>
                <w:szCs w:val="16"/>
              </w:rPr>
            </w:pPr>
            <w:r>
              <w:rPr>
                <w:rFonts w:cs="Times New Roman (Body CS)"/>
                <w:sz w:val="16"/>
                <w:szCs w:val="16"/>
              </w:rPr>
              <w:t>Variables are BOUND</w:t>
            </w:r>
          </w:p>
        </w:tc>
      </w:tr>
      <w:tr w:rsidR="00932820" w14:paraId="457026E8" w14:textId="77777777" w:rsidTr="00D55F3C">
        <w:tc>
          <w:tcPr>
            <w:tcW w:w="4675" w:type="dxa"/>
          </w:tcPr>
          <w:p w14:paraId="3D3D874C" w14:textId="02571D5B" w:rsidR="00932820" w:rsidRDefault="004112B9" w:rsidP="007B279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=\=</w:t>
            </w:r>
          </w:p>
        </w:tc>
        <w:tc>
          <w:tcPr>
            <w:tcW w:w="4860" w:type="dxa"/>
          </w:tcPr>
          <w:p w14:paraId="7C7C3E54" w14:textId="3F4392AE" w:rsidR="00932820" w:rsidRDefault="00B15F9C" w:rsidP="00FC2733">
            <w:pPr>
              <w:jc w:val="center"/>
              <w:rPr>
                <w:rFonts w:cs="Times New Roman (Body CS)"/>
                <w:sz w:val="16"/>
                <w:szCs w:val="16"/>
              </w:rPr>
            </w:pPr>
            <w:r>
              <w:rPr>
                <w:rFonts w:cs="Times New Roman (Body CS)"/>
                <w:sz w:val="16"/>
                <w:szCs w:val="16"/>
              </w:rPr>
              <w:t>“different” arithmetic operator</w:t>
            </w:r>
          </w:p>
        </w:tc>
      </w:tr>
      <w:tr w:rsidR="00B15F9C" w14:paraId="06077F60" w14:textId="77777777" w:rsidTr="00D55F3C">
        <w:tc>
          <w:tcPr>
            <w:tcW w:w="4675" w:type="dxa"/>
          </w:tcPr>
          <w:p w14:paraId="5EF89382" w14:textId="43F73824" w:rsidR="00B15F9C" w:rsidRDefault="00792FF7" w:rsidP="007B279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&lt;variable&gt; is &lt;</w:t>
            </w:r>
            <w:proofErr w:type="spellStart"/>
            <w:r>
              <w:rPr>
                <w:rFonts w:cs="Times New Roman (Body CS)"/>
                <w:szCs w:val="32"/>
              </w:rPr>
              <w:t>bound&amp;numeric</w:t>
            </w:r>
            <w:proofErr w:type="spellEnd"/>
            <w:r>
              <w:rPr>
                <w:rFonts w:cs="Times New Roman (Body CS)"/>
                <w:szCs w:val="32"/>
              </w:rPr>
              <w:t>&gt;</w:t>
            </w:r>
          </w:p>
        </w:tc>
        <w:tc>
          <w:tcPr>
            <w:tcW w:w="4860" w:type="dxa"/>
          </w:tcPr>
          <w:p w14:paraId="2812F49B" w14:textId="77777777" w:rsidR="00B15F9C" w:rsidRDefault="00792FF7" w:rsidP="00792FF7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sz w:val="16"/>
                <w:szCs w:val="16"/>
              </w:rPr>
            </w:pPr>
            <w:r w:rsidRPr="00792FF7">
              <w:rPr>
                <w:rFonts w:cs="Times New Roman (Body CS)"/>
                <w:sz w:val="16"/>
                <w:szCs w:val="16"/>
              </w:rPr>
              <w:t>If var is bound, check</w:t>
            </w:r>
            <w:r>
              <w:rPr>
                <w:rFonts w:cs="Times New Roman (Body CS)"/>
                <w:sz w:val="16"/>
                <w:szCs w:val="16"/>
              </w:rPr>
              <w:t xml:space="preserve"> numerical equality (like </w:t>
            </w:r>
            <w:proofErr w:type="gramStart"/>
            <w:r>
              <w:rPr>
                <w:rFonts w:cs="Times New Roman (Body CS)"/>
                <w:sz w:val="16"/>
                <w:szCs w:val="16"/>
              </w:rPr>
              <w:t>=:=</w:t>
            </w:r>
            <w:proofErr w:type="gramEnd"/>
            <w:r>
              <w:rPr>
                <w:rFonts w:cs="Times New Roman (Body CS)"/>
                <w:sz w:val="16"/>
                <w:szCs w:val="16"/>
              </w:rPr>
              <w:t>)</w:t>
            </w:r>
          </w:p>
          <w:p w14:paraId="013FC224" w14:textId="2E030ECC" w:rsidR="00792FF7" w:rsidRPr="00792FF7" w:rsidRDefault="00D55F3C" w:rsidP="00792FF7">
            <w:pPr>
              <w:pStyle w:val="ListParagraph"/>
              <w:numPr>
                <w:ilvl w:val="0"/>
                <w:numId w:val="1"/>
              </w:numPr>
              <w:rPr>
                <w:rFonts w:cs="Times New Roman (Body CS)"/>
                <w:sz w:val="16"/>
                <w:szCs w:val="16"/>
              </w:rPr>
            </w:pPr>
            <w:r>
              <w:rPr>
                <w:rFonts w:cs="Times New Roman (Body CS)"/>
                <w:sz w:val="16"/>
                <w:szCs w:val="16"/>
              </w:rPr>
              <w:t>If not, evaluate right side and var is related to the result</w:t>
            </w:r>
          </w:p>
        </w:tc>
      </w:tr>
    </w:tbl>
    <w:p w14:paraId="5C116ABF" w14:textId="77777777" w:rsidR="006F6B4D" w:rsidRPr="006F6B4D" w:rsidRDefault="006F6B4D" w:rsidP="006F6B4D">
      <w:pPr>
        <w:rPr>
          <w:rFonts w:cs="Times New Roman (Body CS)"/>
          <w:szCs w:val="32"/>
        </w:rPr>
      </w:pPr>
    </w:p>
    <w:p w14:paraId="53824871" w14:textId="77777777" w:rsidR="006F6B4D" w:rsidRDefault="006F6B4D" w:rsidP="006F6B4D">
      <w:pPr>
        <w:pStyle w:val="ListParagraph"/>
        <w:rPr>
          <w:rFonts w:cs="Times New Roman (Body CS)"/>
          <w:szCs w:val="32"/>
        </w:rPr>
      </w:pPr>
    </w:p>
    <w:p w14:paraId="7B12078B" w14:textId="77777777" w:rsidR="006477AA" w:rsidRDefault="006477AA">
      <w:p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br w:type="page"/>
      </w:r>
    </w:p>
    <w:p w14:paraId="5264D683" w14:textId="22142D13" w:rsidR="006F6B4D" w:rsidRDefault="009C5811" w:rsidP="00D74114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lastRenderedPageBreak/>
        <w:t>Predefined arithmetic functions: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800"/>
      </w:tblGrid>
      <w:tr w:rsidR="00CF3B39" w14:paraId="597DFEA7" w14:textId="77777777" w:rsidTr="00B4649E">
        <w:trPr>
          <w:trHeight w:val="596"/>
        </w:trPr>
        <w:tc>
          <w:tcPr>
            <w:tcW w:w="1800" w:type="dxa"/>
          </w:tcPr>
          <w:p w14:paraId="07B345E3" w14:textId="77777777" w:rsidR="00CF3B39" w:rsidRDefault="00CF3B39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mod(</w:t>
            </w:r>
            <w:proofErr w:type="gramStart"/>
            <w:r>
              <w:rPr>
                <w:rFonts w:cs="Times New Roman (Body CS)"/>
                <w:szCs w:val="32"/>
              </w:rPr>
              <w:t>X,Y</w:t>
            </w:r>
            <w:proofErr w:type="gramEnd"/>
            <w:r>
              <w:rPr>
                <w:rFonts w:cs="Times New Roman (Body CS)"/>
                <w:szCs w:val="32"/>
              </w:rPr>
              <w:t>)</w:t>
            </w:r>
          </w:p>
          <w:p w14:paraId="0092FB3A" w14:textId="038CC905" w:rsidR="00CF3B39" w:rsidRDefault="00CF3B39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X mod Y</w:t>
            </w:r>
          </w:p>
        </w:tc>
      </w:tr>
      <w:tr w:rsidR="00CF3B39" w14:paraId="6188130E" w14:textId="77777777" w:rsidTr="009D2969">
        <w:trPr>
          <w:trHeight w:val="899"/>
        </w:trPr>
        <w:tc>
          <w:tcPr>
            <w:tcW w:w="1800" w:type="dxa"/>
          </w:tcPr>
          <w:p w14:paraId="65ADFB74" w14:textId="77777777" w:rsidR="00CF3B39" w:rsidRDefault="00CF3B39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div(</w:t>
            </w:r>
            <w:proofErr w:type="gramStart"/>
            <w:r>
              <w:rPr>
                <w:rFonts w:cs="Times New Roman (Body CS)"/>
                <w:szCs w:val="32"/>
              </w:rPr>
              <w:t>X,Y</w:t>
            </w:r>
            <w:proofErr w:type="gramEnd"/>
            <w:r>
              <w:rPr>
                <w:rFonts w:cs="Times New Roman (Body CS)"/>
                <w:szCs w:val="32"/>
              </w:rPr>
              <w:t>)</w:t>
            </w:r>
          </w:p>
          <w:p w14:paraId="5E9486C7" w14:textId="77777777" w:rsidR="00CF3B39" w:rsidRDefault="00CF3B39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X div Y</w:t>
            </w:r>
          </w:p>
          <w:p w14:paraId="1F53A4D8" w14:textId="030360E1" w:rsidR="00CF3B39" w:rsidRDefault="00CF3B39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X // Y</w:t>
            </w:r>
          </w:p>
        </w:tc>
      </w:tr>
      <w:tr w:rsidR="00CF3B39" w14:paraId="67B82D27" w14:textId="77777777" w:rsidTr="006F0BCD">
        <w:tc>
          <w:tcPr>
            <w:tcW w:w="1800" w:type="dxa"/>
          </w:tcPr>
          <w:p w14:paraId="588D9152" w14:textId="30BDB706" w:rsidR="00CF3B39" w:rsidRDefault="00CF3B39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abs(X)</w:t>
            </w:r>
          </w:p>
        </w:tc>
      </w:tr>
      <w:tr w:rsidR="00CF3B39" w14:paraId="5B073FE4" w14:textId="77777777" w:rsidTr="006F0BCD">
        <w:tc>
          <w:tcPr>
            <w:tcW w:w="1800" w:type="dxa"/>
          </w:tcPr>
          <w:p w14:paraId="476078CE" w14:textId="3BF08C02" w:rsidR="00CF3B39" w:rsidRDefault="00F85151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sqrt</w:t>
            </w:r>
            <w:r w:rsidR="00CF3B39">
              <w:rPr>
                <w:rFonts w:cs="Times New Roman (Body CS)"/>
                <w:szCs w:val="32"/>
              </w:rPr>
              <w:t>(x)</w:t>
            </w:r>
          </w:p>
        </w:tc>
      </w:tr>
      <w:tr w:rsidR="00A57E9F" w14:paraId="302FCF9B" w14:textId="77777777" w:rsidTr="006F0BCD">
        <w:tc>
          <w:tcPr>
            <w:tcW w:w="1800" w:type="dxa"/>
          </w:tcPr>
          <w:p w14:paraId="247178B0" w14:textId="46E9BBB6" w:rsidR="00A57E9F" w:rsidRDefault="00DA3588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r</w:t>
            </w:r>
            <w:r w:rsidR="00F85151">
              <w:rPr>
                <w:rFonts w:cs="Times New Roman (Body CS)"/>
                <w:szCs w:val="32"/>
              </w:rPr>
              <w:t>ound</w:t>
            </w:r>
          </w:p>
        </w:tc>
      </w:tr>
      <w:tr w:rsidR="00A57E9F" w14:paraId="75AED581" w14:textId="77777777" w:rsidTr="006F0BCD">
        <w:tc>
          <w:tcPr>
            <w:tcW w:w="1800" w:type="dxa"/>
          </w:tcPr>
          <w:p w14:paraId="0CE62F3C" w14:textId="2ECF203B" w:rsidR="00A57E9F" w:rsidRDefault="00DA3588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t</w:t>
            </w:r>
            <w:r w:rsidR="00F85151">
              <w:rPr>
                <w:rFonts w:cs="Times New Roman (Body CS)"/>
                <w:szCs w:val="32"/>
              </w:rPr>
              <w:t>runcate</w:t>
            </w:r>
          </w:p>
        </w:tc>
      </w:tr>
      <w:tr w:rsidR="00A57E9F" w14:paraId="1893D25E" w14:textId="77777777" w:rsidTr="006F0BCD">
        <w:tc>
          <w:tcPr>
            <w:tcW w:w="1800" w:type="dxa"/>
          </w:tcPr>
          <w:p w14:paraId="4566ECB6" w14:textId="31572BF4" w:rsidR="00A57E9F" w:rsidRDefault="00DA3588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f</w:t>
            </w:r>
            <w:r w:rsidR="00F85151">
              <w:rPr>
                <w:rFonts w:cs="Times New Roman (Body CS)"/>
                <w:szCs w:val="32"/>
              </w:rPr>
              <w:t>loor</w:t>
            </w:r>
          </w:p>
        </w:tc>
      </w:tr>
      <w:tr w:rsidR="00A57E9F" w14:paraId="3C60F228" w14:textId="77777777" w:rsidTr="006F0BCD">
        <w:tc>
          <w:tcPr>
            <w:tcW w:w="1800" w:type="dxa"/>
          </w:tcPr>
          <w:p w14:paraId="4AC9D799" w14:textId="7D7796F1" w:rsidR="00A57E9F" w:rsidRDefault="00DA3588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c</w:t>
            </w:r>
            <w:r w:rsidR="00F85151">
              <w:rPr>
                <w:rFonts w:cs="Times New Roman (Body CS)"/>
                <w:szCs w:val="32"/>
              </w:rPr>
              <w:t>eiling</w:t>
            </w:r>
          </w:p>
        </w:tc>
      </w:tr>
      <w:tr w:rsidR="00A57E9F" w14:paraId="148D8F06" w14:textId="77777777" w:rsidTr="006F0BCD">
        <w:tc>
          <w:tcPr>
            <w:tcW w:w="1800" w:type="dxa"/>
          </w:tcPr>
          <w:p w14:paraId="50CE472E" w14:textId="7AA1E77F" w:rsidR="00A57E9F" w:rsidRDefault="00DA3588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r</w:t>
            </w:r>
            <w:r w:rsidR="000F1F5B">
              <w:rPr>
                <w:rFonts w:cs="Times New Roman (Body CS)"/>
                <w:szCs w:val="32"/>
              </w:rPr>
              <w:t>andom</w:t>
            </w:r>
          </w:p>
        </w:tc>
      </w:tr>
      <w:tr w:rsidR="00A57E9F" w14:paraId="1E5EF42C" w14:textId="77777777" w:rsidTr="006F0BCD">
        <w:tc>
          <w:tcPr>
            <w:tcW w:w="1800" w:type="dxa"/>
          </w:tcPr>
          <w:p w14:paraId="042F1C57" w14:textId="6250CE6F" w:rsidR="00A57E9F" w:rsidRDefault="00DA3588" w:rsidP="00CF3B39">
            <w:pPr>
              <w:jc w:val="center"/>
              <w:rPr>
                <w:rFonts w:cs="Times New Roman (Body CS)"/>
                <w:szCs w:val="32"/>
              </w:rPr>
            </w:pPr>
            <w:r>
              <w:rPr>
                <w:rFonts w:cs="Times New Roman (Body CS)"/>
                <w:szCs w:val="32"/>
              </w:rPr>
              <w:t>b</w:t>
            </w:r>
            <w:r w:rsidR="000F1F5B">
              <w:rPr>
                <w:rFonts w:cs="Times New Roman (Body CS)"/>
                <w:szCs w:val="32"/>
              </w:rPr>
              <w:t>etween</w:t>
            </w:r>
          </w:p>
        </w:tc>
      </w:tr>
    </w:tbl>
    <w:p w14:paraId="0B023E98" w14:textId="05D4DD50" w:rsidR="009C5811" w:rsidRDefault="009C5811" w:rsidP="00E303E6">
      <w:pPr>
        <w:rPr>
          <w:rFonts w:cs="Times New Roman (Body CS)"/>
          <w:szCs w:val="32"/>
        </w:rPr>
      </w:pPr>
    </w:p>
    <w:p w14:paraId="6E242CDF" w14:textId="35EF40A2" w:rsidR="00E303E6" w:rsidRDefault="002D3183" w:rsidP="00E303E6">
      <w:pPr>
        <w:pStyle w:val="ListParagraph"/>
        <w:numPr>
          <w:ilvl w:val="0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Standard order of terms:</w:t>
      </w:r>
    </w:p>
    <w:p w14:paraId="32FC34D0" w14:textId="0B68BED4" w:rsidR="002D3183" w:rsidRPr="00E303E6" w:rsidRDefault="002D3183" w:rsidP="002D3183">
      <w:pPr>
        <w:pStyle w:val="ListParagraph"/>
        <w:numPr>
          <w:ilvl w:val="1"/>
          <w:numId w:val="1"/>
        </w:numPr>
        <w:rPr>
          <w:rFonts w:cs="Times New Roman (Body CS)"/>
          <w:szCs w:val="32"/>
        </w:rPr>
      </w:pPr>
      <w:r>
        <w:rPr>
          <w:rFonts w:cs="Times New Roman (Body CS)"/>
          <w:szCs w:val="32"/>
        </w:rPr>
        <w:t>…</w:t>
      </w:r>
    </w:p>
    <w:sectPr w:rsidR="002D3183" w:rsidRPr="00E3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18FF"/>
    <w:multiLevelType w:val="hybridMultilevel"/>
    <w:tmpl w:val="24063E6A"/>
    <w:lvl w:ilvl="0" w:tplc="6BF4F4A6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7D"/>
    <w:rsid w:val="00026DD9"/>
    <w:rsid w:val="000306A5"/>
    <w:rsid w:val="000635E6"/>
    <w:rsid w:val="0009736A"/>
    <w:rsid w:val="000A08AB"/>
    <w:rsid w:val="000B0C13"/>
    <w:rsid w:val="000C6583"/>
    <w:rsid w:val="000E25C3"/>
    <w:rsid w:val="000F1F5B"/>
    <w:rsid w:val="00110D29"/>
    <w:rsid w:val="001219D0"/>
    <w:rsid w:val="001C2CAE"/>
    <w:rsid w:val="002316D2"/>
    <w:rsid w:val="0023614A"/>
    <w:rsid w:val="002D3183"/>
    <w:rsid w:val="002E2591"/>
    <w:rsid w:val="003863FC"/>
    <w:rsid w:val="00391BD6"/>
    <w:rsid w:val="003A62EB"/>
    <w:rsid w:val="004112B9"/>
    <w:rsid w:val="0043332C"/>
    <w:rsid w:val="00493F26"/>
    <w:rsid w:val="004A3B60"/>
    <w:rsid w:val="004C1868"/>
    <w:rsid w:val="004C67F0"/>
    <w:rsid w:val="004E7ECB"/>
    <w:rsid w:val="004F251C"/>
    <w:rsid w:val="006477AA"/>
    <w:rsid w:val="00672B1C"/>
    <w:rsid w:val="0069108F"/>
    <w:rsid w:val="006C2BDB"/>
    <w:rsid w:val="006D2CF5"/>
    <w:rsid w:val="006D5FB8"/>
    <w:rsid w:val="006E07D0"/>
    <w:rsid w:val="006F0BCD"/>
    <w:rsid w:val="006F6B4D"/>
    <w:rsid w:val="00725A12"/>
    <w:rsid w:val="00780776"/>
    <w:rsid w:val="00792FF7"/>
    <w:rsid w:val="007B2799"/>
    <w:rsid w:val="007C6CFD"/>
    <w:rsid w:val="00917BA0"/>
    <w:rsid w:val="00932820"/>
    <w:rsid w:val="0093401E"/>
    <w:rsid w:val="009340AE"/>
    <w:rsid w:val="009730CF"/>
    <w:rsid w:val="009C5811"/>
    <w:rsid w:val="00A57190"/>
    <w:rsid w:val="00A57E9F"/>
    <w:rsid w:val="00A8619D"/>
    <w:rsid w:val="00AA4042"/>
    <w:rsid w:val="00AB2E3D"/>
    <w:rsid w:val="00AF0ACC"/>
    <w:rsid w:val="00B15F9C"/>
    <w:rsid w:val="00BD65C6"/>
    <w:rsid w:val="00CF3B39"/>
    <w:rsid w:val="00D1582B"/>
    <w:rsid w:val="00D55F3C"/>
    <w:rsid w:val="00D74114"/>
    <w:rsid w:val="00DA3588"/>
    <w:rsid w:val="00DA4A8B"/>
    <w:rsid w:val="00DC4AAD"/>
    <w:rsid w:val="00DD5C6C"/>
    <w:rsid w:val="00E133BD"/>
    <w:rsid w:val="00E303E6"/>
    <w:rsid w:val="00E9467D"/>
    <w:rsid w:val="00E95ED6"/>
    <w:rsid w:val="00F00980"/>
    <w:rsid w:val="00F85151"/>
    <w:rsid w:val="00FC2733"/>
    <w:rsid w:val="00FD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8AB2C"/>
  <w15:chartTrackingRefBased/>
  <w15:docId w15:val="{A1FC871A-9EB2-514A-A329-2D93FEDF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6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6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6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6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6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6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6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67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25A12"/>
    <w:rPr>
      <w:color w:val="666666"/>
    </w:rPr>
  </w:style>
  <w:style w:type="table" w:styleId="TableGrid">
    <w:name w:val="Table Grid"/>
    <w:basedOn w:val="TableNormal"/>
    <w:uiPriority w:val="39"/>
    <w:rsid w:val="00DA4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65</cp:revision>
  <dcterms:created xsi:type="dcterms:W3CDTF">2024-10-12T08:18:00Z</dcterms:created>
  <dcterms:modified xsi:type="dcterms:W3CDTF">2024-10-16T11:14:00Z</dcterms:modified>
</cp:coreProperties>
</file>