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66" w:rsidRPr="00C27066" w:rsidRDefault="00C27066" w:rsidP="00C27066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C270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Steelseries</w:t>
      </w:r>
      <w:proofErr w:type="spellEnd"/>
      <w:r w:rsidRPr="00C270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C270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Kinzu</w:t>
      </w:r>
      <w:proofErr w:type="spellEnd"/>
      <w:r w:rsidRPr="00C270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V3 Optical Mouse (Black)</w:t>
      </w:r>
    </w:p>
    <w:p w:rsidR="00C27066" w:rsidRPr="00C27066" w:rsidRDefault="00C27066" w:rsidP="00C2706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27066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เมาส์ (</w:t>
      </w:r>
      <w:r w:rsidRPr="00C2706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Mouse) </w:t>
      </w:r>
      <w:proofErr w:type="spellStart"/>
      <w:r w:rsidRPr="00C2706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Steelseries</w:t>
      </w:r>
      <w:proofErr w:type="spellEnd"/>
      <w:r w:rsidRPr="00C2706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2706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Kinzu</w:t>
      </w:r>
      <w:proofErr w:type="spellEnd"/>
      <w:r w:rsidRPr="00C2706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V3 Optical Mouse (Black) </w:t>
      </w:r>
    </w:p>
    <w:p w:rsidR="00C27066" w:rsidRPr="00C27066" w:rsidRDefault="00C27066" w:rsidP="00C2706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C27066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C2706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0.2 </w:t>
      </w:r>
      <w:r w:rsidRPr="00C27066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C27066" w:rsidRPr="00C27066" w:rsidRDefault="00C27066" w:rsidP="00C27066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C27066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C2706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990.00 </w:t>
      </w:r>
      <w:r w:rsidRPr="00C27066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216A1B" w:rsidRDefault="00216A1B"/>
    <w:p w:rsidR="00C27066" w:rsidRDefault="00C27066" w:rsidP="00C27066">
      <w:pPr>
        <w:pStyle w:val="Heading2"/>
        <w:shd w:val="clear" w:color="auto" w:fill="FFFFFF"/>
        <w:spacing w:line="315" w:lineRule="atLeast"/>
        <w:rPr>
          <w:rFonts w:ascii="Helvetica" w:hAnsi="Helvetica" w:cs="Helvetica"/>
          <w:b w:val="0"/>
          <w:bCs w:val="0"/>
          <w:color w:val="666666"/>
        </w:rPr>
      </w:pPr>
      <w:r>
        <w:rPr>
          <w:rFonts w:ascii="Helvetica" w:hAnsi="Helvetica" w:cs="Helvetica"/>
          <w:b w:val="0"/>
          <w:bCs w:val="0"/>
          <w:color w:val="666666"/>
        </w:rPr>
        <w:t>Specification</w:t>
      </w:r>
    </w:p>
    <w:p w:rsidR="00C27066" w:rsidRDefault="00C27066" w:rsidP="00C27066">
      <w:pPr>
        <w:pStyle w:val="NormalWeb"/>
        <w:shd w:val="clear" w:color="auto" w:fill="FFFFFF"/>
        <w:spacing w:before="225" w:before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• Cable Length (m) – 2 m</w:t>
      </w:r>
      <w:r>
        <w:rPr>
          <w:rFonts w:ascii="Helvetica" w:hAnsi="Helvetica" w:cs="Helvetica"/>
          <w:color w:val="666666"/>
          <w:sz w:val="21"/>
          <w:szCs w:val="21"/>
        </w:rPr>
        <w:br/>
        <w:t>• Cable Length (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ft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) – 6.5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ft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br/>
        <w:t>• Connector Type – USB</w:t>
      </w:r>
      <w:r>
        <w:rPr>
          <w:rFonts w:ascii="Helvetica" w:hAnsi="Helvetica" w:cs="Helvetica"/>
          <w:color w:val="666666"/>
          <w:sz w:val="21"/>
          <w:szCs w:val="21"/>
        </w:rPr>
        <w:br/>
        <w:t>• Number of Programmable Buttons – 3</w:t>
      </w:r>
      <w:r>
        <w:rPr>
          <w:rFonts w:ascii="Helvetica" w:hAnsi="Helvetica" w:cs="Helvetica"/>
          <w:color w:val="666666"/>
          <w:sz w:val="21"/>
          <w:szCs w:val="21"/>
        </w:rPr>
        <w:br/>
        <w:t>• Number of Buttons – 4</w:t>
      </w:r>
      <w:r>
        <w:rPr>
          <w:rFonts w:ascii="Helvetica" w:hAnsi="Helvetica" w:cs="Helvetica"/>
          <w:color w:val="666666"/>
          <w:sz w:val="21"/>
          <w:szCs w:val="21"/>
        </w:rPr>
        <w:br/>
        <w:t>• Frames per Second – 6666</w:t>
      </w:r>
      <w:r>
        <w:rPr>
          <w:rFonts w:ascii="Helvetica" w:hAnsi="Helvetica" w:cs="Helvetica"/>
          <w:color w:val="666666"/>
          <w:sz w:val="21"/>
          <w:szCs w:val="21"/>
        </w:rPr>
        <w:br/>
        <w:t>• Inches per Second – 60</w:t>
      </w:r>
      <w:r>
        <w:rPr>
          <w:rFonts w:ascii="Helvetica" w:hAnsi="Helvetica" w:cs="Helvetica"/>
          <w:color w:val="666666"/>
          <w:sz w:val="21"/>
          <w:szCs w:val="21"/>
        </w:rPr>
        <w:br/>
        <w:t>• G (acceleration) – 20</w:t>
      </w:r>
    </w:p>
    <w:p w:rsidR="00C27066" w:rsidRDefault="00C27066" w:rsidP="00C27066">
      <w:pPr>
        <w:pStyle w:val="NormalWeb"/>
        <w:shd w:val="clear" w:color="auto" w:fill="FFFFFF"/>
        <w:spacing w:before="225" w:before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• Counts per Inch (CPI) – 2000 CPI</w:t>
      </w:r>
      <w:r>
        <w:rPr>
          <w:rFonts w:ascii="Helvetica" w:hAnsi="Helvetica" w:cs="Helvetica"/>
          <w:color w:val="666666"/>
          <w:sz w:val="21"/>
          <w:szCs w:val="21"/>
        </w:rPr>
        <w:br/>
        <w:t>• DCPI – 4000</w:t>
      </w:r>
      <w:r>
        <w:rPr>
          <w:rFonts w:ascii="Helvetica" w:hAnsi="Helvetica" w:cs="Helvetica"/>
          <w:color w:val="666666"/>
          <w:sz w:val="21"/>
          <w:szCs w:val="21"/>
        </w:rPr>
        <w:br/>
        <w:t>• SSE Compatibility – PC / Mac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• Onboard Memory for Profile 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Saving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– Yes</w:t>
      </w:r>
      <w:r>
        <w:rPr>
          <w:rFonts w:ascii="Helvetica" w:hAnsi="Helvetica" w:cs="Helvetica"/>
          <w:color w:val="666666"/>
          <w:sz w:val="21"/>
          <w:szCs w:val="21"/>
        </w:rPr>
        <w:br/>
        <w:t>• Gold Plated Connector – Yes</w:t>
      </w:r>
      <w:r>
        <w:rPr>
          <w:rFonts w:ascii="Helvetica" w:hAnsi="Helvetica" w:cs="Helvetica"/>
          <w:color w:val="666666"/>
          <w:sz w:val="21"/>
          <w:szCs w:val="21"/>
        </w:rPr>
        <w:br/>
        <w:t>• Switch Life-Cycle (Clicks) – 10 Million</w:t>
      </w:r>
      <w:r>
        <w:rPr>
          <w:rFonts w:ascii="Helvetica" w:hAnsi="Helvetica" w:cs="Helvetica"/>
          <w:color w:val="666666"/>
          <w:sz w:val="21"/>
          <w:szCs w:val="21"/>
        </w:rPr>
        <w:br/>
        <w:t>• Cable Material – Rubber</w:t>
      </w:r>
      <w:r>
        <w:rPr>
          <w:rFonts w:ascii="Helvetica" w:hAnsi="Helvetica" w:cs="Helvetica"/>
          <w:color w:val="666666"/>
          <w:sz w:val="21"/>
          <w:szCs w:val="21"/>
        </w:rPr>
        <w:br/>
        <w:t>• Sensor Type – Optical</w:t>
      </w:r>
    </w:p>
    <w:p w:rsidR="00C27066" w:rsidRDefault="00C27066">
      <w:bookmarkStart w:id="0" w:name="_GoBack"/>
      <w:bookmarkEnd w:id="0"/>
    </w:p>
    <w:sectPr w:rsidR="00C2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5A"/>
    <w:rsid w:val="00216A1B"/>
    <w:rsid w:val="009F7C5A"/>
    <w:rsid w:val="00C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066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66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27066"/>
  </w:style>
  <w:style w:type="character" w:customStyle="1" w:styleId="Heading2Char">
    <w:name w:val="Heading 2 Char"/>
    <w:basedOn w:val="DefaultParagraphFont"/>
    <w:link w:val="Heading2"/>
    <w:uiPriority w:val="9"/>
    <w:semiHidden/>
    <w:rsid w:val="00C2706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C2706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066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66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27066"/>
  </w:style>
  <w:style w:type="character" w:customStyle="1" w:styleId="Heading2Char">
    <w:name w:val="Heading 2 Char"/>
    <w:basedOn w:val="DefaultParagraphFont"/>
    <w:link w:val="Heading2"/>
    <w:uiPriority w:val="9"/>
    <w:semiHidden/>
    <w:rsid w:val="00C2706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C2706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2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2</cp:revision>
  <dcterms:created xsi:type="dcterms:W3CDTF">2015-06-22T14:46:00Z</dcterms:created>
  <dcterms:modified xsi:type="dcterms:W3CDTF">2015-06-22T14:47:00Z</dcterms:modified>
</cp:coreProperties>
</file>