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 w:eastAsia="Arial"/>
          <w:b/>
          <w:color w:val="B99155"/>
          <w:sz w:val="20"/>
        </w:rPr>
        <w:t>МОСДЕВЕЛОПМЕНТ ПРАВО</w:t>
      </w:r>
    </w:p>
    <w:p>
      <w:pPr>
        <w:pStyle w:val="Title"/>
        <w:jc w:val="center"/>
      </w:pPr>
      <w:r>
        <w:rPr>
          <w:rFonts w:ascii="Arial" w:hAnsi="Arial" w:eastAsia="Arial"/>
        </w:rPr>
        <w:t>Исковое заявление о расторжении брака</w:t>
      </w:r>
    </w:p>
    <w:p>
      <w:pPr>
        <w:spacing w:after="240"/>
        <w:jc w:val="center"/>
      </w:pPr>
      <w:r>
        <w:rPr>
          <w:rFonts w:ascii="Arial" w:hAnsi="Arial" w:eastAsia="Arial"/>
          <w:color w:val="5C5C5C"/>
          <w:sz w:val="20"/>
        </w:rPr>
        <w:t>Базовая форма для судебного расторжения брака при отсутствии спора о детях и разделе имущества.</w:t>
      </w:r>
    </w:p>
    <w:p>
      <w:pPr>
        <w:keepLines/>
        <w:spacing w:after="160"/>
      </w:pPr>
      <w:r>
        <w:rPr>
          <w:rFonts w:ascii="Arial" w:hAnsi="Arial" w:eastAsia="Arial"/>
          <w:b/>
          <w:color w:val="000000"/>
        </w:rPr>
        <w:t xml:space="preserve">Важно. </w:t>
      </w:r>
      <w:r>
        <w:rPr>
          <w:rFonts w:ascii="Arial" w:hAnsi="Arial" w:eastAsia="Arial"/>
          <w:color w:val="414141"/>
          <w:sz w:val="19"/>
        </w:rPr>
        <w:t>Шаблон рассчитан на простой спор о расторжении брака. Если заявлены требования о детях, алиментах, имуществе, оспаривании отцовства или признании брака недействительным, необходимо определить другую подсудность и переработать иск.</w:t>
      </w:r>
    </w:p>
    <w:p>
      <w:pPr>
        <w:pStyle w:val="Heading1"/>
        <w:keepNext/>
      </w:pPr>
      <w:r>
        <w:t>Суд и стороны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Мировому судье судебного участка № [номер] [район, субъект РФ]</w:t>
      </w:r>
    </w:p>
    <w:p>
      <w:pPr>
        <w:pStyle w:val="ListBullet"/>
        <w:keepLines/>
      </w:pPr>
      <w:r>
        <w:rPr>
          <w:rFonts w:ascii="Arial" w:hAnsi="Arial" w:eastAsia="Arial"/>
        </w:rPr>
        <w:t>Истец: [ФИО, дата и место рождения, адрес, один из идентификаторов, телефон, электронная почта]</w:t>
      </w:r>
    </w:p>
    <w:p>
      <w:pPr>
        <w:pStyle w:val="ListBullet"/>
        <w:keepLines/>
      </w:pPr>
      <w:r>
        <w:rPr>
          <w:rFonts w:ascii="Arial" w:hAnsi="Arial" w:eastAsia="Arial"/>
        </w:rPr>
        <w:t>Ответчик: [ФИО, дата и место рождения, адрес, известный идентификатор, телефон, электронная почта]</w:t>
      </w:r>
    </w:p>
    <w:p>
      <w:pPr>
        <w:pStyle w:val="ListBullet"/>
        <w:keepLines/>
      </w:pPr>
      <w:r>
        <w:rPr>
          <w:rFonts w:ascii="Arial" w:hAnsi="Arial" w:eastAsia="Arial"/>
        </w:rPr>
        <w:t>Государственная пошлина: [сумма и реквизиты платежа после проверки]</w:t>
      </w:r>
    </w:p>
    <w:p>
      <w:pPr>
        <w:pStyle w:val="Heading1"/>
        <w:keepNext/>
      </w:pPr>
      <w:r>
        <w:t>Обстоятельства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Брак между истцом и ответчиком зарегистрирован [дата] в [орган ЗАГС], актовая запись № [номер].</w:t>
      </w:r>
    </w:p>
    <w:p>
      <w:pPr>
        <w:pStyle w:val="ListBullet"/>
        <w:keepLines/>
      </w:pPr>
      <w:r>
        <w:rPr>
          <w:rFonts w:ascii="Arial" w:hAnsi="Arial" w:eastAsia="Arial"/>
        </w:rPr>
        <w:t>Совместная жизнь и ведение общего хозяйства прекращены с [месяц, год]. Причина распада семьи: [кратко, без излишних личных подробностей].</w:t>
      </w:r>
    </w:p>
    <w:p>
      <w:pPr>
        <w:pStyle w:val="ListBullet"/>
        <w:keepLines/>
      </w:pPr>
      <w:r>
        <w:rPr>
          <w:rFonts w:ascii="Arial" w:hAnsi="Arial" w:eastAsia="Arial"/>
        </w:rPr>
        <w:t>Дальнейшая совместная жизнь и сохранение семьи невозможны. Примирение не состоялось.</w:t>
      </w:r>
    </w:p>
    <w:p>
      <w:pPr>
        <w:pStyle w:val="ListBullet"/>
        <w:keepLines/>
      </w:pPr>
      <w:r>
        <w:rPr>
          <w:rFonts w:ascii="Arial" w:hAnsi="Arial" w:eastAsia="Arial"/>
        </w:rPr>
        <w:t>Общие несовершеннолетние дети: [нет / ФИО и даты рождения]. Спор о месте жительства, содержании и порядке общения с детьми отсутствует.</w:t>
      </w:r>
    </w:p>
    <w:p>
      <w:pPr>
        <w:pStyle w:val="ListBullet"/>
        <w:keepLines/>
      </w:pPr>
      <w:r>
        <w:rPr>
          <w:rFonts w:ascii="Arial" w:hAnsi="Arial" w:eastAsia="Arial"/>
        </w:rPr>
        <w:t>Спор о разделе совместно нажитого имущества в рамках настоящего дела не заявляется.</w:t>
      </w:r>
    </w:p>
    <w:p>
      <w:pPr>
        <w:pStyle w:val="ListBullet"/>
        <w:keepLines/>
      </w:pPr>
      <w:r>
        <w:rPr>
          <w:rFonts w:ascii="Arial" w:hAnsi="Arial" w:eastAsia="Arial"/>
        </w:rPr>
        <w:t>[Указать, согласен ли ответчик на расторжение брака и уклоняется ли от расторжения через орган ЗАГС.]</w:t>
      </w:r>
    </w:p>
    <w:p>
      <w:pPr>
        <w:pStyle w:val="Heading1"/>
        <w:keepNext/>
      </w:pPr>
      <w:r>
        <w:t>Просьба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Расторгнуть брак между [ФИО истца] и [ФИО ответчика], зарегистрированный [дата] в [орган ЗАГС], актовая запись № [номер].</w:t>
      </w:r>
    </w:p>
    <w:p>
      <w:pPr>
        <w:pStyle w:val="ListBullet"/>
        <w:keepLines/>
      </w:pPr>
      <w:r>
        <w:rPr>
          <w:rFonts w:ascii="Arial" w:hAnsi="Arial" w:eastAsia="Arial"/>
        </w:rPr>
        <w:t>[При необходимости: рассмотреть дело в отсутствие истца и направить копию решения по адресу.]</w:t>
      </w:r>
    </w:p>
    <w:p>
      <w:pPr>
        <w:pStyle w:val="Heading1"/>
        <w:keepNext/>
      </w:pPr>
      <w:r>
        <w:t>Приложения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Документ, подтверждающий уплату государственной пошлины либо право на льготу, отсрочку или рассрочку.</w:t>
      </w:r>
    </w:p>
    <w:p>
      <w:pPr>
        <w:pStyle w:val="ListBullet"/>
        <w:keepLines/>
      </w:pPr>
      <w:r>
        <w:rPr>
          <w:rFonts w:ascii="Arial" w:hAnsi="Arial" w:eastAsia="Arial"/>
        </w:rPr>
        <w:t>Свидетельство о заключении брака либо сведения о государственной регистрации брака.</w:t>
      </w:r>
    </w:p>
    <w:p>
      <w:pPr>
        <w:pStyle w:val="ListBullet"/>
        <w:keepLines/>
      </w:pPr>
      <w:r>
        <w:rPr>
          <w:rFonts w:ascii="Arial" w:hAnsi="Arial" w:eastAsia="Arial"/>
        </w:rPr>
        <w:t>Копии свидетельств о рождении детей, если имеются общие несовершеннолетние дети.</w:t>
      </w:r>
    </w:p>
    <w:p>
      <w:pPr>
        <w:pStyle w:val="ListBullet"/>
        <w:keepLines/>
      </w:pPr>
      <w:r>
        <w:rPr>
          <w:rFonts w:ascii="Arial" w:hAnsi="Arial" w:eastAsia="Arial"/>
        </w:rPr>
        <w:t>Документы, подтверждающие направление ответчику копии иска и приложений.</w:t>
      </w:r>
    </w:p>
    <w:p>
      <w:pPr>
        <w:pStyle w:val="ListBullet"/>
        <w:keepLines/>
      </w:pPr>
      <w:r>
        <w:rPr>
          <w:rFonts w:ascii="Arial" w:hAnsi="Arial" w:eastAsia="Arial"/>
        </w:rPr>
        <w:t>Доверенность или иной документ о полномочиях представителя, если применимо.</w:t>
      </w:r>
    </w:p>
    <w:p>
      <w:pPr>
        <w:spacing w:before="200" w:after="200"/>
      </w:pPr>
      <w:r>
        <w:rPr>
          <w:rFonts w:ascii="Arial" w:hAnsi="Arial" w:eastAsia="Arial"/>
          <w:b/>
        </w:rPr>
        <w:t xml:space="preserve">Правовые ориентиры. </w:t>
      </w:r>
      <w:r>
        <w:rPr>
          <w:rFonts w:ascii="Arial" w:hAnsi="Arial" w:eastAsia="Arial"/>
          <w:color w:val="464646"/>
          <w:sz w:val="19"/>
        </w:rPr>
        <w:t>статьи 21-23 Семейного кодекса Российской Федерации, статьи 23, 28, 29, 131 и 132 Гражданского процессуального кодекса Российской Федерации.</w:t>
      </w:r>
    </w:p>
    <w:p>
      <w:pPr>
        <w:spacing w:before="100"/>
      </w:pPr>
      <w:r>
        <w:rPr>
          <w:rFonts w:ascii="Arial" w:hAnsi="Arial" w:eastAsia="Arial"/>
        </w:rPr>
        <w:t>Дата: ____________________    Подпись: ____________________ / [ФИО]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МОСДЕВЕЛОПМЕНТ ПРАВО  •  mdpravo.ru  •  информационный шаблон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369" w:hanging="198"/>
      <w:contextualSpacing/>
    </w:pPr>
    <w:rPr>
      <w:rFonts w:ascii="Arial" w:hAnsi="Arial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Исковое заявление о расторжении брака</dc:title>
  <dc:subject>Информационный шаблон юридического документа</dc:subject>
  <dc:creator>МОСДЕВЕЛОПМЕНТ ПРАВО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