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Ходатайство о восстановлении срока для отмены судебного приказа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для подачи вместе с возражениями, если установленный срок уже истек.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Недостаточно указать, что приказ не был получен вовремя. Опишите причины, не зависевшие от должника, укажите даты и приложите документы, позволяющие суду проверить обстоятельства пропуска срока.</w:t>
      </w:r>
    </w:p>
    <w:p>
      <w:pPr>
        <w:pStyle w:val="Heading1"/>
        <w:keepNext/>
      </w:pPr>
      <w:r>
        <w:t>Суд и участники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Мировому судье судебного участка № [номер] [район, 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Должник: [ФИО, дата и место рождения, адрес,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Взыскатель: [ФИО или наименование, адрес, если известен]</w:t>
      </w:r>
    </w:p>
    <w:p>
      <w:pPr>
        <w:pStyle w:val="ListBullet"/>
        <w:keepLines/>
      </w:pPr>
      <w:r>
        <w:rPr>
          <w:rFonts w:ascii="Arial" w:hAnsi="Arial" w:eastAsia="Arial"/>
        </w:rPr>
        <w:t>Дело № [номер]</w:t>
      </w:r>
    </w:p>
    <w:p>
      <w:pPr>
        <w:pStyle w:val="Heading1"/>
        <w:keepNext/>
      </w:pPr>
      <w:r>
        <w:t>Когда стало известно о приказе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Судебный приказ вынесен [дата]. О его существовании я узнал [дата] при следующих обстоятельствах: [из банка, от пристава, из уведомления суда или иным способом].</w:t>
      </w:r>
    </w:p>
    <w:p>
      <w:pPr>
        <w:pStyle w:val="ListBullet"/>
        <w:keepLines/>
      </w:pPr>
      <w:r>
        <w:rPr>
          <w:rFonts w:ascii="Arial" w:hAnsi="Arial" w:eastAsia="Arial"/>
        </w:rPr>
        <w:t>Копию судебного приказа я фактически получил [дата] либо не получал до настоящего времени.</w:t>
      </w:r>
    </w:p>
    <w:p>
      <w:pPr>
        <w:pStyle w:val="Heading1"/>
        <w:keepNext/>
      </w:pPr>
      <w:r>
        <w:t>Причины пропуска срока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Срок подачи возражений был пропущен по причинам, не зависевшим от меня: [подробно изложить обстоятельства и даты].</w:t>
      </w:r>
    </w:p>
    <w:p>
      <w:pPr>
        <w:pStyle w:val="ListBullet"/>
        <w:keepLines/>
      </w:pPr>
      <w:r>
        <w:rPr>
          <w:rFonts w:ascii="Arial" w:hAnsi="Arial" w:eastAsia="Arial"/>
        </w:rPr>
        <w:t>Эти обстоятельства подтверждаются: [перечень документов, сведений о движении отправления, медицинских или иных доказательств].</w:t>
      </w:r>
    </w:p>
    <w:p>
      <w:pPr>
        <w:pStyle w:val="ListBullet"/>
        <w:keepLines/>
      </w:pPr>
      <w:r>
        <w:rPr>
          <w:rFonts w:ascii="Arial" w:hAnsi="Arial" w:eastAsia="Arial"/>
        </w:rPr>
        <w:t>После устранения препятствий я обратился в суд без неоправданной задержки: [указать дату и действия].</w:t>
      </w:r>
    </w:p>
    <w:p>
      <w:pPr>
        <w:pStyle w:val="Heading1"/>
        <w:keepNext/>
      </w:pPr>
      <w:r>
        <w:t>Просьбы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Восстановить срок для представления возражений относительно исполнения судебного приказа от [дата] по делу № [номер].</w:t>
      </w:r>
    </w:p>
    <w:p>
      <w:pPr>
        <w:pStyle w:val="ListBullet"/>
        <w:keepLines/>
      </w:pPr>
      <w:r>
        <w:rPr>
          <w:rFonts w:ascii="Arial" w:hAnsi="Arial" w:eastAsia="Arial"/>
        </w:rPr>
        <w:t>Принять прилагаемые возражения и отменить указанный судебный приказ.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Возражения относительно исполнения судебного приказа.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Документы, подтверждающие причины пропуска и дату получения сведений о приказе.</w:t>
      </w:r>
    </w:p>
    <w:p>
      <w:pPr>
        <w:pStyle w:val="ListBullet"/>
        <w:keepLines/>
      </w:pPr>
      <w:r>
        <w:rPr>
          <w:rFonts w:ascii="Arial" w:hAnsi="Arial" w:eastAsia="Arial"/>
        </w:rPr>
        <w:t>Копия судебного приказа, если имеется.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о полномочиях представителя, если применимо.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112, 128 и 129 Гражданского процессуального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 о восстановлении срока для отмены судебного приказа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