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Canva Sans Bold" w:hAnsi="Canva Sans Bold" w:cs="Canva Sans Bold" w:eastAsia="Canva Sans Bold"/>
          <w:b/>
          <w:bCs/>
          <w:color w:val="004aad"/>
          <w:sz w:val="32"/>
          <w:szCs w:val="32"/>
          <w:u w:val="single" w:color="004aad"/>
        </w:rPr>
        <w:t xml:space="preserve">Validation &amp; Testing Document: Passenger Booking System
</w:t>
      </w:r>
    </w:p>
    <w:p>
      <w:pPr>
        <w:spacing w:after="120" w:before="120" w:line="336" w:lineRule="auto"/>
        <w:ind w:firstLine="0" w:start="0"/>
        <w:jc w:val="start"/>
      </w:pPr>
      <w:r>
        <w:rPr>
          <w:rFonts w:ascii="Canva Sans Bold" w:hAnsi="Canva Sans Bold" w:cs="Canva Sans Bold" w:eastAsia="Canva Sans Bold"/>
          <w:b/>
          <w:bCs/>
          <w:color w:val="000000"/>
          <w:sz w:val="28"/>
          <w:szCs w:val="28"/>
        </w:rPr>
        <w:t>1. Overview</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document outlines the validation and testing strategy for the enhanced Passenger Booking Experience. The goal is to ensure the system is not only built correctly (Testing) but that we have also built the right system to meet user needs (Validation).
</w:t>
      </w:r>
    </w:p>
    <w:p>
      <w:pPr>
        <w:spacing w:after="120" w:before="120" w:line="336" w:lineRule="auto"/>
        <w:ind w:firstLine="0" w:start="0"/>
        <w:jc w:val="start"/>
      </w:pPr>
      <w:r>
        <w:rPr>
          <w:rFonts w:ascii="Canva Sans Bold" w:hAnsi="Canva Sans Bold" w:cs="Canva Sans Bold" w:eastAsia="Canva Sans Bold"/>
          <w:b/>
          <w:bCs/>
          <w:color w:val="000000"/>
          <w:sz w:val="28"/>
          <w:szCs w:val="28"/>
        </w:rPr>
        <w:t>2. Validation Plan</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Validation focuses on ensuring the feature meets the actual needs and expectations of the end-user. It answers the question: "Are we building the right thing?"
</w:t>
      </w:r>
    </w:p>
    <w:p>
      <w:pPr>
        <w:spacing w:after="120" w:before="120" w:line="336" w:lineRule="auto"/>
        <w:ind w:firstLine="0" w:start="0"/>
        <w:jc w:val="start"/>
      </w:pPr>
      <w:r>
        <w:rPr>
          <w:rFonts w:ascii="Canva Sans Bold" w:hAnsi="Canva Sans Bold" w:cs="Canva Sans Bold" w:eastAsia="Canva Sans Bold"/>
          <w:b/>
          <w:bCs/>
          <w:color w:val="000000"/>
          <w:sz w:val="24"/>
          <w:szCs w:val="24"/>
        </w:rPr>
        <w:t>2.1. User Acceptance Criteria (UAC)</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UAC-01: User Empowerment</w:t>
      </w:r>
      <w:r>
        <w:rPr>
          <w:rFonts w:ascii="Canva Sans" w:hAnsi="Canva Sans" w:cs="Canva Sans" w:eastAsia="Canva Sans"/>
          <w:color w:val="000000"/>
          <w:sz w:val="24"/>
          <w:szCs w:val="24"/>
        </w:rPr>
        <w:t xml:space="preserve">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Goal:</w:t>
      </w:r>
      <w:r>
        <w:rPr>
          <w:rFonts w:ascii="Canva Sans" w:hAnsi="Canva Sans" w:cs="Canva Sans" w:eastAsia="Canva Sans"/>
          <w:color w:val="000000"/>
          <w:sz w:val="24"/>
          <w:szCs w:val="24"/>
        </w:rPr>
        <w:t xml:space="preserve"> The passenger must feel in control of their ride selection.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Validation Method:</w:t>
      </w:r>
      <w:r>
        <w:rPr>
          <w:rFonts w:ascii="Canva Sans" w:hAnsi="Canva Sans" w:cs="Canva Sans" w:eastAsia="Canva Sans"/>
          <w:color w:val="000000"/>
          <w:sz w:val="24"/>
          <w:szCs w:val="24"/>
        </w:rPr>
        <w:t xml:space="preserve"> Conduct user feedback sessions where users are asked if the ability to specify vehicle type and passenger count is a valuable and intuitive feature.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UAC-02: Clarity in Unavailability</w:t>
      </w:r>
      <w:r>
        <w:rPr>
          <w:rFonts w:ascii="Canva Sans" w:hAnsi="Canva Sans" w:cs="Canva Sans" w:eastAsia="Canva Sans"/>
          <w:color w:val="000000"/>
          <w:sz w:val="24"/>
          <w:szCs w:val="24"/>
        </w:rPr>
        <w:t xml:space="preserve">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Goal:</w:t>
      </w:r>
      <w:r>
        <w:rPr>
          <w:rFonts w:ascii="Canva Sans" w:hAnsi="Canva Sans" w:cs="Canva Sans" w:eastAsia="Canva Sans"/>
          <w:color w:val="000000"/>
          <w:sz w:val="24"/>
          <w:szCs w:val="24"/>
        </w:rPr>
        <w:t xml:space="preserve"> The passenger must clearly understand </w:t>
      </w:r>
      <w:r>
        <w:rPr>
          <w:rFonts w:ascii="Canva Sans Italics" w:hAnsi="Canva Sans Italics" w:cs="Canva Sans Italics" w:eastAsia="Canva Sans Italics"/>
          <w:i/>
          <w:iCs/>
          <w:color w:val="000000"/>
          <w:sz w:val="24"/>
          <w:szCs w:val="24"/>
        </w:rPr>
        <w:t>why</w:t>
      </w:r>
      <w:r>
        <w:rPr>
          <w:rFonts w:ascii="Canva Sans" w:hAnsi="Canva Sans" w:cs="Canva Sans" w:eastAsia="Canva Sans"/>
          <w:color w:val="000000"/>
          <w:sz w:val="24"/>
          <w:szCs w:val="24"/>
        </w:rPr>
        <w:t xml:space="preserve"> a ride cannot be booked.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Validation Method:</w:t>
      </w:r>
      <w:r>
        <w:rPr>
          <w:rFonts w:ascii="Canva Sans" w:hAnsi="Canva Sans" w:cs="Canva Sans" w:eastAsia="Canva Sans"/>
          <w:color w:val="000000"/>
          <w:sz w:val="24"/>
          <w:szCs w:val="24"/>
        </w:rPr>
        <w:t xml:space="preserve"> When a ride is unavailable, present the user with the list of available vehicles. Follow up with a simple question: "Was it clear why you could not book your specific ride?"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UAC-03: Efficiency</w:t>
      </w:r>
      <w:r>
        <w:rPr>
          <w:rFonts w:ascii="Canva Sans" w:hAnsi="Canva Sans" w:cs="Canva Sans" w:eastAsia="Canva Sans"/>
          <w:color w:val="000000"/>
          <w:sz w:val="24"/>
          <w:szCs w:val="24"/>
        </w:rPr>
        <w:t xml:space="preserve">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Goal:</w:t>
      </w:r>
      <w:r>
        <w:rPr>
          <w:rFonts w:ascii="Canva Sans" w:hAnsi="Canva Sans" w:cs="Canva Sans" w:eastAsia="Canva Sans"/>
          <w:color w:val="000000"/>
          <w:sz w:val="24"/>
          <w:szCs w:val="24"/>
        </w:rPr>
        <w:t xml:space="preserve"> The booking process should feel faster and more intelligent.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Validation Method:</w:t>
      </w:r>
      <w:r>
        <w:rPr>
          <w:rFonts w:ascii="Canva Sans" w:hAnsi="Canva Sans" w:cs="Canva Sans" w:eastAsia="Canva Sans"/>
          <w:color w:val="000000"/>
          <w:sz w:val="24"/>
          <w:szCs w:val="24"/>
        </w:rPr>
        <w:t xml:space="preserve"> Ask users if the "Smart Recommendations" feature for frequent destinations is a useful shortcut that improves their experience.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28"/>
          <w:szCs w:val="28"/>
        </w:rPr>
        <w:t>3. Testing Plan</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Testing (or Verification) focuses on ensuring the feature was built correctly according to its technical specifications. It answers the question: "Are we building the thing right?"
</w:t>
      </w:r>
    </w:p>
    <w:p>
      <w:pPr>
        <w:spacing w:after="120" w:before="120" w:line="336" w:lineRule="auto"/>
        <w:ind w:firstLine="0" w:start="0"/>
        <w:jc w:val="start"/>
      </w:pPr>
      <w:r>
        <w:rPr>
          <w:rFonts w:ascii="Canva Sans" w:hAnsi="Canva Sans" w:cs="Canva Sans" w:eastAsia="Canva Sans"/>
          <w:color w:val="000000"/>
          <w:sz w:val="24"/>
          <w:szCs w:val="24"/>
        </w:rPr>
        <w:t xml:space="preserve">This section outlines the specific test cases designed to verify the functionality.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 Case ID: TC-P-001</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Feature:</w:t>
      </w:r>
      <w:r>
        <w:rPr>
          <w:rFonts w:ascii="Canva Sans" w:hAnsi="Canva Sans" w:cs="Canva Sans" w:eastAsia="Canva Sans"/>
          <w:color w:val="000000"/>
          <w:sz w:val="24"/>
          <w:szCs w:val="24"/>
        </w:rPr>
        <w:t xml:space="preserve"> Ride Customization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Test Scenario:</w:t>
      </w:r>
      <w:r>
        <w:rPr>
          <w:rFonts w:ascii="Canva Sans" w:hAnsi="Canva Sans" w:cs="Canva Sans" w:eastAsia="Canva Sans"/>
          <w:color w:val="000000"/>
          <w:sz w:val="24"/>
          <w:szCs w:val="24"/>
        </w:rPr>
        <w:t xml:space="preserve"> Select "Emergency" from the vehicle type dropdown.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Expected Result:</w:t>
      </w:r>
      <w:r>
        <w:rPr>
          <w:rFonts w:ascii="Canva Sans" w:hAnsi="Canva Sans" w:cs="Canva Sans" w:eastAsia="Canva Sans"/>
          <w:color w:val="000000"/>
          <w:sz w:val="24"/>
          <w:szCs w:val="24"/>
        </w:rPr>
        <w:t xml:space="preserve"> The application state correctly registers the selection as "Emergency".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 Case ID: TC-P-002</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Feature:</w:t>
      </w:r>
      <w:r>
        <w:rPr>
          <w:rFonts w:ascii="Canva Sans" w:hAnsi="Canva Sans" w:cs="Canva Sans" w:eastAsia="Canva Sans"/>
          <w:color w:val="000000"/>
          <w:sz w:val="24"/>
          <w:szCs w:val="24"/>
        </w:rPr>
        <w:t xml:space="preserve"> Ride Customization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Test Scenario:</w:t>
      </w:r>
      <w:r>
        <w:rPr>
          <w:rFonts w:ascii="Canva Sans" w:hAnsi="Canva Sans" w:cs="Canva Sans" w:eastAsia="Canva Sans"/>
          <w:color w:val="000000"/>
          <w:sz w:val="24"/>
          <w:szCs w:val="24"/>
        </w:rPr>
        <w:t xml:space="preserve"> Enter the number 3 in the passengers input field.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Expected Result:</w:t>
      </w:r>
      <w:r>
        <w:rPr>
          <w:rFonts w:ascii="Canva Sans" w:hAnsi="Canva Sans" w:cs="Canva Sans" w:eastAsia="Canva Sans"/>
          <w:color w:val="000000"/>
          <w:sz w:val="24"/>
          <w:szCs w:val="24"/>
        </w:rPr>
        <w:t xml:space="preserve"> The application state correctly registers the passenger count as 3.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 Case ID: TC-P-003</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Feature:</w:t>
      </w:r>
      <w:r>
        <w:rPr>
          <w:rFonts w:ascii="Canva Sans" w:hAnsi="Canva Sans" w:cs="Canva Sans" w:eastAsia="Canva Sans"/>
          <w:color w:val="000000"/>
          <w:sz w:val="24"/>
          <w:szCs w:val="24"/>
        </w:rPr>
        <w:t xml:space="preserve"> Ride-Matching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Test Scenario:</w:t>
      </w:r>
      <w:r>
        <w:rPr>
          <w:rFonts w:ascii="Canva Sans" w:hAnsi="Canva Sans" w:cs="Canva Sans" w:eastAsia="Canva Sans"/>
          <w:color w:val="000000"/>
          <w:sz w:val="24"/>
          <w:szCs w:val="24"/>
        </w:rPr>
        <w:t xml:space="preserve"> Request a "Normal" vehicle for 2 passengers when a matching idle vehicle exists.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Expected Result:</w:t>
      </w:r>
      <w:r>
        <w:rPr>
          <w:rFonts w:ascii="Canva Sans" w:hAnsi="Canva Sans" w:cs="Canva Sans" w:eastAsia="Canva Sans"/>
          <w:color w:val="000000"/>
          <w:sz w:val="24"/>
          <w:szCs w:val="24"/>
        </w:rPr>
        <w:t xml:space="preserve"> The "Book Ride" button becomes enabled. The "No Match" message is not displayed.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 Case ID: TC-P-004</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Feature:</w:t>
      </w:r>
      <w:r>
        <w:rPr>
          <w:rFonts w:ascii="Canva Sans" w:hAnsi="Canva Sans" w:cs="Canva Sans" w:eastAsia="Canva Sans"/>
          <w:color w:val="000000"/>
          <w:sz w:val="24"/>
          <w:szCs w:val="24"/>
        </w:rPr>
        <w:t xml:space="preserve"> Ride-Matching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Test Scenario:</w:t>
      </w:r>
      <w:r>
        <w:rPr>
          <w:rFonts w:ascii="Canva Sans" w:hAnsi="Canva Sans" w:cs="Canva Sans" w:eastAsia="Canva Sans"/>
          <w:color w:val="000000"/>
          <w:sz w:val="24"/>
          <w:szCs w:val="24"/>
        </w:rPr>
        <w:t xml:space="preserve"> Request an "Emergency" vehicle when only "Normal" vehicles are available.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Expected Result:</w:t>
      </w:r>
      <w:r>
        <w:rPr>
          <w:rFonts w:ascii="Canva Sans" w:hAnsi="Canva Sans" w:cs="Canva Sans" w:eastAsia="Canva Sans"/>
          <w:color w:val="000000"/>
          <w:sz w:val="24"/>
          <w:szCs w:val="24"/>
        </w:rPr>
        <w:t xml:space="preserve"> The "Book Ride" button remains disabled.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 Case ID: TC-P-005</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Feature:</w:t>
      </w:r>
      <w:r>
        <w:rPr>
          <w:rFonts w:ascii="Canva Sans" w:hAnsi="Canva Sans" w:cs="Canva Sans" w:eastAsia="Canva Sans"/>
          <w:color w:val="000000"/>
          <w:sz w:val="24"/>
          <w:szCs w:val="24"/>
        </w:rPr>
        <w:t xml:space="preserve"> Ride-Matching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Test Scenario:</w:t>
      </w:r>
      <w:r>
        <w:rPr>
          <w:rFonts w:ascii="Canva Sans" w:hAnsi="Canva Sans" w:cs="Canva Sans" w:eastAsia="Canva Sans"/>
          <w:color w:val="000000"/>
          <w:sz w:val="24"/>
          <w:szCs w:val="24"/>
        </w:rPr>
        <w:t xml:space="preserve"> Request a ride for 5 passengers when the largest available vehicle has a capacity of 4.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Expected Result:</w:t>
      </w:r>
      <w:r>
        <w:rPr>
          <w:rFonts w:ascii="Canva Sans" w:hAnsi="Canva Sans" w:cs="Canva Sans" w:eastAsia="Canva Sans"/>
          <w:color w:val="000000"/>
          <w:sz w:val="24"/>
          <w:szCs w:val="24"/>
        </w:rPr>
        <w:t xml:space="preserve"> The "Book Ride" button remains disabled.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 Case ID: TC-P-006</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Feature:</w:t>
      </w:r>
      <w:r>
        <w:rPr>
          <w:rFonts w:ascii="Canva Sans" w:hAnsi="Canva Sans" w:cs="Canva Sans" w:eastAsia="Canva Sans"/>
          <w:color w:val="000000"/>
          <w:sz w:val="24"/>
          <w:szCs w:val="24"/>
        </w:rPr>
        <w:t xml:space="preserve"> User Feedback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Test Scenario:</w:t>
      </w:r>
      <w:r>
        <w:rPr>
          <w:rFonts w:ascii="Canva Sans" w:hAnsi="Canva Sans" w:cs="Canva Sans" w:eastAsia="Canva Sans"/>
          <w:color w:val="000000"/>
          <w:sz w:val="24"/>
          <w:szCs w:val="24"/>
        </w:rPr>
        <w:t xml:space="preserve"> Trigger a "no match" scenario (e.g., TC-P-004 or TC-P-005).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Expected Result:</w:t>
      </w:r>
      <w:r>
        <w:rPr>
          <w:rFonts w:ascii="Canva Sans" w:hAnsi="Canva Sans" w:cs="Canva Sans" w:eastAsia="Canva Sans"/>
          <w:color w:val="000000"/>
          <w:sz w:val="24"/>
          <w:szCs w:val="24"/>
        </w:rPr>
        <w:t xml:space="preserve"> The message "No Vehicles Match Your Request" is displayed. A list of all available idle vehicles and their details is shown below the message.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 Case ID: TC-P-007</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Feature:</w:t>
      </w:r>
      <w:r>
        <w:rPr>
          <w:rFonts w:ascii="Canva Sans" w:hAnsi="Canva Sans" w:cs="Canva Sans" w:eastAsia="Canva Sans"/>
          <w:color w:val="000000"/>
          <w:sz w:val="24"/>
          <w:szCs w:val="24"/>
        </w:rPr>
        <w:t xml:space="preserve"> UI/UX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Test Scenario:</w:t>
      </w:r>
      <w:r>
        <w:rPr>
          <w:rFonts w:ascii="Canva Sans" w:hAnsi="Canva Sans" w:cs="Canva Sans" w:eastAsia="Canva Sans"/>
          <w:color w:val="000000"/>
          <w:sz w:val="24"/>
          <w:szCs w:val="24"/>
        </w:rPr>
        <w:t xml:space="preserve"> Verify that the Smart Recommendations for frequent destinations are visible on the booking screen.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Expected Result:</w:t>
      </w:r>
      <w:r>
        <w:rPr>
          <w:rFonts w:ascii="Canva Sans" w:hAnsi="Canva Sans" w:cs="Canva Sans" w:eastAsia="Canva Sans"/>
          <w:color w:val="000000"/>
          <w:sz w:val="24"/>
          <w:szCs w:val="24"/>
        </w:rPr>
        <w:t xml:space="preserve"> The buttons for frequent trips are displayed and are clickable.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 Case ID: TC-P-008</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Feature:</w:t>
      </w:r>
      <w:r>
        <w:rPr>
          <w:rFonts w:ascii="Canva Sans" w:hAnsi="Canva Sans" w:cs="Canva Sans" w:eastAsia="Canva Sans"/>
          <w:color w:val="000000"/>
          <w:sz w:val="24"/>
          <w:szCs w:val="24"/>
        </w:rPr>
        <w:t xml:space="preserve"> UI/UX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Test Scenario:</w:t>
      </w:r>
      <w:r>
        <w:rPr>
          <w:rFonts w:ascii="Canva Sans" w:hAnsi="Canva Sans" w:cs="Canva Sans" w:eastAsia="Canva Sans"/>
          <w:color w:val="000000"/>
          <w:sz w:val="24"/>
          <w:szCs w:val="24"/>
        </w:rPr>
        <w:t xml:space="preserve"> Toggle the "Traffic Heatmap" switch on and off.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Expected Result:</w:t>
      </w:r>
      <w:r>
        <w:rPr>
          <w:rFonts w:ascii="Canva Sans" w:hAnsi="Canva Sans" w:cs="Canva Sans" w:eastAsia="Canva Sans"/>
          <w:color w:val="000000"/>
          <w:sz w:val="24"/>
          <w:szCs w:val="24"/>
        </w:rPr>
        <w:t xml:space="preserve"> The visual heatmap overlay appears and disappears from the map view accordingly.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w:panose1 w:val="020B0704020202020204"/>
    <w:charset w:characterSet="1"/>
    <w:embedBold r:id="rId3"/>
  </w:font>
  <w:font w:name="Arimo Bold Italics">
    <w:panose1 w:val="020B0704020202090204"/>
    <w:charset w:characterSet="1"/>
    <w:embedBoldItalic r:id="rId4"/>
  </w:font>
  <w:font w:name="Canva Sans">
    <w:panose1 w:val="020B0503030501040103"/>
    <w:charset w:characterSet="1"/>
    <w:embedRegular r:id="rId5"/>
  </w:font>
  <w:font w:name="Canva Sans Bold">
    <w:panose1 w:val="020B0803030501040103"/>
    <w:charset w:characterSet="1"/>
    <w:embedBold r:id="rId6"/>
  </w:font>
  <w:font w:name="Canva Sans Italics">
    <w:panose1 w:val="020B0503030501040103"/>
    <w:charset w:characterSet="1"/>
    <w:embedItalic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2025-09-28T14:16:27Z</dcterms:created>
  <dc:creator>Apache POI</dc:creator>
</cp:coreProperties>
</file>