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5e17eb"/>
          <w:sz w:val="40"/>
          <w:szCs w:val="40"/>
          <w:u w:val="single" w:color="5e17eb"/>
        </w:rPr>
        <w:t xml:space="preserve">Module:-2 Live Fleet Management &amp; Ride Tracking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 detailed about core functionalities for Passengers and Fleet Owners after signing in. We will explore the platform's powerful live tracking, seamless ride-booking, and intuitive vehicle management features that form the heart of NeurofleetX.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Agenda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Two Core User Experiences: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Understanding the distinct roles.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The Passenger Journey: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From booking to ride completion.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The Fleet Owner Dashboard: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 complete command center.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Core Technologies: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What powers NeurofleetX.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Next Steps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Two Core User Experiences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NeurofleetX is designed with two specific user roles in mind, each with a tailored interface to meet their unique needs.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The Passenger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Effortlessly book and track rides.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View trip history and manage their profile.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Focused on a seamless A-to-B travel experience.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The Fleet Owner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Manage a fleet of vehicles and drivers.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Monitor all vehicle locations and statuses in real-time.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Analyze ride history and operational data.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Passenger Journey (1/3): Booking a Ride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passenger experience is designed for simplicity and clarity.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Enter Destination: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user starts by entering their pickup and drop-off locations in the "Where to?" interface.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View Live Map: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map instantly displays all available idle vehicles in the vicinity.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Choose a Route: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AI-powered suggestions present multiple routes, each with real-time traffic status indicators: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All Clear (Teal)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Busy (Yellow)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Much Busy (Red)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Passenger Journey (2/3): Confirmation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After selecting a route, the user is presented with a clear confirmation screen.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Review Details: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 summary shows the pickup/drop locations, estimated fare, and driver ETA.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Confirm &amp; Book: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With a single click, the ride is confirmed, and the system assigns the nearest available vehicle.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Passenger Journey (3/3): Real-Time Tracking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Once the ride begins, the user is taken to a live tracking screen.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Live Map View: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Watch the assigned vehicle move along the route on the map in real-time.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Driver Information: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View the driver's name and vehicle details.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Cancel Option: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ability to cancel the ride at any point during the trip.</w:t>
      </w: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Fleet Owner (1/3): The Command Center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Fleet Owner Dashboard provides a comprehensive, at-a-glance overview of the entire operation.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Key Metrics: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Stat cards display real-time data for: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Total Vehicles in the fleet.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Current Active Rides.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Total Completed Rides.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Live Vehicle Positions: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 large map displays the precise location and status (Idle or On Ride) of every vehicle. Hovering over a vehicle reveals more details.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Fleet Owner (2/3): Fleet Management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Managing assets is streamlined and integrated directly into the dashboard.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Add New Vehicle: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 simple form allows owners to add new vehicles by providing the model, driver's name, and current location. The vehicle instantly appears on the live map.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View Current Fleet: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 detailed list shows all vehicles, their assigned drivers, and their real-time status, making it easy to see which assets are available.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Fleet Owner (3/3): Ride History &amp; Analytics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Data is key. The Ride History tab provides a complete log of all trips.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Comprehensive Table: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View a detailed breakdown of every ride, including: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Date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Passenger Name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Driver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Fare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Final Status (Completed, Cancelled)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This feature is essential for tracking revenue, driver performance, and overall business analytics.</w:t>
      </w: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Core Technologies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NeurofleetX is built on a modern and scalable tech stack.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Frontend Framework: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React.js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Styling: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Tailwind CSS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State Management: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React Context API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Persistence (Demo):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Browser LocalStorage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Thank You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Next Steps: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Backend API Integration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Payment Gateway Implementation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Advanced AI-powered Predictive Analytics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2025-09-13T03:06:55Z</dcterms:created>
  <dc:creator>Apache POI</dc:creator>
</cp:coreProperties>
</file>