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F9F0" w14:textId="77777777" w:rsidR="008B5893" w:rsidRPr="008B5893" w:rsidRDefault="008B5893" w:rsidP="008B5893">
      <w:pPr>
        <w:spacing w:before="100" w:beforeAutospacing="1" w:after="100" w:afterAutospacing="1" w:line="240" w:lineRule="auto"/>
        <w:rPr>
          <w:rFonts w:ascii="Times New Roman" w:eastAsia="Times New Roman" w:hAnsi="Times New Roman" w:cs="Times New Roman"/>
          <w:kern w:val="0"/>
          <w14:ligatures w14:val="none"/>
        </w:rPr>
      </w:pPr>
      <w:r w:rsidRPr="008B5893">
        <w:rPr>
          <w:rFonts w:ascii="Times New Roman" w:eastAsia="Times New Roman" w:hAnsi="Times New Roman" w:cs="Times New Roman"/>
          <w:kern w:val="0"/>
          <w14:ligatures w14:val="none"/>
        </w:rPr>
        <w:t>Haha tamam, işte direkt kopyala yapıştır:</w:t>
      </w:r>
    </w:p>
    <w:p w14:paraId="07F667BF" w14:textId="77777777" w:rsidR="008B5893" w:rsidRPr="008B5893" w:rsidRDefault="003662B8" w:rsidP="008B5893">
      <w:pPr>
        <w:spacing w:after="0" w:line="240" w:lineRule="auto"/>
        <w:rPr>
          <w:rFonts w:ascii="Times New Roman" w:eastAsia="Times New Roman" w:hAnsi="Times New Roman" w:cs="Times New Roman"/>
          <w:kern w:val="0"/>
          <w14:ligatures w14:val="none"/>
        </w:rPr>
      </w:pPr>
      <w:r w:rsidRPr="003662B8">
        <w:rPr>
          <w:rFonts w:ascii="Times New Roman" w:eastAsia="Times New Roman" w:hAnsi="Times New Roman" w:cs="Times New Roman"/>
          <w:noProof/>
          <w:kern w:val="0"/>
        </w:rPr>
        <w:pict w14:anchorId="72470B62">
          <v:rect id="_x0000_i1025" alt="" style="width:468pt;height:.05pt;mso-width-percent:0;mso-height-percent:0;mso-width-percent:0;mso-height-percent:0" o:hralign="center" o:hrstd="t" o:hr="t" fillcolor="#a0a0a0" stroked="f"/>
        </w:pict>
      </w:r>
    </w:p>
    <w:p w14:paraId="12F6D205" w14:textId="20E2F25F" w:rsidR="008B5893" w:rsidRPr="008B5893" w:rsidRDefault="008B5893" w:rsidP="008B58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5893">
        <w:rPr>
          <w:rFonts w:ascii="Times New Roman" w:eastAsia="Times New Roman" w:hAnsi="Times New Roman" w:cs="Times New Roman"/>
          <w:b/>
          <w:bCs/>
          <w:kern w:val="36"/>
          <w:sz w:val="48"/>
          <w:szCs w:val="48"/>
          <w14:ligatures w14:val="none"/>
        </w:rPr>
        <w:t>DSA210</w:t>
      </w:r>
      <w:r>
        <w:rPr>
          <w:rFonts w:ascii="Times New Roman" w:eastAsia="Times New Roman" w:hAnsi="Times New Roman" w:cs="Times New Roman"/>
          <w:b/>
          <w:bCs/>
          <w:kern w:val="36"/>
          <w:sz w:val="48"/>
          <w:szCs w:val="48"/>
          <w14:ligatures w14:val="none"/>
        </w:rPr>
        <w:t xml:space="preserve"> </w:t>
      </w:r>
      <w:r w:rsidRPr="008B5893">
        <w:rPr>
          <w:rFonts w:ascii="Times New Roman" w:eastAsia="Times New Roman" w:hAnsi="Times New Roman" w:cs="Times New Roman"/>
          <w:b/>
          <w:bCs/>
          <w:kern w:val="36"/>
          <w:sz w:val="48"/>
          <w:szCs w:val="48"/>
          <w14:ligatures w14:val="none"/>
        </w:rPr>
        <w:t>Project</w:t>
      </w:r>
    </w:p>
    <w:p w14:paraId="21E3D62C" w14:textId="3D78FCFB" w:rsidR="008B5893" w:rsidRPr="008B5893" w:rsidRDefault="008B5893" w:rsidP="008B589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Melisa Yagmur Karakurt 31072</w:t>
      </w:r>
    </w:p>
    <w:p w14:paraId="7D3BF291" w14:textId="77777777" w:rsidR="008B5893" w:rsidRDefault="008B5893" w:rsidP="008B58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5893">
        <w:rPr>
          <w:rFonts w:ascii="Times New Roman" w:eastAsia="Times New Roman" w:hAnsi="Times New Roman" w:cs="Times New Roman"/>
          <w:b/>
          <w:bCs/>
          <w:kern w:val="0"/>
          <w:sz w:val="36"/>
          <w:szCs w:val="36"/>
          <w14:ligatures w14:val="none"/>
        </w:rPr>
        <w:t xml:space="preserve">Project Proposal </w:t>
      </w:r>
    </w:p>
    <w:p w14:paraId="3C9C0CFB" w14:textId="7F94743B" w:rsidR="008B5893" w:rsidRPr="008B5893" w:rsidRDefault="008B5893" w:rsidP="008B58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5893">
        <w:rPr>
          <w:rFonts w:ascii="Times New Roman" w:eastAsia="Times New Roman" w:hAnsi="Times New Roman" w:cs="Times New Roman"/>
          <w:b/>
          <w:bCs/>
          <w:kern w:val="0"/>
          <w:sz w:val="36"/>
          <w:szCs w:val="36"/>
          <w14:ligatures w14:val="none"/>
        </w:rPr>
        <w:t>Does Your Body Drive Your Playlist? Exploring the Causal Relationship Between Physical Activity and Music Choice</w:t>
      </w:r>
    </w:p>
    <w:p w14:paraId="49AADF76" w14:textId="77777777" w:rsidR="008B5893" w:rsidRPr="008B5893" w:rsidRDefault="008B5893" w:rsidP="008B5893">
      <w:pPr>
        <w:spacing w:before="100" w:beforeAutospacing="1" w:after="100" w:afterAutospacing="1" w:line="240" w:lineRule="auto"/>
        <w:rPr>
          <w:rFonts w:ascii="Times New Roman" w:eastAsia="Times New Roman" w:hAnsi="Times New Roman" w:cs="Times New Roman"/>
          <w:kern w:val="0"/>
          <w14:ligatures w14:val="none"/>
        </w:rPr>
      </w:pPr>
      <w:r w:rsidRPr="008B5893">
        <w:rPr>
          <w:rFonts w:ascii="Times New Roman" w:eastAsia="Times New Roman" w:hAnsi="Times New Roman" w:cs="Times New Roman"/>
          <w:kern w:val="0"/>
          <w14:ligatures w14:val="none"/>
        </w:rPr>
        <w:t>This project aims to investigate whether physical activity causally influences music listening behavior, or whether the reverse is true, using six months of personal data collected from Apple Health and Spotify. The relationship between exercise and music is widely acknowledged — athletes use playlists to push through workouts, and gyms carefully curate their soundtracks — but the question of which one drives the other is almost never examined at the individual level. Most existing studies treat music as the independent variable and measure its effect on performance, ignoring the possibility that physical state shapes musical preference. This project takes the opposite approach: starting from health data and asking whether an active body predicts what music you reach for next.</w:t>
      </w:r>
    </w:p>
    <w:p w14:paraId="3B4B8962" w14:textId="77777777" w:rsidR="008B5893" w:rsidRPr="008B5893" w:rsidRDefault="008B5893" w:rsidP="008B5893">
      <w:pPr>
        <w:spacing w:before="100" w:beforeAutospacing="1" w:after="100" w:afterAutospacing="1" w:line="240" w:lineRule="auto"/>
        <w:rPr>
          <w:rFonts w:ascii="Times New Roman" w:eastAsia="Times New Roman" w:hAnsi="Times New Roman" w:cs="Times New Roman"/>
          <w:kern w:val="0"/>
          <w14:ligatures w14:val="none"/>
        </w:rPr>
      </w:pPr>
      <w:r w:rsidRPr="008B5893">
        <w:rPr>
          <w:rFonts w:ascii="Times New Roman" w:eastAsia="Times New Roman" w:hAnsi="Times New Roman" w:cs="Times New Roman"/>
          <w:kern w:val="0"/>
          <w14:ligatures w14:val="none"/>
        </w:rPr>
        <w:t>The health dataset will be exported directly from the Apple Health app on my iPhone as an XML archive, which will then be parsed and converted into a daily CSV format. The variables collected include daily step count, walking and running distance, active energy burned in kilocalories, exercise minutes, resting heart rate, heart rate variability, sleep duration, and bedtime and wake-up times. On the music side, Spotify listening history will be requested through Spotify's privacy data download portal, providing a complete JSON log of every track played along with timestamps. Each track will then be enriched with audio features using the Spotify Web API, including average energy, tempo in BPM, danceability, and valence. Both datasets will be aggregated to daily granularity and joined by date, producing a unified time series spanning approximately six months.</w:t>
      </w:r>
    </w:p>
    <w:p w14:paraId="5BE2546F" w14:textId="77777777" w:rsidR="008B5893" w:rsidRPr="008B5893" w:rsidRDefault="008B5893" w:rsidP="008B5893">
      <w:pPr>
        <w:spacing w:before="100" w:beforeAutospacing="1" w:after="100" w:afterAutospacing="1" w:line="240" w:lineRule="auto"/>
        <w:rPr>
          <w:rFonts w:ascii="Times New Roman" w:eastAsia="Times New Roman" w:hAnsi="Times New Roman" w:cs="Times New Roman"/>
          <w:kern w:val="0"/>
          <w14:ligatures w14:val="none"/>
        </w:rPr>
      </w:pPr>
      <w:r w:rsidRPr="008B5893">
        <w:rPr>
          <w:rFonts w:ascii="Times New Roman" w:eastAsia="Times New Roman" w:hAnsi="Times New Roman" w:cs="Times New Roman"/>
          <w:kern w:val="0"/>
          <w14:ligatures w14:val="none"/>
        </w:rPr>
        <w:t>The analysis will begin with exploratory data analysis including time-series plots, correlation heatmaps, weekly and seasonal decomposition, and lag-correlation plots to visually inspect whether shifts in one variable appear to precede shifts in the other. The core of the analysis will be Granger causality testing in both directions — whether lagged health metrics predict next-day audio features, and whether lagged audio features predict next-day activity levels. The VAR framework in statsmodels will be used, with lag order selected by AIC and BIC. Following this, a regression model will be trained to predict next-day music energy from prior health metrics, evaluated using walk-forward cross-validation.</w:t>
      </w:r>
    </w:p>
    <w:p w14:paraId="14CE0C61" w14:textId="77777777" w:rsidR="008B5893" w:rsidRPr="008B5893" w:rsidRDefault="008B5893" w:rsidP="008B5893">
      <w:pPr>
        <w:spacing w:before="100" w:beforeAutospacing="1" w:after="100" w:afterAutospacing="1" w:line="240" w:lineRule="auto"/>
        <w:rPr>
          <w:rFonts w:ascii="Times New Roman" w:eastAsia="Times New Roman" w:hAnsi="Times New Roman" w:cs="Times New Roman"/>
          <w:kern w:val="0"/>
          <w14:ligatures w14:val="none"/>
        </w:rPr>
      </w:pPr>
      <w:r w:rsidRPr="008B5893">
        <w:rPr>
          <w:rFonts w:ascii="Times New Roman" w:eastAsia="Times New Roman" w:hAnsi="Times New Roman" w:cs="Times New Roman"/>
          <w:kern w:val="0"/>
          <w14:ligatures w14:val="none"/>
        </w:rPr>
        <w:lastRenderedPageBreak/>
        <w:t>The expected outcome is a clear answer to whether physical activity drives music choice or the other way around. If activity predicts music but not the reverse, it suggests our bodies shape our sonic environment in ways we don't consciously notice. If music predicts activity, it implies a carefully chosen playlist could be a genuine behavioral intervention. Either way, the project will produce a fully reproducible pipeline built on real personal data.</w:t>
      </w:r>
    </w:p>
    <w:p w14:paraId="61AEFE11" w14:textId="77777777" w:rsidR="00134F4C" w:rsidRDefault="00134F4C"/>
    <w:sectPr w:rsidR="00134F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893"/>
    <w:rsid w:val="00002A2F"/>
    <w:rsid w:val="00134F4C"/>
    <w:rsid w:val="003662B8"/>
    <w:rsid w:val="006177BA"/>
    <w:rsid w:val="008B5893"/>
    <w:rsid w:val="00BD3A80"/>
    <w:rsid w:val="00D40B02"/>
    <w:rsid w:val="00FF343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FCA2"/>
  <w15:chartTrackingRefBased/>
  <w15:docId w15:val="{D4C53E9A-689A-A641-B2D0-DF809F5AC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5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5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893"/>
    <w:rPr>
      <w:rFonts w:eastAsiaTheme="majorEastAsia" w:cstheme="majorBidi"/>
      <w:color w:val="272727" w:themeColor="text1" w:themeTint="D8"/>
    </w:rPr>
  </w:style>
  <w:style w:type="paragraph" w:styleId="Title">
    <w:name w:val="Title"/>
    <w:basedOn w:val="Normal"/>
    <w:next w:val="Normal"/>
    <w:link w:val="TitleChar"/>
    <w:uiPriority w:val="10"/>
    <w:qFormat/>
    <w:rsid w:val="008B5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893"/>
    <w:pPr>
      <w:spacing w:before="160"/>
      <w:jc w:val="center"/>
    </w:pPr>
    <w:rPr>
      <w:i/>
      <w:iCs/>
      <w:color w:val="404040" w:themeColor="text1" w:themeTint="BF"/>
    </w:rPr>
  </w:style>
  <w:style w:type="character" w:customStyle="1" w:styleId="QuoteChar">
    <w:name w:val="Quote Char"/>
    <w:basedOn w:val="DefaultParagraphFont"/>
    <w:link w:val="Quote"/>
    <w:uiPriority w:val="29"/>
    <w:rsid w:val="008B5893"/>
    <w:rPr>
      <w:i/>
      <w:iCs/>
      <w:color w:val="404040" w:themeColor="text1" w:themeTint="BF"/>
    </w:rPr>
  </w:style>
  <w:style w:type="paragraph" w:styleId="ListParagraph">
    <w:name w:val="List Paragraph"/>
    <w:basedOn w:val="Normal"/>
    <w:uiPriority w:val="34"/>
    <w:qFormat/>
    <w:rsid w:val="008B5893"/>
    <w:pPr>
      <w:ind w:left="720"/>
      <w:contextualSpacing/>
    </w:pPr>
  </w:style>
  <w:style w:type="character" w:styleId="IntenseEmphasis">
    <w:name w:val="Intense Emphasis"/>
    <w:basedOn w:val="DefaultParagraphFont"/>
    <w:uiPriority w:val="21"/>
    <w:qFormat/>
    <w:rsid w:val="008B5893"/>
    <w:rPr>
      <w:i/>
      <w:iCs/>
      <w:color w:val="0F4761" w:themeColor="accent1" w:themeShade="BF"/>
    </w:rPr>
  </w:style>
  <w:style w:type="paragraph" w:styleId="IntenseQuote">
    <w:name w:val="Intense Quote"/>
    <w:basedOn w:val="Normal"/>
    <w:next w:val="Normal"/>
    <w:link w:val="IntenseQuoteChar"/>
    <w:uiPriority w:val="30"/>
    <w:qFormat/>
    <w:rsid w:val="008B5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893"/>
    <w:rPr>
      <w:i/>
      <w:iCs/>
      <w:color w:val="0F4761" w:themeColor="accent1" w:themeShade="BF"/>
    </w:rPr>
  </w:style>
  <w:style w:type="character" w:styleId="IntenseReference">
    <w:name w:val="Intense Reference"/>
    <w:basedOn w:val="DefaultParagraphFont"/>
    <w:uiPriority w:val="32"/>
    <w:qFormat/>
    <w:rsid w:val="008B5893"/>
    <w:rPr>
      <w:b/>
      <w:bCs/>
      <w:smallCaps/>
      <w:color w:val="0F4761" w:themeColor="accent1" w:themeShade="BF"/>
      <w:spacing w:val="5"/>
    </w:rPr>
  </w:style>
  <w:style w:type="paragraph" w:styleId="NormalWeb">
    <w:name w:val="Normal (Web)"/>
    <w:basedOn w:val="Normal"/>
    <w:uiPriority w:val="99"/>
    <w:semiHidden/>
    <w:unhideWhenUsed/>
    <w:rsid w:val="008B589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Melisa Yağmur Karakurt (Student)</dc:creator>
  <cp:keywords/>
  <dc:description/>
  <cp:lastModifiedBy>Melisa Yağmur Karakurt (Student)</cp:lastModifiedBy>
  <cp:revision>1</cp:revision>
  <dcterms:created xsi:type="dcterms:W3CDTF">2026-03-31T18:58:00Z</dcterms:created>
  <dcterms:modified xsi:type="dcterms:W3CDTF">2026-03-31T18:59:00Z</dcterms:modified>
</cp:coreProperties>
</file>