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80" w:rsidRPr="003A26D6" w:rsidRDefault="00FD6780" w:rsidP="00FD6780">
      <w:pPr>
        <w:rPr>
          <w:rFonts w:ascii="Arial" w:hAnsi="Arial" w:cs="Arial"/>
          <w:b/>
          <w:sz w:val="44"/>
          <w:szCs w:val="44"/>
          <w:u w:val="single"/>
        </w:rPr>
      </w:pPr>
      <w:r w:rsidRPr="003A26D6">
        <w:rPr>
          <w:rFonts w:ascii="Arial" w:hAnsi="Arial" w:cs="Arial"/>
          <w:b/>
          <w:sz w:val="44"/>
          <w:szCs w:val="44"/>
          <w:u w:val="single"/>
        </w:rPr>
        <w:t xml:space="preserve">Creating </w:t>
      </w:r>
      <w:proofErr w:type="spellStart"/>
      <w:r w:rsidRPr="003A26D6">
        <w:rPr>
          <w:rFonts w:ascii="Arial" w:hAnsi="Arial" w:cs="Arial"/>
          <w:b/>
          <w:sz w:val="44"/>
          <w:szCs w:val="44"/>
          <w:u w:val="single"/>
        </w:rPr>
        <w:t>Microservices</w:t>
      </w:r>
      <w:proofErr w:type="spellEnd"/>
      <w:r w:rsidRPr="003A26D6">
        <w:rPr>
          <w:rFonts w:ascii="Arial" w:hAnsi="Arial" w:cs="Arial"/>
          <w:b/>
          <w:sz w:val="44"/>
          <w:szCs w:val="44"/>
          <w:u w:val="single"/>
        </w:rPr>
        <w:t xml:space="preserve"> for account and loan</w:t>
      </w:r>
    </w:p>
    <w:p w:rsidR="00B24A24" w:rsidRPr="003A26D6" w:rsidRDefault="00B24A24">
      <w:pPr>
        <w:rPr>
          <w:rFonts w:ascii="Arial" w:hAnsi="Arial" w:cs="Arial"/>
        </w:rPr>
      </w:pPr>
    </w:p>
    <w:p w:rsidR="00FD6780" w:rsidRPr="003A26D6" w:rsidRDefault="00FD6780">
      <w:pPr>
        <w:rPr>
          <w:rFonts w:ascii="Arial" w:hAnsi="Arial" w:cs="Arial"/>
        </w:rPr>
      </w:pPr>
    </w:p>
    <w:p w:rsidR="00FD6780" w:rsidRPr="003A26D6" w:rsidRDefault="00FD6780">
      <w:pPr>
        <w:rPr>
          <w:rFonts w:ascii="Arial" w:hAnsi="Arial" w:cs="Arial"/>
          <w:b/>
          <w:sz w:val="28"/>
          <w:szCs w:val="28"/>
        </w:rPr>
      </w:pPr>
      <w:r w:rsidRPr="003A26D6">
        <w:rPr>
          <w:rFonts w:ascii="Arial" w:hAnsi="Arial" w:cs="Arial"/>
          <w:b/>
          <w:sz w:val="28"/>
          <w:szCs w:val="28"/>
        </w:rPr>
        <w:t>Changing pom.xml</w:t>
      </w:r>
    </w:p>
    <w:p w:rsidR="00FD6780" w:rsidRPr="00FD6780" w:rsidRDefault="00FD6780" w:rsidP="00FD67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CBEC4"/>
          <w:sz w:val="24"/>
          <w:szCs w:val="24"/>
        </w:rPr>
      </w:pPr>
      <w:r w:rsidRPr="00FD6780">
        <w:rPr>
          <w:rFonts w:ascii="Arial" w:eastAsia="Times New Roman" w:hAnsi="Arial" w:cs="Arial"/>
          <w:color w:val="D5B778"/>
          <w:sz w:val="24"/>
          <w:szCs w:val="24"/>
        </w:rPr>
        <w:t xml:space="preserve">&lt;project 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xmlns</w:t>
      </w:r>
      <w:proofErr w:type="spellEnd"/>
      <w:r w:rsidRPr="00FD6780">
        <w:rPr>
          <w:rFonts w:ascii="Arial" w:eastAsia="Times New Roman" w:hAnsi="Arial" w:cs="Arial"/>
          <w:color w:val="6AAB73"/>
          <w:sz w:val="24"/>
          <w:szCs w:val="24"/>
        </w:rPr>
        <w:t>="http://maven.apache.org/POM/4.0.0"</w:t>
      </w:r>
      <w:r w:rsidRPr="00FD6780">
        <w:rPr>
          <w:rFonts w:ascii="Arial" w:eastAsia="Times New Roman" w:hAnsi="Arial" w:cs="Arial"/>
          <w:color w:val="6AAB73"/>
          <w:sz w:val="24"/>
          <w:szCs w:val="24"/>
        </w:rPr>
        <w:br/>
        <w:t xml:space="preserve">         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xmlns:</w:t>
      </w:r>
      <w:r w:rsidRPr="00FD6780">
        <w:rPr>
          <w:rFonts w:ascii="Arial" w:eastAsia="Times New Roman" w:hAnsi="Arial" w:cs="Arial"/>
          <w:color w:val="C77DBB"/>
          <w:sz w:val="24"/>
          <w:szCs w:val="24"/>
        </w:rPr>
        <w:t>xsi</w:t>
      </w:r>
      <w:proofErr w:type="spellEnd"/>
      <w:r w:rsidRPr="00FD6780">
        <w:rPr>
          <w:rFonts w:ascii="Arial" w:eastAsia="Times New Roman" w:hAnsi="Arial" w:cs="Arial"/>
          <w:color w:val="6AAB73"/>
          <w:sz w:val="24"/>
          <w:szCs w:val="24"/>
        </w:rPr>
        <w:t>="http://www.w3.org/2001/XMLSchema-instance"</w:t>
      </w:r>
      <w:r w:rsidRPr="00FD6780">
        <w:rPr>
          <w:rFonts w:ascii="Arial" w:eastAsia="Times New Roman" w:hAnsi="Arial" w:cs="Arial"/>
          <w:color w:val="6AAB73"/>
          <w:sz w:val="24"/>
          <w:szCs w:val="24"/>
        </w:rPr>
        <w:br/>
        <w:t xml:space="preserve">         </w:t>
      </w:r>
      <w:proofErr w:type="spellStart"/>
      <w:r w:rsidRPr="00FD6780">
        <w:rPr>
          <w:rFonts w:ascii="Arial" w:eastAsia="Times New Roman" w:hAnsi="Arial" w:cs="Arial"/>
          <w:color w:val="C77DBB"/>
          <w:sz w:val="24"/>
          <w:szCs w:val="24"/>
        </w:rPr>
        <w:t>xsi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:schemaLocation</w:t>
      </w:r>
      <w:proofErr w:type="spellEnd"/>
      <w:r w:rsidRPr="00FD6780">
        <w:rPr>
          <w:rFonts w:ascii="Arial" w:eastAsia="Times New Roman" w:hAnsi="Arial" w:cs="Arial"/>
          <w:color w:val="6AAB73"/>
          <w:sz w:val="24"/>
          <w:szCs w:val="24"/>
        </w:rPr>
        <w:t xml:space="preserve">="http://maven.apache.org/POM/4.0.0 </w:t>
      </w:r>
      <w:r w:rsidRPr="00FD6780">
        <w:rPr>
          <w:rFonts w:ascii="Arial" w:eastAsia="Times New Roman" w:hAnsi="Arial" w:cs="Arial"/>
          <w:color w:val="6AAB73"/>
          <w:sz w:val="24"/>
          <w:szCs w:val="24"/>
        </w:rPr>
        <w:br/>
        <w:t xml:space="preserve">         http://maven.apache.org/xsd/maven-4.0.0.xsd"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modelVersion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4.0.0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modelVersion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com.cognizant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account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&lt;version&gt;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0.0.1-SNAPSHOT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&lt;/version&gt;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&lt;name&gt;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account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&lt;/name&gt;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&lt;description&gt;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 xml:space="preserve">Account 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Microservice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&lt;/description&gt;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&lt;packaging&gt;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jar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&lt;/packaging&gt;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&lt;parent&gt;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org.springframework.boot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spring-boot-starter-parent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&lt;version&gt;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3.2.4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&lt;/version&gt;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relativePath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/&gt;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&lt;/parent&gt;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&lt;dependencies&gt;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&lt;dependency&gt;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org.springframework.boot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spring-boot-starter-web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&lt;/dependency&gt;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&lt;dependency&gt;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org.springframework.boot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spring-boot-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devtools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&lt;scope&gt;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runtime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&lt;/scope&gt;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&lt;optional&gt;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true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&lt;/optional&gt;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&lt;/dependency&gt;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&lt;/dependencies&gt;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&lt;build&gt;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&lt;plugins&gt;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&lt;plugin&gt;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proofErr w:type="spellStart"/>
      <w:r w:rsidRPr="00FD6780">
        <w:rPr>
          <w:rFonts w:ascii="Arial" w:eastAsia="Times New Roman" w:hAnsi="Arial" w:cs="Arial"/>
          <w:color w:val="BCBEC4"/>
          <w:sz w:val="24"/>
          <w:szCs w:val="24"/>
        </w:rPr>
        <w:t>org.springframework.boot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groupId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  &lt;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BCBEC4"/>
          <w:sz w:val="24"/>
          <w:szCs w:val="24"/>
        </w:rPr>
        <w:t>spring-boot-maven-plugin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t>&lt;/</w:t>
      </w:r>
      <w:proofErr w:type="spellStart"/>
      <w:r w:rsidRPr="00FD6780">
        <w:rPr>
          <w:rFonts w:ascii="Arial" w:eastAsia="Times New Roman" w:hAnsi="Arial" w:cs="Arial"/>
          <w:color w:val="D5B778"/>
          <w:sz w:val="24"/>
          <w:szCs w:val="24"/>
        </w:rPr>
        <w:t>artifactId</w:t>
      </w:r>
      <w:proofErr w:type="spellEnd"/>
      <w:r w:rsidRPr="00FD6780">
        <w:rPr>
          <w:rFonts w:ascii="Arial" w:eastAsia="Times New Roman" w:hAnsi="Arial" w:cs="Arial"/>
          <w:color w:val="D5B778"/>
          <w:sz w:val="24"/>
          <w:szCs w:val="24"/>
        </w:rPr>
        <w:t>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    &lt;/plugin&gt;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lastRenderedPageBreak/>
        <w:t xml:space="preserve">    &lt;/plugins&gt;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 xml:space="preserve">  &lt;/build&gt;</w:t>
      </w:r>
      <w:r w:rsidRPr="00FD6780">
        <w:rPr>
          <w:rFonts w:ascii="Arial" w:eastAsia="Times New Roman" w:hAnsi="Arial" w:cs="Arial"/>
          <w:color w:val="D5B778"/>
          <w:sz w:val="24"/>
          <w:szCs w:val="24"/>
        </w:rPr>
        <w:br/>
        <w:t>&lt;/project&gt;</w:t>
      </w:r>
    </w:p>
    <w:p w:rsidR="00FD6780" w:rsidRDefault="00FD6780">
      <w:pPr>
        <w:rPr>
          <w:rFonts w:ascii="Arial" w:hAnsi="Arial" w:cs="Arial"/>
          <w:sz w:val="24"/>
          <w:szCs w:val="24"/>
        </w:rPr>
      </w:pPr>
    </w:p>
    <w:p w:rsidR="003A26D6" w:rsidRPr="003A26D6" w:rsidRDefault="003A26D6">
      <w:pPr>
        <w:rPr>
          <w:rFonts w:ascii="Arial" w:hAnsi="Arial" w:cs="Arial"/>
          <w:b/>
          <w:sz w:val="24"/>
          <w:szCs w:val="24"/>
        </w:rPr>
      </w:pPr>
      <w:r w:rsidRPr="003A26D6">
        <w:rPr>
          <w:rFonts w:ascii="Arial" w:hAnsi="Arial" w:cs="Arial"/>
          <w:b/>
          <w:sz w:val="24"/>
          <w:szCs w:val="24"/>
        </w:rPr>
        <w:t xml:space="preserve">Account </w:t>
      </w:r>
      <w:proofErr w:type="spellStart"/>
      <w:r w:rsidRPr="003A26D6">
        <w:rPr>
          <w:rFonts w:ascii="Arial" w:hAnsi="Arial" w:cs="Arial"/>
          <w:b/>
          <w:sz w:val="24"/>
          <w:szCs w:val="24"/>
        </w:rPr>
        <w:t>Microservice</w:t>
      </w:r>
      <w:proofErr w:type="spellEnd"/>
      <w:r w:rsidRPr="003A26D6">
        <w:rPr>
          <w:rFonts w:ascii="Arial" w:hAnsi="Arial" w:cs="Arial"/>
          <w:b/>
          <w:sz w:val="24"/>
          <w:szCs w:val="24"/>
        </w:rPr>
        <w:t>:</w:t>
      </w:r>
    </w:p>
    <w:p w:rsidR="00FD6780" w:rsidRPr="003A26D6" w:rsidRDefault="00FD6780" w:rsidP="00FD6780">
      <w:pPr>
        <w:pStyle w:val="HTMLPreformatted"/>
        <w:shd w:val="clear" w:color="auto" w:fill="1E1F22"/>
        <w:rPr>
          <w:rFonts w:ascii="Arial" w:hAnsi="Arial" w:cs="Arial"/>
          <w:color w:val="BCBEC4"/>
          <w:sz w:val="24"/>
          <w:szCs w:val="24"/>
        </w:rPr>
      </w:pPr>
      <w:proofErr w:type="gramStart"/>
      <w:r w:rsidRPr="003A26D6">
        <w:rPr>
          <w:rFonts w:ascii="Arial" w:hAnsi="Arial" w:cs="Arial"/>
          <w:color w:val="BCBEC4"/>
          <w:sz w:val="24"/>
          <w:szCs w:val="24"/>
        </w:rPr>
        <w:t>package</w:t>
      </w:r>
      <w:proofErr w:type="gramEnd"/>
      <w:r w:rsidRPr="003A26D6">
        <w:rPr>
          <w:rFonts w:ascii="Arial" w:hAnsi="Arial" w:cs="Arial"/>
          <w:color w:val="BCBEC4"/>
          <w:sz w:val="24"/>
          <w:szCs w:val="24"/>
        </w:rPr>
        <w:t xml:space="preserve">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com.cognizant.account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import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org.springframework.boot.SpringApplication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import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org.springframework.boot.autoconfigure.SpringBootApplication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SpringBootApplication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class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AccountApplication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static void main(String[]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args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)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SpringApplication.run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AccountApplication.class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,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args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);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</w:p>
    <w:p w:rsidR="00FD6780" w:rsidRPr="003A26D6" w:rsidRDefault="00FD6780">
      <w:pPr>
        <w:rPr>
          <w:rFonts w:ascii="Arial" w:hAnsi="Arial" w:cs="Arial"/>
          <w:sz w:val="24"/>
          <w:szCs w:val="24"/>
        </w:rPr>
      </w:pPr>
    </w:p>
    <w:p w:rsidR="003A26D6" w:rsidRPr="003A26D6" w:rsidRDefault="003A26D6" w:rsidP="003A26D6">
      <w:pPr>
        <w:pStyle w:val="HTMLPreformatted"/>
        <w:shd w:val="clear" w:color="auto" w:fill="1E1F22"/>
        <w:rPr>
          <w:rFonts w:ascii="Arial" w:hAnsi="Arial" w:cs="Arial"/>
          <w:color w:val="BCBEC4"/>
          <w:sz w:val="24"/>
          <w:szCs w:val="24"/>
        </w:rPr>
      </w:pPr>
      <w:r w:rsidRPr="003A26D6">
        <w:rPr>
          <w:rFonts w:ascii="Arial" w:hAnsi="Arial" w:cs="Arial"/>
          <w:color w:val="BCBEC4"/>
          <w:sz w:val="24"/>
          <w:szCs w:val="24"/>
        </w:rPr>
        <w:t xml:space="preserve">package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com.cognizant.account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import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org.springframework.web.bind.annotation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.*;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RestController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RequestMapping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("/accounts")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class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AccountController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{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GetMapping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("/{number}")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Account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getAccount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PathVariable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String number)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return new Account(number, "savings", 234343);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static class Account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String number;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String type;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double balance;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Account(String number, String type, double balance)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this.number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number;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this.type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type;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this.balance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balance;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String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getNumber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number;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String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getType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type;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double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getBalance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balance; }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lastRenderedPageBreak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</w:p>
    <w:p w:rsidR="003A26D6" w:rsidRPr="003A26D6" w:rsidRDefault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</w:t>
      </w:r>
    </w:p>
    <w:p w:rsidR="003A26D6" w:rsidRPr="003A26D6" w:rsidRDefault="003A26D6">
      <w:pPr>
        <w:rPr>
          <w:rFonts w:ascii="Arial" w:hAnsi="Arial" w:cs="Arial"/>
          <w:sz w:val="24"/>
          <w:szCs w:val="24"/>
        </w:rPr>
      </w:pPr>
    </w:p>
    <w:p w:rsidR="003A26D6" w:rsidRPr="003A26D6" w:rsidRDefault="003A26D6">
      <w:pPr>
        <w:rPr>
          <w:rFonts w:ascii="Arial" w:hAnsi="Arial" w:cs="Arial"/>
          <w:b/>
          <w:sz w:val="24"/>
          <w:szCs w:val="24"/>
          <w:u w:val="single"/>
        </w:rPr>
      </w:pPr>
      <w:r w:rsidRPr="003A26D6">
        <w:rPr>
          <w:rFonts w:ascii="Arial" w:hAnsi="Arial" w:cs="Arial"/>
          <w:b/>
          <w:sz w:val="24"/>
          <w:szCs w:val="24"/>
          <w:u w:val="single"/>
        </w:rPr>
        <w:t>Output: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>{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number</w:t>
      </w:r>
      <w:proofErr w:type="gramEnd"/>
      <w:r w:rsidRPr="003A26D6">
        <w:rPr>
          <w:rFonts w:ascii="Arial" w:hAnsi="Arial" w:cs="Arial"/>
          <w:sz w:val="24"/>
          <w:szCs w:val="24"/>
        </w:rPr>
        <w:t>": "00987987973432",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type</w:t>
      </w:r>
      <w:proofErr w:type="gramEnd"/>
      <w:r w:rsidRPr="003A26D6">
        <w:rPr>
          <w:rFonts w:ascii="Arial" w:hAnsi="Arial" w:cs="Arial"/>
          <w:sz w:val="24"/>
          <w:szCs w:val="24"/>
        </w:rPr>
        <w:t>": "savings",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balance</w:t>
      </w:r>
      <w:proofErr w:type="gramEnd"/>
      <w:r w:rsidRPr="003A26D6">
        <w:rPr>
          <w:rFonts w:ascii="Arial" w:hAnsi="Arial" w:cs="Arial"/>
          <w:sz w:val="24"/>
          <w:szCs w:val="24"/>
        </w:rPr>
        <w:t>": 234343</w:t>
      </w:r>
    </w:p>
    <w:p w:rsid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>}</w:t>
      </w:r>
    </w:p>
    <w:p w:rsidR="003A26D6" w:rsidRDefault="003A26D6" w:rsidP="003A26D6">
      <w:pPr>
        <w:rPr>
          <w:rFonts w:ascii="Arial" w:hAnsi="Arial" w:cs="Arial"/>
          <w:sz w:val="24"/>
          <w:szCs w:val="24"/>
        </w:rPr>
      </w:pPr>
    </w:p>
    <w:p w:rsidR="003A26D6" w:rsidRPr="003A26D6" w:rsidRDefault="003A26D6" w:rsidP="003A26D6">
      <w:pPr>
        <w:rPr>
          <w:rFonts w:ascii="Arial" w:hAnsi="Arial" w:cs="Arial"/>
          <w:b/>
          <w:sz w:val="24"/>
          <w:szCs w:val="24"/>
          <w:u w:val="single"/>
        </w:rPr>
      </w:pPr>
      <w:r w:rsidRPr="003A26D6">
        <w:rPr>
          <w:rFonts w:ascii="Arial" w:hAnsi="Arial" w:cs="Arial"/>
          <w:b/>
          <w:sz w:val="24"/>
          <w:szCs w:val="24"/>
          <w:u w:val="single"/>
        </w:rPr>
        <w:t xml:space="preserve">Loan </w:t>
      </w:r>
      <w:proofErr w:type="spellStart"/>
      <w:r w:rsidRPr="003A26D6">
        <w:rPr>
          <w:rFonts w:ascii="Arial" w:hAnsi="Arial" w:cs="Arial"/>
          <w:b/>
          <w:sz w:val="24"/>
          <w:szCs w:val="24"/>
          <w:u w:val="single"/>
        </w:rPr>
        <w:t>Microservice</w:t>
      </w:r>
      <w:proofErr w:type="spellEnd"/>
      <w:r w:rsidRPr="003A26D6">
        <w:rPr>
          <w:rFonts w:ascii="Arial" w:hAnsi="Arial" w:cs="Arial"/>
          <w:b/>
          <w:sz w:val="24"/>
          <w:szCs w:val="24"/>
          <w:u w:val="single"/>
        </w:rPr>
        <w:t>:</w:t>
      </w:r>
    </w:p>
    <w:p w:rsidR="003A26D6" w:rsidRPr="003A26D6" w:rsidRDefault="003A26D6" w:rsidP="003A26D6">
      <w:pPr>
        <w:pStyle w:val="HTMLPreformatted"/>
        <w:shd w:val="clear" w:color="auto" w:fill="1E1F22"/>
        <w:rPr>
          <w:rFonts w:ascii="Arial" w:hAnsi="Arial" w:cs="Arial"/>
          <w:color w:val="BCBEC4"/>
          <w:sz w:val="24"/>
          <w:szCs w:val="24"/>
        </w:rPr>
      </w:pPr>
      <w:proofErr w:type="gramStart"/>
      <w:r w:rsidRPr="003A26D6">
        <w:rPr>
          <w:rFonts w:ascii="Arial" w:hAnsi="Arial" w:cs="Arial"/>
          <w:color w:val="BCBEC4"/>
          <w:sz w:val="24"/>
          <w:szCs w:val="24"/>
        </w:rPr>
        <w:t>package</w:t>
      </w:r>
      <w:proofErr w:type="gramEnd"/>
      <w:r w:rsidRPr="003A26D6">
        <w:rPr>
          <w:rFonts w:ascii="Arial" w:hAnsi="Arial" w:cs="Arial"/>
          <w:color w:val="BCBEC4"/>
          <w:sz w:val="24"/>
          <w:szCs w:val="24"/>
        </w:rPr>
        <w:t xml:space="preserve">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com.cognizant.loan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import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org.springframework.boot.SpringApplication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import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org.springframework.boot.autoconfigure.SpringBootApplication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SpringBootApplication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class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LoanApplication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static void main(String[]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args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)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SpringApplication.run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LoanApplication.class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,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args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);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</w:p>
    <w:p w:rsidR="003A26D6" w:rsidRPr="003A26D6" w:rsidRDefault="003A26D6" w:rsidP="003A26D6">
      <w:pPr>
        <w:pStyle w:val="HTMLPreformatted"/>
        <w:shd w:val="clear" w:color="auto" w:fill="1E1F22"/>
        <w:rPr>
          <w:rFonts w:ascii="Arial" w:hAnsi="Arial" w:cs="Arial"/>
          <w:color w:val="BCBEC4"/>
          <w:sz w:val="24"/>
          <w:szCs w:val="24"/>
        </w:rPr>
      </w:pPr>
      <w:r w:rsidRPr="003A26D6">
        <w:rPr>
          <w:rFonts w:ascii="Arial" w:hAnsi="Arial" w:cs="Arial"/>
          <w:color w:val="BCBEC4"/>
          <w:sz w:val="24"/>
          <w:szCs w:val="24"/>
        </w:rPr>
        <w:t xml:space="preserve">package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com.cognizant.loan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import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org.springframework.web.bind.annotation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.*;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RestController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RequestMapping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("/loans")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class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LoanController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{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GetMapping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("/{number}")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Loan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getLoan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(@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PathVariable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String number)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return new Loan(number, "car", 400000, 3258, 18);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static class Loan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String number;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lastRenderedPageBreak/>
        <w:t xml:space="preserve">        private String type;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double loan;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double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emi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private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int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tenure;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Loan(String number, String type, double loan, double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emi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,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int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tenure) {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this.number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number;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this.type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type;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this.loan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loan;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this.emi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emi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this.tenure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= tenure;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String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getNumber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number;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String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getType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type;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double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getLoan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loan;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double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getEmi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() { return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emi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public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int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 xml:space="preserve"> </w:t>
      </w:r>
      <w:proofErr w:type="spellStart"/>
      <w:r w:rsidRPr="003A26D6">
        <w:rPr>
          <w:rFonts w:ascii="Arial" w:hAnsi="Arial" w:cs="Arial"/>
          <w:color w:val="BCBEC4"/>
          <w:sz w:val="24"/>
          <w:szCs w:val="24"/>
        </w:rPr>
        <w:t>getTenure</w:t>
      </w:r>
      <w:proofErr w:type="spellEnd"/>
      <w:r w:rsidRPr="003A26D6">
        <w:rPr>
          <w:rFonts w:ascii="Arial" w:hAnsi="Arial" w:cs="Arial"/>
          <w:color w:val="BCBEC4"/>
          <w:sz w:val="24"/>
          <w:szCs w:val="24"/>
        </w:rPr>
        <w:t>() { return tenure;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  <w:r w:rsidRPr="003A26D6">
        <w:rPr>
          <w:rFonts w:ascii="Arial" w:hAnsi="Arial" w:cs="Arial"/>
          <w:color w:val="BCBEC4"/>
          <w:sz w:val="24"/>
          <w:szCs w:val="24"/>
        </w:rPr>
        <w:br/>
        <w:t xml:space="preserve">        }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</w:p>
    <w:p w:rsidR="003A26D6" w:rsidRPr="003A26D6" w:rsidRDefault="003A26D6" w:rsidP="003A26D6">
      <w:pPr>
        <w:rPr>
          <w:rFonts w:ascii="Arial" w:hAnsi="Arial" w:cs="Arial"/>
          <w:b/>
          <w:sz w:val="24"/>
          <w:szCs w:val="24"/>
          <w:u w:val="single"/>
        </w:rPr>
      </w:pPr>
      <w:r w:rsidRPr="003A26D6">
        <w:rPr>
          <w:rFonts w:ascii="Arial" w:hAnsi="Arial" w:cs="Arial"/>
          <w:b/>
          <w:sz w:val="24"/>
          <w:szCs w:val="24"/>
          <w:u w:val="single"/>
        </w:rPr>
        <w:t>Output: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>{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number</w:t>
      </w:r>
      <w:proofErr w:type="gramEnd"/>
      <w:r w:rsidRPr="003A26D6">
        <w:rPr>
          <w:rFonts w:ascii="Arial" w:hAnsi="Arial" w:cs="Arial"/>
          <w:sz w:val="24"/>
          <w:szCs w:val="24"/>
        </w:rPr>
        <w:t>": "H00987987972342",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type</w:t>
      </w:r>
      <w:proofErr w:type="gramEnd"/>
      <w:r w:rsidRPr="003A26D6">
        <w:rPr>
          <w:rFonts w:ascii="Arial" w:hAnsi="Arial" w:cs="Arial"/>
          <w:sz w:val="24"/>
          <w:szCs w:val="24"/>
        </w:rPr>
        <w:t>": "car",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loan</w:t>
      </w:r>
      <w:proofErr w:type="gramEnd"/>
      <w:r w:rsidRPr="003A26D6">
        <w:rPr>
          <w:rFonts w:ascii="Arial" w:hAnsi="Arial" w:cs="Arial"/>
          <w:sz w:val="24"/>
          <w:szCs w:val="24"/>
        </w:rPr>
        <w:t>": 400000,</w:t>
      </w:r>
      <w:bookmarkStart w:id="0" w:name="_GoBack"/>
      <w:bookmarkEnd w:id="0"/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spellStart"/>
      <w:proofErr w:type="gramStart"/>
      <w:r w:rsidRPr="003A26D6">
        <w:rPr>
          <w:rFonts w:ascii="Arial" w:hAnsi="Arial" w:cs="Arial"/>
          <w:sz w:val="24"/>
          <w:szCs w:val="24"/>
        </w:rPr>
        <w:t>emi</w:t>
      </w:r>
      <w:proofErr w:type="spellEnd"/>
      <w:proofErr w:type="gramEnd"/>
      <w:r w:rsidRPr="003A26D6">
        <w:rPr>
          <w:rFonts w:ascii="Arial" w:hAnsi="Arial" w:cs="Arial"/>
          <w:sz w:val="24"/>
          <w:szCs w:val="24"/>
        </w:rPr>
        <w:t>": 3258,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3A26D6">
        <w:rPr>
          <w:rFonts w:ascii="Arial" w:hAnsi="Arial" w:cs="Arial"/>
          <w:sz w:val="24"/>
          <w:szCs w:val="24"/>
        </w:rPr>
        <w:t>tenure</w:t>
      </w:r>
      <w:proofErr w:type="gramEnd"/>
      <w:r w:rsidRPr="003A26D6">
        <w:rPr>
          <w:rFonts w:ascii="Arial" w:hAnsi="Arial" w:cs="Arial"/>
          <w:sz w:val="24"/>
          <w:szCs w:val="24"/>
        </w:rPr>
        <w:t>": 18</w:t>
      </w:r>
    </w:p>
    <w:p w:rsidR="003A26D6" w:rsidRPr="003A26D6" w:rsidRDefault="003A26D6" w:rsidP="003A26D6">
      <w:pPr>
        <w:rPr>
          <w:rFonts w:ascii="Arial" w:hAnsi="Arial" w:cs="Arial"/>
          <w:sz w:val="24"/>
          <w:szCs w:val="24"/>
        </w:rPr>
      </w:pPr>
      <w:r w:rsidRPr="003A26D6">
        <w:rPr>
          <w:rFonts w:ascii="Arial" w:hAnsi="Arial" w:cs="Arial"/>
          <w:sz w:val="24"/>
          <w:szCs w:val="24"/>
        </w:rPr>
        <w:t>}</w:t>
      </w:r>
    </w:p>
    <w:sectPr w:rsidR="003A26D6" w:rsidRPr="003A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80"/>
    <w:rsid w:val="003A26D6"/>
    <w:rsid w:val="00B24A24"/>
    <w:rsid w:val="00F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BA094-1FD2-419E-8735-2654F3AB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2025-07-20T06:23:00Z</dcterms:created>
  <dcterms:modified xsi:type="dcterms:W3CDTF">2025-07-20T06:42:00Z</dcterms:modified>
</cp:coreProperties>
</file>