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Ejercicio 1</w:t>
      </w:r>
    </w:p>
    <w:p>
      <w:r>
        <w:rPr>
          <w:b/>
        </w:rPr>
        <w:t>1. Generalización simbólica: ¿Cuáles son las reglas escritas del lenguaje?</w:t>
      </w:r>
    </w:p>
    <w:p>
      <w:r>
        <w:t>En JavaScript las reglas escritas serían la forma correcta de escribir el código y cómo funciona el lenguaje. Por ejemplo, se pueden crear objetos con propiedades y métodos, y esos objetos pueden tomar características de otros objetos usando prototipos. También existen palabras y símbolos que tienen un uso específico, como const, let, function, this, los paréntesis, las llaves y los puntos.</w:t>
      </w:r>
    </w:p>
    <w:p>
      <w:r>
        <w:t>En la programación orientada a objetos de JavaScript, si un objeto no tiene una propiedad o un método, el lenguaje puede buscarlo en su prototipo. Esto permite reutilizar código sin tener que escribir lo mismo muchas veces. Aunque también existe la palabra class, JavaScript sigue funcionando internamente con prototipos.</w:t>
      </w:r>
    </w:p>
    <w:p>
      <w:r>
        <w:rPr>
          <w:b/>
        </w:rPr>
        <w:t>2. Creencias de los profesionales: ¿Qué características particulares del lenguaje se cree que sean “mejores” que en otros lenguajes?</w:t>
      </w:r>
    </w:p>
    <w:p>
      <w:r>
        <w:t>Una de las cosas que se suele considerar buena de JavaScript es que es bastante flexible. Permite crear y modificar objetos de una manera sencilla y no obliga a trabajar siempre con clases como pasa en otros lenguajes.</w:t>
      </w:r>
    </w:p>
    <w:p>
      <w:r>
        <w:t>También es muy usado porque funciona directamente en los navegadores y sirve para hacer páginas web interactivas. Otra ventaja es que tiene muchas herramientas y librerías disponibles, y además se puede usar tanto para la parte visual de una página como para trabajar en servidores.</w:t>
      </w:r>
    </w:p>
    <w:p>
      <w:r>
        <w:t>En el caso de los prototipos, una ventaja es que permiten compartir métodos y propiedades entre objetos y así reutilizar código. Igualmente, al ser un lenguaje tan flexible, a veces puede ser más fácil cometer errores si no se entiende bien cómo funciona.</w:t>
      </w:r>
    </w:p>
    <w:sectPr w:rsidR="00FC693F" w:rsidRPr="0006063C" w:rsidSect="00034616">
      <w:pgSz w:w="12240" w:h="15840"/>
      <w:pgMar w:top="1100" w:right="1300" w:bottom="11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