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50"/>
        <w:tblW w:w="10075" w:type="dxa"/>
        <w:tblLook w:val="04A0" w:firstRow="1" w:lastRow="0" w:firstColumn="1" w:lastColumn="0" w:noHBand="0" w:noVBand="1"/>
      </w:tblPr>
      <w:tblGrid>
        <w:gridCol w:w="715"/>
        <w:gridCol w:w="7260"/>
        <w:gridCol w:w="2100"/>
      </w:tblGrid>
      <w:tr w:rsidR="00754BEB" w:rsidRPr="00754BEB" w14:paraId="4E8D15BB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6D6D032C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7260" w:type="dxa"/>
            <w:noWrap/>
            <w:hideMark/>
          </w:tcPr>
          <w:p w14:paraId="0A1F9650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Feasibility Cases</w:t>
            </w:r>
          </w:p>
        </w:tc>
        <w:tc>
          <w:tcPr>
            <w:tcW w:w="2100" w:type="dxa"/>
            <w:noWrap/>
            <w:hideMark/>
          </w:tcPr>
          <w:p w14:paraId="78D6411E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Feasibility Type</w:t>
            </w:r>
          </w:p>
        </w:tc>
      </w:tr>
      <w:tr w:rsidR="00754BEB" w:rsidRPr="00754BEB" w14:paraId="5B47D3F7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15878E43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0" w:type="dxa"/>
            <w:noWrap/>
            <w:hideMark/>
          </w:tcPr>
          <w:p w14:paraId="0C696654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Based on the future cost of support and maintenance, TCO will be very high</w:t>
            </w:r>
          </w:p>
        </w:tc>
        <w:tc>
          <w:tcPr>
            <w:tcW w:w="2100" w:type="dxa"/>
            <w:noWrap/>
            <w:hideMark/>
          </w:tcPr>
          <w:p w14:paraId="42874AA8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</w:tc>
      </w:tr>
      <w:tr w:rsidR="00754BEB" w:rsidRPr="00754BEB" w14:paraId="4ED62D8D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6D9B88C3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0" w:type="dxa"/>
            <w:noWrap/>
            <w:hideMark/>
          </w:tcPr>
          <w:p w14:paraId="02DA9F79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network will not be ready until next year, which might be too late.</w:t>
            </w:r>
          </w:p>
        </w:tc>
        <w:tc>
          <w:tcPr>
            <w:tcW w:w="2100" w:type="dxa"/>
            <w:noWrap/>
            <w:hideMark/>
          </w:tcPr>
          <w:p w14:paraId="18249789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754BEB" w:rsidRPr="00754BEB" w14:paraId="7159A323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099E4F58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0" w:type="dxa"/>
            <w:noWrap/>
            <w:hideMark/>
          </w:tcPr>
          <w:p w14:paraId="1956A3A2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Expensive training will be required.</w:t>
            </w:r>
          </w:p>
        </w:tc>
        <w:tc>
          <w:tcPr>
            <w:tcW w:w="2100" w:type="dxa"/>
            <w:noWrap/>
            <w:hideMark/>
          </w:tcPr>
          <w:p w14:paraId="2BD04E53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</w:tc>
      </w:tr>
      <w:tr w:rsidR="00754BEB" w:rsidRPr="00754BEB" w14:paraId="1F0274B7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16D45F84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60" w:type="dxa"/>
            <w:noWrap/>
            <w:hideMark/>
          </w:tcPr>
          <w:p w14:paraId="6C6110B5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current system is well liked and effective, and users see no need for change.</w:t>
            </w:r>
          </w:p>
        </w:tc>
        <w:tc>
          <w:tcPr>
            <w:tcW w:w="2100" w:type="dxa"/>
            <w:noWrap/>
            <w:hideMark/>
          </w:tcPr>
          <w:p w14:paraId="62CAF413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 xml:space="preserve">Operational </w:t>
            </w:r>
          </w:p>
        </w:tc>
      </w:tr>
      <w:tr w:rsidR="00754BEB" w:rsidRPr="00754BEB" w14:paraId="4434156A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3C4454F7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60" w:type="dxa"/>
            <w:noWrap/>
            <w:hideMark/>
          </w:tcPr>
          <w:p w14:paraId="247C6252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hardware is unreliable and will not integrate with other company systems.</w:t>
            </w:r>
          </w:p>
        </w:tc>
        <w:tc>
          <w:tcPr>
            <w:tcW w:w="2100" w:type="dxa"/>
            <w:noWrap/>
            <w:hideMark/>
          </w:tcPr>
          <w:p w14:paraId="52D4AE6B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</w:tr>
      <w:tr w:rsidR="00754BEB" w:rsidRPr="00754BEB" w14:paraId="22E8B10D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1D26557B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60" w:type="dxa"/>
            <w:noWrap/>
            <w:hideMark/>
          </w:tcPr>
          <w:p w14:paraId="62AA1E95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new system will cause a workforce reduction, and employees are very concerned.</w:t>
            </w:r>
          </w:p>
        </w:tc>
        <w:tc>
          <w:tcPr>
            <w:tcW w:w="2100" w:type="dxa"/>
            <w:noWrap/>
            <w:hideMark/>
          </w:tcPr>
          <w:p w14:paraId="33641E3C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 xml:space="preserve">Operational </w:t>
            </w:r>
          </w:p>
        </w:tc>
      </w:tr>
      <w:tr w:rsidR="00754BEB" w:rsidRPr="00754BEB" w14:paraId="38F65FC8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53DCFD9D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60" w:type="dxa"/>
            <w:noWrap/>
            <w:hideMark/>
          </w:tcPr>
          <w:p w14:paraId="5FFA4B39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 xml:space="preserve">The platform does not have capacity for future </w:t>
            </w:r>
            <w:proofErr w:type="gramStart"/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needs, and</w:t>
            </w:r>
            <w:proofErr w:type="gramEnd"/>
            <w:r w:rsidRPr="00A960D5">
              <w:rPr>
                <w:rFonts w:ascii="Times New Roman" w:hAnsi="Times New Roman" w:cs="Times New Roman"/>
                <w:sz w:val="24"/>
                <w:szCs w:val="24"/>
              </w:rPr>
              <w:t xml:space="preserve"> cannot be expanded.</w:t>
            </w:r>
          </w:p>
        </w:tc>
        <w:tc>
          <w:tcPr>
            <w:tcW w:w="2100" w:type="dxa"/>
            <w:noWrap/>
            <w:hideMark/>
          </w:tcPr>
          <w:p w14:paraId="2024A5B9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</w:tr>
      <w:tr w:rsidR="00754BEB" w:rsidRPr="00754BEB" w14:paraId="701FC1E6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5EC550A0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60" w:type="dxa"/>
            <w:noWrap/>
            <w:hideMark/>
          </w:tcPr>
          <w:p w14:paraId="52B2E337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project does not meet the company policy for acceptable return on investment.</w:t>
            </w:r>
          </w:p>
        </w:tc>
        <w:tc>
          <w:tcPr>
            <w:tcW w:w="2100" w:type="dxa"/>
            <w:noWrap/>
            <w:hideMark/>
          </w:tcPr>
          <w:p w14:paraId="33C38DB2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</w:tc>
      </w:tr>
      <w:tr w:rsidR="00754BEB" w:rsidRPr="00754BEB" w14:paraId="69944DC0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0D5E8566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60" w:type="dxa"/>
            <w:noWrap/>
            <w:hideMark/>
          </w:tcPr>
          <w:p w14:paraId="7E3062CE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projected benefits do not outweigh the estimated costs.</w:t>
            </w:r>
          </w:p>
        </w:tc>
        <w:tc>
          <w:tcPr>
            <w:tcW w:w="2100" w:type="dxa"/>
            <w:noWrap/>
            <w:hideMark/>
          </w:tcPr>
          <w:p w14:paraId="214B875A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</w:tc>
      </w:tr>
      <w:tr w:rsidR="00754BEB" w:rsidRPr="00754BEB" w14:paraId="7D7AD500" w14:textId="77777777" w:rsidTr="00A960D5">
        <w:trPr>
          <w:trHeight w:val="290"/>
        </w:trPr>
        <w:tc>
          <w:tcPr>
            <w:tcW w:w="715" w:type="dxa"/>
            <w:noWrap/>
            <w:hideMark/>
          </w:tcPr>
          <w:p w14:paraId="7977B895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60" w:type="dxa"/>
            <w:noWrap/>
            <w:hideMark/>
          </w:tcPr>
          <w:p w14:paraId="00F1134F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The software will not be available until May, and that will cause an unacceptable delay.</w:t>
            </w:r>
          </w:p>
        </w:tc>
        <w:tc>
          <w:tcPr>
            <w:tcW w:w="2100" w:type="dxa"/>
            <w:noWrap/>
            <w:hideMark/>
          </w:tcPr>
          <w:p w14:paraId="3B7E75D2" w14:textId="77777777" w:rsidR="00754BEB" w:rsidRPr="00A960D5" w:rsidRDefault="00754BEB" w:rsidP="00A96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0D5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</w:tbl>
    <w:p w14:paraId="444F5D3C" w14:textId="3131EDDF" w:rsidR="000E0E06" w:rsidRPr="00A960D5" w:rsidRDefault="00A960D5">
      <w:pPr>
        <w:rPr>
          <w:rFonts w:ascii="Times New Roman" w:hAnsi="Times New Roman" w:cs="Times New Roman"/>
          <w:sz w:val="24"/>
          <w:szCs w:val="24"/>
        </w:rPr>
      </w:pPr>
      <w:r w:rsidRPr="00A960D5">
        <w:rPr>
          <w:rFonts w:ascii="Times New Roman" w:hAnsi="Times New Roman" w:cs="Times New Roman"/>
          <w:sz w:val="24"/>
          <w:szCs w:val="24"/>
        </w:rPr>
        <w:t>Tristan Izlar</w:t>
      </w:r>
    </w:p>
    <w:p w14:paraId="637F5D66" w14:textId="27C55B75" w:rsidR="00A960D5" w:rsidRPr="00A960D5" w:rsidRDefault="00A960D5">
      <w:pPr>
        <w:rPr>
          <w:rFonts w:ascii="Times New Roman" w:hAnsi="Times New Roman" w:cs="Times New Roman"/>
          <w:sz w:val="24"/>
          <w:szCs w:val="24"/>
        </w:rPr>
      </w:pPr>
      <w:r w:rsidRPr="00A960D5">
        <w:rPr>
          <w:rFonts w:ascii="Times New Roman" w:hAnsi="Times New Roman" w:cs="Times New Roman"/>
          <w:sz w:val="24"/>
          <w:szCs w:val="24"/>
        </w:rPr>
        <w:t>CIS2321</w:t>
      </w:r>
    </w:p>
    <w:p w14:paraId="59527157" w14:textId="68285021" w:rsidR="00A960D5" w:rsidRPr="00A960D5" w:rsidRDefault="00A960D5">
      <w:pPr>
        <w:rPr>
          <w:rFonts w:ascii="Times New Roman" w:hAnsi="Times New Roman" w:cs="Times New Roman"/>
          <w:sz w:val="24"/>
          <w:szCs w:val="24"/>
        </w:rPr>
      </w:pPr>
      <w:r w:rsidRPr="00A960D5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A960D5">
        <w:rPr>
          <w:rFonts w:ascii="Times New Roman" w:hAnsi="Times New Roman" w:cs="Times New Roman"/>
          <w:sz w:val="24"/>
          <w:szCs w:val="24"/>
        </w:rPr>
        <w:t>Blackshaw</w:t>
      </w:r>
      <w:proofErr w:type="spellEnd"/>
    </w:p>
    <w:p w14:paraId="6D96EA10" w14:textId="48A465AA" w:rsidR="00A960D5" w:rsidRPr="00A960D5" w:rsidRDefault="00A960D5">
      <w:pPr>
        <w:rPr>
          <w:rFonts w:ascii="Times New Roman" w:hAnsi="Times New Roman" w:cs="Times New Roman"/>
          <w:sz w:val="24"/>
          <w:szCs w:val="24"/>
        </w:rPr>
      </w:pPr>
      <w:r w:rsidRPr="00A960D5">
        <w:rPr>
          <w:rFonts w:ascii="Times New Roman" w:hAnsi="Times New Roman" w:cs="Times New Roman"/>
          <w:sz w:val="24"/>
          <w:szCs w:val="24"/>
        </w:rPr>
        <w:t>August 29, 2021</w:t>
      </w:r>
    </w:p>
    <w:p w14:paraId="65DD1288" w14:textId="3007396F" w:rsidR="00A960D5" w:rsidRPr="00A960D5" w:rsidRDefault="00A960D5" w:rsidP="00A960D5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0D5">
        <w:rPr>
          <w:rFonts w:ascii="Times New Roman" w:hAnsi="Times New Roman" w:cs="Times New Roman"/>
          <w:sz w:val="24"/>
          <w:szCs w:val="24"/>
        </w:rPr>
        <w:t>Feasibility Study</w:t>
      </w:r>
    </w:p>
    <w:sectPr w:rsidR="00A960D5" w:rsidRPr="00A9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EB"/>
    <w:rsid w:val="000E0E06"/>
    <w:rsid w:val="005D7ED0"/>
    <w:rsid w:val="00754BEB"/>
    <w:rsid w:val="00A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D1E6"/>
  <w15:chartTrackingRefBased/>
  <w15:docId w15:val="{E3E47E87-EA05-4F76-9F95-9B86966C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2021-08-30T00:07:00Z</dcterms:created>
  <dcterms:modified xsi:type="dcterms:W3CDTF">2021-08-30T00:52:00Z</dcterms:modified>
</cp:coreProperties>
</file>