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96"/>
          <w:szCs w:val="96"/>
        </w:rPr>
        <w:t xml:space="preserve">LENDR</w:t>
      </w:r>
    </w:p>
    <w:p>
      <w:pPr>
        <w:spacing w:after="240"/>
        <w:jc w:val="center"/>
      </w:pPr>
      <w:r>
        <w:rPr>
          <w:rFonts w:ascii="Arial" w:cs="Arial" w:eastAsia="Arial" w:hAnsi="Arial"/>
          <w:color w:val="546E7A"/>
          <w:sz w:val="36"/>
          <w:szCs w:val="36"/>
        </w:rPr>
        <w:t xml:space="preserve">Multi-Tenant SaaS Loan Management Platform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COMPREHENSIVE PROJECT SCOPE &amp; DEVELOPMENT BLUEPRINT</w:t>
      </w: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— Initial Scope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RISKCAPE Enterprises Ltd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LENDR is a cloud-native, multi-tenant Software-as-a-Service (SaaS) loan management platform designed to digitise and scale lending operations for micro-finance institutions, digital lenders, credit unions, and money-lending businesses across Zambia and Sub-Saharan Africa. The platform is being built as a ground-up re-architecture of the existing VOZARA Investments loan management system, leveraging the battle-tested business logic already embedded in that system while eliminating its technical debt and architectural constraints.</w:t>
      </w:r>
    </w:p>
    <w:p>
      <w:p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existing legacy system is a monolithic PHP/MySQL application with a single-tenant architecture, plain-text passwords, mixed collations, raw SQL queries, and no REST API surface. LENDR transforms this into a secure, scalable, API-first platform with real-time capabilities, mobile money integration, a self-service Progressive Web App (PWA) for borrowers, and a marketplace layer for future versions.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Key Deliverable: A fully operational SaaS platform where multiple lending companies ("tenants") each have an isolated, branded admin environment. Borrowers interact through a mobile-first PWA. Staff manage loans, disbursements, repayments, KYC, and reporting through a powerful Vue.js dashboard. The platform natively integrates Zambian mobile money (Airtel Money, MTN MoMo, Zamtel Kwacha) for both disbursements and repayments.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2. Legacy System Analysis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2.1 Existing Architecture Overview</w:t>
      </w:r>
    </w:p>
    <w:p>
      <w:p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current VOZARA Investments system is a procedural PHP application hosted on a shared Hostinger environment. The following modules exist and form the functional baseline for LENDR: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Current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Plain-text password comparison; no bcrypt; single company hardcoded in config.php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CRUD via db_class; user_type int(1); no roles/permissions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Borrower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Single borrower table; KYC flags as boolean columns; manual document uploads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Loan Types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loan_type table; name + description only; no product-level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Loan Plans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loan_plan table; interest rate, penalty, tenure type stored numerically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Loan Lifecycle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Status as tinyint (0=request,1=confirmed,2=released,3=completed,4=denied,5=reloaned,6=frozen)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Payment Processing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save_payment() with manual balance tracking; overdue flag derived from penalty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Loan Schedule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loan_schedule table with due dates; schedule_modal for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Loan Balance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loan_balance table; total_payable, total_paid, total_balance maintained manually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Disbursement Funds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fund_balance + fund_deposits + fund_transactions tables; idempotency added after incident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Expense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 expense module with categories, budgets, approvals, audit log, multi-currency (ZMW/USD)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Exchange Rates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exchange_rates table; manual entry; used for ZMW/USD reporting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Reports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reports.php; commission_report.php; export via get_report.php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Insurance 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insurance table with policy tracking; partially integrated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Customer Portal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online/ directory: WordPress + custom PHP; register_or_login.php; submit_loan.php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SMS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Clickatell API key in config; basic SMS sending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KYC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upload_kyc.php; is_nrc_front, is_nrc_back, is_employed flags in borrower_kyc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System 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system_settings table: name, phone, theme, address, 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Comms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comms.php — basic notification interface</w:t>
            </w:r>
          </w:p>
        </w:tc>
      </w:tr>
    </w:tbl>
    <w:p>
      <w:pPr>
        <w:spacing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2.2 Database Schema Inventory</w:t>
      </w:r>
    </w:p>
    <w:p>
      <w:p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following 31 objects (tables + views) exist in the production database u930537133_VOZARA_PROD_DB and must be fully migrated: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 / 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Row Count (Est.)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Migration 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borrower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Active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borrower_kyc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Active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loan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Active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loans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Active records (online portal)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loan_balance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Active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loan_plan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5 plans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loan_type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7 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loan_schedule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Schedules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loan_status_log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Audit trail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loan_documents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P2 —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payment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All 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fund_balance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Single row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fund_deposits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Deposit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fund_transactions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Transaction 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disbursement_funds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Disbursement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Staff accounts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customers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Online portal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P2 —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expenses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All expenses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P2 —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expense_categories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14+ categories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P2 —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expense_budgets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Budget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P2 —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expense_approval_settings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Config row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P2 —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expense_audit_log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Audit trail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P3 — 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expense_documents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File refs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P3 — 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budgets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Budget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P3 — 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exchange_rates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2 rows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P2 —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insurance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Policy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P3 — 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system_settings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1 row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v_budget_utilization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Derived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P2 —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v_expense_summary_by_category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Derived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P2 —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v_fund_summary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Derived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P1 —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v_monthly_expense_trend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Derived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P2 —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v_pending_expense_approvals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Derived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P2 — High</w:t>
            </w:r>
          </w:p>
        </w:tc>
      </w:tr>
    </w:tbl>
    <w:p>
      <w:pPr>
        <w:spacing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2.3 Critical Technical Debt Identified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Passwords stored in plain text in user and borrower tables — immediate security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Mixed character set collations (latin1_swedish_ci vs utf8mb4) causing encoding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Raw interpolated SQL in several queries — SQL injection surface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No API layer — all logic embedded in PHP page scripts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No multi-tenancy — company name hardcoded in session in config.php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Dual loan tables (loan and loans) created by different development phases with incompatible schemas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No token-based authentication — session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KYC stored as boolean flags, not as a proper document management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Disbursement fund trigger conflicts documented in a formal incident report (VOZARA incident)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No test coverage, no CI/CD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SMS via Clickatell only; no mobile money disbursement API</w:t>
      </w:r>
    </w:p>
    <w:p>
      <w:pPr>
        <w:spacing w:after="160"/>
      </w:pP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3. LENDR Platform Overview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3.1 Platform Architecture</w:t>
      </w:r>
    </w:p>
    <w:p>
      <w:p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LENDR is composed of four distinct application layers that communicate through a unified REST + WebSocket API: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Admin SPA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Vue.js 3 + Vite SPA served per tenant. Full loan management, disbursements, reporting, staff management, KYC review, comms centre.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Borrower PWA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Mobile-first Progressive Web App for borrowers. Phone+OTP registration, KYC upload, loan application, repayment, statement view.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Laravel 11 RESTful API with Sanctum auth, multi-tenant middleware, queue workers, scheduler, WebSockets via Reverb.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Marketplace (v3)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Vue.js-powered loan marketplace. Borrowers post loan requests; tenants (lenders) browse, vet, and accept prospects.</w:t>
            </w:r>
          </w:p>
        </w:tc>
      </w:tr>
    </w:tbl>
    <w:p>
      <w:pPr>
        <w:spacing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3.2 Multi-Tenancy Model</w:t>
      </w:r>
    </w:p>
    <w:p>
      <w:p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LENDR uses a single-database, schema-separated multi-tenancy model using the stancl/tenancy package for Laravel. Each tenant has a dedicated MySQL schema. Tenant resolution is performed via subdomain (e.g., vozara.lendr.app) or custom domain. A central landlord database stores tenant metadata, subscription plans, and billing records.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Tenant Isolation: All loan, borrower, payment, and financial data sits in a per-tenant schema. Cross-tenant data leakage is architecturally impossible. The central database only stores tenant identity, plan, and billing information.</w:t>
            </w:r>
          </w:p>
        </w:tc>
      </w:tr>
    </w:tbl>
    <w:p>
      <w:pPr>
        <w:spacing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3.3 Tech Stack Summary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Laravel 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Robust ORM, queue system, scheduled tasks, Sanctum, tested ecosystem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Frontend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Vue.js 3 + 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Reactive components, Composition API, fast HMR, TypeScript 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Frontend PWA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Vue.js 3 + Vite + PWA Plugin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Service Worker, offline support, installable on mobile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CSS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Tailwind CSS v3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Utility-first, dark mode, responsive, consistent design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shadcn/vue + Headless 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Accessible, unstyled primitives with custom Tailwind styling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MySQL 8.x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Production-proven, full-text search, JSON columns, window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stancl/tenancy v3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Schema-based isolation, automatic tenant context switching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Laravel Sanctum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SPA auth cookies + mobile token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Laravel Reverb + Echo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Native Laravel WebSocket server, no external dependency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Queue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Laravel Queues +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Async processing: SMS, emails, disbursements,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Redis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Session storage, rate limiting, job queuing, response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Laravel Filesystem + 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KYC documents, receipts, loan docs on AWS S3 or Cloudflare R2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Spatie/Browsershot or DomPDF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Loan schedules, receipts, statements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Laravel Mail + Mailgun/SES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Transactional emails with queued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SMS / OTP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Twilio + Clickatell fallback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OTP delivery, loan reminders, payment receipts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Mobile Money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Airtel Money API, MTN MoMo, Zamtel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Disbursements and repayments via ZM mobile money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Laravel Scout + Meilisearch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Fast borrower/loan search across large datasets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PHPUnit + PestPHP + Vitest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Unit, feature, and integration test 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Automated testing, Docker build, deployment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Dev environment parity; production on DigitalOcean/AWS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Laravel Telescope (dev) + Sentry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Error tracking, performance monitoring, query inspector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Custom + Recharts / Chart.js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Business intelligence dashboards within the platform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OTP / 2FA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TOTP + SMS OTP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Borrower onboarding, staff login 2FA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API Documentation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Scribe (Laravel)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Auto-generated API docs for tenant integrations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4. Multi-Tenancy &amp; SaaS Architecture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4.1 Tenant Onboarding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Tenant registers on lendr.app (company name, email, phone, plan selection)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Email verification; Stripe/PayChangu subscription initialised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Tenant schema provisioned automatically via Artisan command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Default seed data loaded (loan types, plans, expense categories, system settings)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Subdomain activated: {slug}.lendr.app or custom domain DNS verified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Onboarding wizard walks tenant admin through company setup, logo, branding, staff creation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4.2 Subscription Plans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160"/>
        <w:gridCol w:w="3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Staff Users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Active Loans Cap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Features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Up to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200 active loans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Core loan management, basic reports, PWA borrower portal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Up to 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1,000 active loans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All Starter + mobile money disbursement, advanced reports, SMS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Professional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Up to 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5,000 active loans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All Growth + Marketplace access, API access, white-label PWA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Unlimited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Unlimited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All Pro + dedicated schema cluster, SLA, custom integrations</w:t>
            </w:r>
          </w:p>
        </w:tc>
      </w:tr>
    </w:tbl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4.3 Tenant Data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Every tenant gets a dedicated MySQL schema (e.g., tenant_vozara, tenant_bluesky)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Tenant context is injected as middleware on every API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Central database holds: tenants, plans, subscriptions, domains — nothing financial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File storage uses tenant-namespaced S3 prefixes: /tenant-uuid/kyc/, /tenant-uuid/receipts/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Redis keys namespaced by tenant ID for cache and queue isolation</w:t>
      </w:r>
    </w:p>
    <w:p>
      <w:pPr>
        <w:spacing w:after="160"/>
      </w:pP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5. Admin Loan Management System — Full Module Specification</w:t>
      </w:r>
    </w:p>
    <w:p>
      <w:p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admin system is the primary interface for lending company staff. It is a Vue.js 3 SPA that communicates exclusively through the LENDR REST API.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5.1 Authentication &amp; Authorisation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5.1.1 Staff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Username + password login with bcrypt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Optional TOTP 2FA (Google Authenticator / Authy)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Remember device with encrypted cookie (30-day expiry)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IP-based rate limiting: max 5 failed attempts then 15-minute lockout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Session tokens via Laravel Sanctum; automatic 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Audit log of all login events (success, failure, IP, user agent)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5.1.2 Role-Based Access Control (RBAC)</w:t>
      </w:r>
    </w:p>
    <w:p>
      <w:p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Migrates from the legacy user_type int(1) to a granular permission system: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Core 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 system access; tenant settings; user management; all financial operations; reporting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Manager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Approve/release loans; manage staff; view all reports; approve expenses; manage funds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Loan Officer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Create/edit borrowers; create loans; record payments; view own portfolio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Cashier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Record payments only; view loans and payment history; generate receipts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Accounts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View/manage expenses; approve within threshold; fund management; financial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Read Only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View all data; no write operations; suitable for auditors</w:t>
            </w:r>
          </w:p>
        </w:tc>
      </w:tr>
    </w:tbl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5.2 Dashboard &amp; Analytics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5.2.1 Main Dashboard KPIs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Total active loans — count and ZMW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Total disbursed this month vs previous month (trend arrow)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Total repayments collected today / this week / this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Overdue loans count and percentage of portfolio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Available disbursement fund balance (real-time)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Pending loan applications awaiting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Pending KYC verifications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Pending expense approvals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Portfolio at risk (PAR 30, PAR 60, PAR 90) ratios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5.2.2 Charts &amp; Visualisations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Monthly disbursement vs repayment trend (line chart — 12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Loan status distribution (donut chart)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Loan type breakdown by value (bar chart)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Overdue aging analysis (stacked bar)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Fund balance over time (area chart)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Top 10 borrowers by outstanding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Daily collection performance vs target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5.3 Borrower Management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5.3.1 Borrower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Full personal details: firstname, middlename, lastname, DOB, gender, nationality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Contact: phone (primary, secondary),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Address: residential, district/town, province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Identity: NRC/Passport/Drivers License number and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Employment: occupation, employer name, employer phone, monthly income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Next of kin: name, relationship,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Client type: Individual or Corporate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Corporate fields: company name, registration number, tax ID, representative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Borrower status: Active, Blacklisted, Deceased, Suspended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Credit score (internal LENDR score, updated on each loan/repayment event)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Loan history summary panel on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KYC documents listed with status and preview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5.3.2 KYC Document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Document types: NRC Front, NRC Back, Passport, Proof of Employment, Pay Slip, Bank Statement, Utility Bill, Business Registration,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Upload interface with drag-and-drop and camera capture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Document status workflow: Pending &gt; Under Review &gt; Approved /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Rejection with mandatory reason field (visible to borrower)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KYC completion percentage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Expiry date tracking for identity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Re-upload flow for rejected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Staff can request additional documents with reason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5.4 Loan Products (Types &amp; Plans)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5.4.1 Loan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Name, description, minimum/maximum loan amount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Eligible client types (individual, corporate, or both)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Required documents list (configurable per loan type)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Active/inactive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Migration: Personal Loan, Business Loan, Individual Loan, Emergency Loan, Back to School, Vehicle Finance preserved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5.4.2 Loan Plans /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Tenure: weeks (1, 2, 3) or months (1, 2, 3, 6, 12, 24, 36)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Interest rate (flat or reducing balance, configurable)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Penalty: fixed amount or percentage of instalment; applied after grace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Grace period days before penalty applies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Repayment frequency: weekly, bi-weekly, monthly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Processing fee: flat or percentage (deducted from disbursement)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Insurance fee: optional, flat or percentage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Active/inactive toggle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5.5 Loan Lifecycle Management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5.5.1 Loan Application (Staff-Created)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Select borrower (search or create inline)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Select loan type and loan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Enter loan amount, purpose, collateral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System auto-calculates: total repayable, instalment amount, processing fee, insurance fee, amount to be received by borrower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Attach supporting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Add internal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Submit for review or save as draft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5.5.2 Loan Status Workflow (migrated and extended from legacy tinyint)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Description &amp; Allowed Transitions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Draft (0)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Saved but not submitted. Loan Officer can edit freely.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Submitted (1)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Submitted for review. Loan Officer cannot edit; Manager can review.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Under Review (2)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Manager has opened the application. Comments can be added.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Approved (3)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Approved by Manager. Ready for disbursement authorisation.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Disbursed / Released (4)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Funds sent to borrower. Repayment schedule activated.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Active (5)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Loan is live; repayments being collected.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Completed (6)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Fully repaid. Balance is zero.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Overdue (7)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One or more instalments past due date.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Defaulted (8)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Significantly overdue; marked for recovery.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Frozen (9)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Disbursement or collections paused (maps to legacy status 6).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Denied (10)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Rejected by reviewer. Denial reason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Re-loaned (11)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New loan issued while previous is active or recently closed.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Written Off (12)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Debt written off as unrecoverable.</w:t>
            </w:r>
          </w:p>
        </w:tc>
      </w:tr>
    </w:tbl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5.5.3 Loan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Auto-generated on approval based on loan plan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Shows each instalment: number, due date, principal, interest, total, balance after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Payment against each instalment tracked individually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Overdue flag automatically set when due date passes without full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Restructuring: ability to extend tenure, reduce instalment, add holiday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Schedule regenerated on restructure with full audit trail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5.5.4 Loan Disbursement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Disbursement authorised by Manager/Super Admin role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Disbursement method: Mobile Money (Airtel/MTN/Zamtel), Bank Transfer, Cash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For mobile money: enter borrower mobile number, confirm amount, submit to payment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Disbursement deducted from fund balance atomically (DB transaction)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Idempotency key prevents duplicate disbursements (lesson from VOZARA incident)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Disbursement receipt auto-generated and sent to borrower via SMS/email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Disbursement failure handling: automatic reversal of fund deduction if API fails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5.6 Payment &amp; Repayment Management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5.6.1 Manual Payment Recording (Staff)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Select loan, enter amount, payment method, date, reference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System shows outstanding balance and next due instalment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Partial payments allowed and tracked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Penalty calculation: system checks if overdue and auto-applies penalty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Payment allocated: first to penalty, then to interest, then to principal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Receipt generated automatically (PDF + SMS to borrower)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Payment method options: Cash, Bank Transfer, Mobile Money (Airtel, MTN, Zamtel), Cheque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5.6.2 Automated Mobile Money Repayments (from Borrower PWA)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Borrower initiates payment from 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Push USSD prompt sent to borrower phone via Mobile Money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 confirmation, funds received into merchant wallet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Webhook from mobile money provider triggers payment record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Loan balance updated in real-time; notification sent to 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Reconciliation report: match incoming mobile money transactions to loan payments daily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5.7 Fund Management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5.7.1 Disbursement Fund Tracking (migrated from fund_balance / fund_deposits / fund_transactions)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Current available balance displayed prominently on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Fund deposit recording: date, amount, currency, source, bank receipt reference, deposited by, approved by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Deposit approval workflow: CFO/Manager approves before balance is updated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Full transaction ledger: all deposits, disbursements, repayments affecting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Balance consistency check: available_balance = total_deposits - total_disbursed + total_repaid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Alert when available balance drops below configurable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Soft freeze: flag fund for audit without preventing read access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5.8 Expense Management</w:t>
      </w:r>
    </w:p>
    <w:p>
      <w:p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Full migration of the existing expense module with enhancements: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5.8.1 Expense Recording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15 default categories migrated from legacy system (Salaries, Rent, Marketing, Office Supplies, Transport, Professional Services, Technology, Bank Charges, Insurance, Training, Maintenance, Taxes, Communications, Bad Debt, Miscellaneous)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Multi-currency: ZMW and USD; exchange rate at time of expense recorded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Recurring expenses: daily, weekly, bi-weekly, monthly, quarterly, yearly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Receipt/document attachment: image upload and PDF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Invoice number, vendor name, vendor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Tags for custom categorisation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5.8.2 Budget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Budget periods: monthly, quarterly, yearly, custom date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Budget vs actual chart per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Warning alerts at configurable threshold (default 90%)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Budget variance report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5.8.3 Expense Approval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Configurable: auto-approve under threshold vs require approval always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Approver assigns approval notes or rejection reason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Audit log: all approval actions logged with user, timestamp, IP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Email notification to submitter on approval/rejection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5.9 Reporting &amp; Exports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5.9.1 Standard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Active Loans Report: all active loans with borrower, amount, balance, due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Overdue Report: aging buckets (1-30, 31-60, 61-90, 90+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Collections Report: payments received by period, by loan officer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Disbursement Report: all disbursements by period, method, loan officer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Fund Balance Statement: opening balance, deposits, disbursements, repayments, closing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Expense Report: by category, period, with budget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Commission Report: migrated from legacy commission_report.php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Borrower Portfolio Report: loans per borrower, total exposure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New Loans Report: originations by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Loan Maturity Report: loans due in next 30/60/90 days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5.9.2 Export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PDF: all reports with company logo and branding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Excel (XLSX): for further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CSV: for third-party system import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Print view: browser print with clean formatting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5.10 Communications Centre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Send SMS to individual borrower or bulk by segment (overdue, upcoming payment,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SMS templates with dynamic variables: {name}, {loan_ref}, {amount}, {due_date}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In-app notification centre: staff receive real-time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Email notifications: configurable triggers (loan approved, payment received, overdue)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Notification history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WhatsApp integration (future v2): via Twilio WhatsApp Business API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5.11 Staff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Create, edit, deactivate staff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Assign roles (RBAC as defined above)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Department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Password reset by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Activity log: last login, actions taken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Staff performance dashboard: loans originated, collected today, overdue managed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5.12 System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Company name, logo, address, phone, email — per 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Branding: primary colour, secondary colour (applies to PWA and PDF headers)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SMS provider configuration: Clickatell API key, sender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Email SMTP configuration or API key (Mailgun/SES)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Default currency and exchange rate (ZMW 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Working hours for SLA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Notification preferences: which events trigger which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PWA Settings: borrower app name, logo, theme colour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Mobile money configuration: merchant codes per provider</w:t>
      </w:r>
    </w:p>
    <w:p>
      <w:pPr>
        <w:spacing w:after="160"/>
      </w:pP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6. Borrower Self-Service PWA</w:t>
      </w:r>
    </w:p>
    <w:p>
      <w:p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LENDR Borrower PWA is a mobile-first Progressive Web Application built with Vue.js 3 and Tailwind CSS. It is installable on Android and iOS home screens, functions offline for statement viewing, and communicates with the same Laravel API as the admin system.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6.1 Registration &amp; Authentication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6.1.1 Phone Number + OTP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Borrower enters mobile number (Zambian format: 09x / 07x / 06x auto-detected)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OTP (6-digit) sent via SMS within 30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OTP valid for 5 minutes; resend available after 60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Rate limiting: max 3 OTP requests per hour per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 successful OTP verification, account created and JWT issued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Optional: set a PIN (4-6 digits) for subsequent logins instead of OTP every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Biometric login (fingerprint/face) via Web Authentication API on supported devices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6.1.2 KYC Onboarding Flow</w:t>
      </w:r>
    </w:p>
    <w:p>
      <w:p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After registration, borrower is guided through a step-by-step KYC wizard: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Personal Information: full name, date of birth, gender, nationality, place of birth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Identity Document: select type (NRC/Passport/Driver's License), enter number, upload front and back photos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Address: residential address, district/town, province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Employment: occupation, employer name, monthly income range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Next of Kin: name, relationship, phone number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Selfie Verification: live selfie capture for identity matching (future AI integration)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Review &amp; Submit: summary of all entered details before submission</w:t>
      </w:r>
    </w:p>
    <w:p>
      <w:p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KYC status displayed prominently: Not Started / In Progress / Pending Review / Approved / Rejected. Rejection shows reason and allows re-upload.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6.2 Loan Application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6.2.1 Online Loan Application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Select loan type from tenant's active product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Enter loan amount (within product min/max range)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Select repayment tenure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System displays live calculation: total repayable, instalment, disbursement amount (after fees)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Enter loan purpose (free text + optional dropdown category)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Enter collateral details (description, estimated value)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Upload supporting documents (pay slip, bank statement,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Agree to terms and conditions (digital acceptance logged with timestamp + IP)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Submit application — reference number displayed immediately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6.2.2 Application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Status timeline: Submitted &gt; Under Review &gt; Approved &gt; Disbursed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Push notification on every status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View reviewer comments/notes on the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Withdraw application (if still in Submitted status)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6.3 Active Loan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Current loan summary card: loan ref, amount, disbursed date, total repayable, amount paid, outstanding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Next instalment due: amount, due date, countdown timer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Repayment progress bar: percentage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Payment history: all payments with date, amount, method, receipt download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Full repayment schedule: each instalment with status (paid, due, upcoming, overdue)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Multiple active loans supported: tab or card list per loan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6.4 Online Repayment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6.4.1 Mobile Money Repayment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Select loan to pay against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Enter payment amount (minimum = instalment amount; partial allowed)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Select mobile money provider (Airtel Money, MTN MoMo, Zamtel Kwacha)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Enter mobile money number (pre-filled from profile; editable)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USSD push prompt sent to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Status polling: checking... confirmed... receipt displayed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SMS receipt sent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Loan balance updated in real-time; statement refreshes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6.4.2 Bank Reference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Display tenant's bank account details and unique payment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Borrower pays at bank and uploads proof of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Staff notified to manually verify and record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6.5 Account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Full transaction history: disbursements and repayments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Date range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Download PDF statement (branded with tenant logo)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Opening balance, all transactions, closing balance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Works offline for last-synced data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6.6 Notifications &amp;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Push notifications (Web Push API + Service Worker)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In-app notification bell with unread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Notification types: payment due in 3 days, payment overdue, loan approved, disbursement confirmed, KYC status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SMS reminders (configurable by tenant: 3 days before, 1 day before, on due date, 1 day after)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6.7 PWA Technical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Vue.js 3 + Vite + vite-plugin-pwa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Service Worker with Workbox: cache-first for static assets, network-first for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Web App Manifest: name, icons, theme_color, background_color, display: standalone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Installable on Android (Chrome) and iOS (Safari Add to Home Screen)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Offline mode: view last-synced loan data, statement, and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Responsive breakpoints: 320px (smallest phone) through 768px (tablet)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Touch-optimised: large tap targets (min 44x44px), swipe gestures, bottom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Dark mode support following system preference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Lazy loading: code split per route; initial bundle &lt; 150KB gzipped</w:t>
      </w:r>
    </w:p>
    <w:p>
      <w:pPr>
        <w:spacing w:after="160"/>
      </w:pP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7. Mobile Money Integration Architecture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7.1 Supported Providers (Zambia)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Integration Method &amp; Use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Airtel Money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Airtel Money API v2: Collection (C2B), Disbursement (B2C), Balance Enquiry, Transaction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MTN MoMo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MTN MoMo Open API: Collections, Disbursements, Remittances, Account Balance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Zamtel Kwacha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Zamtel API (direct integration): Collections, Disbursements</w:t>
            </w:r>
          </w:p>
        </w:tc>
      </w:tr>
    </w:tbl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7.2 Disbursement Flow (Admin-Initiated)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Staff selects approved loan, clicks "Disburse"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Enters borrower mobile number and confirms amount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System checks fund balance has sufficient funds (atomic check)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Idempotency key generated: loan_id + timestamp hash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Request sent to mobile money provider API (queued via Laravel job)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 success: fund_balance deducted, loan status updated, disbursement receipt created, SMS to borrower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 failure: no balance change; error logged; staff notified; retry queue with exponential backoff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7.3 Repayment Collection Flow (Borrower-Initiated)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Borrower enters amount and mobile number in PWA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LENDR API sends payment request to mobile money provider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USSD push prompt delivered to borrower's phone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Borrower approves on phone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Webhook received by LENDR API (validated with provider signature)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Payment recorded against loan, balance updated, receipt sent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Staff see real-time notification in admin panel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7.4 Reconciliation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Daily automated reconciliation job (Laravel scheduler, midnight)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Pulls transaction report from each provider for previous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Matches against LENDR payment records by reference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Unmatched transactions flagged for manual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Reconciliation report downloadable by admin</w:t>
      </w:r>
    </w:p>
    <w:p>
      <w:pPr>
        <w:spacing w:after="160"/>
      </w:pP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8. Notification System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8.1 Notification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SMS: via Clickatell primary, Twilio fallback; queue-based, rate limited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Email: via Mailgun/SES; HTML templates per notification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In-App (Admin): real-time via Laravel Reverb WebSocket; notification bell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Push Notifications (PWA): Web Push API; requires user permission grant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8.2 Notification Events Matrix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 Channel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Borrower 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Loan application received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In-app + Email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SMS (confirmation)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Loan status changed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In-app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SMS + Push +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Loan disbursed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In-app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SMS + 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Payment received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In-app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SMS receipt + 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Payment due in 3 days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Daily report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SMS + 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Payment overdue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In-app alert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SMS + Push +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KYC submitted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In-app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SMS (confirmation)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KYC approved/rejected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N/A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SMS + Push +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Fund balance 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In-app + Email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Expense approval 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In-app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New loan marketplace post (v3)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In-app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9. Data Migration Strategy</w:t>
      </w:r>
    </w:p>
    <w:p>
      <w:p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migration from the VOZARA legacy system to LENDR is a critical, high-stakes operation. The strategy below is designed to be zero-data-loss, auditable, reversible up to go-live, and minimally disruptive to ongoing business operations.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9.1 Migration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No destructive operations on the source database until final cutover + 30-day validation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migrated records retain their original IDs where possible, prefixed with legacy_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Every migration step is idempotent — can be re-run safely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Full audit trail: who migrated what, when, with before/after checksums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Parallel running: legacy system remains live during migration; staff use both for 2 weeks post-cutover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Rollback plan documented and tested before any cutover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9.2 Pre-Migration Assessment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0: Audit &amp; Cleanse (Week 1-2)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Export full production database dump with timestamp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Run data quality audit script to identify: null required fields, duplicate phone numbers in borrower, orphaned loan records (loan with no borrower), payments with no corresponding loan, fund_balance inconsistency (recalculate vs stored), passwords that are empty strings, loans in legacy loan table vs loans table — merge strategy required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Document all anomalies in Migration Anomaly Register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Resolve critical anomalies with client (VOZARA) before migration begins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Freeze legacy system for new record creation during final migration window (maintenance mode)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9.3 Migration Phases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1: Schema Setup (Week 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Create LENDR tenant schema for VOZARA (tenant_vozara)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Run all Laravel migrations to create target tables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Validate all foreign key constraints, indexes, and enum values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Create migration_log table in tenant schema for traceability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2: Reference Data Migration (Week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Loan Types: legacy loan_type → LENDR loan_products (7 types; validate names and descriptions)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Loan Plans: legacy loan_plan → LENDR loan_plans (5 plans; map lplan_tenure_type integer to named enum)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Expense Categories: 14 categories direct copy with icon/colour mapping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Exchange Rates: 2 rows direct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System Settings: map sys_name, sys_phone, sys_address, sys_logo → tenant settings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3: User Migration (Week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Map legacy user_type int(1) to LENDR roles: 1 = Super Admin, 2 = Loan Officer (verify with VOZARA)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usernames and names; generate bcrypt hashes for all migrated passwords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Force password reset on first login for all migrated staff via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Map legacy department int(10) to LENDR department names (clarify mapping with 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Create migration_source column in users table with value "vozara_legacy" for traceability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4: Borrower Migration (Week 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Deduplicate borrower records by phone number (flag and review duplicates)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borrower table → LENDR borrowers (personal + contact + identity fields)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Merge loans table (online portal customers) into borrowers — match by phone where possible, create new where no match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borrower_kyc → LENDR kyc_verifications (map boolean flags to document records with status "verified" for is_nrc_front=1,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Hash any plain-text passwords in borrower table with bcrypt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Validate: row count source vs target; spot-check 20 random records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5: Loan Migration (Week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Critical: reconcile dual loan tables (loan and loans). Strategy: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loan table: main internal system — migrate all records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loans table: from online portal — check for matching borrower by phone/email; if match exists and loan_id exists in loan table, link; otherwise create as new loan record with source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Map legacy status integers to LENDR loan_status enum (see mapping table below)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all loan records with legacy_loan_id stored as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loan_schedule → LENDR loan_schedules (loan_id mapping 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loan_balance → LENDR loan_balances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loan_status_log → LENDR loan_status_logs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loan_documents (file references; files to be copied to S3)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Legacy Status Mapping: 0 (request) → submitted | 1 (confirmed) → approved | 2 (released) → disbursed | 3 (completed) → completed | 4 (denied) → denied | 5 (reloaned) → re_loaned | 6 (frozen) → frozen</w:t>
            </w:r>
          </w:p>
        </w:tc>
      </w:tr>
    </w:tbl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6: Payment Migration (Week 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payment table → LENDR payments (loan_id, amount, date, method, penalty, overdue flag)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Map payment_method varchar to LENDR PaymentMethod enum (Cash, Bank Transfer, Mobile Money)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Recalculate loan_balance for each loan from migrated payments; compare to legacy total_balance; flag discrepancies &gt; 0.01 ZMW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Validate total collections: SUM(payment.pay_amount) legacy vs SUM(payments.amount) LENDR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7: Fund Management Migration (Week 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fund_balance → LENDR fund_balances (single row; validate available_balance)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fund_deposits → LENDR fund_deposits (all deposit records)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fund_transactions → LENDR fund_transactions (full ledger)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disbursement_funds → cross-reference with fund_transactions to avoid duplicates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Reconciliation check: opening balance + all deposits - all disbursements + all repayments = closing balance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8: Expense Migration (Week 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expense_categories with category_id preservation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expense_budgets and budgets (merge duplicate budget tables)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expense_approval_settings → LENDR expense_settings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expenses (all fields; map status enum; preserve created_at)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expense_documents (file references; copy files to S3)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Migrate expense_audit_log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9: Document File Migration (Week 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Inventory all files in legacy online/uploads/ directory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Map file paths in loan_documents and expense_documents to S3 upload paths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Batch upload to S3 using AWS CLI with progress tracking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Update migrated record file paths to S3 URLs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Verify: random sample of 50 files — confirm S3 URL returns 200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10: Validation &amp; UAT (Week 4-5)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Run automated validation suite: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Borrower count: source = target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Loan count per status: source totals = target totals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Total payments by loan: source = target (ZMW amounts)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Fund balance: recalculated = stored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foreign key references resolve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User Acceptance Testing with VOZARA staff: log into LENDR, verify their loan portfolio, verify payment history, verify fund balance, verify expense records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Document all discrepancies; resolve before cutover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11: Cutover (Week 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Schedule maintenance window (recommend Friday evening, 8 PM–midnight)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Put legacy system into maintenance/read-only mode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Run final incremental migration for records created since Phase migration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Run full validation suite — must pass 100%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Switch DNS / update environment config to point to LENDR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staff log in and verify their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Keep legacy system in read-only mode for 30 days post-cutover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Formal sign-off document signed by VOZARA representative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9.4 Rollback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At any point before cutover: re-run migration from scratch (idempotent)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At cutover: if critical issues found within 2 hours, DNS reverted to legacy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Post-cutover (first 30 days): legacy system available read-only for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Database restore point: pre-migration dump stored in S3 with 90-day retention</w:t>
      </w:r>
    </w:p>
    <w:p>
      <w:pPr>
        <w:spacing w:after="160"/>
      </w:pP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10. API Design &amp; Documentation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10.1 API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RESTful API following JSON:API specification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Base URL: https://api.lendr.app/v1/ (multi-tenant; resolved by subdomain or X-Tenant-ID header)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Authentication: Bearer token (Sanctum) for staff; JWT for borrowers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Rate limiting: 60 req/min for borrowers; 300 req/min for staff; 1000 req/min for tenant-to-tenant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Versioning: /v1/, /v2/ URI-based versioning; minimum 12-month deprecation notice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responses: { success, data, message, meta } envelope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Pagination: cursor-based for loan/payment lists; page-based for reports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10.2 Core API Endpoint Groups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Group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Key Endpoints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Auth (Staff)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POST /auth/login, POST /auth/logout, POST /auth/refresh, POST /auth/2fa/verify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Auth (Borrower)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POST /borrower/auth/request-otp, POST /borrower/auth/verify-otp, POST /borrower/auth/set-pin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Borrowers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GET/POST /borrowers, GET/PUT /borrowers/{id}, DELETE /borrowers/{id}, GET /borrowers/{id}/loans, GET /borrowers/{id}/statement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KYC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POST /borrowers/{id}/kyc/documents, PUT /kyc/{id}/review, GET /kyc/pending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Loan Products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GET/POST /loan-types, GET/POST /loan-plans, GET /loan-plans/{id}/calculate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Loans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GET/POST /loans, GET/PUT /loans/{id}, POST /loans/{id}/approve, POST /loans/{id}/disburse, POST /loans/{id}/deny, POST /loans/{id}/freeze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Loan Schedule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GET /loans/{id}/schedule, PUT /loans/{id}/restructure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GET/POST /payments, GET /loans/{id}/payments, POST /payments/mobile-money/initiate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Webhooks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POST /webhooks/airtel, POST /webhooks/mtn, POST /webhooks/zamtel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Fund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GET /funds/balance, GET/POST /funds/deposits, GET /funds/transactions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Expenses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GET/POST /expenses, GET/PUT /expenses/{id}, POST /expenses/{id}/approve, GET /expense-categories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Reports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GET /reports/active-loans, GET /reports/overdue, GET /reports/collections, GET /reports/disbursements, GET /reports/fund-statement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Staff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GET/POST /staff, GET/PUT /staff/{id}, POST /staff/{id}/reset-password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Settings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GET/PUT /settings, GET/PUT /settings/sms, GET/PUT /settings/mobile-money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GET /notifications, PUT /notifications/{id}/read, POST /notifications/broadcast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GET /dashboard/kpis, GET /dashboard/charts/{type}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Marketplace (v3)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GET/POST /marketplace/listings, POST /marketplace/listings/{id}/express-interest, PUT /marketplace/listings/{id}/accept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11. Future Versions — LENDR Marketplace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Version 2.0 — Enhanced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WhatsApp Business API integration for repayment reminders and statements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AI-based loan risk scoring using borrower history and payment behaviour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Bulk SMS campaigns with segmentation (overdue, upcoming due, inactive borrowers)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Advanced analytics: PAR ratios, NIM, yield on portfolio, cost of funds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Loan restructuring with automatic schedule regeneration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Multi-currency lending support (USD loans, ZMW repayment)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Offline-capable admin dashboard for low-connectivity field officers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Version 3.0 — The LENDR Loan Marketplace</w:t>
      </w:r>
    </w:p>
    <w:p>
      <w:p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marketplace transforms LENDR from a loan management tool into a two-sided lending network. Borrowers post loan requests publicly; lenders browse and engage verified prospects.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11.1 Borrower-Side 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Borrower creates a Loan Listing: desired amount, purpose, preferred tenure, collateral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Listing is visible to all registered LENDR tenants (lenders) on the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Borrower's LENDR Credit Score is displayed on the listing (lenders see score; raw history private)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Borrower can set preferences: accept multiple offers, preferred interest range, allow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Listing active for configurable period (e.g., 14 days); auto-expires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11.2 Lender-Side 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Lenders browse all active borrower listings with filter/search: amount range, location, purpose, credit score band, collateral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Lenders can Express Interest (sends notification to borrower; no commitment)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Lender can view borrower's public credit profile: LENDR score, repayment history summary, number of previous loans, default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Lender initiates a Loan Offer: loan amount, interest rate, plan,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Borrower reviews all offers and accepts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 acceptance: loan created in lender's LENDR system; standard KYC and disbursement flow begins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11.3 Credit Scoring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LENDR Score: 300–850 range (similar to credit bureau scoring)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Score factors: repayment history (40%), current debt load (25%), loan history length (15%), number of loans (10%), recent applications (10%)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Score updated in real-time on every payment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Score bands displayed with colour: Poor (300-549), Fair (550-649), Good (650-749), Excellent (750-850)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Borrower can view their own score and factors breakdown in the 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Score is cross-tenant: a borrower's score is the same regardless of which lender views it</w:t>
      </w:r>
    </w:p>
    <w:p>
      <w:pPr>
        <w:spacing w:after="8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11.4 Borrower Reviews &amp; Reputation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Lenders can leave a star rating (1-5) and written review after a loan is completed or written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Reviews are public on the borrower's marketplace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Borrower can respond to a review once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Review moderation: flagging system for inappropriate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Review average visible on marketplace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Minimum 1 completed loan before a lender can leave a review</w:t>
      </w:r>
    </w:p>
    <w:p>
      <w:pPr>
        <w:spacing w:after="160"/>
      </w:pP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12. Project Delivery Plan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12.1 Development Team Structure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Lead Full-Stack Developer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Laravel API architecture, multi-tenancy setup, complex business logic, database design, migration scripts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Frontend Developer (Vue.js)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Admin SPA components, routing, state management (Pinia), API integration, dashboard 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PWA Developer (Vue.js)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Borrower PWA, service worker, offline support, mobile UX, PWA manifest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DevOps / Infrastructure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Docker, CI/CD, cloud deployment, S3 setup, Redis, SSL,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Test case writing, automated test execution, UAT facilitation, regression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UI/UX Designer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Figma designs for admin and PWA, design system, component library, branding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Sprint planning, stakeholder comms, risk management, delivery tracking</w:t>
            </w:r>
          </w:p>
        </w:tc>
      </w:tr>
    </w:tbl>
    <w:p>
      <w:pPr>
        <w:spacing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12.2 Development Phases &amp; Timeline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Phase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Foundation &amp; DevOps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2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Repo setup, Docker env, CI/CD, DB schema, multi-tenancy skeleton, Figma designs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Core Admin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6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Auth, RBAC, Borrower CRUD, Loan Types/Plans, Loan Lifecycle, basic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Payments &amp; Funds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4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Payment recording, fund management, loan balance tracking, receipts, basic reports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Expense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3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Expense CRUD, budgets, approvals, multi-currency, audit log, export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Reports &amp;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3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All standard reports, PDF/Excel export, KPI dashboard, charts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Borrower PWA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5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OTP auth, KYC wizard, loan application, PWA install, offline, push notifications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Phase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Mobile Money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4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Airtel/MTN/Zamtel APIs, disbursement flow, repayment webhooks, reconciliation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Phase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Comms &amp;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2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SMS templates, in-app notifications, WebSockets, email notifications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Phase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Data Migration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3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Migration scripts, validation suite, UAT, cutover, parallel running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Phase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Testing &amp; Launch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2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Full regression, performance testing, security audit, production deployment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Phase 10 (v2)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AI Scoring &amp; 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6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Risk scoring engine, WhatsApp integration, advanced analytics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Phase 11 (v3)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Marketplace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8 weeks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Marketplace UI, credit score, lender browsing, review system, notifications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Total Estimated Duration to v1.0 Launch: 34 weeks (approximately 8.5 months). Phases 10–11 are subsequent version releases planned 6–12 months after v1.0.</w:t>
      </w:r>
    </w:p>
    <w:p>
      <w:pPr>
        <w:spacing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12.3 Sprint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Sprint duration: 2 weeks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Sprint ceremonies: Planning (Day 1), Daily standups (15 min), Review + Retrospective (Day 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Definition of Done: Code reviewed, tests passing (&gt;80% coverage), staging deployment complete, QA sign-off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Version control: Git Flow (main, develop, feature/*, hotfix/*)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Code review: all PRs require at least one approval; no direct commits to main</w:t>
      </w:r>
    </w:p>
    <w:p>
      <w:pPr>
        <w:spacing w:after="160"/>
      </w:pP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13. Infrastructure &amp; Deployment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13.1 Production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Cloud Provider: DigitalOcean (primary) or AWS (enterprise tenants)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Application servers: Docker containers on Droplet (4 vCPU, 8GB RAM minimum)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Database: Managed MySQL 8.x (DigitalOcean Managed Database)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Cache/Queue: Managed Redis (DigitalOcean Managed Redis)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File Storage: AWS S3 or Cloudflare R2 (CDN-backed)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CDN: Cloudflare for static assets and DDoS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SSL: Let's Encrypt auto-renewal for all subdomains; Cloudflare SSL for custom domains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Backups: automated daily database snapshots; 30-day retention; cross-region replication for enterprise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13.2 DevOps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GitHub Actions CI: on PR → lint + test → build Docker image → push to registry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CD to staging: auto-deploy on merge to develop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CD to production: manual approval gate + deploy on merge to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Zero-downtime deployments: rolling update with Docker Swarm or Kubernetes (v2)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Secrets management: GitHub Secrets for CI; DigitalOcean Spaces encrypted env for production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13.3 Monitoring &amp; Observability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Sentry: error tracking for Laravel API and Vue.js frontend (source maps uploaded)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Laravel Telescope: development only (disabled in 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Uptime monitoring: Better Uptime or UptimeRobot for all tenant subdomains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Database slow query log: enabled; queries &gt; 1 second alerted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Queue monitor: Horizon dashboard for Redis queue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Log aggregation: Laravel logging to centralised log file; Sentry for critical errors</w:t>
      </w:r>
    </w:p>
    <w:p>
      <w:pPr>
        <w:spacing w:after="160"/>
      </w:pP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14. Security Architecture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14.1 Authentication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bcrypt password hashing (cost factor 12) for all user passwords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TOTP 2FA for staff using authenticator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OTP: 6-digit, 5-minute expiry, rate-limited, single-use, stored as bcrypt 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JWT tokens for borrower sessions: 24h access token, 30-day refresh token, rotate on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Session tokens for admin SPA: httpOnly, SameSite=Strict, CSRF protection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14.2 API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API routes behind authentication middleware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Rate limiting per IP and per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Input validation on all API requests via Laravel Form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SQL injection prevention: Eloquent ORM + prepared statements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XSS prevention: all output escaped; Content-Security-Policy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Webhook signature verification (HMAC) for all mobile money provider webhooks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CORS configured per tenant domain only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14.3 Data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data in transit encrypted via TLS 1.3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KYC documents stored encrypted at rest in S3 (SSE-S3)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PII fields (NRC number, bank account) encrypted in database using Laravel Encryptable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No sensitive data in application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GDPR-aligned data deletion: soft delete with configurable hard-delete after N days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14.4 Compliance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Bank of Zambia (BoZ) digital lending guidelines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Data protection aligned with Zambia's Data Protection Act 2021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Audit trail for all financial transactions (tamper-evident logs)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KYC aligned with BoZ AML/CFT requirements</w:t>
      </w:r>
    </w:p>
    <w:p>
      <w:pPr>
        <w:spacing w:after="160"/>
      </w:pP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15. Testing Strategy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15.1 Test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Unit Tests (PHPUnit/PestPHP): individual service classes, calculation logic, migration transformations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Feature Tests (PestPHP): full HTTP request/response cycles for all API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Frontend Tests (Vitest + Vue Test Utils): component rendering, user interaction, API mocking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E2E Tests (Playwright): critical user journeys (login, loan application, payment, KYC upload)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Performance Tests (k6): API under load — 100 concurrent users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Security Tests: OWASP ZAP automated scan pre-launch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Migration Tests: automated validation suite (see Section 9.4)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15.2 Coverage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Backend API: minimum 85% code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Critical paths (payment processing, disbursement, fund balance): 100%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Frontend components: minimum 70% coverage</w:t>
      </w:r>
    </w:p>
    <w:p>
      <w:pPr>
        <w:spacing w:after="160"/>
      </w:pP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16. Assumptions, Constraints &amp; Risks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16.1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VOZARA (and future tenants) will provide timely access to production data for migration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Mobile money API credentials (Airtel, MTN, Zamtel) will be provided by tenant or obtained by RISKCAPE on their behalf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tenant (VOZARA) will participate actively in UAT for a minimum of 5 business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Cloud infrastructure costs are billed separately from development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SMS costs are billed per message consumed; not included in SaaS subscription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16.2 Out of Scope (v1.0)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Native mobile apps (iOS/Android) — the PWA replaces this need in 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Core banking system integration (available as API in v2)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Credit bureau integration (Bank of Zambia / TransUnion Zambia) — v2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Accounting system integration (Sage, QuickBooks) — API hooks available, full integration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Marketplace features (v3 as specified in Section 11)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16.3 Risk Register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Mobile money API instability (known in ZM market)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Dual-provider fallback; queue-based retry; manual override path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Data quality issues in legacy 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Phase 0 audit; client sign-off on anomaly register before migration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Scope creep from additional tenants mid-build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Change request process; fixed scope per phase; separate onboarding backlog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Regulatory changes by BoZ for digital lending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Modular compliance module; monitor BoZ circulars; legal review milestone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Staff adoption resistance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Training plan; parallel running period; phased feature rollout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Security incident during migration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Critical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Migration in isolated environment; no live API keys used in migration scripts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17. Success Metrics &amp; KPIs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17.1 Technical KPIs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API response time: p95 &lt; 300ms for all read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API uptime: 99.5% monthly SLA for Growth plan; 99.9% for Enterprise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Disbursement processing time: &lt; 2 minutes from initiation to funds received (mobile money)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PWA Lighthouse score: Performance &gt; 85, Accessibility &gt; 95, PWA &gt; 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Migration data accuracy: 100% validated before cutover</w:t>
      </w:r>
    </w:p>
    <w:p>
      <w:pPr>
        <w:spacing w:after="8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17.2 Business KPIs (Post-Launch)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Tenant onboarding time: &lt; 30 minutes from signup to first active loan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Borrower PWA KYC completion rate: &gt; 70% of registrations complete KYC within 48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Online loan application adoption: &gt; 40% of new loans submitted via PWA within 3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Mobile money repayment adoption: &gt; 30% of repayments via PWA within 3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Staff productivity: loan processing time reduced from manual average by &gt; 50%</w:t>
      </w:r>
    </w:p>
    <w:p>
      <w:pPr>
        <w:spacing w:after="160"/>
      </w:pPr>
    </w:p>
    <w:p>
      <w:pPr>
        <w:pStyle w:val="Heading1"/>
        <w:pBdr>
          <w:bottom w:val="single" w:color="1565C0" w:sz="8"/>
        </w:pBdr>
        <w:spacing w:before="480" w:after="18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18. Appendix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A. LENDR Entity Relationship Summary (Key Entities)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Key Relationships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tenants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Has many: users, borrowers, loans, payments, fund_deposits, expenses, loan_types, loan_plans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users (staff)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Belongs to tenant; has role; creates loans; approves expenses; records payments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borrowers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Belongs to tenant; has many loans, kyc_documents, payments via loans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kyc_documents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Belongs to borrower; reviewed by user (staff); document stored in S3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loan_types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Belongs to tenant; used by many loans; has many required_document_types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loan_plans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Belongs to tenant; used by many loans; defines interest, tenure, penalty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loans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Belongs to borrower, loan_type, loan_plan, tenant; has many payments, schedules, documents, status_logs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loan_schedules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Belongs to loan; one row per instalment; tracks due_date, amount, paid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Belongs to loan and tenant; records each repayment; triggers balance update and fund_transaction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fund_balance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One per tenant; updated atomically on disbursement and repayment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fund_deposits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Belongs to tenant; approved by user; triggers fund_balance update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fund_transactions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Belongs to tenant; immutable ledger; every balance-affecting event logged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expenses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Belongs to tenant; categorised; approval workflow; documents attached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marketplace_listings (v3)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Belongs to borrower; visible to all tenants; receives offers from lenders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credit_scores (v3)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Belongs to borrower; cross-tenant; updated by score engine on payment events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lender_reviews (v3)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Belongs to tenant (reviewer) and borrower (reviewed); tied to completed loan</w:t>
            </w:r>
          </w:p>
        </w:tc>
      </w:tr>
    </w:tbl>
    <w:p>
      <w:pPr>
        <w:spacing w:after="160"/>
      </w:pP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B. Glossary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Tenant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 lending company using the LENDR platform (e.g., VOZARA Investments)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Borrower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 customer who applies for or holds a loan from a tenant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Loan Officer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 staff member of the tenant who originates and manages loans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PAR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Portfolio At Risk — the percentage of loans overdue by X or more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KYC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Know Your Customer — the identity and due diligence verification process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OTP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One Time Password — the 6-digit code sent via SMS for authentication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PWA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Progressive Web App — a web application installable on mobile home screens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Disbursement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The act of sending loan funds to a borrower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MoMo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Mobile Money — digital payment services (Airtel Money, MTN MoMo, Zamtel Kwacha)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RBAC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Role-Based Access Control — permission system based on staff roles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NRC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National Registration Card — Zambia's national identity document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ZMW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Zambian Kwacha — the local currency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SaaS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Software as a Service — cloud-hosted software billed on subscription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Multi-tenancy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One platform instance serving multiple isolated customer organisations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18"/>
                <w:szCs w:val="18"/>
              </w:rPr>
              <w:t xml:space="preserve">LENDR Score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The proprietary credit score computed by LENDR (v3) for marketplace lending</w:t>
            </w:r>
          </w:p>
        </w:tc>
      </w:tr>
    </w:tbl>
    <w:p>
      <w:pPr>
        <w:spacing w:after="160"/>
      </w:pPr>
    </w:p>
    <w:p>
      <w:pPr>
        <w:pBdr>
          <w:bottom w:val="single" w:color="BBDEFB" w:sz="4"/>
        </w:pBdr>
        <w:spacing w:before="60" w:after="6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16"/>
          <w:szCs w:val="16"/>
        </w:rPr>
        <w:t xml:space="preserve">LENDR — Confidential Project Scope Document v1.0 — RISKCAPE Enterprises Limited — March 2026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LENDR Platform — Confidential   |   Page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6"/>
        <w:szCs w:val="16"/>
      </w:rPr>
      <w:t xml:space="preserve"> of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80"/>
      <w:outlineLvl w:val="0"/>
    </w:pPr>
    <w:rPr>
      <w:rFonts w:ascii="Arial" w:cs="Arial" w:eastAsia="Arial" w:hAnsi="Arial"/>
      <w:b/>
      <w:bCs/>
      <w:color w:val="0A234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2026-03-07T00:51:39.433Z</dcterms:created>
  <dcterms:modified xsi:type="dcterms:W3CDTF">2026-03-07T00:51:39.434Z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