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3B0437">
      <w:pPr>
        <w:ind w:left="0" w:leftChars="0" w:firstLine="420" w:firstLineChars="0"/>
        <w:jc w:val="center"/>
        <w:rPr>
          <w:rFonts w:hint="default"/>
          <w:lang w:val="en-US" w:eastAsia="zh-CN"/>
        </w:rPr>
      </w:pPr>
      <w:r>
        <w:rPr>
          <w:rFonts w:hint="default"/>
          <w:lang w:val="en-US" w:eastAsia="zh-CN"/>
        </w:rPr>
        <w:drawing>
          <wp:inline distT="0" distB="0" distL="114300" distR="114300">
            <wp:extent cx="5274310" cy="2563495"/>
            <wp:effectExtent l="0" t="0" r="8890" b="1905"/>
            <wp:docPr id="1" name="图片 1" descr="1742058558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42058558450"/>
                    <pic:cNvPicPr>
                      <a:picLocks noChangeAspect="1"/>
                    </pic:cNvPicPr>
                  </pic:nvPicPr>
                  <pic:blipFill>
                    <a:blip r:embed="rId6"/>
                    <a:stretch>
                      <a:fillRect/>
                    </a:stretch>
                  </pic:blipFill>
                  <pic:spPr>
                    <a:xfrm>
                      <a:off x="0" y="0"/>
                      <a:ext cx="5274310" cy="2563495"/>
                    </a:xfrm>
                    <a:prstGeom prst="rect">
                      <a:avLst/>
                    </a:prstGeom>
                  </pic:spPr>
                </pic:pic>
              </a:graphicData>
            </a:graphic>
          </wp:inline>
        </w:drawing>
      </w:r>
    </w:p>
    <w:p w14:paraId="2ED7D84F">
      <w:pPr>
        <w:ind w:left="0" w:leftChars="0" w:firstLine="420" w:firstLineChars="0"/>
        <w:jc w:val="center"/>
        <w:rPr>
          <w:rFonts w:hint="default"/>
          <w:lang w:val="en-US" w:eastAsia="zh-CN"/>
        </w:rPr>
      </w:pPr>
      <w:r>
        <w:rPr>
          <w:rFonts w:hint="eastAsia"/>
          <w:lang w:val="en-US" w:eastAsia="zh-CN"/>
        </w:rPr>
        <w:t>Figure 1.The architecture of our work,our pipeline are designed to process the mask</w:t>
      </w:r>
      <w:r>
        <w:rPr>
          <w:rFonts w:hint="eastAsia"/>
          <w:color w:val="0000FF"/>
          <w:lang w:val="en-US" w:eastAsia="zh-CN"/>
        </w:rPr>
        <w:t xml:space="preserve"> auto-encoder probability</w:t>
      </w:r>
      <w:r>
        <w:rPr>
          <w:rFonts w:hint="eastAsia"/>
          <w:lang w:val="en-US" w:eastAsia="zh-CN"/>
        </w:rPr>
        <w:t xml:space="preserve"> guided by the segment regions that are given by pretrain</w:t>
      </w:r>
      <w:r>
        <w:rPr>
          <w:rFonts w:hint="eastAsia"/>
          <w:color w:val="0000FF"/>
          <w:lang w:val="en-US" w:eastAsia="zh-CN"/>
        </w:rPr>
        <w:t>ed</w:t>
      </w:r>
      <w:r>
        <w:rPr>
          <w:rFonts w:hint="eastAsia"/>
          <w:lang w:val="en-US" w:eastAsia="zh-CN"/>
        </w:rPr>
        <w:t xml:space="preserve"> segment</w:t>
      </w:r>
      <w:r>
        <w:rPr>
          <w:rFonts w:hint="eastAsia"/>
          <w:color w:val="0000FF"/>
          <w:lang w:val="en-US" w:eastAsia="zh-CN"/>
        </w:rPr>
        <w:t>ation</w:t>
      </w:r>
      <w:r>
        <w:rPr>
          <w:rFonts w:hint="eastAsia"/>
          <w:lang w:val="en-US" w:eastAsia="zh-CN"/>
        </w:rPr>
        <w:t xml:space="preserve"> models and build a more meaningful reconstruction task for prostate ultrasound imaging representation learning</w:t>
      </w:r>
    </w:p>
    <w:p w14:paraId="267DFD82">
      <w:pPr>
        <w:ind w:left="0" w:leftChars="0" w:firstLine="420" w:firstLineChars="0"/>
        <w:jc w:val="left"/>
        <w:rPr>
          <w:rFonts w:hint="eastAsia"/>
          <w:b/>
          <w:bCs/>
          <w:sz w:val="30"/>
          <w:szCs w:val="30"/>
          <w:lang w:val="en-US" w:eastAsia="zh-CN"/>
        </w:rPr>
      </w:pPr>
      <w:r>
        <w:rPr>
          <w:rFonts w:hint="eastAsia"/>
          <w:b/>
          <w:bCs/>
          <w:sz w:val="30"/>
          <w:szCs w:val="30"/>
          <w:lang w:val="en-US" w:eastAsia="zh-CN"/>
        </w:rPr>
        <w:t>3.Method</w:t>
      </w:r>
    </w:p>
    <w:p w14:paraId="44CA599F">
      <w:pPr>
        <w:ind w:left="0" w:leftChars="0" w:firstLine="420" w:firstLineChars="0"/>
        <w:jc w:val="left"/>
        <w:rPr>
          <w:rFonts w:hint="eastAsia"/>
          <w:b/>
          <w:bCs/>
          <w:sz w:val="24"/>
          <w:szCs w:val="24"/>
          <w:lang w:val="en-US" w:eastAsia="zh-CN"/>
        </w:rPr>
      </w:pPr>
      <w:r>
        <w:rPr>
          <w:rFonts w:hint="eastAsia"/>
          <w:b/>
          <w:bCs/>
          <w:sz w:val="24"/>
          <w:szCs w:val="24"/>
          <w:lang w:val="en-US" w:eastAsia="zh-CN"/>
        </w:rPr>
        <w:t>3.1 Segments in our MAE（</w:t>
      </w:r>
      <w:r>
        <w:rPr>
          <w:rFonts w:hint="eastAsia"/>
          <w:b/>
          <w:bCs/>
          <w:color w:val="0000FF"/>
          <w:sz w:val="24"/>
          <w:szCs w:val="24"/>
          <w:lang w:val="en-US" w:eastAsia="zh-CN"/>
        </w:rPr>
        <w:t>这一段最好是motivation</w:t>
      </w:r>
      <w:r>
        <w:rPr>
          <w:rFonts w:hint="eastAsia"/>
          <w:b/>
          <w:bCs/>
          <w:sz w:val="24"/>
          <w:szCs w:val="24"/>
          <w:lang w:val="en-US" w:eastAsia="zh-CN"/>
        </w:rPr>
        <w:t>）</w:t>
      </w:r>
    </w:p>
    <w:p w14:paraId="1406B165">
      <w:pPr>
        <w:ind w:left="420" w:leftChars="0" w:firstLine="420" w:firstLineChars="0"/>
        <w:jc w:val="left"/>
        <w:rPr>
          <w:rFonts w:hint="default"/>
          <w:b w:val="0"/>
          <w:bCs w:val="0"/>
          <w:sz w:val="24"/>
          <w:szCs w:val="24"/>
          <w:lang w:val="en-US" w:eastAsia="zh-CN"/>
        </w:rPr>
      </w:pPr>
      <w:r>
        <w:rPr>
          <w:rFonts w:hint="eastAsia"/>
          <w:b w:val="0"/>
          <w:bCs w:val="0"/>
          <w:sz w:val="24"/>
          <w:szCs w:val="24"/>
          <w:lang w:val="en-US" w:eastAsia="zh-CN"/>
        </w:rPr>
        <w:t>The prostate ultrasound images typically has certain limitations in resolution and the visibility of lesion features</w:t>
      </w:r>
      <w:r>
        <w:rPr>
          <w:rFonts w:hint="eastAsia"/>
          <w:b w:val="0"/>
          <w:bCs w:val="0"/>
          <w:sz w:val="24"/>
          <w:szCs w:val="24"/>
          <w:vertAlign w:val="superscript"/>
          <w:lang w:val="en-US" w:eastAsia="zh-CN"/>
        </w:rPr>
        <w:t>[1]</w:t>
      </w:r>
      <w:r>
        <w:rPr>
          <w:rFonts w:hint="eastAsia"/>
          <w:b w:val="0"/>
          <w:bCs w:val="0"/>
          <w:sz w:val="24"/>
          <w:szCs w:val="24"/>
          <w:lang w:val="en-US" w:eastAsia="zh-CN"/>
        </w:rPr>
        <w:t xml:space="preserve">.It also contain parts with a significant amount of sparse semantic information, and using random masking in the conventional MAE(Masked Autoencoder) may lead the autoencoder(AE) to learn non-critical image information.  </w:t>
      </w:r>
    </w:p>
    <w:p w14:paraId="02CE36EE">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For prostate ultrasound images, we prefer the autoencoder to learn the representations of the key parts in prostate ultrasound images. Being able to better reconstruct the key parts also benefits downstream fine-tuning classification tasks.The key area in prostate ultrasound images, which is the lesion area, can be roughly outlined through segmentation</w:t>
      </w:r>
      <w:r>
        <w:rPr>
          <w:rFonts w:hint="eastAsia"/>
          <w:b w:val="0"/>
          <w:bCs w:val="0"/>
          <w:sz w:val="24"/>
          <w:szCs w:val="24"/>
          <w:vertAlign w:val="superscript"/>
          <w:lang w:val="en-US" w:eastAsia="zh-CN"/>
        </w:rPr>
        <w:t>[2]</w:t>
      </w:r>
      <w:r>
        <w:rPr>
          <w:rFonts w:hint="eastAsia"/>
          <w:b w:val="0"/>
          <w:bCs w:val="0"/>
          <w:sz w:val="24"/>
          <w:szCs w:val="24"/>
          <w:lang w:val="en-US" w:eastAsia="zh-CN"/>
        </w:rPr>
        <w:t>.In our pipeline, for the images we have sampled, we use several pre-trained large segmentation models</w:t>
      </w:r>
      <w:r>
        <w:rPr>
          <w:rFonts w:hint="eastAsia"/>
          <w:b w:val="0"/>
          <w:bCs w:val="0"/>
          <w:sz w:val="24"/>
          <w:szCs w:val="24"/>
          <w:vertAlign w:val="superscript"/>
          <w:lang w:val="en-US" w:eastAsia="zh-CN"/>
        </w:rPr>
        <w:t>[3][4][5]</w:t>
      </w:r>
      <w:r>
        <w:rPr>
          <w:rFonts w:hint="eastAsia"/>
          <w:b w:val="0"/>
          <w:bCs w:val="0"/>
          <w:sz w:val="24"/>
          <w:szCs w:val="24"/>
          <w:lang w:val="en-US" w:eastAsia="zh-CN"/>
        </w:rPr>
        <w:t xml:space="preserve"> to perform segmentation on the prostate ultrasound images.Our masking strategy is based on the results of three large segmentation models. For the masking probability within the segmented areas, we increase it by a value of </w:t>
      </w:r>
      <m:oMath>
        <m:r>
          <m:rPr>
            <m:sty m:val="p"/>
          </m:rPr>
          <w:rPr>
            <w:rFonts w:ascii="Cambria Math" w:hAnsi="Cambria Math"/>
            <w:sz w:val="24"/>
            <w:szCs w:val="24"/>
            <w:lang w:val="en-US"/>
          </w:rPr>
          <m:t>α</m:t>
        </m:r>
      </m:oMath>
      <w:r>
        <w:rPr>
          <w:rFonts w:hint="eastAsia"/>
          <w:b w:val="0"/>
          <w:bCs w:val="0"/>
          <w:sz w:val="24"/>
          <w:szCs w:val="24"/>
          <w:lang w:val="en-US" w:eastAsia="zh-CN"/>
        </w:rPr>
        <w:t>.</w:t>
      </w:r>
    </w:p>
    <w:p w14:paraId="0D7F14A4">
      <w:pPr>
        <w:ind w:left="0" w:leftChars="0" w:firstLine="420" w:firstLineChars="0"/>
        <w:jc w:val="left"/>
        <w:rPr>
          <w:rFonts w:hint="default"/>
          <w:b/>
          <w:bCs/>
          <w:sz w:val="24"/>
          <w:szCs w:val="24"/>
          <w:lang w:val="en-US" w:eastAsia="zh-CN"/>
        </w:rPr>
      </w:pPr>
      <w:r>
        <w:rPr>
          <w:rFonts w:hint="eastAsia"/>
          <w:b/>
          <w:bCs/>
          <w:sz w:val="24"/>
          <w:szCs w:val="24"/>
          <w:lang w:val="en-US" w:eastAsia="zh-CN"/>
        </w:rPr>
        <w:t>3.2 Architecture of our work（</w:t>
      </w:r>
      <w:r>
        <w:rPr>
          <w:rFonts w:hint="eastAsia"/>
          <w:b/>
          <w:bCs/>
          <w:color w:val="0000FF"/>
          <w:sz w:val="24"/>
          <w:szCs w:val="24"/>
          <w:lang w:val="en-US" w:eastAsia="zh-CN"/>
        </w:rPr>
        <w:t>从这里开始分模块进行介绍，重点介绍我们提</w:t>
      </w:r>
      <w:r>
        <w:rPr>
          <w:rFonts w:hint="eastAsia"/>
          <w:b/>
          <w:bCs/>
          <w:color w:val="0000FF"/>
          <w:sz w:val="24"/>
          <w:szCs w:val="24"/>
          <w:lang w:val="en-US" w:eastAsia="zh-CN"/>
        </w:rPr>
        <w:tab/>
      </w:r>
      <w:r>
        <w:rPr>
          <w:rFonts w:hint="eastAsia"/>
          <w:b/>
          <w:bCs/>
          <w:color w:val="0000FF"/>
          <w:sz w:val="24"/>
          <w:szCs w:val="24"/>
          <w:lang w:val="en-US" w:eastAsia="zh-CN"/>
        </w:rPr>
        <w:t>出的那些模块，然后对其它相关的模块做一下简单的介绍，其中我们自己设</w:t>
      </w:r>
      <w:r>
        <w:rPr>
          <w:rFonts w:hint="eastAsia"/>
          <w:b/>
          <w:bCs/>
          <w:color w:val="0000FF"/>
          <w:sz w:val="24"/>
          <w:szCs w:val="24"/>
          <w:lang w:val="en-US" w:eastAsia="zh-CN"/>
        </w:rPr>
        <w:tab/>
      </w:r>
      <w:r>
        <w:rPr>
          <w:rFonts w:hint="eastAsia"/>
          <w:b/>
          <w:bCs/>
          <w:color w:val="0000FF"/>
          <w:sz w:val="24"/>
          <w:szCs w:val="24"/>
          <w:lang w:val="en-US" w:eastAsia="zh-CN"/>
        </w:rPr>
        <w:t>计的模块最好给出进一步的框架图</w:t>
      </w:r>
      <w:r>
        <w:rPr>
          <w:rFonts w:hint="eastAsia"/>
          <w:b/>
          <w:bCs/>
          <w:sz w:val="24"/>
          <w:szCs w:val="24"/>
          <w:lang w:val="en-US" w:eastAsia="zh-CN"/>
        </w:rPr>
        <w:t>）---下面标蓝的title重点介绍</w:t>
      </w:r>
    </w:p>
    <w:p w14:paraId="64043500">
      <w:pPr>
        <w:ind w:left="420" w:leftChars="0" w:firstLine="420" w:firstLineChars="0"/>
        <w:jc w:val="left"/>
        <w:rPr>
          <w:rFonts w:hint="default"/>
          <w:b w:val="0"/>
          <w:bCs w:val="0"/>
          <w:sz w:val="24"/>
          <w:szCs w:val="24"/>
          <w:lang w:val="en-US" w:eastAsia="zh-CN"/>
        </w:rPr>
      </w:pPr>
      <w:r>
        <w:rPr>
          <w:rFonts w:hint="eastAsia"/>
          <w:b/>
          <w:bCs/>
          <w:sz w:val="24"/>
          <w:szCs w:val="24"/>
          <w:lang w:val="en-US" w:eastAsia="zh-CN"/>
        </w:rPr>
        <w:t xml:space="preserve">video partitioning </w:t>
      </w:r>
      <w:r>
        <w:rPr>
          <w:rFonts w:hint="eastAsia"/>
          <w:b w:val="0"/>
          <w:bCs w:val="0"/>
          <w:sz w:val="24"/>
          <w:szCs w:val="24"/>
          <w:lang w:val="en-US" w:eastAsia="zh-CN"/>
        </w:rPr>
        <w:t>For the redundant information in video data, we use a sampling stride of 4 to alleviate data redundancy. Suppose a video contains T frames, we sample a total of T/4 frames. Then, for these T/4 frames, we further divide them into segments, with each segment containing 16 frames. Each frame has a size of 3xHxW, where H is the height of the image and W is the width of the image. Before entering the subsequent process, the frame size will be adjusted to 224x224.  ----这个可以放到后面实现的部分介绍数据参数和输入等</w:t>
      </w:r>
    </w:p>
    <w:p w14:paraId="695C0EF1">
      <w:pPr>
        <w:ind w:left="420" w:leftChars="0" w:firstLine="420" w:firstLineChars="0"/>
        <w:jc w:val="left"/>
        <w:rPr>
          <w:rFonts w:hint="eastAsia"/>
          <w:b w:val="0"/>
          <w:bCs w:val="0"/>
          <w:sz w:val="24"/>
          <w:szCs w:val="24"/>
          <w:lang w:val="en-US" w:eastAsia="zh-CN"/>
        </w:rPr>
      </w:pPr>
      <w:r>
        <w:rPr>
          <w:rFonts w:hint="eastAsia"/>
          <w:b/>
          <w:bCs/>
          <w:sz w:val="24"/>
          <w:szCs w:val="24"/>
          <w:lang w:val="en-US" w:eastAsia="zh-CN"/>
        </w:rPr>
        <w:t xml:space="preserve">Tokens Generation </w:t>
      </w:r>
      <w:r>
        <w:rPr>
          <w:rFonts w:hint="eastAsia"/>
          <w:b w:val="0"/>
          <w:bCs w:val="0"/>
          <w:sz w:val="24"/>
          <w:szCs w:val="24"/>
          <w:lang w:val="en-US" w:eastAsia="zh-CN"/>
        </w:rPr>
        <w:t>To meet the input requirements of the Vision Transformer, we split each segment of 16x3xHxW into 2x3x16x16 tokens. The 16 represents the segment length selected during video segmentation, 3 represents the RGB channels, and H and W represent the height and width of the frame, respectively. After transformation, the frame size is 224x224. We then use 3D convolution with a kernel size of 2x3x16x16 and a stride of 2x16x16. This generates a total of N (N = 16/8 x H/16 x W/16) tokens, where the token dimension is set to d (d = 384). We then apply the fixed 3D periodic positional encoding scheme</w:t>
      </w:r>
      <w:r>
        <w:rPr>
          <w:rFonts w:hint="eastAsia"/>
          <w:b w:val="0"/>
          <w:bCs w:val="0"/>
          <w:sz w:val="24"/>
          <w:szCs w:val="24"/>
          <w:vertAlign w:val="superscript"/>
          <w:lang w:val="en-US" w:eastAsia="zh-CN"/>
        </w:rPr>
        <w:t>[6]</w:t>
      </w:r>
      <w:r>
        <w:rPr>
          <w:rFonts w:hint="eastAsia"/>
          <w:b w:val="0"/>
          <w:bCs w:val="0"/>
          <w:sz w:val="24"/>
          <w:szCs w:val="24"/>
          <w:lang w:val="en-US" w:eastAsia="zh-CN"/>
        </w:rPr>
        <w:t>.  -----这里也是简略的介绍一下就行</w:t>
      </w:r>
    </w:p>
    <w:p w14:paraId="2ABE7C83">
      <w:pPr>
        <w:ind w:left="420" w:leftChars="0" w:firstLine="420" w:firstLineChars="0"/>
        <w:jc w:val="left"/>
        <w:rPr>
          <w:rFonts w:hint="default"/>
          <w:b w:val="0"/>
          <w:bCs w:val="0"/>
          <w:sz w:val="24"/>
          <w:szCs w:val="24"/>
          <w:lang w:val="en-US" w:eastAsia="zh-CN"/>
        </w:rPr>
      </w:pPr>
    </w:p>
    <w:p w14:paraId="2EB59061">
      <w:pPr>
        <w:ind w:left="420" w:leftChars="0" w:firstLine="420" w:firstLineChars="0"/>
        <w:jc w:val="left"/>
        <w:rPr>
          <w:rFonts w:hint="eastAsia"/>
          <w:b w:val="0"/>
          <w:bCs w:val="0"/>
          <w:sz w:val="24"/>
          <w:szCs w:val="24"/>
          <w:lang w:val="en-US" w:eastAsia="zh-CN"/>
        </w:rPr>
      </w:pPr>
      <w:r>
        <w:rPr>
          <w:rFonts w:hint="eastAsia"/>
          <w:b/>
          <w:bCs/>
          <w:color w:val="0000FF"/>
          <w:sz w:val="24"/>
          <w:szCs w:val="24"/>
          <w:lang w:val="en-US" w:eastAsia="zh-CN"/>
        </w:rPr>
        <w:t>Multi-expert Segment-Generation</w:t>
      </w:r>
      <w:r>
        <w:rPr>
          <w:rFonts w:hint="eastAsia"/>
          <w:b w:val="0"/>
          <w:bCs w:val="0"/>
          <w:sz w:val="24"/>
          <w:szCs w:val="24"/>
          <w:lang w:val="en-US" w:eastAsia="zh-CN"/>
        </w:rPr>
        <w:t xml:space="preserve"> We then use three pre-trained medical segmentation models</w:t>
      </w:r>
      <w:r>
        <w:rPr>
          <w:rFonts w:hint="eastAsia"/>
          <w:b w:val="0"/>
          <w:bCs w:val="0"/>
          <w:sz w:val="24"/>
          <w:szCs w:val="24"/>
          <w:vertAlign w:val="superscript"/>
          <w:lang w:val="en-US" w:eastAsia="zh-CN"/>
        </w:rPr>
        <w:t>[3][4][5]</w:t>
      </w:r>
      <w:r>
        <w:rPr>
          <w:rFonts w:hint="eastAsia"/>
          <w:b w:val="0"/>
          <w:bCs w:val="0"/>
          <w:sz w:val="24"/>
          <w:szCs w:val="24"/>
          <w:lang w:val="en-US" w:eastAsia="zh-CN"/>
        </w:rPr>
        <w:t xml:space="preserve"> to obtain the segmentation of each frame and identify the important areas in the prostate ultrasound images </w:t>
      </w:r>
      <m:oMath>
        <m:r>
          <m:rPr>
            <m:sty m:val="p"/>
          </m:rPr>
          <w:rPr>
            <w:rFonts w:hint="default" w:ascii="Cambria Math" w:hAnsi="Cambria Math" w:cstheme="minorBidi"/>
            <w:kern w:val="2"/>
            <w:sz w:val="24"/>
            <w:szCs w:val="24"/>
            <w:lang w:val="en-US" w:eastAsia="zh-CN" w:bidi="ar-SA"/>
          </w:rPr>
          <m:t>S={</m:t>
        </m:r>
        <m:sSub>
          <m:sSubPr>
            <m:ctrlPr>
              <w:rPr>
                <w:rFonts w:hint="default" w:ascii="Cambria Math" w:hAnsi="Cambria Math" w:cstheme="minorBidi"/>
                <w:b w:val="0"/>
                <w:bCs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S</m:t>
            </m:r>
            <m:ctrlPr>
              <w:rPr>
                <w:rFonts w:hint="default" w:ascii="Cambria Math" w:hAnsi="Cambria Math" w:cstheme="minorBidi"/>
                <w:b w:val="0"/>
                <w:bCs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b w:val="0"/>
                <w:bCs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b w:val="0"/>
                <w:bCs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S</m:t>
            </m:r>
            <m:ctrlPr>
              <w:rPr>
                <w:rFonts w:hint="default" w:ascii="Cambria Math" w:hAnsi="Cambria Math" w:cstheme="minorBidi"/>
                <w:b w:val="0"/>
                <w:bCs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b w:val="0"/>
                <w:bCs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b w:val="0"/>
                <w:bCs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S</m:t>
            </m:r>
            <m:ctrlPr>
              <w:rPr>
                <w:rFonts w:hint="default" w:ascii="Cambria Math" w:hAnsi="Cambria Math" w:cstheme="minorBidi"/>
                <w:b w:val="0"/>
                <w:bCs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3</m:t>
            </m:r>
            <m:ctrlPr>
              <w:rPr>
                <w:rFonts w:hint="default" w:ascii="Cambria Math" w:hAnsi="Cambria Math" w:cstheme="minorBidi"/>
                <w:b w:val="0"/>
                <w:bCs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 xml:space="preserve">},The </m:t>
        </m:r>
        <m:sSub>
          <m:sSubPr>
            <m:ctrlPr>
              <w:rPr>
                <w:rFonts w:hint="default" w:ascii="Cambria Math" w:hAnsi="Cambria Math" w:cstheme="minorBidi"/>
                <w:b w:val="0"/>
                <w:bCs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S</m:t>
            </m:r>
            <m:ctrlPr>
              <w:rPr>
                <w:rFonts w:hint="default" w:ascii="Cambria Math" w:hAnsi="Cambria Math" w:cstheme="minorBidi"/>
                <w:b w:val="0"/>
                <w:bCs w:val="0"/>
                <w:kern w:val="2"/>
                <w:sz w:val="24"/>
                <w:szCs w:val="24"/>
                <w:lang w:val="en-US" w:eastAsia="zh-CN" w:bidi="ar-SA"/>
              </w:rPr>
            </m:ctrlPr>
          </m:e>
          <m:sub>
            <m:r>
              <m:rPr>
                <m:sty m:val="p"/>
              </m:rPr>
              <w:rPr>
                <w:rFonts w:hint="eastAsia" w:ascii="Cambria Math" w:hAnsi="Cambria Math" w:cstheme="minorBidi"/>
                <w:kern w:val="2"/>
                <w:sz w:val="24"/>
                <w:szCs w:val="24"/>
                <w:lang w:val="en-US" w:eastAsia="zh-CN" w:bidi="ar-SA"/>
              </w:rPr>
              <m:t>i</m:t>
            </m:r>
            <m:ctrlPr>
              <w:rPr>
                <w:rFonts w:hint="default" w:ascii="Cambria Math" w:hAnsi="Cambria Math" w:cstheme="minorBidi"/>
                <w:b w:val="0"/>
                <w:bCs w:val="0"/>
                <w:kern w:val="2"/>
                <w:sz w:val="24"/>
                <w:szCs w:val="24"/>
                <w:lang w:val="en-US" w:eastAsia="zh-CN" w:bidi="ar-SA"/>
              </w:rPr>
            </m:ctrlPr>
          </m:sub>
        </m:sSub>
      </m:oMath>
      <w:r>
        <w:rPr>
          <w:rFonts w:hint="eastAsia" w:hAnsi="Cambria Math" w:cstheme="minorBidi"/>
          <w:b w:val="0"/>
          <w:bCs w:val="0"/>
          <w:i w:val="0"/>
          <w:kern w:val="2"/>
          <w:sz w:val="24"/>
          <w:szCs w:val="24"/>
          <w:lang w:val="en-US" w:eastAsia="zh-CN" w:bidi="ar-SA"/>
        </w:rPr>
        <w:t xml:space="preserve"> represent the i-th model</w:t>
      </w:r>
      <w:r>
        <w:rPr>
          <w:rFonts w:hint="default" w:hAnsi="Cambria Math" w:cstheme="minorBidi"/>
          <w:b w:val="0"/>
          <w:bCs w:val="0"/>
          <w:i w:val="0"/>
          <w:kern w:val="2"/>
          <w:sz w:val="24"/>
          <w:szCs w:val="24"/>
          <w:lang w:val="en-US" w:eastAsia="zh-CN" w:bidi="ar-SA"/>
        </w:rPr>
        <w:t>’</w:t>
      </w:r>
      <w:r>
        <w:rPr>
          <w:rFonts w:hint="eastAsia" w:hAnsi="Cambria Math" w:cstheme="minorBidi"/>
          <w:b w:val="0"/>
          <w:bCs w:val="0"/>
          <w:i w:val="0"/>
          <w:kern w:val="2"/>
          <w:sz w:val="24"/>
          <w:szCs w:val="24"/>
          <w:lang w:val="en-US" w:eastAsia="zh-CN" w:bidi="ar-SA"/>
        </w:rPr>
        <w:t>s segment output.</w:t>
      </w:r>
      <w:bookmarkStart w:id="0" w:name="_GoBack"/>
      <w:bookmarkEnd w:id="0"/>
      <w:r>
        <w:rPr>
          <w:rFonts w:hint="eastAsia" w:hAnsi="Cambria Math" w:cstheme="minorBidi"/>
          <w:b w:val="0"/>
          <w:bCs w:val="0"/>
          <w:i w:val="0"/>
          <w:kern w:val="2"/>
          <w:sz w:val="24"/>
          <w:szCs w:val="24"/>
          <w:lang w:val="en-US" w:eastAsia="zh-CN" w:bidi="ar-SA"/>
        </w:rPr>
        <w:t>And then f</w:t>
      </w:r>
      <w:r>
        <w:rPr>
          <w:rFonts w:hint="eastAsia"/>
          <w:b w:val="0"/>
          <w:bCs w:val="0"/>
          <w:sz w:val="24"/>
          <w:szCs w:val="24"/>
          <w:lang w:val="en-US" w:eastAsia="zh-CN"/>
        </w:rPr>
        <w:t xml:space="preserve">or each token, based on the three segmentation results obtained for each frame, we build a gated network based on Multi-Head Attention (MHA) to obtain the masking probability for each token.Given the tokens </w:t>
      </w:r>
      <m:oMath>
        <m:r>
          <m:rPr>
            <m:sty m:val="p"/>
          </m:rPr>
          <w:rPr>
            <w:rFonts w:hint="default" w:ascii="Cambria Math" w:hAnsi="Cambria Math"/>
            <w:sz w:val="24"/>
            <w:szCs w:val="24"/>
            <w:lang w:val="en-US" w:eastAsia="zh-CN"/>
          </w:rPr>
          <m:t>x∈</m:t>
        </m:r>
        <m:sSup>
          <m:sSupPr>
            <m:ctrlPr>
              <w:rPr>
                <w:rFonts w:hint="default" w:ascii="Cambria Math" w:hAnsi="Cambria Math"/>
                <w:b w:val="0"/>
                <w:bCs w:val="0"/>
                <w:sz w:val="24"/>
                <w:szCs w:val="24"/>
                <w:lang w:val="en-US" w:eastAsia="zh-CN"/>
              </w:rPr>
            </m:ctrlPr>
          </m:sSupPr>
          <m:e>
            <m:r>
              <m:rPr>
                <m:sty m:val="p"/>
              </m:rPr>
              <w:rPr>
                <w:rFonts w:hint="default" w:ascii="Cambria Math" w:hAnsi="Cambria Math"/>
                <w:sz w:val="24"/>
                <w:szCs w:val="24"/>
                <w:lang w:val="en-US" w:eastAsia="zh-CN"/>
              </w:rPr>
              <m:t>R</m:t>
            </m:r>
            <m:ctrlPr>
              <w:rPr>
                <w:rFonts w:hint="default" w:ascii="Cambria Math" w:hAnsi="Cambria Math"/>
                <w:b w:val="0"/>
                <w:bCs w:val="0"/>
                <w:sz w:val="24"/>
                <w:szCs w:val="24"/>
                <w:lang w:val="en-US" w:eastAsia="zh-CN"/>
              </w:rPr>
            </m:ctrlPr>
          </m:e>
          <m:sup>
            <m:r>
              <m:rPr>
                <m:sty m:val="p"/>
              </m:rPr>
              <w:rPr>
                <w:rFonts w:hint="default" w:ascii="Cambria Math" w:hAnsi="Cambria Math"/>
                <w:sz w:val="24"/>
                <w:szCs w:val="24"/>
                <w:lang w:val="en-US" w:eastAsia="zh-CN"/>
              </w:rPr>
              <m:t>Nxd</m:t>
            </m:r>
            <m:ctrlPr>
              <w:rPr>
                <w:rFonts w:hint="default" w:ascii="Cambria Math" w:hAnsi="Cambria Math"/>
                <w:b w:val="0"/>
                <w:bCs w:val="0"/>
                <w:sz w:val="24"/>
                <w:szCs w:val="24"/>
                <w:lang w:val="en-US" w:eastAsia="zh-CN"/>
              </w:rPr>
            </m:ctrlPr>
          </m:sup>
        </m:sSup>
      </m:oMath>
      <w:r>
        <w:rPr>
          <w:rFonts w:hint="eastAsia"/>
          <w:b w:val="0"/>
          <w:bCs w:val="0"/>
          <w:sz w:val="24"/>
          <w:szCs w:val="24"/>
          <w:lang w:val="en-US" w:eastAsia="zh-CN"/>
        </w:rPr>
        <w:t xml:space="preserve">.Here, N represents the number of tokens generated earlier, and d represents the dimension of the tokens.We have a total of three "consulting experts." Therefore, for the i-th expert (1 &lt;= i &lt;= 3), who provides the probability </w:t>
      </w:r>
      <m:oMath>
        <m:sSub>
          <m:sSubPr>
            <m:ctrlPr>
              <w:rPr>
                <w:rFonts w:ascii="Cambria Math" w:hAnsi="Cambria Math"/>
                <w:bCs w:val="0"/>
                <w:i/>
                <w:sz w:val="24"/>
                <w:szCs w:val="24"/>
                <w:lang w:val="en-US"/>
              </w:rPr>
            </m:ctrlPr>
          </m:sSubPr>
          <m:e>
            <m:r>
              <m:rPr/>
              <w:rPr>
                <w:rFonts w:hint="default" w:ascii="Cambria Math" w:hAnsi="Cambria Math"/>
                <w:sz w:val="24"/>
                <w:szCs w:val="24"/>
                <w:lang w:val="en-US" w:eastAsia="zh-CN"/>
              </w:rPr>
              <m:t>P</m:t>
            </m:r>
            <m:ctrlPr>
              <w:rPr>
                <w:rFonts w:ascii="Cambria Math" w:hAnsi="Cambria Math"/>
                <w:bCs w:val="0"/>
                <w:i/>
                <w:sz w:val="24"/>
                <w:szCs w:val="24"/>
                <w:lang w:val="en-US"/>
              </w:rPr>
            </m:ctrlPr>
          </m:e>
          <m:sub>
            <m:r>
              <m:rPr/>
              <w:rPr>
                <w:rFonts w:hint="default" w:ascii="Cambria Math" w:hAnsi="Cambria Math"/>
                <w:sz w:val="24"/>
                <w:szCs w:val="24"/>
                <w:lang w:val="en-US" w:eastAsia="zh-CN"/>
              </w:rPr>
              <m:t>i</m:t>
            </m:r>
            <m:ctrlPr>
              <w:rPr>
                <w:rFonts w:ascii="Cambria Math" w:hAnsi="Cambria Math"/>
                <w:bCs w:val="0"/>
                <w:i/>
                <w:sz w:val="24"/>
                <w:szCs w:val="24"/>
                <w:lang w:val="en-US"/>
              </w:rPr>
            </m:ctrlPr>
          </m:sub>
        </m:sSub>
      </m:oMath>
      <w:r>
        <w:rPr>
          <w:rFonts w:hint="eastAsia"/>
          <w:b w:val="0"/>
          <w:bCs w:val="0"/>
          <w:sz w:val="24"/>
          <w:szCs w:val="24"/>
          <w:lang w:val="en-US" w:eastAsia="zh-CN"/>
        </w:rPr>
        <w:t xml:space="preserve"> that the token is masked is generated as follows:</w:t>
      </w:r>
    </w:p>
    <w:p w14:paraId="0B1BDC1E">
      <w:pPr>
        <w:ind w:left="420" w:leftChars="0" w:firstLine="420" w:firstLineChars="0"/>
        <w:jc w:val="left"/>
        <w:rPr>
          <w:rFonts w:hint="eastAsia"/>
          <w:b w:val="0"/>
          <w:bCs w:val="0"/>
          <w:sz w:val="24"/>
          <w:szCs w:val="24"/>
          <w:lang w:val="en-US" w:eastAsia="zh-CN"/>
        </w:rPr>
      </w:pPr>
    </w:p>
    <w:p w14:paraId="26E796BB">
      <w:pPr>
        <w:ind w:left="420" w:leftChars="0" w:firstLine="420" w:firstLineChars="0"/>
        <w:jc w:val="left"/>
        <w:rPr>
          <w:rFonts w:hint="eastAsia"/>
          <w:b w:val="0"/>
          <w:bCs w:val="0"/>
          <w:sz w:val="24"/>
          <w:szCs w:val="24"/>
          <w:lang w:val="en-US" w:eastAsia="zh-CN"/>
        </w:rPr>
      </w:pPr>
    </w:p>
    <w:p w14:paraId="5890EFDC">
      <w:pPr>
        <w:ind w:left="420" w:leftChars="0" w:firstLine="420" w:firstLineChars="0"/>
        <w:jc w:val="left"/>
        <w:rPr>
          <w:rFonts w:hint="default" w:hAnsi="Cambria Math"/>
          <w:b w:val="0"/>
          <w:bCs w:val="0"/>
          <w:i w:val="0"/>
          <w:sz w:val="24"/>
          <w:szCs w:val="24"/>
          <w:lang w:val="en-US" w:eastAsia="zh-CN"/>
        </w:rPr>
      </w:pPr>
      <m:oMathPara>
        <m:oMath>
          <m:sSub>
            <m:sSubPr>
              <m:ctrlPr>
                <w:rPr>
                  <w:rFonts w:hint="default" w:ascii="Cambria Math" w:hAnsi="Cambria Math" w:cstheme="minorBidi"/>
                  <w:b w:val="0"/>
                  <w:bCs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y</m:t>
              </m:r>
              <m:ctrlPr>
                <w:rPr>
                  <w:rFonts w:hint="default" w:ascii="Cambria Math" w:hAnsi="Cambria Math" w:cstheme="minorBidi"/>
                  <w:b w:val="0"/>
                  <w:bCs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default" w:ascii="Cambria Math" w:hAnsi="Cambria Math" w:cstheme="minorBidi"/>
                  <w:b w:val="0"/>
                  <w:bCs w:val="0"/>
                  <w:i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b w:val="0"/>
                  <w:bCs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(MHA(x))</m:t>
              </m:r>
              <m:ctrlPr>
                <w:rPr>
                  <w:rFonts w:hint="default" w:ascii="Cambria Math" w:hAnsi="Cambria Math" w:cstheme="minorBidi"/>
                  <w:b w:val="0"/>
                  <w:bCs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default" w:ascii="Cambria Math" w:hAnsi="Cambria Math" w:cstheme="minorBidi"/>
                  <w:b w:val="0"/>
                  <w:bCs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 y</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b w:val="0"/>
                  <w:bCs w:val="0"/>
                  <w:sz w:val="24"/>
                  <w:szCs w:val="24"/>
                  <w:lang w:val="en-US" w:eastAsia="zh-CN"/>
                </w:rPr>
              </m:ctrlPr>
            </m:sSupPr>
            <m:e>
              <m:r>
                <m:rPr>
                  <m:sty m:val="p"/>
                </m:rPr>
                <w:rPr>
                  <w:rFonts w:hint="default" w:ascii="Cambria Math" w:hAnsi="Cambria Math"/>
                  <w:sz w:val="24"/>
                  <w:szCs w:val="24"/>
                  <w:lang w:val="en-US" w:eastAsia="zh-CN"/>
                </w:rPr>
                <m:t>R</m:t>
              </m:r>
              <m:ctrlPr>
                <w:rPr>
                  <w:rFonts w:hint="default" w:ascii="Cambria Math" w:hAnsi="Cambria Math"/>
                  <w:b w:val="0"/>
                  <w:bCs w:val="0"/>
                  <w:sz w:val="24"/>
                  <w:szCs w:val="24"/>
                  <w:lang w:val="en-US" w:eastAsia="zh-CN"/>
                </w:rPr>
              </m:ctrlPr>
            </m:e>
            <m:sup>
              <m:r>
                <m:rPr>
                  <m:sty m:val="p"/>
                </m:rPr>
                <w:rPr>
                  <w:rFonts w:hint="default" w:ascii="Cambria Math" w:hAnsi="Cambria Math"/>
                  <w:sz w:val="24"/>
                  <w:szCs w:val="24"/>
                  <w:lang w:val="en-US" w:eastAsia="zh-CN"/>
                </w:rPr>
                <m:t>Nxd</m:t>
              </m:r>
              <m:ctrlPr>
                <w:rPr>
                  <w:rFonts w:hint="default" w:ascii="Cambria Math" w:hAnsi="Cambria Math"/>
                  <w:b w:val="0"/>
                  <w:bCs w:val="0"/>
                  <w:sz w:val="24"/>
                  <w:szCs w:val="24"/>
                  <w:lang w:val="en-US" w:eastAsia="zh-CN"/>
                </w:rPr>
              </m:ctrlPr>
            </m:sup>
          </m:sSup>
        </m:oMath>
      </m:oMathPara>
    </w:p>
    <w:p w14:paraId="13B587BB">
      <w:pPr>
        <w:ind w:left="420" w:leftChars="0" w:firstLine="420" w:firstLineChars="0"/>
        <w:jc w:val="left"/>
        <w:rPr>
          <w:rFonts w:hint="default" w:hAnsi="Cambria Math"/>
          <w:b w:val="0"/>
          <w:bCs w:val="0"/>
          <w:i w:val="0"/>
          <w:sz w:val="24"/>
          <w:szCs w:val="24"/>
          <w:lang w:val="en-US" w:eastAsia="zh-CN"/>
        </w:rPr>
      </w:pPr>
    </w:p>
    <w:p w14:paraId="7CC92A75">
      <w:pPr>
        <w:ind w:left="420" w:leftChars="0" w:firstLine="420" w:firstLineChars="0"/>
        <w:jc w:val="left"/>
        <w:rPr>
          <w:rFonts w:hint="default" w:hAnsi="Cambria Math"/>
          <w:b w:val="0"/>
          <w:bCs w:val="0"/>
          <w:i w:val="0"/>
          <w:sz w:val="24"/>
          <w:szCs w:val="24"/>
          <w:lang w:val="en-US" w:eastAsia="zh-CN"/>
        </w:rPr>
      </w:pPr>
      <m:oMathPara>
        <m:oMath>
          <m:sSub>
            <m:sSubPr>
              <m:ctrlPr>
                <w:rPr>
                  <w:rFonts w:ascii="Cambria Math" w:hAnsi="Cambria Math"/>
                  <w:bCs w:val="0"/>
                  <w:i/>
                  <w:sz w:val="24"/>
                  <w:szCs w:val="24"/>
                  <w:lang w:val="en-US"/>
                </w:rPr>
              </m:ctrlPr>
            </m:sSubPr>
            <m:e>
              <m:r>
                <m:rPr/>
                <w:rPr>
                  <w:rFonts w:hint="default" w:ascii="Cambria Math" w:hAnsi="Cambria Math"/>
                  <w:sz w:val="24"/>
                  <w:szCs w:val="24"/>
                  <w:lang w:val="en-US" w:eastAsia="zh-CN"/>
                </w:rPr>
                <m:t>P</m:t>
              </m:r>
              <m:ctrlPr>
                <w:rPr>
                  <w:rFonts w:ascii="Cambria Math" w:hAnsi="Cambria Math"/>
                  <w:bCs w:val="0"/>
                  <w:i/>
                  <w:sz w:val="24"/>
                  <w:szCs w:val="24"/>
                  <w:lang w:val="en-US"/>
                </w:rPr>
              </m:ctrlPr>
            </m:e>
            <m:sub>
              <m:r>
                <m:rPr/>
                <w:rPr>
                  <w:rFonts w:hint="default" w:ascii="Cambria Math" w:hAnsi="Cambria Math"/>
                  <w:sz w:val="24"/>
                  <w:szCs w:val="24"/>
                  <w:lang w:val="en-US" w:eastAsia="zh-CN"/>
                </w:rPr>
                <m:t>i</m:t>
              </m:r>
              <m:ctrlPr>
                <w:rPr>
                  <w:rFonts w:ascii="Cambria Math" w:hAnsi="Cambria Math"/>
                  <w:bCs w:val="0"/>
                  <w:i/>
                  <w:sz w:val="24"/>
                  <w:szCs w:val="24"/>
                  <w:lang w:val="en-US"/>
                </w:rPr>
              </m:ctrlPr>
            </m:sub>
          </m:sSub>
          <m:r>
            <m:rPr/>
            <w:rPr>
              <w:rFonts w:hint="default" w:ascii="Cambria Math" w:hAnsi="Cambria Math"/>
              <w:sz w:val="24"/>
              <w:szCs w:val="24"/>
              <w:lang w:val="en-US" w:eastAsia="zh-CN"/>
            </w:rPr>
            <m:t>=</m:t>
          </m:r>
          <m:r>
            <m:rPr>
              <m:sty m:val="p"/>
            </m:rPr>
            <w:rPr>
              <w:rFonts w:hint="default" w:ascii="Cambria Math" w:hAnsi="Cambria Math"/>
              <w:sz w:val="24"/>
              <w:szCs w:val="24"/>
              <w:lang w:val="en-US" w:eastAsia="zh-CN"/>
            </w:rPr>
            <m:t>Softmax</m:t>
          </m:r>
          <m:r>
            <m:rPr/>
            <w:rPr>
              <w:rFonts w:hint="default" w:ascii="Cambria Math" w:hAnsi="Cambria Math"/>
              <w:sz w:val="24"/>
              <w:szCs w:val="24"/>
              <w:lang w:val="en-US" w:eastAsia="zh-CN"/>
            </w:rPr>
            <m:t>(</m:t>
          </m:r>
          <m:sSub>
            <m:sSubPr>
              <m:ctrlPr>
                <w:rPr>
                  <w:rFonts w:hint="default" w:ascii="Cambria Math" w:hAnsi="Cambria Math" w:cstheme="minorBidi"/>
                  <w:b w:val="0"/>
                  <w:bCs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y</m:t>
              </m:r>
              <m:ctrlPr>
                <w:rPr>
                  <w:rFonts w:hint="default" w:ascii="Cambria Math" w:hAnsi="Cambria Math" w:cstheme="minorBidi"/>
                  <w:b w:val="0"/>
                  <w:bCs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default" w:ascii="Cambria Math" w:hAnsi="Cambria Math" w:cstheme="minorBidi"/>
                  <w:b w:val="0"/>
                  <w:bCs w:val="0"/>
                  <w:i w:val="0"/>
                  <w:kern w:val="2"/>
                  <w:sz w:val="24"/>
                  <w:szCs w:val="24"/>
                  <w:lang w:val="en-US" w:eastAsia="zh-CN" w:bidi="ar-SA"/>
                </w:rPr>
              </m:ctrlPr>
            </m:sub>
          </m:sSub>
          <m:r>
            <m:rPr/>
            <w:rPr>
              <w:rFonts w:hint="default" w:ascii="Cambria Math" w:hAnsi="Cambria Math" w:cstheme="minorBidi"/>
              <w:kern w:val="2"/>
              <w:sz w:val="24"/>
              <w:szCs w:val="24"/>
              <w:lang w:val="en-US" w:eastAsia="zh-CN" w:bidi="ar-SA"/>
            </w:rPr>
            <m:t>+</m:t>
          </m:r>
          <m:sSub>
            <m:sSubPr>
              <m:ctrlPr>
                <w:rPr>
                  <w:rFonts w:ascii="Cambria Math" w:hAnsi="Cambria Math"/>
                  <w:b w:val="0"/>
                  <w:bCs w:val="0"/>
                  <w:i/>
                  <w:sz w:val="24"/>
                  <w:szCs w:val="24"/>
                  <w:lang w:val="en-US"/>
                </w:rPr>
              </m:ctrlPr>
            </m:sSubPr>
            <m:e>
              <m:r>
                <m:rPr/>
                <w:rPr>
                  <w:rFonts w:hint="default" w:ascii="Cambria Math" w:hAnsi="Cambria Math"/>
                  <w:sz w:val="24"/>
                  <w:szCs w:val="24"/>
                  <w:lang w:val="en-US" w:eastAsia="zh-CN"/>
                </w:rPr>
                <m:t>(</m:t>
              </m:r>
              <m:r>
                <m:rPr>
                  <m:sty m:val="p"/>
                </m:rPr>
                <w:rPr>
                  <w:rFonts w:hint="default" w:ascii="Cambria Math" w:hAnsi="Cambria Math"/>
                  <w:sz w:val="24"/>
                  <w:szCs w:val="24"/>
                  <w:lang w:val="en-US" w:eastAsia="zh-CN"/>
                </w:rPr>
                <m:t>InSeg</m:t>
              </m:r>
              <m:d>
                <m:dPr>
                  <m:ctrlPr>
                    <w:rPr>
                      <w:rFonts w:ascii="Cambria Math" w:hAnsi="Cambria Math"/>
                      <w:b w:val="0"/>
                      <w:bCs w:val="0"/>
                      <w:i/>
                      <w:sz w:val="24"/>
                      <w:szCs w:val="24"/>
                      <w:lang w:val="en-US"/>
                    </w:rPr>
                  </m:ctrlPr>
                </m:dPr>
                <m:e>
                  <m:r>
                    <m:rPr/>
                    <w:rPr>
                      <w:rFonts w:ascii="Cambria Math" w:hAnsi="Cambria Math"/>
                      <w:sz w:val="24"/>
                      <w:szCs w:val="24"/>
                      <w:lang w:val="en-US"/>
                    </w:rPr>
                    <m:t>x</m:t>
                  </m:r>
                  <m:ctrlPr>
                    <w:rPr>
                      <w:rFonts w:ascii="Cambria Math" w:hAnsi="Cambria Math"/>
                      <w:b w:val="0"/>
                      <w:bCs w:val="0"/>
                      <w:i/>
                      <w:sz w:val="24"/>
                      <w:szCs w:val="24"/>
                      <w:lang w:val="en-US"/>
                    </w:rPr>
                  </m:ctrlPr>
                </m:e>
              </m:d>
              <m:r>
                <m:rPr/>
                <w:rPr>
                  <w:rFonts w:hint="default" w:ascii="Cambria Math" w:hAnsi="Cambria Math"/>
                  <w:sz w:val="24"/>
                  <w:szCs w:val="24"/>
                  <w:lang w:val="en-US" w:eastAsia="zh-CN"/>
                </w:rPr>
                <m:t>)</m:t>
              </m:r>
              <m:ctrlPr>
                <w:rPr>
                  <w:rFonts w:ascii="Cambria Math" w:hAnsi="Cambria Math"/>
                  <w:b w:val="0"/>
                  <w:bCs w:val="0"/>
                  <w:i/>
                  <w:sz w:val="24"/>
                  <w:szCs w:val="24"/>
                  <w:lang w:val="en-US"/>
                </w:rPr>
              </m:ctrlPr>
            </m:e>
            <m:sub>
              <m:r>
                <m:rPr/>
                <w:rPr>
                  <w:rFonts w:hint="default" w:ascii="Cambria Math" w:hAnsi="Cambria Math"/>
                  <w:sz w:val="24"/>
                  <w:szCs w:val="24"/>
                  <w:lang w:val="en-US" w:eastAsia="zh-CN"/>
                </w:rPr>
                <m:t>i</m:t>
              </m:r>
              <m:ctrlPr>
                <w:rPr>
                  <w:rFonts w:ascii="Cambria Math" w:hAnsi="Cambria Math"/>
                  <w:b w:val="0"/>
                  <w:bCs w:val="0"/>
                  <w:i/>
                  <w:sz w:val="24"/>
                  <w:szCs w:val="24"/>
                  <w:lang w:val="en-US"/>
                </w:rPr>
              </m:ctrlPr>
            </m:sub>
          </m:sSub>
          <m:r>
            <m:rPr/>
            <w:rPr>
              <w:rFonts w:hint="default" w:ascii="Cambria Math" w:hAnsi="Cambria Math"/>
              <w:sz w:val="24"/>
              <w:szCs w:val="24"/>
              <w:lang w:val="en-US" w:eastAsia="zh-CN"/>
            </w:rPr>
            <m:t>);</m:t>
          </m:r>
          <m:sSub>
            <m:sSubPr>
              <m:ctrlPr>
                <w:rPr>
                  <w:rFonts w:ascii="Cambria Math" w:hAnsi="Cambria Math"/>
                  <w:bCs w:val="0"/>
                  <w:i/>
                  <w:sz w:val="24"/>
                  <w:szCs w:val="24"/>
                  <w:lang w:val="en-US"/>
                </w:rPr>
              </m:ctrlPr>
            </m:sSubPr>
            <m:e>
              <m:r>
                <m:rPr/>
                <w:rPr>
                  <w:rFonts w:hint="default" w:ascii="Cambria Math" w:hAnsi="Cambria Math"/>
                  <w:sz w:val="24"/>
                  <w:szCs w:val="24"/>
                  <w:lang w:val="en-US" w:eastAsia="zh-CN"/>
                </w:rPr>
                <m:t>P</m:t>
              </m:r>
              <m:ctrlPr>
                <w:rPr>
                  <w:rFonts w:ascii="Cambria Math" w:hAnsi="Cambria Math"/>
                  <w:bCs w:val="0"/>
                  <w:i/>
                  <w:sz w:val="24"/>
                  <w:szCs w:val="24"/>
                  <w:lang w:val="en-US"/>
                </w:rPr>
              </m:ctrlPr>
            </m:e>
            <m:sub>
              <m:r>
                <m:rPr/>
                <w:rPr>
                  <w:rFonts w:hint="default" w:ascii="Cambria Math" w:hAnsi="Cambria Math"/>
                  <w:sz w:val="24"/>
                  <w:szCs w:val="24"/>
                  <w:lang w:val="en-US" w:eastAsia="zh-CN"/>
                </w:rPr>
                <m:t>i</m:t>
              </m:r>
              <m:ctrlPr>
                <w:rPr>
                  <w:rFonts w:ascii="Cambria Math" w:hAnsi="Cambria Math"/>
                  <w:bCs w:val="0"/>
                  <w:i/>
                  <w:sz w:val="24"/>
                  <w:szCs w:val="24"/>
                  <w:lang w:val="en-US"/>
                </w:rPr>
              </m:ctrlPr>
            </m:sub>
          </m:sSub>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b w:val="0"/>
                  <w:bCs w:val="0"/>
                  <w:sz w:val="24"/>
                  <w:szCs w:val="24"/>
                  <w:lang w:val="en-US" w:eastAsia="zh-CN"/>
                </w:rPr>
              </m:ctrlPr>
            </m:sSupPr>
            <m:e>
              <m:r>
                <m:rPr>
                  <m:sty m:val="p"/>
                </m:rPr>
                <w:rPr>
                  <w:rFonts w:hint="default" w:ascii="Cambria Math" w:hAnsi="Cambria Math"/>
                  <w:sz w:val="24"/>
                  <w:szCs w:val="24"/>
                  <w:lang w:val="en-US" w:eastAsia="zh-CN"/>
                </w:rPr>
                <m:t>R</m:t>
              </m:r>
              <m:ctrlPr>
                <w:rPr>
                  <w:rFonts w:hint="default" w:ascii="Cambria Math" w:hAnsi="Cambria Math"/>
                  <w:b w:val="0"/>
                  <w:bCs w:val="0"/>
                  <w:sz w:val="24"/>
                  <w:szCs w:val="24"/>
                  <w:lang w:val="en-US" w:eastAsia="zh-CN"/>
                </w:rPr>
              </m:ctrlPr>
            </m:e>
            <m:sup>
              <m:r>
                <m:rPr>
                  <m:sty m:val="p"/>
                </m:rPr>
                <w:rPr>
                  <w:rFonts w:hint="default" w:ascii="Cambria Math" w:hAnsi="Cambria Math"/>
                  <w:sz w:val="24"/>
                  <w:szCs w:val="24"/>
                  <w:lang w:val="en-US" w:eastAsia="zh-CN"/>
                </w:rPr>
                <m:t>N</m:t>
              </m:r>
              <m:ctrlPr>
                <w:rPr>
                  <w:rFonts w:hint="default" w:ascii="Cambria Math" w:hAnsi="Cambria Math"/>
                  <w:b w:val="0"/>
                  <w:bCs w:val="0"/>
                  <w:sz w:val="24"/>
                  <w:szCs w:val="24"/>
                  <w:lang w:val="en-US" w:eastAsia="zh-CN"/>
                </w:rPr>
              </m:ctrlPr>
            </m:sup>
          </m:sSup>
        </m:oMath>
      </m:oMathPara>
    </w:p>
    <w:p w14:paraId="66D6C765">
      <w:pPr>
        <w:ind w:left="420" w:leftChars="0" w:firstLine="420" w:firstLineChars="0"/>
        <w:jc w:val="left"/>
        <w:rPr>
          <w:rFonts w:hint="default" w:hAnsi="Cambria Math"/>
          <w:b w:val="0"/>
          <w:bCs w:val="0"/>
          <w:i w:val="0"/>
          <w:sz w:val="24"/>
          <w:szCs w:val="24"/>
          <w:lang w:val="en-US" w:eastAsia="zh-CN"/>
        </w:rPr>
      </w:pPr>
    </w:p>
    <w:p w14:paraId="0E981AA5">
      <w:pPr>
        <w:ind w:left="420" w:leftChars="0" w:firstLine="420" w:firstLineChars="0"/>
        <w:jc w:val="left"/>
        <w:rPr>
          <w:rFonts w:hAnsi="Cambria Math"/>
          <w:b w:val="0"/>
          <w:bCs w:val="0"/>
          <w:i w:val="0"/>
          <w:sz w:val="24"/>
          <w:szCs w:val="24"/>
          <w:lang w:val="en-US"/>
        </w:rPr>
      </w:pPr>
      <m:oMathPara>
        <m:oMath>
          <m:sSub>
            <m:sSubPr>
              <m:ctrlPr>
                <w:rPr>
                  <w:rFonts w:ascii="Cambria Math" w:hAnsi="Cambria Math"/>
                  <w:b w:val="0"/>
                  <w:bCs w:val="0"/>
                  <w:i/>
                  <w:sz w:val="24"/>
                  <w:szCs w:val="24"/>
                  <w:lang w:val="en-US"/>
                </w:rPr>
              </m:ctrlPr>
            </m:sSubPr>
            <m:e>
              <m:r>
                <m:rPr/>
                <w:rPr>
                  <w:rFonts w:hint="default" w:ascii="Cambria Math" w:hAnsi="Cambria Math"/>
                  <w:sz w:val="24"/>
                  <w:szCs w:val="24"/>
                  <w:lang w:val="en-US" w:eastAsia="zh-CN"/>
                </w:rPr>
                <m:t>(</m:t>
              </m:r>
              <m:r>
                <m:rPr>
                  <m:sty m:val="p"/>
                </m:rPr>
                <w:rPr>
                  <w:rFonts w:hint="default" w:ascii="Cambria Math" w:hAnsi="Cambria Math"/>
                  <w:sz w:val="24"/>
                  <w:szCs w:val="24"/>
                  <w:lang w:val="en-US" w:eastAsia="zh-CN"/>
                </w:rPr>
                <m:t>InSeg</m:t>
              </m:r>
              <m:d>
                <m:dPr>
                  <m:ctrlPr>
                    <w:rPr>
                      <w:rFonts w:ascii="Cambria Math" w:hAnsi="Cambria Math"/>
                      <w:b w:val="0"/>
                      <w:bCs w:val="0"/>
                      <w:i/>
                      <w:sz w:val="24"/>
                      <w:szCs w:val="24"/>
                      <w:lang w:val="en-US"/>
                    </w:rPr>
                  </m:ctrlPr>
                </m:dPr>
                <m:e>
                  <m:r>
                    <m:rPr/>
                    <w:rPr>
                      <w:rFonts w:ascii="Cambria Math" w:hAnsi="Cambria Math"/>
                      <w:sz w:val="24"/>
                      <w:szCs w:val="24"/>
                      <w:lang w:val="en-US"/>
                    </w:rPr>
                    <m:t>x</m:t>
                  </m:r>
                  <m:ctrlPr>
                    <w:rPr>
                      <w:rFonts w:ascii="Cambria Math" w:hAnsi="Cambria Math"/>
                      <w:b w:val="0"/>
                      <w:bCs w:val="0"/>
                      <w:i/>
                      <w:sz w:val="24"/>
                      <w:szCs w:val="24"/>
                      <w:lang w:val="en-US"/>
                    </w:rPr>
                  </m:ctrlPr>
                </m:e>
              </m:d>
              <m:r>
                <m:rPr/>
                <w:rPr>
                  <w:rFonts w:hint="default" w:ascii="Cambria Math" w:hAnsi="Cambria Math"/>
                  <w:sz w:val="24"/>
                  <w:szCs w:val="24"/>
                  <w:lang w:val="en-US" w:eastAsia="zh-CN"/>
                </w:rPr>
                <m:t>)</m:t>
              </m:r>
              <m:ctrlPr>
                <w:rPr>
                  <w:rFonts w:ascii="Cambria Math" w:hAnsi="Cambria Math"/>
                  <w:b w:val="0"/>
                  <w:bCs w:val="0"/>
                  <w:i/>
                  <w:sz w:val="24"/>
                  <w:szCs w:val="24"/>
                  <w:lang w:val="en-US"/>
                </w:rPr>
              </m:ctrlPr>
            </m:e>
            <m:sub>
              <m:r>
                <m:rPr/>
                <w:rPr>
                  <w:rFonts w:hint="default" w:ascii="Cambria Math" w:hAnsi="Cambria Math"/>
                  <w:sz w:val="24"/>
                  <w:szCs w:val="24"/>
                  <w:lang w:val="en-US" w:eastAsia="zh-CN"/>
                </w:rPr>
                <m:t>i</m:t>
              </m:r>
              <m:ctrlPr>
                <w:rPr>
                  <w:rFonts w:ascii="Cambria Math" w:hAnsi="Cambria Math"/>
                  <w:b w:val="0"/>
                  <w:bCs w:val="0"/>
                  <w:i/>
                  <w:sz w:val="24"/>
                  <w:szCs w:val="24"/>
                  <w:lang w:val="en-US"/>
                </w:rPr>
              </m:ctrlPr>
            </m:sub>
          </m:sSub>
          <m:r>
            <m:rPr/>
            <w:rPr>
              <w:rFonts w:ascii="Cambria Math" w:hAnsi="Cambria Math"/>
              <w:sz w:val="24"/>
              <w:szCs w:val="24"/>
              <w:lang w:val="en-US"/>
            </w:rPr>
            <m:t>=</m:t>
          </m:r>
          <m:d>
            <m:dPr>
              <m:begChr m:val="{"/>
              <m:endChr m:val=""/>
              <m:ctrlPr>
                <w:rPr>
                  <w:rFonts w:ascii="Cambria Math" w:hAnsi="Cambria Math"/>
                  <w:b w:val="0"/>
                  <w:bCs w:val="0"/>
                  <w:i/>
                  <w:sz w:val="24"/>
                  <w:szCs w:val="24"/>
                  <w:lang w:val="en-US"/>
                </w:rPr>
              </m:ctrlPr>
            </m:dPr>
            <m:e>
              <m:eqArr>
                <m:eqArrPr>
                  <m:ctrlPr>
                    <w:rPr>
                      <w:rFonts w:ascii="Cambria Math" w:hAnsi="Cambria Math"/>
                      <w:b w:val="0"/>
                      <w:bCs w:val="0"/>
                      <w:i/>
                      <w:sz w:val="24"/>
                      <w:szCs w:val="24"/>
                      <w:lang w:val="en-US"/>
                    </w:rPr>
                  </m:ctrlPr>
                </m:eqArrPr>
                <m:e>
                  <m:r>
                    <m:rPr/>
                    <w:rPr>
                      <w:rFonts w:hint="default" w:ascii="Cambria Math" w:hAnsi="Cambria Math"/>
                      <w:sz w:val="24"/>
                      <w:szCs w:val="24"/>
                      <w:lang w:val="en-US" w:eastAsia="zh-CN"/>
                    </w:rPr>
                    <m:t>α</m:t>
                  </m:r>
                  <m:r>
                    <m:rPr/>
                    <w:rPr>
                      <w:rFonts w:ascii="Cambria Math" w:hAnsi="Cambria Math"/>
                      <w:sz w:val="24"/>
                      <w:szCs w:val="24"/>
                      <w:lang w:val="en-US"/>
                    </w:rPr>
                    <m:t>,  &amp;</m:t>
                  </m:r>
                  <m:r>
                    <m:rPr/>
                    <w:rPr>
                      <w:rFonts w:hint="default" w:ascii="Cambria Math" w:hAnsi="Cambria Math"/>
                      <w:sz w:val="24"/>
                      <w:szCs w:val="24"/>
                      <w:lang w:val="en-US" w:eastAsia="zh-CN"/>
                    </w:rPr>
                    <m:t xml:space="preserve">x is in tℎe segment </m:t>
                  </m:r>
                  <m:sSub>
                    <m:sSubPr>
                      <m:ctrlPr>
                        <w:rPr>
                          <w:rFonts w:hint="default" w:ascii="Cambria Math" w:hAnsi="Cambria Math" w:cstheme="minorBidi"/>
                          <w:b w:val="0"/>
                          <w:bCs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S</m:t>
                      </m:r>
                      <m:ctrlPr>
                        <w:rPr>
                          <w:rFonts w:hint="default" w:ascii="Cambria Math" w:hAnsi="Cambria Math" w:cstheme="minorBidi"/>
                          <w:b w:val="0"/>
                          <w:bCs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default" w:ascii="Cambria Math" w:hAnsi="Cambria Math" w:cstheme="minorBidi"/>
                          <w:b w:val="0"/>
                          <w:bCs w:val="0"/>
                          <w:kern w:val="2"/>
                          <w:sz w:val="24"/>
                          <w:szCs w:val="24"/>
                          <w:lang w:val="en-US" w:eastAsia="zh-CN" w:bidi="ar-SA"/>
                        </w:rPr>
                      </m:ctrlPr>
                    </m:sub>
                  </m:sSub>
                  <m:r>
                    <m:rPr/>
                    <w:rPr>
                      <w:rFonts w:hint="default" w:ascii="Cambria Math" w:hAnsi="Cambria Math"/>
                      <w:sz w:val="24"/>
                      <w:szCs w:val="24"/>
                      <w:lang w:val="en-US" w:eastAsia="zh-CN"/>
                    </w:rPr>
                    <m:t xml:space="preserve"> </m:t>
                  </m:r>
                  <m:ctrlPr>
                    <w:rPr>
                      <w:rFonts w:ascii="Cambria Math" w:hAnsi="Cambria Math"/>
                      <w:b w:val="0"/>
                      <w:bCs w:val="0"/>
                      <w:i/>
                      <w:sz w:val="24"/>
                      <w:szCs w:val="24"/>
                      <w:lang w:val="en-US"/>
                    </w:rPr>
                  </m:ctrlPr>
                </m:e>
                <m:e>
                  <m:r>
                    <m:rPr/>
                    <w:rPr>
                      <w:rFonts w:hint="default" w:ascii="Cambria Math" w:hAnsi="Cambria Math"/>
                      <w:sz w:val="24"/>
                      <w:szCs w:val="24"/>
                      <w:lang w:val="en-US" w:eastAsia="zh-CN"/>
                    </w:rPr>
                    <m:t>0</m:t>
                  </m:r>
                  <m:r>
                    <m:rPr/>
                    <w:rPr>
                      <w:rFonts w:ascii="Cambria Math" w:hAnsi="Cambria Math"/>
                      <w:sz w:val="24"/>
                      <w:szCs w:val="24"/>
                      <w:lang w:val="en-US"/>
                    </w:rPr>
                    <m:t xml:space="preserve">, </m:t>
                  </m:r>
                  <m:r>
                    <m:rPr/>
                    <w:rPr>
                      <w:rFonts w:hint="default" w:ascii="Cambria Math" w:hAnsi="Cambria Math"/>
                      <w:sz w:val="24"/>
                      <w:szCs w:val="24"/>
                      <w:lang w:val="en-US" w:eastAsia="zh-CN"/>
                    </w:rPr>
                    <m:t xml:space="preserve">x is not in tℎe segment </m:t>
                  </m:r>
                  <m:sSub>
                    <m:sSubPr>
                      <m:ctrlPr>
                        <w:rPr>
                          <w:rFonts w:hint="default" w:ascii="Cambria Math" w:hAnsi="Cambria Math" w:cstheme="minorBidi"/>
                          <w:b w:val="0"/>
                          <w:bCs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S</m:t>
                      </m:r>
                      <m:ctrlPr>
                        <w:rPr>
                          <w:rFonts w:hint="default" w:ascii="Cambria Math" w:hAnsi="Cambria Math" w:cstheme="minorBidi"/>
                          <w:b w:val="0"/>
                          <w:bCs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default" w:ascii="Cambria Math" w:hAnsi="Cambria Math" w:cstheme="minorBidi"/>
                          <w:b w:val="0"/>
                          <w:bCs w:val="0"/>
                          <w:kern w:val="2"/>
                          <w:sz w:val="24"/>
                          <w:szCs w:val="24"/>
                          <w:lang w:val="en-US" w:eastAsia="zh-CN" w:bidi="ar-SA"/>
                        </w:rPr>
                      </m:ctrlPr>
                    </m:sub>
                  </m:sSub>
                  <m:ctrlPr>
                    <w:rPr>
                      <w:rFonts w:ascii="Cambria Math" w:hAnsi="Cambria Math"/>
                      <w:b w:val="0"/>
                      <w:bCs w:val="0"/>
                      <w:i/>
                      <w:sz w:val="24"/>
                      <w:szCs w:val="24"/>
                      <w:lang w:val="en-US"/>
                    </w:rPr>
                  </m:ctrlPr>
                </m:e>
              </m:eqArr>
              <m:ctrlPr>
                <w:rPr>
                  <w:rFonts w:ascii="Cambria Math" w:hAnsi="Cambria Math"/>
                  <w:b w:val="0"/>
                  <w:bCs w:val="0"/>
                  <w:i/>
                  <w:sz w:val="24"/>
                  <w:szCs w:val="24"/>
                  <w:lang w:val="en-US"/>
                </w:rPr>
              </m:ctrlPr>
            </m:e>
          </m:d>
        </m:oMath>
      </m:oMathPara>
    </w:p>
    <w:p w14:paraId="15016E83">
      <w:pPr>
        <w:ind w:left="420" w:leftChars="0" w:firstLine="420" w:firstLineChars="0"/>
        <w:jc w:val="left"/>
        <w:rPr>
          <w:rFonts w:hAnsi="Cambria Math"/>
          <w:b w:val="0"/>
          <w:bCs w:val="0"/>
          <w:i w:val="0"/>
          <w:sz w:val="24"/>
          <w:szCs w:val="24"/>
          <w:lang w:val="en-US"/>
        </w:rPr>
      </w:pPr>
    </w:p>
    <w:p w14:paraId="3F63AA71">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 xml:space="preserve">InSeg represents whether the token is within the segmentation area proposed by the corresponding consulting expert. If it is within the area, the masking probability is increased by α (α &lt;= 0.25). </w:t>
      </w:r>
    </w:p>
    <w:p w14:paraId="7C0EBF92">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 xml:space="preserve">For the final masking probability p of each token, we obtain the weights W for the output of the three experts' final probabilities </w:t>
      </w:r>
      <m:oMath>
        <m:r>
          <m:rPr/>
          <w:rPr>
            <w:rFonts w:hint="default" w:ascii="Cambria Math" w:hAnsi="Cambria Math"/>
            <w:sz w:val="24"/>
            <w:szCs w:val="24"/>
            <w:lang w:val="en-US" w:eastAsia="zh-CN"/>
          </w:rPr>
          <m:t>P</m:t>
        </m:r>
      </m:oMath>
      <w:r>
        <w:rPr>
          <w:rFonts w:hint="eastAsia"/>
          <w:b w:val="0"/>
          <w:bCs w:val="0"/>
          <w:sz w:val="24"/>
          <w:szCs w:val="24"/>
          <w:lang w:val="en-US" w:eastAsia="zh-CN"/>
        </w:rPr>
        <w:t xml:space="preserve"> through the established gated network.</w:t>
      </w:r>
    </w:p>
    <w:p w14:paraId="377CB756">
      <w:pPr>
        <w:ind w:left="420" w:leftChars="0" w:firstLine="420" w:firstLineChars="0"/>
        <w:jc w:val="left"/>
        <w:rPr>
          <w:rFonts w:hint="default" w:hAnsi="Cambria Math"/>
          <w:b w:val="0"/>
          <w:bCs w:val="0"/>
          <w:i w:val="0"/>
          <w:sz w:val="24"/>
          <w:szCs w:val="24"/>
          <w:lang w:val="en-US" w:eastAsia="zh-CN"/>
        </w:rPr>
      </w:pPr>
      <m:oMathPara>
        <m:oMath>
          <m:r>
            <m:rPr>
              <m:sty m:val="p"/>
            </m:rPr>
            <w:rPr>
              <w:rFonts w:hint="default" w:ascii="Cambria Math" w:hAnsi="Cambria Math" w:cstheme="minorBidi"/>
              <w:kern w:val="2"/>
              <w:sz w:val="24"/>
              <w:szCs w:val="24"/>
              <w:lang w:val="en-US" w:eastAsia="zh-CN" w:bidi="ar-SA"/>
            </w:rPr>
            <m:t>W=Softmax(Linear(x));W</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b w:val="0"/>
                  <w:bCs w:val="0"/>
                  <w:sz w:val="24"/>
                  <w:szCs w:val="24"/>
                  <w:lang w:val="en-US" w:eastAsia="zh-CN"/>
                </w:rPr>
              </m:ctrlPr>
            </m:sSupPr>
            <m:e>
              <m:r>
                <m:rPr>
                  <m:sty m:val="p"/>
                </m:rPr>
                <w:rPr>
                  <w:rFonts w:hint="default" w:ascii="Cambria Math" w:hAnsi="Cambria Math"/>
                  <w:sz w:val="24"/>
                  <w:szCs w:val="24"/>
                  <w:lang w:val="en-US" w:eastAsia="zh-CN"/>
                </w:rPr>
                <m:t>R</m:t>
              </m:r>
              <m:ctrlPr>
                <w:rPr>
                  <w:rFonts w:hint="default" w:ascii="Cambria Math" w:hAnsi="Cambria Math"/>
                  <w:b w:val="0"/>
                  <w:bCs w:val="0"/>
                  <w:sz w:val="24"/>
                  <w:szCs w:val="24"/>
                  <w:lang w:val="en-US" w:eastAsia="zh-CN"/>
                </w:rPr>
              </m:ctrlPr>
            </m:e>
            <m:sup>
              <m:r>
                <m:rPr>
                  <m:sty m:val="p"/>
                </m:rPr>
                <w:rPr>
                  <w:rFonts w:hint="default" w:ascii="Cambria Math" w:hAnsi="Cambria Math"/>
                  <w:sz w:val="24"/>
                  <w:szCs w:val="24"/>
                  <w:lang w:val="en-US" w:eastAsia="zh-CN"/>
                </w:rPr>
                <m:t>3</m:t>
              </m:r>
              <m:ctrlPr>
                <w:rPr>
                  <w:rFonts w:hint="default" w:ascii="Cambria Math" w:hAnsi="Cambria Math"/>
                  <w:b w:val="0"/>
                  <w:bCs w:val="0"/>
                  <w:sz w:val="24"/>
                  <w:szCs w:val="24"/>
                  <w:lang w:val="en-US" w:eastAsia="zh-CN"/>
                </w:rPr>
              </m:ctrlPr>
            </m:sup>
          </m:sSup>
        </m:oMath>
      </m:oMathPara>
    </w:p>
    <w:p w14:paraId="190BF08C">
      <w:pPr>
        <w:ind w:left="840" w:leftChars="0" w:firstLine="420" w:firstLineChars="0"/>
        <w:jc w:val="left"/>
        <w:rPr>
          <w:rFonts w:hint="default" w:hAnsi="Cambria Math"/>
          <w:b w:val="0"/>
          <w:bCs w:val="0"/>
          <w:i w:val="0"/>
          <w:sz w:val="24"/>
          <w:szCs w:val="24"/>
          <w:lang w:val="en-US" w:eastAsia="zh-CN"/>
        </w:rPr>
      </w:pPr>
      <m:oMathPara>
        <m:oMath>
          <m:r>
            <m:rPr/>
            <w:rPr>
              <w:rFonts w:hint="default" w:ascii="Cambria Math" w:hAnsi="Cambria Math"/>
              <w:sz w:val="24"/>
              <w:szCs w:val="24"/>
              <w:lang w:val="en-US" w:eastAsia="zh-CN"/>
            </w:rPr>
            <m:t>P</m:t>
          </m:r>
          <m:r>
            <m:rPr>
              <m:sty m:val="p"/>
            </m:rPr>
            <w:rPr>
              <w:rFonts w:hint="default" w:ascii="Cambria Math" w:hAnsi="Cambria Math" w:cstheme="minorBidi"/>
              <w:kern w:val="2"/>
              <w:sz w:val="24"/>
              <w:szCs w:val="24"/>
              <w:lang w:val="en-US" w:eastAsia="zh-CN" w:bidi="ar-SA"/>
            </w:rPr>
            <m:t>=Wx(</m:t>
          </m:r>
          <m:sSub>
            <m:sSubPr>
              <m:ctrlPr>
                <w:rPr>
                  <w:rFonts w:ascii="Cambria Math" w:hAnsi="Cambria Math"/>
                  <w:bCs w:val="0"/>
                  <w:i/>
                  <w:sz w:val="24"/>
                  <w:szCs w:val="24"/>
                  <w:lang w:val="en-US"/>
                </w:rPr>
              </m:ctrlPr>
            </m:sSubPr>
            <m:e>
              <m:r>
                <m:rPr/>
                <w:rPr>
                  <w:rFonts w:hint="default" w:ascii="Cambria Math" w:hAnsi="Cambria Math"/>
                  <w:sz w:val="24"/>
                  <w:szCs w:val="24"/>
                  <w:lang w:val="en-US" w:eastAsia="zh-CN"/>
                </w:rPr>
                <m:t>P</m:t>
              </m:r>
              <m:ctrlPr>
                <w:rPr>
                  <w:rFonts w:ascii="Cambria Math" w:hAnsi="Cambria Math"/>
                  <w:bCs w:val="0"/>
                  <w:i/>
                  <w:sz w:val="24"/>
                  <w:szCs w:val="24"/>
                  <w:lang w:val="en-US"/>
                </w:rPr>
              </m:ctrlPr>
            </m:e>
            <m:sub>
              <m:r>
                <m:rPr/>
                <w:rPr>
                  <w:rFonts w:hint="default" w:ascii="Cambria Math" w:hAnsi="Cambria Math"/>
                  <w:sz w:val="24"/>
                  <w:szCs w:val="24"/>
                  <w:lang w:val="en-US" w:eastAsia="zh-CN"/>
                </w:rPr>
                <m:t>1</m:t>
              </m:r>
              <m:ctrlPr>
                <w:rPr>
                  <w:rFonts w:ascii="Cambria Math" w:hAnsi="Cambria Math"/>
                  <w:bCs w:val="0"/>
                  <w:i/>
                  <w:sz w:val="24"/>
                  <w:szCs w:val="24"/>
                  <w:lang w:val="en-US"/>
                </w:rPr>
              </m:ctrlPr>
            </m:sub>
          </m:sSub>
          <m:r>
            <m:rPr>
              <m:sty m:val="p"/>
            </m:rPr>
            <w:rPr>
              <w:rFonts w:hint="default" w:ascii="Cambria Math" w:hAnsi="Cambria Math"/>
              <w:sz w:val="24"/>
              <w:szCs w:val="24"/>
              <w:lang w:val="en-US" w:eastAsia="zh-CN"/>
            </w:rPr>
            <m:t>,</m:t>
          </m:r>
          <m:sSub>
            <m:sSubPr>
              <m:ctrlPr>
                <w:rPr>
                  <w:rFonts w:ascii="Cambria Math" w:hAnsi="Cambria Math"/>
                  <w:bCs w:val="0"/>
                  <w:i/>
                  <w:sz w:val="24"/>
                  <w:szCs w:val="24"/>
                  <w:lang w:val="en-US"/>
                </w:rPr>
              </m:ctrlPr>
            </m:sSubPr>
            <m:e>
              <m:r>
                <m:rPr/>
                <w:rPr>
                  <w:rFonts w:hint="default" w:ascii="Cambria Math" w:hAnsi="Cambria Math"/>
                  <w:sz w:val="24"/>
                  <w:szCs w:val="24"/>
                  <w:lang w:val="en-US" w:eastAsia="zh-CN"/>
                </w:rPr>
                <m:t>P</m:t>
              </m:r>
              <m:ctrlPr>
                <w:rPr>
                  <w:rFonts w:ascii="Cambria Math" w:hAnsi="Cambria Math"/>
                  <w:bCs w:val="0"/>
                  <w:i/>
                  <w:sz w:val="24"/>
                  <w:szCs w:val="24"/>
                  <w:lang w:val="en-US"/>
                </w:rPr>
              </m:ctrlPr>
            </m:e>
            <m:sub>
              <m:r>
                <m:rPr/>
                <w:rPr>
                  <w:rFonts w:hint="default" w:ascii="Cambria Math" w:hAnsi="Cambria Math"/>
                  <w:sz w:val="24"/>
                  <w:szCs w:val="24"/>
                  <w:lang w:val="en-US" w:eastAsia="zh-CN"/>
                </w:rPr>
                <m:t>2</m:t>
              </m:r>
              <m:ctrlPr>
                <w:rPr>
                  <w:rFonts w:ascii="Cambria Math" w:hAnsi="Cambria Math"/>
                  <w:bCs w:val="0"/>
                  <w:i/>
                  <w:sz w:val="24"/>
                  <w:szCs w:val="24"/>
                  <w:lang w:val="en-US"/>
                </w:rPr>
              </m:ctrlPr>
            </m:sub>
          </m:sSub>
          <m:r>
            <m:rPr>
              <m:sty m:val="p"/>
            </m:rPr>
            <w:rPr>
              <w:rFonts w:hint="default" w:ascii="Cambria Math" w:hAnsi="Cambria Math"/>
              <w:sz w:val="24"/>
              <w:szCs w:val="24"/>
              <w:lang w:val="en-US" w:eastAsia="zh-CN"/>
            </w:rPr>
            <m:t>,</m:t>
          </m:r>
          <m:sSub>
            <m:sSubPr>
              <m:ctrlPr>
                <w:rPr>
                  <w:rFonts w:ascii="Cambria Math" w:hAnsi="Cambria Math"/>
                  <w:bCs w:val="0"/>
                  <w:i/>
                  <w:sz w:val="24"/>
                  <w:szCs w:val="24"/>
                  <w:lang w:val="en-US"/>
                </w:rPr>
              </m:ctrlPr>
            </m:sSubPr>
            <m:e>
              <m:r>
                <m:rPr/>
                <w:rPr>
                  <w:rFonts w:hint="default" w:ascii="Cambria Math" w:hAnsi="Cambria Math"/>
                  <w:sz w:val="24"/>
                  <w:szCs w:val="24"/>
                  <w:lang w:val="en-US" w:eastAsia="zh-CN"/>
                </w:rPr>
                <m:t>P</m:t>
              </m:r>
              <m:ctrlPr>
                <w:rPr>
                  <w:rFonts w:ascii="Cambria Math" w:hAnsi="Cambria Math"/>
                  <w:bCs w:val="0"/>
                  <w:i/>
                  <w:sz w:val="24"/>
                  <w:szCs w:val="24"/>
                  <w:lang w:val="en-US"/>
                </w:rPr>
              </m:ctrlPr>
            </m:e>
            <m:sub>
              <m:r>
                <m:rPr/>
                <w:rPr>
                  <w:rFonts w:hint="default" w:ascii="Cambria Math" w:hAnsi="Cambria Math"/>
                  <w:sz w:val="24"/>
                  <w:szCs w:val="24"/>
                  <w:lang w:val="en-US" w:eastAsia="zh-CN"/>
                </w:rPr>
                <m:t>3</m:t>
              </m:r>
              <m:ctrlPr>
                <w:rPr>
                  <w:rFonts w:ascii="Cambria Math" w:hAnsi="Cambria Math"/>
                  <w:bCs w:val="0"/>
                  <w:i/>
                  <w:sz w:val="24"/>
                  <w:szCs w:val="24"/>
                  <w:lang w:val="en-US"/>
                </w:rPr>
              </m:ctrlPr>
            </m:sub>
          </m:sSub>
          <m:r>
            <m:rPr>
              <m:sty m:val="p"/>
            </m:rPr>
            <w:rPr>
              <w:rFonts w:hint="default" w:ascii="Cambria Math" w:hAnsi="Cambria Math" w:cstheme="minorBidi"/>
              <w:kern w:val="2"/>
              <w:sz w:val="24"/>
              <w:szCs w:val="24"/>
              <w:lang w:val="en-US" w:eastAsia="zh-CN" w:bidi="ar-SA"/>
            </w:rPr>
            <m:t>)</m:t>
          </m:r>
        </m:oMath>
      </m:oMathPara>
    </w:p>
    <w:p w14:paraId="2B4CB97B">
      <w:pPr>
        <w:ind w:left="420" w:leftChars="0" w:firstLine="420" w:firstLineChars="0"/>
        <w:jc w:val="left"/>
        <w:rPr>
          <w:rFonts w:hint="default"/>
          <w:b w:val="0"/>
          <w:bCs w:val="0"/>
          <w:sz w:val="24"/>
          <w:szCs w:val="24"/>
          <w:lang w:val="en-US" w:eastAsia="zh-CN"/>
        </w:rPr>
      </w:pPr>
      <w:r>
        <w:rPr>
          <w:rFonts w:hint="eastAsia"/>
          <w:b w:val="0"/>
          <w:bCs w:val="0"/>
          <w:sz w:val="24"/>
          <w:szCs w:val="24"/>
          <w:lang w:val="en-US" w:eastAsia="zh-CN"/>
        </w:rPr>
        <w:t>Then, based on the percentage of visible tokens we have set, we filter out a certain number of tokens with the lowest masking probabilities according to this ratio.  ----这里也是，gating的部分你看情况是放在上面比较好还是这里比较好，因为我们重点就是这一块的算法设计，所以要突出一些</w:t>
      </w:r>
    </w:p>
    <w:p w14:paraId="3047F586">
      <w:pPr>
        <w:ind w:left="420" w:leftChars="0" w:firstLine="420" w:firstLineChars="0"/>
        <w:jc w:val="left"/>
        <w:rPr>
          <w:rFonts w:hint="default"/>
          <w:b w:val="0"/>
          <w:bCs w:val="0"/>
          <w:sz w:val="24"/>
          <w:szCs w:val="24"/>
          <w:lang w:val="en-US" w:eastAsia="zh-CN"/>
        </w:rPr>
      </w:pPr>
      <w:r>
        <w:rPr>
          <w:rFonts w:hint="eastAsia"/>
          <w:b/>
          <w:bCs/>
          <w:sz w:val="24"/>
          <w:szCs w:val="24"/>
          <w:lang w:val="en-US" w:eastAsia="zh-CN"/>
        </w:rPr>
        <w:t>Encoder</w:t>
      </w:r>
      <w:r>
        <w:rPr>
          <w:rFonts w:hint="eastAsia"/>
          <w:b w:val="0"/>
          <w:bCs w:val="0"/>
          <w:sz w:val="24"/>
          <w:szCs w:val="24"/>
          <w:lang w:val="en-US" w:eastAsia="zh-CN"/>
        </w:rPr>
        <w:t xml:space="preserve"> From the perspective of improving computational efficiency, we only input the unmasked tokens into the Encoder. The VIT Encoder has 12 layers and an embedding dimension of 384. --- 这两个也先简单介绍，如果对里面的模块有修改就展开介绍</w:t>
      </w:r>
    </w:p>
    <w:p w14:paraId="655060B8">
      <w:pPr>
        <w:ind w:left="420" w:leftChars="0" w:firstLine="420" w:firstLineChars="0"/>
        <w:jc w:val="left"/>
        <w:rPr>
          <w:rFonts w:hint="default"/>
          <w:b w:val="0"/>
          <w:bCs w:val="0"/>
          <w:sz w:val="24"/>
          <w:szCs w:val="24"/>
          <w:lang w:val="en-US" w:eastAsia="zh-CN"/>
        </w:rPr>
      </w:pPr>
      <w:r>
        <w:rPr>
          <w:rFonts w:hint="eastAsia"/>
          <w:b/>
          <w:bCs/>
          <w:sz w:val="24"/>
          <w:szCs w:val="24"/>
          <w:lang w:val="en-US" w:eastAsia="zh-CN"/>
        </w:rPr>
        <w:t>Decoder</w:t>
      </w:r>
      <w:r>
        <w:rPr>
          <w:rFonts w:hint="eastAsia"/>
          <w:b w:val="0"/>
          <w:bCs w:val="0"/>
          <w:sz w:val="24"/>
          <w:szCs w:val="24"/>
          <w:lang w:val="en-US" w:eastAsia="zh-CN"/>
        </w:rPr>
        <w:t xml:space="preserve"> The encoded visible tokens are appended with the masked tokens before passing to the decoder. The masked patches are learnable tokens that the decoder learns to reconstruct, guided by the MSE loss between the values of these tokens and their reconstructions. We keep the decoder depth to 10 after grid searching for optimal depth. The decoder reconstructs the original video cube of size T 2 × H 16 × W 16 from the encoded and masked tokens --- 这两个也先简单介绍，如果对里面的模块有修改就展开介绍</w:t>
      </w:r>
    </w:p>
    <w:p w14:paraId="2CBE1CCD">
      <w:pPr>
        <w:ind w:left="0" w:leftChars="0" w:firstLine="420" w:firstLineChars="0"/>
        <w:jc w:val="left"/>
        <w:rPr>
          <w:rFonts w:hint="default"/>
          <w:b/>
          <w:bCs/>
          <w:sz w:val="24"/>
          <w:szCs w:val="24"/>
          <w:lang w:val="en-US" w:eastAsia="zh-CN"/>
        </w:rPr>
      </w:pPr>
      <w:r>
        <w:rPr>
          <w:rFonts w:hint="eastAsia"/>
          <w:b/>
          <w:bCs/>
          <w:sz w:val="24"/>
          <w:szCs w:val="24"/>
          <w:lang w:val="en-US" w:eastAsia="zh-CN"/>
        </w:rPr>
        <w:t>3.3 Training loss function ---</w:t>
      </w:r>
      <w:r>
        <w:rPr>
          <w:rFonts w:hint="eastAsia"/>
          <w:b/>
          <w:bCs/>
          <w:color w:val="0000FF"/>
          <w:sz w:val="24"/>
          <w:szCs w:val="24"/>
          <w:lang w:val="en-US" w:eastAsia="zh-CN"/>
        </w:rPr>
        <w:t>有我们设计的部分就展开介绍</w:t>
      </w:r>
    </w:p>
    <w:p w14:paraId="4E67109E">
      <w:pPr>
        <w:ind w:left="420" w:leftChars="0" w:firstLine="420" w:firstLineChars="0"/>
        <w:jc w:val="left"/>
        <w:rPr>
          <w:rFonts w:hint="eastAsia"/>
          <w:b w:val="0"/>
          <w:bCs w:val="0"/>
          <w:sz w:val="24"/>
          <w:szCs w:val="24"/>
          <w:lang w:val="en-US" w:eastAsia="zh-CN"/>
        </w:rPr>
      </w:pPr>
      <w:r>
        <w:rPr>
          <w:rFonts w:hint="eastAsia"/>
          <w:b/>
          <w:bCs/>
          <w:sz w:val="24"/>
          <w:szCs w:val="24"/>
          <w:lang w:val="en-US" w:eastAsia="zh-CN"/>
        </w:rPr>
        <w:t>Masking Reconstruction Loss</w:t>
      </w:r>
      <w:r>
        <w:rPr>
          <w:rFonts w:hint="eastAsia"/>
          <w:b w:val="0"/>
          <w:bCs w:val="0"/>
          <w:sz w:val="24"/>
          <w:szCs w:val="24"/>
          <w:lang w:val="en-US" w:eastAsia="zh-CN"/>
        </w:rPr>
        <w:t>.We have used the Mean Squared Error loss (MSE) between the predicted and ground-truth RGB values of the masked tokens as the objective function to pretrain the MAE. The loss function is given as:</w:t>
      </w:r>
    </w:p>
    <w:p w14:paraId="4B758AC3">
      <w:pPr>
        <w:ind w:left="420" w:leftChars="0" w:firstLine="420" w:firstLineChars="0"/>
        <w:jc w:val="left"/>
        <w:rPr>
          <w:rFonts w:hint="default" w:eastAsia="宋体"/>
          <w:b w:val="0"/>
          <w:bCs w:val="0"/>
          <w:sz w:val="24"/>
          <w:szCs w:val="24"/>
          <w:lang w:val="en-US" w:eastAsia="zh-CN"/>
        </w:rPr>
      </w:pPr>
      <m:oMathPara>
        <m:oMath>
          <m:sSub>
            <m:sSubPr>
              <m:ctrlPr>
                <w:rPr>
                  <w:rFonts w:ascii="Cambria Math" w:hAnsi="Cambria Math"/>
                  <w:bCs w:val="0"/>
                  <w:i/>
                  <w:sz w:val="24"/>
                  <w:szCs w:val="24"/>
                  <w:lang w:val="en-US"/>
                </w:rPr>
              </m:ctrlPr>
            </m:sSubPr>
            <m:e>
              <m:r>
                <m:rPr>
                  <m:scr m:val="script"/>
                </m:rPr>
                <w:rPr>
                  <w:rFonts w:ascii="Cambria Math" w:hAnsi="Cambria Math"/>
                  <w:sz w:val="24"/>
                  <w:szCs w:val="24"/>
                  <w:lang w:val="en-US"/>
                </w:rPr>
                <m:t>ℒ</m:t>
              </m:r>
              <m:ctrlPr>
                <w:rPr>
                  <w:rFonts w:ascii="Cambria Math" w:hAnsi="Cambria Math"/>
                  <w:bCs w:val="0"/>
                  <w:i/>
                  <w:sz w:val="24"/>
                  <w:szCs w:val="24"/>
                  <w:lang w:val="en-US"/>
                </w:rPr>
              </m:ctrlPr>
            </m:e>
            <m:sub>
              <m:r>
                <m:rPr/>
                <w:rPr>
                  <w:rFonts w:hint="default" w:ascii="Cambria Math" w:hAnsi="Cambria Math"/>
                  <w:sz w:val="24"/>
                  <w:szCs w:val="24"/>
                  <w:lang w:val="en-US" w:eastAsia="zh-CN"/>
                </w:rPr>
                <m:t>recon</m:t>
              </m:r>
              <m:ctrlPr>
                <w:rPr>
                  <w:rFonts w:ascii="Cambria Math" w:hAnsi="Cambria Math"/>
                  <w:bCs w:val="0"/>
                  <w:i/>
                  <w:sz w:val="24"/>
                  <w:szCs w:val="24"/>
                  <w:lang w:val="en-US"/>
                </w:rPr>
              </m:ctrlPr>
            </m:sub>
          </m:sSub>
          <m:r>
            <m:rPr/>
            <w:rPr>
              <w:rFonts w:hint="default" w:ascii="Cambria Math" w:hAnsi="Cambria Math"/>
              <w:sz w:val="24"/>
              <w:szCs w:val="24"/>
              <w:lang w:val="en-US" w:eastAsia="zh-CN"/>
            </w:rPr>
            <m:t>=</m:t>
          </m:r>
          <m:f>
            <m:fPr>
              <m:ctrlPr>
                <w:rPr>
                  <w:rFonts w:hint="default" w:ascii="Cambria Math" w:hAnsi="Cambria Math"/>
                  <w:bCs w:val="0"/>
                  <w:i/>
                  <w:sz w:val="24"/>
                  <w:szCs w:val="24"/>
                  <w:lang w:val="en-US" w:eastAsia="zh-CN"/>
                </w:rPr>
              </m:ctrlPr>
            </m:fPr>
            <m:num>
              <m:r>
                <m:rPr/>
                <w:rPr>
                  <w:rFonts w:hint="default" w:ascii="Cambria Math" w:hAnsi="Cambria Math"/>
                  <w:sz w:val="24"/>
                  <w:szCs w:val="24"/>
                  <w:lang w:val="en-US" w:eastAsia="zh-CN"/>
                </w:rPr>
                <m:t>1</m:t>
              </m:r>
              <m:ctrlPr>
                <w:rPr>
                  <w:rFonts w:hint="default" w:ascii="Cambria Math" w:hAnsi="Cambria Math"/>
                  <w:bCs w:val="0"/>
                  <w:i/>
                  <w:sz w:val="24"/>
                  <w:szCs w:val="24"/>
                  <w:lang w:val="en-US" w:eastAsia="zh-CN"/>
                </w:rPr>
              </m:ctrlPr>
            </m:num>
            <m:den>
              <m:r>
                <m:rPr/>
                <w:rPr>
                  <w:rFonts w:hint="default" w:ascii="Cambria Math" w:hAnsi="Cambria Math"/>
                  <w:sz w:val="24"/>
                  <w:szCs w:val="24"/>
                  <w:lang w:val="en-US" w:eastAsia="zh-CN"/>
                </w:rPr>
                <m:t>|M|</m:t>
              </m:r>
              <m:ctrlPr>
                <w:rPr>
                  <w:rFonts w:hint="default" w:ascii="Cambria Math" w:hAnsi="Cambria Math"/>
                  <w:bCs w:val="0"/>
                  <w:i/>
                  <w:sz w:val="24"/>
                  <w:szCs w:val="24"/>
                  <w:lang w:val="en-US" w:eastAsia="zh-CN"/>
                </w:rPr>
              </m:ctrlPr>
            </m:den>
          </m:f>
          <m:r>
            <m:rPr/>
            <w:rPr>
              <w:rFonts w:hint="default" w:ascii="Cambria Math" w:hAnsi="Cambria Math"/>
              <w:sz w:val="24"/>
              <w:szCs w:val="24"/>
              <w:lang w:val="en-US" w:eastAsia="zh-CN"/>
            </w:rPr>
            <m:t>(</m:t>
          </m:r>
          <m:nary>
            <m:naryPr>
              <m:chr m:val="∑"/>
              <m:limLoc m:val="undOvr"/>
              <m:supHide m:val="1"/>
              <m:ctrlPr>
                <w:rPr>
                  <w:rFonts w:hint="default" w:ascii="Cambria Math" w:hAnsi="Cambria Math"/>
                  <w:bCs w:val="0"/>
                  <w:i/>
                  <w:sz w:val="24"/>
                  <w:szCs w:val="24"/>
                  <w:lang w:val="en-US" w:eastAsia="zh-CN"/>
                </w:rPr>
              </m:ctrlPr>
            </m:naryPr>
            <m:sub>
              <m:r>
                <m:rPr/>
                <w:rPr>
                  <w:rFonts w:hint="default" w:ascii="Cambria Math" w:hAnsi="Cambria Math"/>
                  <w:sz w:val="24"/>
                  <w:szCs w:val="24"/>
                  <w:lang w:val="en-US" w:eastAsia="zh-CN"/>
                </w:rPr>
                <m:t>i</m:t>
              </m:r>
              <m:r>
                <m:rPr/>
                <w:rPr>
                  <w:rFonts w:ascii="Cambria Math" w:hAnsi="Cambria Math"/>
                  <w:sz w:val="24"/>
                  <w:szCs w:val="24"/>
                  <w:lang w:val="en-US"/>
                </w:rPr>
                <m:t>∈</m:t>
              </m:r>
              <m:r>
                <m:rPr/>
                <w:rPr>
                  <w:rFonts w:hint="default" w:ascii="Cambria Math" w:hAnsi="Cambria Math"/>
                  <w:sz w:val="24"/>
                  <w:szCs w:val="24"/>
                  <w:lang w:val="en-US" w:eastAsia="zh-CN"/>
                </w:rPr>
                <m:t>M</m:t>
              </m:r>
              <m:ctrlPr>
                <w:rPr>
                  <w:rFonts w:hint="default" w:ascii="Cambria Math" w:hAnsi="Cambria Math"/>
                  <w:bCs w:val="0"/>
                  <w:i/>
                  <w:sz w:val="24"/>
                  <w:szCs w:val="24"/>
                  <w:lang w:val="en-US" w:eastAsia="zh-CN"/>
                </w:rPr>
              </m:ctrlPr>
            </m:sub>
            <m:sup>
              <m:ctrlPr>
                <w:rPr>
                  <w:rFonts w:hint="default" w:ascii="Cambria Math" w:hAnsi="Cambria Math"/>
                  <w:bCs w:val="0"/>
                  <w:i/>
                  <w:sz w:val="24"/>
                  <w:szCs w:val="24"/>
                  <w:lang w:val="en-US" w:eastAsia="zh-CN"/>
                </w:rPr>
              </m:ctrlPr>
            </m:sup>
            <m:e>
              <m:sSub>
                <m:sSubPr>
                  <m:ctrlPr>
                    <w:rPr>
                      <w:rFonts w:hint="default" w:ascii="Cambria Math" w:hAnsi="Cambria Math"/>
                      <w:bCs w:val="0"/>
                      <w:i/>
                      <w:sz w:val="24"/>
                      <w:szCs w:val="24"/>
                      <w:lang w:val="en-US" w:eastAsia="zh-CN"/>
                    </w:rPr>
                  </m:ctrlPr>
                </m:sSubPr>
                <m:e>
                  <m:r>
                    <m:rPr/>
                    <w:rPr>
                      <w:rFonts w:hint="default" w:ascii="Cambria Math" w:hAnsi="Cambria Math"/>
                      <w:sz w:val="24"/>
                      <w:szCs w:val="24"/>
                      <w:lang w:val="en-US" w:eastAsia="zh-CN"/>
                    </w:rPr>
                    <m:t xml:space="preserve">|| </m:t>
                  </m:r>
                  <m:sSub>
                    <m:sSubPr>
                      <m:ctrlPr>
                        <w:rPr>
                          <w:rFonts w:hint="default" w:ascii="Cambria Math" w:hAnsi="Cambria Math"/>
                          <w:bCs w:val="0"/>
                          <w:i/>
                          <w:sz w:val="24"/>
                          <w:szCs w:val="24"/>
                          <w:lang w:val="en-US" w:eastAsia="zh-CN"/>
                        </w:rPr>
                      </m:ctrlPr>
                    </m:sSubPr>
                    <m:e>
                      <m:r>
                        <m:rPr/>
                        <w:rPr>
                          <w:rFonts w:hint="default" w:ascii="Cambria Math" w:hAnsi="Cambria Math"/>
                          <w:sz w:val="24"/>
                          <w:szCs w:val="24"/>
                          <w:lang w:val="en-US" w:eastAsia="zh-CN"/>
                        </w:rPr>
                        <m:t>m</m:t>
                      </m:r>
                      <m:ctrlPr>
                        <w:rPr>
                          <w:rFonts w:hint="default" w:ascii="Cambria Math" w:hAnsi="Cambria Math"/>
                          <w:bCs w:val="0"/>
                          <w:i/>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sz w:val="24"/>
                          <w:szCs w:val="24"/>
                          <w:lang w:val="en-US" w:eastAsia="zh-CN"/>
                        </w:rPr>
                      </m:ctrlPr>
                    </m:sub>
                  </m:sSub>
                  <m:r>
                    <m:rPr/>
                    <w:rPr>
                      <w:rFonts w:hint="default" w:ascii="Cambria Math" w:hAnsi="Cambria Math"/>
                      <w:sz w:val="24"/>
                      <w:szCs w:val="24"/>
                      <w:lang w:val="en-US" w:eastAsia="zh-CN"/>
                    </w:rPr>
                    <m:t>−</m:t>
                  </m:r>
                  <m:sSub>
                    <m:sSubPr>
                      <m:ctrlPr>
                        <w:rPr>
                          <w:rFonts w:hint="default" w:ascii="Cambria Math" w:hAnsi="Cambria Math"/>
                          <w:bCs w:val="0"/>
                          <w:i/>
                          <w:sz w:val="24"/>
                          <w:szCs w:val="24"/>
                          <w:lang w:val="en-US" w:eastAsia="zh-CN"/>
                        </w:rPr>
                      </m:ctrlPr>
                    </m:sSubPr>
                    <m:e>
                      <m:r>
                        <m:rPr/>
                        <w:rPr>
                          <w:rFonts w:hint="default" w:ascii="Cambria Math" w:hAnsi="Cambria Math"/>
                          <w:sz w:val="24"/>
                          <w:szCs w:val="24"/>
                          <w:lang w:val="en-US" w:eastAsia="zh-CN"/>
                        </w:rPr>
                        <m:t>M</m:t>
                      </m:r>
                      <m:ctrlPr>
                        <w:rPr>
                          <w:rFonts w:hint="default" w:ascii="Cambria Math" w:hAnsi="Cambria Math"/>
                          <w:bCs w:val="0"/>
                          <w:i/>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sz w:val="24"/>
                          <w:szCs w:val="24"/>
                          <w:lang w:val="en-US" w:eastAsia="zh-CN"/>
                        </w:rPr>
                      </m:ctrlPr>
                    </m:sub>
                  </m:sSub>
                  <m:r>
                    <m:rPr/>
                    <w:rPr>
                      <w:rFonts w:hint="default" w:ascii="Cambria Math" w:hAnsi="Cambria Math"/>
                      <w:sz w:val="24"/>
                      <w:szCs w:val="24"/>
                      <w:lang w:val="en-US" w:eastAsia="zh-CN"/>
                    </w:rPr>
                    <m:t xml:space="preserve"> ||</m:t>
                  </m:r>
                  <m:ctrlPr>
                    <w:rPr>
                      <w:rFonts w:hint="default" w:ascii="Cambria Math" w:hAnsi="Cambria Math"/>
                      <w:bCs w:val="0"/>
                      <w:i/>
                      <w:sz w:val="24"/>
                      <w:szCs w:val="24"/>
                      <w:lang w:val="en-US" w:eastAsia="zh-CN"/>
                    </w:rPr>
                  </m:ctrlPr>
                </m:e>
                <m:sub>
                  <m:r>
                    <m:rPr/>
                    <w:rPr>
                      <w:rFonts w:hint="default" w:ascii="Cambria Math" w:hAnsi="Cambria Math"/>
                      <w:sz w:val="24"/>
                      <w:szCs w:val="24"/>
                      <w:lang w:val="en-US" w:eastAsia="zh-CN"/>
                    </w:rPr>
                    <m:t>2</m:t>
                  </m:r>
                  <m:ctrlPr>
                    <w:rPr>
                      <w:rFonts w:hint="default" w:ascii="Cambria Math" w:hAnsi="Cambria Math"/>
                      <w:bCs w:val="0"/>
                      <w:i/>
                      <w:sz w:val="24"/>
                      <w:szCs w:val="24"/>
                      <w:lang w:val="en-US" w:eastAsia="zh-CN"/>
                    </w:rPr>
                  </m:ctrlPr>
                </m:sub>
              </m:sSub>
              <m:ctrlPr>
                <w:rPr>
                  <w:rFonts w:hint="default" w:ascii="Cambria Math" w:hAnsi="Cambria Math"/>
                  <w:bCs w:val="0"/>
                  <w:i/>
                  <w:sz w:val="24"/>
                  <w:szCs w:val="24"/>
                  <w:lang w:val="en-US" w:eastAsia="zh-CN"/>
                </w:rPr>
              </m:ctrlPr>
            </m:e>
          </m:nary>
          <m:r>
            <m:rPr/>
            <w:rPr>
              <w:rFonts w:hint="default" w:ascii="Cambria Math" w:hAnsi="Cambria Math"/>
              <w:sz w:val="24"/>
              <w:szCs w:val="24"/>
              <w:lang w:val="en-US" w:eastAsia="zh-CN"/>
            </w:rPr>
            <m:t>)</m:t>
          </m:r>
        </m:oMath>
      </m:oMathPara>
    </w:p>
    <w:p w14:paraId="6F0C3764">
      <w:pPr>
        <w:ind w:left="420" w:leftChars="0" w:firstLine="420" w:firstLineChars="0"/>
        <w:jc w:val="left"/>
        <w:rPr>
          <w:rFonts w:hint="eastAsia" w:hAnsi="Cambria Math"/>
          <w:i w:val="0"/>
          <w:sz w:val="24"/>
          <w:szCs w:val="24"/>
          <w:lang w:val="en-US" w:eastAsia="zh-CN"/>
        </w:rPr>
      </w:pPr>
      <w:r>
        <w:rPr>
          <w:rFonts w:hint="eastAsia"/>
          <w:b w:val="0"/>
          <w:bCs w:val="0"/>
          <w:sz w:val="24"/>
          <w:szCs w:val="24"/>
          <w:lang w:val="en-US" w:eastAsia="zh-CN"/>
        </w:rPr>
        <w:t>Here m and M denote the predicted token and the ground-truth RGB values of the token.</w:t>
      </w:r>
      <m:oMath>
        <m:r>
          <m:rPr/>
          <w:rPr>
            <w:rFonts w:hint="default" w:ascii="Cambria Math" w:hAnsi="Cambria Math"/>
            <w:sz w:val="24"/>
            <w:szCs w:val="24"/>
            <w:lang w:val="en-US" w:eastAsia="zh-CN"/>
          </w:rPr>
          <m:t>|M|</m:t>
        </m:r>
      </m:oMath>
      <w:r>
        <w:rPr>
          <w:rFonts w:hint="eastAsia" w:hAnsi="Cambria Math"/>
          <w:i w:val="0"/>
          <w:sz w:val="24"/>
          <w:szCs w:val="24"/>
          <w:lang w:val="en-US" w:eastAsia="zh-CN"/>
        </w:rPr>
        <w:t>represent the number of masked tokens</w:t>
      </w:r>
    </w:p>
    <w:p w14:paraId="049B137F">
      <w:pPr>
        <w:ind w:left="420" w:leftChars="0" w:firstLine="420" w:firstLineChars="0"/>
        <w:jc w:val="left"/>
        <w:rPr>
          <w:rFonts w:hint="eastAsia"/>
          <w:b w:val="0"/>
          <w:bCs w:val="0"/>
          <w:sz w:val="24"/>
          <w:szCs w:val="24"/>
          <w:lang w:val="en-US" w:eastAsia="zh-CN"/>
        </w:rPr>
      </w:pPr>
      <w:r>
        <w:rPr>
          <w:rFonts w:hint="eastAsia"/>
          <w:b/>
          <w:bCs/>
          <w:sz w:val="24"/>
          <w:szCs w:val="24"/>
          <w:lang w:val="en-US" w:eastAsia="zh-CN"/>
        </w:rPr>
        <w:t>Token Sampling Loss</w:t>
      </w:r>
      <w:r>
        <w:rPr>
          <w:rFonts w:hint="eastAsia"/>
          <w:b w:val="0"/>
          <w:bCs w:val="0"/>
          <w:sz w:val="24"/>
          <w:szCs w:val="24"/>
          <w:lang w:val="en-US" w:eastAsia="zh-CN"/>
        </w:rPr>
        <w:t>. We use a token sampling loss, Lsample, to train the sampling network that generates the sampling probability. We adapt the sampling loss proposed by AdaMAE and use maximization of the average reconstruction error to define the loss. The formulation of such a formulation is motivated by the expected reward maximization of the REINFORCE algorithm in RL. Here, the visible token sampling process is the action, the MAE is the environment, and the masked token reconstruction error is the return. The reconstruction error is high in the high information regions as compared to the low information background regions. Thus, maximizing the expected reconstruction error would result in the network predicting a higher probability score for a high information region. The loss formulation is as follows:</w:t>
      </w:r>
    </w:p>
    <w:p w14:paraId="0277A96C">
      <w:pPr>
        <w:ind w:left="420" w:leftChars="0" w:firstLine="420" w:firstLineChars="0"/>
        <w:jc w:val="left"/>
        <w:rPr>
          <w:rFonts w:hint="default" w:hAnsi="Cambria Math"/>
          <w:i w:val="0"/>
          <w:sz w:val="24"/>
          <w:szCs w:val="24"/>
          <w:lang w:val="en-US" w:eastAsia="zh-CN"/>
        </w:rPr>
      </w:pPr>
      <m:oMathPara>
        <m:oMath>
          <m:sSub>
            <m:sSubPr>
              <m:ctrlPr>
                <w:rPr>
                  <w:rFonts w:ascii="Cambria Math" w:hAnsi="Cambria Math"/>
                  <w:bCs w:val="0"/>
                  <w:i/>
                  <w:sz w:val="24"/>
                  <w:szCs w:val="24"/>
                  <w:lang w:val="en-US"/>
                </w:rPr>
              </m:ctrlPr>
            </m:sSubPr>
            <m:e>
              <m:r>
                <m:rPr>
                  <m:scr m:val="script"/>
                </m:rPr>
                <w:rPr>
                  <w:rFonts w:ascii="Cambria Math" w:hAnsi="Cambria Math"/>
                  <w:sz w:val="24"/>
                  <w:szCs w:val="24"/>
                  <w:lang w:val="en-US"/>
                </w:rPr>
                <m:t>ℒ</m:t>
              </m:r>
              <m:ctrlPr>
                <w:rPr>
                  <w:rFonts w:ascii="Cambria Math" w:hAnsi="Cambria Math"/>
                  <w:bCs w:val="0"/>
                  <w:i/>
                  <w:sz w:val="24"/>
                  <w:szCs w:val="24"/>
                  <w:lang w:val="en-US"/>
                </w:rPr>
              </m:ctrlPr>
            </m:e>
            <m:sub>
              <m:r>
                <m:rPr/>
                <w:rPr>
                  <w:rFonts w:hint="default" w:ascii="Cambria Math" w:hAnsi="Cambria Math"/>
                  <w:sz w:val="24"/>
                  <w:szCs w:val="24"/>
                  <w:lang w:val="en-US" w:eastAsia="zh-CN"/>
                </w:rPr>
                <m:t>recon</m:t>
              </m:r>
              <m:ctrlPr>
                <w:rPr>
                  <w:rFonts w:ascii="Cambria Math" w:hAnsi="Cambria Math"/>
                  <w:bCs w:val="0"/>
                  <w:i/>
                  <w:sz w:val="24"/>
                  <w:szCs w:val="24"/>
                  <w:lang w:val="en-US"/>
                </w:rPr>
              </m:ctrlPr>
            </m:sub>
          </m:sSub>
          <m:r>
            <m:rPr/>
            <w:rPr>
              <w:rFonts w:hint="default" w:ascii="Cambria Math" w:hAnsi="Cambria Math"/>
              <w:sz w:val="24"/>
              <w:szCs w:val="24"/>
              <w:lang w:val="en-US" w:eastAsia="zh-CN"/>
            </w:rPr>
            <m:t>=−</m:t>
          </m:r>
          <m:nary>
            <m:naryPr>
              <m:chr m:val="∑"/>
              <m:limLoc m:val="undOvr"/>
              <m:supHide m:val="1"/>
              <m:ctrlPr>
                <w:rPr>
                  <w:rFonts w:hint="default" w:ascii="Cambria Math" w:hAnsi="Cambria Math"/>
                  <w:bCs w:val="0"/>
                  <w:i/>
                  <w:sz w:val="24"/>
                  <w:szCs w:val="24"/>
                  <w:lang w:val="en-US" w:eastAsia="zh-CN"/>
                </w:rPr>
              </m:ctrlPr>
            </m:naryPr>
            <m:sub>
              <m:r>
                <m:rPr/>
                <w:rPr>
                  <w:rFonts w:hint="default" w:ascii="Cambria Math" w:hAnsi="Cambria Math"/>
                  <w:sz w:val="24"/>
                  <w:szCs w:val="24"/>
                  <w:lang w:val="en-US" w:eastAsia="zh-CN"/>
                </w:rPr>
                <m:t>i</m:t>
              </m:r>
              <m:r>
                <m:rPr/>
                <w:rPr>
                  <w:rFonts w:ascii="Cambria Math" w:hAnsi="Cambria Math"/>
                  <w:sz w:val="24"/>
                  <w:szCs w:val="24"/>
                  <w:lang w:val="en-US"/>
                </w:rPr>
                <m:t>∈</m:t>
              </m:r>
              <m:r>
                <m:rPr/>
                <w:rPr>
                  <w:rFonts w:hint="default" w:ascii="Cambria Math" w:hAnsi="Cambria Math"/>
                  <w:sz w:val="24"/>
                  <w:szCs w:val="24"/>
                  <w:lang w:val="en-US" w:eastAsia="zh-CN"/>
                </w:rPr>
                <m:t>M</m:t>
              </m:r>
              <m:ctrlPr>
                <w:rPr>
                  <w:rFonts w:hint="default" w:ascii="Cambria Math" w:hAnsi="Cambria Math"/>
                  <w:bCs w:val="0"/>
                  <w:i/>
                  <w:sz w:val="24"/>
                  <w:szCs w:val="24"/>
                  <w:lang w:val="en-US" w:eastAsia="zh-CN"/>
                </w:rPr>
              </m:ctrlPr>
            </m:sub>
            <m:sup>
              <m:ctrlPr>
                <w:rPr>
                  <w:rFonts w:hint="default" w:ascii="Cambria Math" w:hAnsi="Cambria Math"/>
                  <w:bCs w:val="0"/>
                  <w:i/>
                  <w:sz w:val="24"/>
                  <w:szCs w:val="24"/>
                  <w:lang w:val="en-US" w:eastAsia="zh-CN"/>
                </w:rPr>
              </m:ctrlPr>
            </m:sup>
            <m:e>
              <m:r>
                <m:rPr/>
                <w:rPr>
                  <w:rFonts w:hint="default" w:ascii="Cambria Math" w:hAnsi="Cambria Math"/>
                  <w:sz w:val="24"/>
                  <w:szCs w:val="24"/>
                  <w:lang w:val="en-US" w:eastAsia="zh-CN"/>
                </w:rPr>
                <m:t>(log</m:t>
              </m:r>
              <m:sSup>
                <m:sSupPr>
                  <m:ctrlPr>
                    <w:rPr>
                      <w:rFonts w:hint="default" w:ascii="Cambria Math" w:hAnsi="Cambria Math"/>
                      <w:bCs w:val="0"/>
                      <w:i/>
                      <w:sz w:val="24"/>
                      <w:szCs w:val="24"/>
                      <w:lang w:val="en-US" w:eastAsia="zh-CN"/>
                    </w:rPr>
                  </m:ctrlPr>
                </m:sSupPr>
                <m:e>
                  <m:r>
                    <m:rPr/>
                    <w:rPr>
                      <w:rFonts w:hint="default" w:ascii="Cambria Math" w:hAnsi="Cambria Math"/>
                      <w:sz w:val="24"/>
                      <w:szCs w:val="24"/>
                      <w:lang w:val="en-US" w:eastAsia="zh-CN"/>
                    </w:rPr>
                    <m:t>p</m:t>
                  </m:r>
                  <m:ctrlPr>
                    <w:rPr>
                      <w:rFonts w:hint="default" w:ascii="Cambria Math" w:hAnsi="Cambria Math"/>
                      <w:bCs w:val="0"/>
                      <w:i/>
                      <w:sz w:val="24"/>
                      <w:szCs w:val="24"/>
                      <w:lang w:val="en-US" w:eastAsia="zh-CN"/>
                    </w:rPr>
                  </m:ctrlPr>
                </m:e>
                <m:sup>
                  <m:r>
                    <m:rPr/>
                    <w:rPr>
                      <w:rFonts w:hint="default" w:ascii="Cambria Math" w:hAnsi="Cambria Math"/>
                      <w:sz w:val="24"/>
                      <w:szCs w:val="24"/>
                      <w:lang w:val="en-US" w:eastAsia="zh-CN"/>
                    </w:rPr>
                    <m:t>i</m:t>
                  </m:r>
                  <m:ctrlPr>
                    <w:rPr>
                      <w:rFonts w:hint="default" w:ascii="Cambria Math" w:hAnsi="Cambria Math"/>
                      <w:bCs w:val="0"/>
                      <w:i/>
                      <w:sz w:val="24"/>
                      <w:szCs w:val="24"/>
                      <w:lang w:val="en-US" w:eastAsia="zh-CN"/>
                    </w:rPr>
                  </m:ctrlPr>
                </m:sup>
              </m:sSup>
              <m:sSub>
                <m:sSubPr>
                  <m:ctrlPr>
                    <w:rPr>
                      <w:rFonts w:hint="default" w:ascii="Cambria Math" w:hAnsi="Cambria Math"/>
                      <w:bCs w:val="0"/>
                      <w:i/>
                      <w:sz w:val="24"/>
                      <w:szCs w:val="24"/>
                      <w:lang w:val="en-US" w:eastAsia="zh-CN"/>
                    </w:rPr>
                  </m:ctrlPr>
                </m:sSubPr>
                <m:e>
                  <m:r>
                    <m:rPr/>
                    <w:rPr>
                      <w:rFonts w:hint="default" w:ascii="Cambria Math" w:hAnsi="Cambria Math"/>
                      <w:sz w:val="24"/>
                      <w:szCs w:val="24"/>
                      <w:lang w:val="en-US" w:eastAsia="zh-CN"/>
                    </w:rPr>
                    <m:t xml:space="preserve">|| </m:t>
                  </m:r>
                  <m:sSub>
                    <m:sSubPr>
                      <m:ctrlPr>
                        <w:rPr>
                          <w:rFonts w:hint="default" w:ascii="Cambria Math" w:hAnsi="Cambria Math"/>
                          <w:bCs w:val="0"/>
                          <w:i/>
                          <w:sz w:val="24"/>
                          <w:szCs w:val="24"/>
                          <w:lang w:val="en-US" w:eastAsia="zh-CN"/>
                        </w:rPr>
                      </m:ctrlPr>
                    </m:sSubPr>
                    <m:e>
                      <m:r>
                        <m:rPr/>
                        <w:rPr>
                          <w:rFonts w:hint="default" w:ascii="Cambria Math" w:hAnsi="Cambria Math"/>
                          <w:sz w:val="24"/>
                          <w:szCs w:val="24"/>
                          <w:lang w:val="en-US" w:eastAsia="zh-CN"/>
                        </w:rPr>
                        <m:t>m</m:t>
                      </m:r>
                      <m:ctrlPr>
                        <w:rPr>
                          <w:rFonts w:hint="default" w:ascii="Cambria Math" w:hAnsi="Cambria Math"/>
                          <w:bCs w:val="0"/>
                          <w:i/>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sz w:val="24"/>
                          <w:szCs w:val="24"/>
                          <w:lang w:val="en-US" w:eastAsia="zh-CN"/>
                        </w:rPr>
                      </m:ctrlPr>
                    </m:sub>
                  </m:sSub>
                  <m:r>
                    <m:rPr/>
                    <w:rPr>
                      <w:rFonts w:hint="default" w:ascii="Cambria Math" w:hAnsi="Cambria Math"/>
                      <w:sz w:val="24"/>
                      <w:szCs w:val="24"/>
                      <w:lang w:val="en-US" w:eastAsia="zh-CN"/>
                    </w:rPr>
                    <m:t>−</m:t>
                  </m:r>
                  <m:sSub>
                    <m:sSubPr>
                      <m:ctrlPr>
                        <w:rPr>
                          <w:rFonts w:hint="default" w:ascii="Cambria Math" w:hAnsi="Cambria Math"/>
                          <w:bCs w:val="0"/>
                          <w:i/>
                          <w:sz w:val="24"/>
                          <w:szCs w:val="24"/>
                          <w:lang w:val="en-US" w:eastAsia="zh-CN"/>
                        </w:rPr>
                      </m:ctrlPr>
                    </m:sSubPr>
                    <m:e>
                      <m:r>
                        <m:rPr/>
                        <w:rPr>
                          <w:rFonts w:hint="default" w:ascii="Cambria Math" w:hAnsi="Cambria Math"/>
                          <w:sz w:val="24"/>
                          <w:szCs w:val="24"/>
                          <w:lang w:val="en-US" w:eastAsia="zh-CN"/>
                        </w:rPr>
                        <m:t>M</m:t>
                      </m:r>
                      <m:ctrlPr>
                        <w:rPr>
                          <w:rFonts w:hint="default" w:ascii="Cambria Math" w:hAnsi="Cambria Math"/>
                          <w:bCs w:val="0"/>
                          <w:i/>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sz w:val="24"/>
                          <w:szCs w:val="24"/>
                          <w:lang w:val="en-US" w:eastAsia="zh-CN"/>
                        </w:rPr>
                      </m:ctrlPr>
                    </m:sub>
                  </m:sSub>
                  <m:r>
                    <m:rPr/>
                    <w:rPr>
                      <w:rFonts w:hint="default" w:ascii="Cambria Math" w:hAnsi="Cambria Math"/>
                      <w:sz w:val="24"/>
                      <w:szCs w:val="24"/>
                      <w:lang w:val="en-US" w:eastAsia="zh-CN"/>
                    </w:rPr>
                    <m:t xml:space="preserve"> ||</m:t>
                  </m:r>
                  <m:ctrlPr>
                    <w:rPr>
                      <w:rFonts w:hint="default" w:ascii="Cambria Math" w:hAnsi="Cambria Math"/>
                      <w:bCs w:val="0"/>
                      <w:i/>
                      <w:sz w:val="24"/>
                      <w:szCs w:val="24"/>
                      <w:lang w:val="en-US" w:eastAsia="zh-CN"/>
                    </w:rPr>
                  </m:ctrlPr>
                </m:e>
                <m:sub>
                  <m:r>
                    <m:rPr/>
                    <w:rPr>
                      <w:rFonts w:hint="default" w:ascii="Cambria Math" w:hAnsi="Cambria Math"/>
                      <w:sz w:val="24"/>
                      <w:szCs w:val="24"/>
                      <w:lang w:val="en-US" w:eastAsia="zh-CN"/>
                    </w:rPr>
                    <m:t>2</m:t>
                  </m:r>
                  <m:ctrlPr>
                    <w:rPr>
                      <w:rFonts w:hint="default" w:ascii="Cambria Math" w:hAnsi="Cambria Math"/>
                      <w:bCs w:val="0"/>
                      <w:i/>
                      <w:sz w:val="24"/>
                      <w:szCs w:val="24"/>
                      <w:lang w:val="en-US" w:eastAsia="zh-CN"/>
                    </w:rPr>
                  </m:ctrlPr>
                </m:sub>
              </m:sSub>
              <m:ctrlPr>
                <w:rPr>
                  <w:rFonts w:hint="default" w:ascii="Cambria Math" w:hAnsi="Cambria Math"/>
                  <w:bCs w:val="0"/>
                  <w:i/>
                  <w:sz w:val="24"/>
                  <w:szCs w:val="24"/>
                  <w:lang w:val="en-US" w:eastAsia="zh-CN"/>
                </w:rPr>
              </m:ctrlPr>
            </m:e>
          </m:nary>
          <m:r>
            <m:rPr/>
            <w:rPr>
              <w:rFonts w:hint="default" w:ascii="Cambria Math" w:hAnsi="Cambria Math"/>
              <w:sz w:val="24"/>
              <w:szCs w:val="24"/>
              <w:lang w:val="en-US" w:eastAsia="zh-CN"/>
            </w:rPr>
            <m:t>)</m:t>
          </m:r>
        </m:oMath>
      </m:oMathPara>
    </w:p>
    <w:p w14:paraId="38CB223C">
      <w:pPr>
        <w:ind w:left="420" w:leftChars="0" w:firstLine="420" w:firstLineChars="0"/>
        <w:jc w:val="left"/>
        <w:rPr>
          <w:rFonts w:hint="default" w:hAnsi="Cambria Math"/>
          <w:i w:val="0"/>
          <w:sz w:val="24"/>
          <w:szCs w:val="24"/>
          <w:lang w:val="en-US" w:eastAsia="zh-CN"/>
        </w:rPr>
      </w:pPr>
      <w:r>
        <w:rPr>
          <w:rFonts w:hint="eastAsia" w:hAnsi="Cambria Math"/>
          <w:i w:val="0"/>
          <w:sz w:val="24"/>
          <w:szCs w:val="24"/>
          <w:lang w:val="en-US" w:eastAsia="zh-CN"/>
        </w:rPr>
        <w:t xml:space="preserve">Here </w:t>
      </w:r>
      <m:oMath>
        <m:sSup>
          <m:sSupPr>
            <m:ctrlPr>
              <w:rPr>
                <w:rFonts w:hint="default" w:ascii="Cambria Math" w:hAnsi="Cambria Math"/>
                <w:bCs w:val="0"/>
                <w:i/>
                <w:sz w:val="24"/>
                <w:szCs w:val="24"/>
                <w:lang w:val="en-US" w:eastAsia="zh-CN"/>
              </w:rPr>
            </m:ctrlPr>
          </m:sSupPr>
          <m:e>
            <m:r>
              <m:rPr/>
              <w:rPr>
                <w:rFonts w:hint="default" w:ascii="Cambria Math" w:hAnsi="Cambria Math"/>
                <w:sz w:val="24"/>
                <w:szCs w:val="24"/>
                <w:lang w:val="en-US" w:eastAsia="zh-CN"/>
              </w:rPr>
              <m:t>p</m:t>
            </m:r>
            <m:ctrlPr>
              <w:rPr>
                <w:rFonts w:hint="default" w:ascii="Cambria Math" w:hAnsi="Cambria Math"/>
                <w:bCs w:val="0"/>
                <w:i/>
                <w:sz w:val="24"/>
                <w:szCs w:val="24"/>
                <w:lang w:val="en-US" w:eastAsia="zh-CN"/>
              </w:rPr>
            </m:ctrlPr>
          </m:e>
          <m:sup>
            <m:r>
              <m:rPr/>
              <w:rPr>
                <w:rFonts w:hint="default" w:ascii="Cambria Math" w:hAnsi="Cambria Math"/>
                <w:sz w:val="24"/>
                <w:szCs w:val="24"/>
                <w:lang w:val="en-US" w:eastAsia="zh-CN"/>
              </w:rPr>
              <m:t>i</m:t>
            </m:r>
            <m:ctrlPr>
              <w:rPr>
                <w:rFonts w:hint="default" w:ascii="Cambria Math" w:hAnsi="Cambria Math"/>
                <w:bCs w:val="0"/>
                <w:i/>
                <w:sz w:val="24"/>
                <w:szCs w:val="24"/>
                <w:lang w:val="en-US" w:eastAsia="zh-CN"/>
              </w:rPr>
            </m:ctrlPr>
          </m:sup>
        </m:sSup>
      </m:oMath>
      <w:r>
        <w:rPr>
          <w:rFonts w:hint="eastAsia" w:hAnsi="Cambria Math"/>
          <w:bCs w:val="0"/>
          <w:i w:val="0"/>
          <w:sz w:val="24"/>
          <w:szCs w:val="24"/>
          <w:lang w:val="en-US" w:eastAsia="zh-CN"/>
        </w:rPr>
        <w:t xml:space="preserve"> denote the Probability of the token to be masked.</w:t>
      </w:r>
    </w:p>
    <w:p w14:paraId="3FF78369">
      <w:pPr>
        <w:ind w:left="420" w:leftChars="0" w:firstLine="420" w:firstLineChars="0"/>
        <w:jc w:val="left"/>
        <w:rPr>
          <w:rFonts w:hint="default"/>
          <w:b w:val="0"/>
          <w:bCs w:val="0"/>
          <w:sz w:val="24"/>
          <w:szCs w:val="24"/>
          <w:lang w:val="en-US" w:eastAsia="zh-CN"/>
        </w:rPr>
      </w:pPr>
    </w:p>
    <w:p w14:paraId="1FE24179">
      <w:pPr>
        <w:ind w:left="0" w:leftChars="0" w:firstLine="420" w:firstLineChars="0"/>
        <w:jc w:val="left"/>
        <w:rPr>
          <w:rFonts w:hint="eastAsia"/>
          <w:b/>
          <w:bCs/>
          <w:sz w:val="30"/>
          <w:szCs w:val="30"/>
          <w:lang w:val="en-US" w:eastAsia="zh-CN"/>
        </w:rPr>
      </w:pPr>
      <w:r>
        <w:rPr>
          <w:rFonts w:hint="eastAsia"/>
          <w:b/>
          <w:bCs/>
          <w:sz w:val="30"/>
          <w:szCs w:val="30"/>
          <w:lang w:val="en-US" w:eastAsia="zh-CN"/>
        </w:rPr>
        <w:t>Reference</w:t>
      </w:r>
    </w:p>
    <w:p w14:paraId="0AA095AD">
      <w:pPr>
        <w:numPr>
          <w:ilvl w:val="0"/>
          <w:numId w:val="1"/>
        </w:numPr>
        <w:jc w:val="left"/>
        <w:rPr>
          <w:rFonts w:hint="eastAsia"/>
          <w:b w:val="0"/>
          <w:bCs w:val="0"/>
          <w:sz w:val="24"/>
          <w:szCs w:val="24"/>
          <w:lang w:val="en-US" w:eastAsia="zh-CN"/>
        </w:rPr>
      </w:pPr>
      <w:r>
        <w:rPr>
          <w:rFonts w:hint="eastAsia"/>
          <w:b w:val="0"/>
          <w:bCs w:val="0"/>
          <w:sz w:val="24"/>
          <w:szCs w:val="24"/>
          <w:lang w:val="en-US" w:eastAsia="zh-CN"/>
        </w:rPr>
        <w:t>Akatsuka J, Numata Y, Morikawa H, et al. A data-driven ultrasound approach discriminates pathological high grade prostate cancer[J]. Scientific Reports, 2022, 12(1): 860.</w:t>
      </w:r>
    </w:p>
    <w:p w14:paraId="11E22476">
      <w:pPr>
        <w:numPr>
          <w:ilvl w:val="0"/>
          <w:numId w:val="1"/>
        </w:numPr>
        <w:jc w:val="left"/>
        <w:rPr>
          <w:rFonts w:hint="default"/>
          <w:b w:val="0"/>
          <w:bCs w:val="0"/>
          <w:sz w:val="24"/>
          <w:szCs w:val="24"/>
          <w:lang w:val="en-US" w:eastAsia="zh-CN"/>
        </w:rPr>
      </w:pPr>
      <w:r>
        <w:rPr>
          <w:rFonts w:hint="eastAsia"/>
          <w:b w:val="0"/>
          <w:bCs w:val="0"/>
          <w:sz w:val="24"/>
          <w:szCs w:val="24"/>
          <w:lang w:val="en-US" w:eastAsia="zh-CN"/>
        </w:rPr>
        <w:t>Singh R P, Gupta S, Acharya U R. Segmentation of prostate contours for automated diagnosis using ultrasound images: A survey[J]. Journal of computational science, 2017, 21: 223-231.</w:t>
      </w:r>
    </w:p>
    <w:p w14:paraId="3EE55AC3">
      <w:pPr>
        <w:numPr>
          <w:ilvl w:val="0"/>
          <w:numId w:val="1"/>
        </w:numPr>
        <w:jc w:val="left"/>
        <w:rPr>
          <w:rFonts w:hint="default"/>
          <w:b w:val="0"/>
          <w:bCs w:val="0"/>
          <w:sz w:val="24"/>
          <w:szCs w:val="24"/>
          <w:lang w:val="en-US" w:eastAsia="zh-CN"/>
        </w:rPr>
      </w:pPr>
      <w:r>
        <w:rPr>
          <w:rFonts w:hint="eastAsia"/>
          <w:b w:val="0"/>
          <w:bCs w:val="0"/>
          <w:sz w:val="24"/>
          <w:szCs w:val="24"/>
          <w:lang w:val="en-US" w:eastAsia="zh-CN"/>
        </w:rPr>
        <w:t>Zhu J, Hamdi A, Qi Y, et al. Medical sam 2: Segment medical images as video via segment anything model 2[J]. arXiv preprint arXiv:2408.00874, 2024.</w:t>
      </w:r>
    </w:p>
    <w:p w14:paraId="7BD18861">
      <w:pPr>
        <w:numPr>
          <w:ilvl w:val="0"/>
          <w:numId w:val="1"/>
        </w:numPr>
        <w:jc w:val="left"/>
        <w:rPr>
          <w:rFonts w:hint="default"/>
          <w:b w:val="0"/>
          <w:bCs w:val="0"/>
          <w:sz w:val="24"/>
          <w:szCs w:val="24"/>
          <w:lang w:val="en-US" w:eastAsia="zh-CN"/>
        </w:rPr>
      </w:pPr>
      <w:r>
        <w:rPr>
          <w:rFonts w:hint="eastAsia"/>
          <w:b w:val="0"/>
          <w:bCs w:val="0"/>
          <w:sz w:val="24"/>
          <w:szCs w:val="24"/>
          <w:lang w:val="en-US" w:eastAsia="zh-CN"/>
        </w:rPr>
        <w:t>Yurtkulu S C, Şahin Y H, Unal G. Semantic segmentation with extended DeepLabv3 architecture[C]//2019 27th signal processing and communications applications conference (SIU). IEEE, 2019: 1-4.</w:t>
      </w:r>
    </w:p>
    <w:p w14:paraId="4427BF72">
      <w:pPr>
        <w:numPr>
          <w:ilvl w:val="0"/>
          <w:numId w:val="1"/>
        </w:numPr>
        <w:jc w:val="left"/>
        <w:rPr>
          <w:rFonts w:hint="default"/>
          <w:b w:val="0"/>
          <w:bCs w:val="0"/>
          <w:sz w:val="24"/>
          <w:szCs w:val="24"/>
          <w:lang w:val="en-US" w:eastAsia="zh-CN"/>
        </w:rPr>
      </w:pPr>
      <w:r>
        <w:rPr>
          <w:rFonts w:hint="eastAsia"/>
          <w:b w:val="0"/>
          <w:bCs w:val="0"/>
          <w:sz w:val="24"/>
          <w:szCs w:val="24"/>
          <w:lang w:val="en-US" w:eastAsia="zh-CN"/>
        </w:rPr>
        <w:t>Isensee F, Jaeger P F, Kohl S A A, et al. nnU-Net: a self-configuring method for deep learning-based biomedical image segmentation[J]. Nature methods, 2021, 18(2): 203-211.</w:t>
      </w:r>
    </w:p>
    <w:p w14:paraId="7ACF7407">
      <w:pPr>
        <w:numPr>
          <w:ilvl w:val="0"/>
          <w:numId w:val="1"/>
        </w:numPr>
        <w:jc w:val="left"/>
        <w:rPr>
          <w:rFonts w:hint="default"/>
          <w:b w:val="0"/>
          <w:bCs w:val="0"/>
          <w:sz w:val="24"/>
          <w:szCs w:val="24"/>
          <w:lang w:val="en-US" w:eastAsia="zh-CN"/>
        </w:rPr>
      </w:pPr>
      <w:r>
        <w:rPr>
          <w:rFonts w:hint="eastAsia"/>
          <w:b w:val="0"/>
          <w:bCs w:val="0"/>
          <w:sz w:val="24"/>
          <w:szCs w:val="24"/>
          <w:lang w:val="en-US" w:eastAsia="zh-CN"/>
        </w:rPr>
        <w:t>Ashish Vaswani, Noam Shazeer, Niki Parmar, Jakob Uszkoreit, Llion Jones, Aidan N Gomez, Łukasz Kaiser, and Illia Polosukhin. Attention is all you need. Advances in neural information processing systems, 30, 2017.</w:t>
      </w:r>
    </w:p>
    <w:p w14:paraId="137A705D">
      <w:pPr>
        <w:widowControl w:val="0"/>
        <w:numPr>
          <w:ilvl w:val="0"/>
          <w:numId w:val="0"/>
        </w:numPr>
        <w:tabs>
          <w:tab w:val="left" w:pos="312"/>
        </w:tabs>
        <w:spacing w:line="360" w:lineRule="auto"/>
        <w:jc w:val="left"/>
        <w:rPr>
          <w:rFonts w:hint="eastAsia"/>
          <w:b w:val="0"/>
          <w:bCs w:val="0"/>
          <w:sz w:val="24"/>
          <w:szCs w:val="24"/>
          <w:lang w:val="en-US" w:eastAsia="zh-CN"/>
        </w:rPr>
      </w:pPr>
    </w:p>
    <w:p w14:paraId="3C438D83">
      <w:pPr>
        <w:widowControl w:val="0"/>
        <w:numPr>
          <w:ilvl w:val="0"/>
          <w:numId w:val="0"/>
        </w:numPr>
        <w:tabs>
          <w:tab w:val="left" w:pos="312"/>
        </w:tabs>
        <w:spacing w:line="360" w:lineRule="auto"/>
        <w:jc w:val="left"/>
        <w:rPr>
          <w:rFonts w:hint="default"/>
          <w:b w:val="0"/>
          <w:bCs w:val="0"/>
          <w:sz w:val="24"/>
          <w:szCs w:val="24"/>
          <w:lang w:val="en-US" w:eastAsia="zh-CN"/>
        </w:rPr>
      </w:pPr>
      <w:r>
        <w:rPr>
          <w:rFonts w:hint="eastAsia"/>
          <w:b w:val="0"/>
          <w:bCs w:val="0"/>
          <w:sz w:val="24"/>
          <w:szCs w:val="24"/>
          <w:lang w:val="en-US" w:eastAsia="zh-CN"/>
        </w:rPr>
        <w:t>其它的一点建议，在说模块/算法的时候，请务必把对方当成完全不懂的小白进行介绍，尽可能详细的说明我们设计的流程和思想，以及它可能存在的作用。对于具体的尺寸输入等信息，可以放在实验设定的位置再描述。</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23F2BA"/>
    <w:multiLevelType w:val="singleLevel"/>
    <w:tmpl w:val="5223F2B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9300C1"/>
    <w:rsid w:val="00132E33"/>
    <w:rsid w:val="04250D0A"/>
    <w:rsid w:val="04534D95"/>
    <w:rsid w:val="06C745AE"/>
    <w:rsid w:val="079D3396"/>
    <w:rsid w:val="0AB665BD"/>
    <w:rsid w:val="0C651856"/>
    <w:rsid w:val="0C6D5EF6"/>
    <w:rsid w:val="10C76197"/>
    <w:rsid w:val="15F330EF"/>
    <w:rsid w:val="19FD3ADC"/>
    <w:rsid w:val="1A791E2C"/>
    <w:rsid w:val="1BC652B8"/>
    <w:rsid w:val="1EAE0C80"/>
    <w:rsid w:val="1FD9384E"/>
    <w:rsid w:val="23DA6C15"/>
    <w:rsid w:val="24152377"/>
    <w:rsid w:val="244E3DB7"/>
    <w:rsid w:val="2576076C"/>
    <w:rsid w:val="275A4039"/>
    <w:rsid w:val="2AD22515"/>
    <w:rsid w:val="2B234160"/>
    <w:rsid w:val="2D2D2C93"/>
    <w:rsid w:val="31034AC5"/>
    <w:rsid w:val="3176454F"/>
    <w:rsid w:val="33412253"/>
    <w:rsid w:val="33847B78"/>
    <w:rsid w:val="361138EA"/>
    <w:rsid w:val="38301478"/>
    <w:rsid w:val="39D96A4E"/>
    <w:rsid w:val="39EB1592"/>
    <w:rsid w:val="3CC03AAB"/>
    <w:rsid w:val="3D357945"/>
    <w:rsid w:val="3E266388"/>
    <w:rsid w:val="3E9D67AD"/>
    <w:rsid w:val="3F3E1A6A"/>
    <w:rsid w:val="40734D10"/>
    <w:rsid w:val="409E1AEE"/>
    <w:rsid w:val="440D5582"/>
    <w:rsid w:val="46795D28"/>
    <w:rsid w:val="48455675"/>
    <w:rsid w:val="49361744"/>
    <w:rsid w:val="493A468B"/>
    <w:rsid w:val="493C08C2"/>
    <w:rsid w:val="4AE34636"/>
    <w:rsid w:val="4D9A1203"/>
    <w:rsid w:val="4DB974B5"/>
    <w:rsid w:val="50845C6C"/>
    <w:rsid w:val="51BB6ADC"/>
    <w:rsid w:val="540B00C6"/>
    <w:rsid w:val="54360097"/>
    <w:rsid w:val="54CD1014"/>
    <w:rsid w:val="54EF1C90"/>
    <w:rsid w:val="572172AD"/>
    <w:rsid w:val="598E2315"/>
    <w:rsid w:val="5BCC1717"/>
    <w:rsid w:val="5CD36B26"/>
    <w:rsid w:val="5ED67A53"/>
    <w:rsid w:val="60355735"/>
    <w:rsid w:val="609D5B69"/>
    <w:rsid w:val="60C51B1A"/>
    <w:rsid w:val="669300C1"/>
    <w:rsid w:val="679663D1"/>
    <w:rsid w:val="6842209F"/>
    <w:rsid w:val="6AAD2692"/>
    <w:rsid w:val="6B776C03"/>
    <w:rsid w:val="6B8C6935"/>
    <w:rsid w:val="6BAF6134"/>
    <w:rsid w:val="6D513011"/>
    <w:rsid w:val="6DD16F13"/>
    <w:rsid w:val="6ED07D8E"/>
    <w:rsid w:val="704F6CDA"/>
    <w:rsid w:val="71342BCF"/>
    <w:rsid w:val="73F000FC"/>
    <w:rsid w:val="74374A34"/>
    <w:rsid w:val="75B62673"/>
    <w:rsid w:val="761C1BCE"/>
    <w:rsid w:val="797A1134"/>
    <w:rsid w:val="797F76B7"/>
    <w:rsid w:val="7CEB2852"/>
    <w:rsid w:val="7EF35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ind w:firstLine="0" w:firstLineChars="0"/>
      <w:jc w:val="center"/>
      <w:outlineLvl w:val="0"/>
    </w:pPr>
    <w:rPr>
      <w:rFonts w:eastAsia="黑体"/>
      <w:kern w:val="44"/>
      <w:sz w:val="32"/>
    </w:rPr>
  </w:style>
  <w:style w:type="paragraph" w:styleId="3">
    <w:name w:val="heading 2"/>
    <w:next w:val="1"/>
    <w:link w:val="10"/>
    <w:unhideWhenUsed/>
    <w:qFormat/>
    <w:uiPriority w:val="0"/>
    <w:pPr>
      <w:keepNext/>
      <w:keepLines/>
      <w:spacing w:beforeLines="0" w:beforeAutospacing="0" w:afterLines="0" w:afterAutospacing="0" w:line="360" w:lineRule="auto"/>
      <w:ind w:firstLine="0" w:firstLineChars="0"/>
      <w:outlineLvl w:val="1"/>
    </w:pPr>
    <w:rPr>
      <w:rFonts w:ascii="Arial" w:hAnsi="Arial" w:eastAsia="黑体" w:cstheme="minorBidi"/>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8">
    <w:name w:val="图表格式"/>
    <w:basedOn w:val="1"/>
    <w:next w:val="1"/>
    <w:link w:val="9"/>
    <w:qFormat/>
    <w:uiPriority w:val="0"/>
    <w:pPr>
      <w:keepNext/>
      <w:keepLines/>
      <w:spacing w:beforeLines="0" w:afterLines="0"/>
      <w:ind w:firstLine="0" w:firstLineChars="0"/>
      <w:jc w:val="center"/>
      <w:outlineLvl w:val="0"/>
    </w:pPr>
    <w:rPr>
      <w:rFonts w:hint="eastAsia"/>
      <w:b/>
      <w:kern w:val="44"/>
      <w:sz w:val="21"/>
    </w:rPr>
  </w:style>
  <w:style w:type="character" w:customStyle="1" w:styleId="9">
    <w:name w:val="图表格式 Char"/>
    <w:link w:val="8"/>
    <w:qFormat/>
    <w:uiPriority w:val="0"/>
    <w:rPr>
      <w:rFonts w:hint="eastAsia" w:eastAsia="宋体"/>
      <w:b/>
      <w:kern w:val="44"/>
      <w:sz w:val="21"/>
    </w:rPr>
  </w:style>
  <w:style w:type="character" w:customStyle="1" w:styleId="10">
    <w:name w:val="标题 2 Char"/>
    <w:link w:val="3"/>
    <w:qFormat/>
    <w:uiPriority w:val="0"/>
    <w:rPr>
      <w:rFonts w:ascii="Arial" w:hAnsi="Arial" w:eastAsia="黑体"/>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1619</Words>
  <Characters>6396</Characters>
  <Lines>0</Lines>
  <Paragraphs>0</Paragraphs>
  <TotalTime>26</TotalTime>
  <ScaleCrop>false</ScaleCrop>
  <LinksUpToDate>false</LinksUpToDate>
  <CharactersWithSpaces>7466</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2025-03-15T17:03:00Z</dcterms:created>
  <dc:creator>几</dc:creator>
  <cp:lastModifiedBy>几</cp:lastModifiedBy>
  <dcterms:modified xsi:type="dcterms:W3CDTF">2025-03-16T16:42:48Z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7D712F29E62B4C2D9C9E223EF844C0EE_13</vt:lpwstr>
  </property>
  <property fmtid="{D5CDD505-2E9C-101B-9397-08002B2CF9AE}" pid="4" name="KSOTemplateDocerSaveRecord">
    <vt:lpwstr>eyJoZGlkIjoiNjRkZDE1MjIxMjM2NmMxYzY5Y2M3N2FjNDEyZThkY2QiLCJ1c2VySWQiOiIxNDA3ODIxNzQzIn0=</vt:lpwstr>
  </property>
</Properties>
</file>