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Dataset Short Name</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Dataset Title</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Dataset Title</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DSMM Original Assessment Point-Of-Contact</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Dataset Short Name</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Dataset Short Name</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Dataset Short Name</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Timestamp</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Dataset Title</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Dataset Title</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Dataset Title</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Dataset Information URL(s)</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Data Provider Point-Of-Contact</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Dataset Point-Of-Contact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 Version</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 Point-Of-Contact</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 template version</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 Assessment Point-Of-Contact for This Version</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This DSMM Assessment Version</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This DSMM Assessment Date</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 Original Assessment Point-Of-Contact</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Preservability Rating/Accessibility Rating/Usability Rating/Production Sustainability Rating/Data Quality Assurance Rating/Data Quality Control/Monitoring Rating</w:t>
            </w:r>
            <w:r w:rsidR="00504CF6">
              <w:rPr>
                <w:rFonts w:ascii="Times New Roman" w:eastAsia="Times New Roman" w:hAnsi="Times New Roman" w:cs="Times New Roman"/>
                <w:color w:val="FF3333"/>
                <w:sz w:val="24"/>
                <w:szCs w:val="24"/>
              </w:rPr>
              <w:t>/Data Quality Assessment Rating/Transparency/Traceability Rating/Data Integrity Rating</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 Original Assessment Date</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DSMM Original Assessment Point-Of-Contact</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Last DSMM Assessment Modified Date</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 Last Assessment Point-Of-Contact</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Last DSMM Assessment Modified Date</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 Last Assessment Point-Of-Contact</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Dataset Short Name</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Dataset Short Name</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Preservability Rating</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Preservability Rating Justification</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Comments - Preservability</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Accessibility Rating</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Accessibility Rating Justification</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Comments - Accessibility</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Usability Rating</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Usability Rating Justification</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Comments - Usability</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Production Sustainability Rating</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Production Sustainability Rating Justification</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Comments - Production Sustainability</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Data Quality Assurance Rating</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Data Quality Assurance Justification</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Comments - Data Quality Assurance</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Data Quality Control/Monitoring Rating</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Data Quality Control/Monitoring Rating Justification</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Comments - Data Quality Control/Monitoring</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Data Quality Assessment Rating</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Data Quality Assessment Rating Justification</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Comments - Data Quality Assessment</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Transparency/Traceability Rating</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Transparency/Traceability Rating Justification</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Comments - Transparency/Traceability</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Data Integrity Rating</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Data Integrity Rating Justification</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Comments - Data Integrity </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Dataset Short Name</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Dataset Short Name</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Dataset Short Name</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Dataset Short Name</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