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S-NPP_VIIRS_COT_EDR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Optical Thickness (COT)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Optical Thickness (COT)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S-NPP_VIIRS_COT_EDR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S-NPP_VIIRS_COT_EDR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S-NPP_VIIRS_COT_EDR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10:14:18</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Optical Thickness (COT)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Optical Thickness (COT)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Optical Thickness (COT)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2016-05-09</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S-NPP_VIIRS_COT_EDR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S-NPP_VIIRS_COT_EDR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S-NPP_VIIRS_COT_EDR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S-NPP_VIIRS_COT_EDR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S-NPP_VIIRS_COT_EDR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S-NPP_VIIRS_COT_EDR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