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4A16" w14:textId="1EBC9B24" w:rsidR="00AD7EA6" w:rsidRPr="00AD7EA6" w:rsidRDefault="00731D30" w:rsidP="003723FC">
      <w:pPr>
        <w:spacing w:after="120"/>
        <w:jc w:val="center"/>
        <w:rPr>
          <w:b/>
          <w:sz w:val="36"/>
          <w:szCs w:val="36"/>
        </w:rPr>
      </w:pPr>
      <w:r w:rsidRPr="00AD7EA6">
        <w:rPr>
          <w:b/>
          <w:sz w:val="36"/>
          <w:szCs w:val="36"/>
        </w:rPr>
        <w:t>CST-</w:t>
      </w:r>
      <w:r w:rsidR="00DA7F81">
        <w:rPr>
          <w:b/>
          <w:sz w:val="36"/>
          <w:szCs w:val="36"/>
        </w:rPr>
        <w:t>236</w:t>
      </w:r>
      <w:r w:rsidRPr="00AD7EA6">
        <w:rPr>
          <w:b/>
          <w:sz w:val="36"/>
          <w:szCs w:val="36"/>
        </w:rPr>
        <w:t xml:space="preserve"> Activity </w:t>
      </w:r>
      <w:r w:rsidR="00002A04">
        <w:rPr>
          <w:b/>
          <w:sz w:val="36"/>
          <w:szCs w:val="36"/>
        </w:rPr>
        <w:t>4</w:t>
      </w:r>
      <w:r w:rsidR="00BD04AA">
        <w:rPr>
          <w:b/>
          <w:sz w:val="36"/>
          <w:szCs w:val="36"/>
        </w:rPr>
        <w:t xml:space="preserve"> </w:t>
      </w:r>
      <w:r w:rsidRPr="00AD7EA6">
        <w:rPr>
          <w:b/>
          <w:sz w:val="36"/>
          <w:szCs w:val="36"/>
        </w:rPr>
        <w:t>Guide</w:t>
      </w:r>
    </w:p>
    <w:sdt>
      <w:sdtPr>
        <w:id w:val="-212568878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auto"/>
          <w:sz w:val="24"/>
          <w:szCs w:val="22"/>
        </w:rPr>
      </w:sdtEndPr>
      <w:sdtContent>
        <w:p w14:paraId="4F569D30" w14:textId="0DE1CA13" w:rsidR="00711345" w:rsidRDefault="00711345">
          <w:pPr>
            <w:pStyle w:val="TOCHeading"/>
          </w:pPr>
          <w:r>
            <w:t>Contents</w:t>
          </w:r>
        </w:p>
        <w:p w14:paraId="11956636" w14:textId="48BB58F1" w:rsidR="00864BBD" w:rsidRDefault="007113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80987" w:history="1">
            <w:r w:rsidR="00864BBD" w:rsidRPr="003F7B60">
              <w:rPr>
                <w:rStyle w:val="Hyperlink"/>
                <w:rFonts w:eastAsiaTheme="majorEastAsia"/>
                <w:bCs/>
                <w:noProof/>
              </w:rPr>
              <w:t>Database Design for Store</w:t>
            </w:r>
            <w:r w:rsidR="00864BBD">
              <w:rPr>
                <w:noProof/>
                <w:webHidden/>
              </w:rPr>
              <w:tab/>
            </w:r>
            <w:r w:rsidR="00864BBD">
              <w:rPr>
                <w:noProof/>
                <w:webHidden/>
              </w:rPr>
              <w:fldChar w:fldCharType="begin"/>
            </w:r>
            <w:r w:rsidR="00864BBD">
              <w:rPr>
                <w:noProof/>
                <w:webHidden/>
              </w:rPr>
              <w:instrText xml:space="preserve"> PAGEREF _Toc530480987 \h </w:instrText>
            </w:r>
            <w:r w:rsidR="00864BBD">
              <w:rPr>
                <w:noProof/>
                <w:webHidden/>
              </w:rPr>
            </w:r>
            <w:r w:rsidR="00864BBD">
              <w:rPr>
                <w:noProof/>
                <w:webHidden/>
              </w:rPr>
              <w:fldChar w:fldCharType="separate"/>
            </w:r>
            <w:r w:rsidR="00864BBD">
              <w:rPr>
                <w:noProof/>
                <w:webHidden/>
              </w:rPr>
              <w:t>2</w:t>
            </w:r>
            <w:r w:rsidR="00864BBD">
              <w:rPr>
                <w:noProof/>
                <w:webHidden/>
              </w:rPr>
              <w:fldChar w:fldCharType="end"/>
            </w:r>
          </w:hyperlink>
        </w:p>
        <w:p w14:paraId="2B7ED952" w14:textId="1F9628C7" w:rsidR="00864BBD" w:rsidRDefault="00864B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480988" w:history="1">
            <w:r w:rsidRPr="003F7B60">
              <w:rPr>
                <w:rStyle w:val="Hyperlink"/>
                <w:rFonts w:eastAsiaTheme="majorEastAsia"/>
                <w:bCs/>
                <w:noProof/>
              </w:rPr>
              <w:t>Activity 4 Overall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0BBC" w14:textId="0CD2E484" w:rsidR="00711345" w:rsidRDefault="00711345">
          <w:r>
            <w:rPr>
              <w:b/>
              <w:bCs/>
              <w:noProof/>
            </w:rPr>
            <w:fldChar w:fldCharType="end"/>
          </w:r>
        </w:p>
      </w:sdtContent>
    </w:sdt>
    <w:p w14:paraId="7CAD704D" w14:textId="77777777" w:rsidR="00711345" w:rsidRDefault="00711345">
      <w:pPr>
        <w:spacing w:after="0"/>
        <w:rPr>
          <w:rFonts w:eastAsiaTheme="majorEastAsia"/>
          <w:bCs/>
          <w:color w:val="4F81BD" w:themeColor="accent1"/>
          <w:sz w:val="26"/>
          <w:szCs w:val="26"/>
        </w:rPr>
      </w:pPr>
      <w:r>
        <w:rPr>
          <w:rFonts w:eastAsiaTheme="majorEastAsia"/>
          <w:bCs/>
          <w:color w:val="4F81BD" w:themeColor="accent1"/>
          <w:sz w:val="26"/>
          <w:szCs w:val="26"/>
        </w:rPr>
        <w:br w:type="page"/>
      </w:r>
      <w:bookmarkStart w:id="0" w:name="_GoBack"/>
      <w:bookmarkEnd w:id="0"/>
    </w:p>
    <w:p w14:paraId="10B25A2C" w14:textId="0F8F0487" w:rsidR="00B7396C" w:rsidRPr="00711345" w:rsidRDefault="00B7396C" w:rsidP="00711345">
      <w:pPr>
        <w:keepNext/>
        <w:keepLines/>
        <w:spacing w:after="120"/>
        <w:outlineLvl w:val="1"/>
        <w:rPr>
          <w:rFonts w:eastAsiaTheme="majorEastAsia"/>
          <w:bCs/>
          <w:color w:val="4F81BD" w:themeColor="accent1"/>
          <w:sz w:val="26"/>
          <w:szCs w:val="26"/>
        </w:rPr>
      </w:pPr>
      <w:bookmarkStart w:id="1" w:name="_Toc530480987"/>
      <w:r w:rsidRPr="00711345">
        <w:rPr>
          <w:rFonts w:eastAsiaTheme="majorEastAsia"/>
          <w:bCs/>
          <w:color w:val="4F81BD" w:themeColor="accent1"/>
          <w:sz w:val="26"/>
          <w:szCs w:val="26"/>
        </w:rPr>
        <w:lastRenderedPageBreak/>
        <w:t>Database Design for Store</w:t>
      </w:r>
      <w:bookmarkEnd w:id="1"/>
    </w:p>
    <w:p w14:paraId="4A5BE14F" w14:textId="133C7071" w:rsidR="00B7396C" w:rsidRPr="000664EA" w:rsidRDefault="00B7396C" w:rsidP="00B7396C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41DF82D1" w14:textId="77777777" w:rsidR="00B7396C" w:rsidRDefault="00B7396C" w:rsidP="00B7396C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In this </w:t>
      </w:r>
      <w:r>
        <w:rPr>
          <w:rFonts w:eastAsia="Arial Unicode MS"/>
          <w:color w:val="000000"/>
          <w:szCs w:val="24"/>
          <w:bdr w:val="nil"/>
          <w:lang w:bidi="he-IL"/>
        </w:rPr>
        <w:t>activity,</w:t>
      </w: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 students </w:t>
      </w:r>
      <w:r>
        <w:rPr>
          <w:rFonts w:eastAsia="Arial Unicode MS"/>
          <w:color w:val="000000"/>
          <w:szCs w:val="24"/>
          <w:bdr w:val="nil"/>
          <w:lang w:bidi="he-IL"/>
        </w:rPr>
        <w:t>will</w:t>
      </w:r>
      <w:r w:rsidRPr="00F50729">
        <w:rPr>
          <w:rFonts w:eastAsia="Arial Unicode MS"/>
          <w:color w:val="000000"/>
          <w:szCs w:val="24"/>
          <w:bdr w:val="nil"/>
          <w:lang w:bidi="he-IL"/>
        </w:rPr>
        <w:t xml:space="preserve"> be design a </w:t>
      </w:r>
      <w:r w:rsidRPr="00B7396C">
        <w:rPr>
          <w:rFonts w:eastAsia="Arial Unicode MS"/>
          <w:b/>
          <w:color w:val="000000"/>
          <w:szCs w:val="24"/>
          <w:bdr w:val="nil"/>
          <w:lang w:bidi="he-IL"/>
        </w:rPr>
        <w:t>conceptual, logical, and physical</w:t>
      </w:r>
      <w:r w:rsidRPr="00F50729">
        <w:rPr>
          <w:rFonts w:eastAsia="Arial Unicode MS"/>
          <w:color w:val="000000"/>
          <w:szCs w:val="24"/>
          <w:bdr w:val="nil"/>
          <w:lang w:bidi="he-IL"/>
        </w:rPr>
        <w:t xml:space="preserve"> database to support an online game.</w:t>
      </w:r>
    </w:p>
    <w:p w14:paraId="36AA7414" w14:textId="77777777" w:rsidR="00B7396C" w:rsidRPr="00F50729" w:rsidRDefault="00B7396C" w:rsidP="00B7396C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F50729">
        <w:rPr>
          <w:rFonts w:eastAsia="Arial Unicode MS"/>
          <w:b/>
          <w:color w:val="000000"/>
          <w:szCs w:val="24"/>
          <w:bdr w:val="nil"/>
          <w:lang w:bidi="he-IL"/>
        </w:rPr>
        <w:t>Problem Statement</w:t>
      </w:r>
    </w:p>
    <w:p w14:paraId="4433E92C" w14:textId="77777777" w:rsidR="00B7396C" w:rsidRPr="00F50729" w:rsidRDefault="00B7396C" w:rsidP="00B7396C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F50729">
        <w:rPr>
          <w:rFonts w:eastAsia="Arial Unicode MS"/>
          <w:color w:val="000000"/>
          <w:szCs w:val="24"/>
          <w:bdr w:val="nil"/>
          <w:lang w:bidi="he-IL"/>
        </w:rPr>
        <w:t xml:space="preserve">You are asked to design a (partial) database to support an online War Game. The game allows registered Users to shop for </w:t>
      </w:r>
      <w:r>
        <w:rPr>
          <w:rFonts w:eastAsia="Arial Unicode MS"/>
          <w:color w:val="000000"/>
          <w:szCs w:val="24"/>
          <w:bdr w:val="nil"/>
          <w:lang w:bidi="he-IL"/>
        </w:rPr>
        <w:t>w</w:t>
      </w:r>
      <w:r w:rsidRPr="00F50729">
        <w:rPr>
          <w:rFonts w:eastAsia="Arial Unicode MS"/>
          <w:color w:val="000000"/>
          <w:szCs w:val="24"/>
          <w:bdr w:val="nil"/>
          <w:lang w:bidi="he-IL"/>
        </w:rPr>
        <w:t xml:space="preserve">eapons, purchase desired </w:t>
      </w:r>
      <w:r>
        <w:rPr>
          <w:rFonts w:eastAsia="Arial Unicode MS"/>
          <w:color w:val="000000"/>
          <w:szCs w:val="24"/>
          <w:bdr w:val="nil"/>
          <w:lang w:bidi="he-IL"/>
        </w:rPr>
        <w:t>w</w:t>
      </w:r>
      <w:r w:rsidRPr="00F50729">
        <w:rPr>
          <w:rFonts w:eastAsia="Arial Unicode MS"/>
          <w:color w:val="000000"/>
          <w:szCs w:val="24"/>
          <w:bdr w:val="nil"/>
          <w:lang w:bidi="he-IL"/>
        </w:rPr>
        <w:t xml:space="preserve">eapons, and access previously purchased </w:t>
      </w:r>
      <w:r>
        <w:rPr>
          <w:rFonts w:eastAsia="Arial Unicode MS"/>
          <w:color w:val="000000"/>
          <w:szCs w:val="24"/>
          <w:bdr w:val="nil"/>
          <w:lang w:bidi="he-IL"/>
        </w:rPr>
        <w:t>w</w:t>
      </w:r>
      <w:r w:rsidRPr="00F50729">
        <w:rPr>
          <w:rFonts w:eastAsia="Arial Unicode MS"/>
          <w:color w:val="000000"/>
          <w:szCs w:val="24"/>
          <w:bdr w:val="nil"/>
          <w:lang w:bidi="he-IL"/>
        </w:rPr>
        <w:t>eapons in support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 of playing an online War Game.</w:t>
      </w:r>
    </w:p>
    <w:p w14:paraId="168528E2" w14:textId="77777777" w:rsidR="00B7396C" w:rsidRPr="00F50729" w:rsidRDefault="00B7396C" w:rsidP="00B7396C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F50729">
        <w:rPr>
          <w:rFonts w:eastAsia="Arial Unicode MS"/>
          <w:b/>
          <w:color w:val="000000"/>
          <w:szCs w:val="24"/>
          <w:bdr w:val="nil"/>
          <w:lang w:bidi="he-IL"/>
        </w:rPr>
        <w:t>Business Requirements</w:t>
      </w:r>
    </w:p>
    <w:p w14:paraId="0D7E2F29" w14:textId="77777777" w:rsidR="00B7396C" w:rsidRPr="00F50729" w:rsidRDefault="00B7396C" w:rsidP="0053682A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A User must be able to register themselves to play in a War Game.</w:t>
      </w:r>
    </w:p>
    <w:p w14:paraId="3CE3EF31" w14:textId="77777777" w:rsidR="00B7396C" w:rsidRPr="00F50729" w:rsidRDefault="00B7396C" w:rsidP="0053682A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A User must be able to purchase weapons from an Online Weapon Store using a credit card.</w:t>
      </w:r>
    </w:p>
    <w:p w14:paraId="0F5C0697" w14:textId="77777777" w:rsidR="00B7396C" w:rsidRPr="00F50729" w:rsidRDefault="00B7396C" w:rsidP="0053682A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A User must be informed via a purchase notification e-mail whenever they buy a weapon from the Online Weapon Store.</w:t>
      </w:r>
    </w:p>
    <w:p w14:paraId="587595E3" w14:textId="77777777" w:rsidR="00B7396C" w:rsidRPr="00F50729" w:rsidRDefault="00B7396C" w:rsidP="0053682A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The Online Weapons Store must support from 500,000 to 1,000,000 different weapons.</w:t>
      </w:r>
    </w:p>
    <w:p w14:paraId="320406CC" w14:textId="77777777" w:rsidR="00B7396C" w:rsidRPr="00F50729" w:rsidRDefault="00B7396C" w:rsidP="0053682A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All weapons in the Online Weapon Store must have a name, description, power value, image, and a purchase price.</w:t>
      </w:r>
    </w:p>
    <w:p w14:paraId="5F859813" w14:textId="77777777" w:rsidR="00B7396C" w:rsidRPr="00F50729" w:rsidRDefault="00B7396C" w:rsidP="0053682A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A User will be able to search for weapons based on one or more keywords from the weapon name and within a Price range.</w:t>
      </w:r>
    </w:p>
    <w:p w14:paraId="2327F42F" w14:textId="77777777" w:rsidR="00B7396C" w:rsidRPr="00F50729" w:rsidRDefault="00B7396C" w:rsidP="0053682A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A User must have the ability to access all previously purchased weapons.</w:t>
      </w:r>
    </w:p>
    <w:p w14:paraId="4ECF7C66" w14:textId="77777777" w:rsidR="00B7396C" w:rsidRPr="00F50729" w:rsidRDefault="00B7396C" w:rsidP="00B7396C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F50729">
        <w:rPr>
          <w:rFonts w:eastAsia="Arial Unicode MS"/>
          <w:b/>
          <w:color w:val="000000"/>
          <w:szCs w:val="24"/>
          <w:bdr w:val="nil"/>
          <w:lang w:bidi="he-IL"/>
        </w:rPr>
        <w:t>Technical Requirements</w:t>
      </w:r>
    </w:p>
    <w:p w14:paraId="08E44048" w14:textId="5A65476E" w:rsidR="00B7396C" w:rsidRPr="00F50729" w:rsidRDefault="00B7396C" w:rsidP="0053682A">
      <w:pPr>
        <w:pStyle w:val="ListParagraph"/>
        <w:numPr>
          <w:ilvl w:val="0"/>
          <w:numId w:val="3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The game must model a User entity and table(s) that allow you to store at a minimum a registered User</w:t>
      </w:r>
      <w:r w:rsidR="00744C89">
        <w:rPr>
          <w:rFonts w:ascii="Times New Roman" w:hAnsi="Times New Roman"/>
          <w:bCs/>
          <w:sz w:val="24"/>
          <w:szCs w:val="24"/>
        </w:rPr>
        <w:t>'</w:t>
      </w:r>
      <w:r w:rsidRPr="00F50729">
        <w:rPr>
          <w:rFonts w:ascii="Times New Roman" w:hAnsi="Times New Roman"/>
          <w:bCs/>
          <w:sz w:val="24"/>
          <w:szCs w:val="24"/>
        </w:rPr>
        <w:t>s name, email address, and credit card information.</w:t>
      </w:r>
    </w:p>
    <w:p w14:paraId="3782BADC" w14:textId="644123A8" w:rsidR="00B7396C" w:rsidRPr="00F50729" w:rsidRDefault="00B7396C" w:rsidP="0053682A">
      <w:pPr>
        <w:pStyle w:val="ListParagraph"/>
        <w:numPr>
          <w:ilvl w:val="0"/>
          <w:numId w:val="3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 xml:space="preserve">The game must model a Weapon Store entity and table(s) that allow you </w:t>
      </w:r>
      <w:r>
        <w:rPr>
          <w:rFonts w:ascii="Times New Roman" w:hAnsi="Times New Roman"/>
          <w:bCs/>
          <w:sz w:val="24"/>
          <w:szCs w:val="24"/>
        </w:rPr>
        <w:t xml:space="preserve">to </w:t>
      </w:r>
      <w:r w:rsidRPr="00F50729">
        <w:rPr>
          <w:rFonts w:ascii="Times New Roman" w:hAnsi="Times New Roman"/>
          <w:bCs/>
          <w:sz w:val="24"/>
          <w:szCs w:val="24"/>
        </w:rPr>
        <w:t>pick weapons for purchasing. A weapon at a minimum must have a name, description, power value, image, and price.</w:t>
      </w:r>
    </w:p>
    <w:p w14:paraId="2D47664F" w14:textId="3201D34D" w:rsidR="00B7396C" w:rsidRPr="00F50729" w:rsidRDefault="00B7396C" w:rsidP="0053682A">
      <w:pPr>
        <w:pStyle w:val="ListParagraph"/>
        <w:numPr>
          <w:ilvl w:val="0"/>
          <w:numId w:val="3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 xml:space="preserve">The game must model a Shopping Cart entity and table(s) that allow you </w:t>
      </w:r>
      <w:r>
        <w:rPr>
          <w:rFonts w:ascii="Times New Roman" w:hAnsi="Times New Roman"/>
          <w:bCs/>
          <w:sz w:val="24"/>
          <w:szCs w:val="24"/>
        </w:rPr>
        <w:t xml:space="preserve">to </w:t>
      </w:r>
      <w:r w:rsidRPr="00F50729">
        <w:rPr>
          <w:rFonts w:ascii="Times New Roman" w:hAnsi="Times New Roman"/>
          <w:bCs/>
          <w:sz w:val="24"/>
          <w:szCs w:val="24"/>
        </w:rPr>
        <w:t>save weapons that you are purchasing or already own.</w:t>
      </w:r>
    </w:p>
    <w:p w14:paraId="272CBD1E" w14:textId="77777777" w:rsidR="00B7396C" w:rsidRPr="00F50729" w:rsidRDefault="00B7396C" w:rsidP="0053682A">
      <w:pPr>
        <w:pStyle w:val="ListParagraph"/>
        <w:numPr>
          <w:ilvl w:val="0"/>
          <w:numId w:val="3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The database model must have a complete ER diagram.</w:t>
      </w:r>
    </w:p>
    <w:p w14:paraId="7A5FE842" w14:textId="2E9130C6" w:rsidR="00B7396C" w:rsidRDefault="00B7396C" w:rsidP="0053682A">
      <w:pPr>
        <w:pStyle w:val="ListParagraph"/>
        <w:numPr>
          <w:ilvl w:val="0"/>
          <w:numId w:val="3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B7396C">
        <w:rPr>
          <w:rFonts w:ascii="Times New Roman" w:hAnsi="Times New Roman"/>
          <w:bCs/>
          <w:sz w:val="24"/>
          <w:szCs w:val="24"/>
        </w:rPr>
        <w:t>Your database model must have a complete Database Dictionary for all tables and for each column must document the column name, column purpose, data type, and data rules.</w:t>
      </w:r>
      <w:r w:rsidR="00744C89">
        <w:rPr>
          <w:rFonts w:ascii="Times New Roman" w:hAnsi="Times New Roman"/>
          <w:bCs/>
          <w:sz w:val="24"/>
          <w:szCs w:val="24"/>
        </w:rPr>
        <w:t xml:space="preserve"> </w:t>
      </w:r>
      <w:r w:rsidRPr="00B7396C">
        <w:rPr>
          <w:rFonts w:ascii="Times New Roman" w:hAnsi="Times New Roman"/>
          <w:bCs/>
          <w:sz w:val="24"/>
          <w:szCs w:val="24"/>
        </w:rPr>
        <w:t>The data dictionary can be a spreadsheet table that describes the purpose, limits, data type of each column.</w:t>
      </w:r>
      <w:r w:rsidR="00744C89">
        <w:rPr>
          <w:rFonts w:ascii="Times New Roman" w:hAnsi="Times New Roman"/>
          <w:bCs/>
          <w:sz w:val="24"/>
          <w:szCs w:val="24"/>
        </w:rPr>
        <w:t xml:space="preserve"> </w:t>
      </w:r>
      <w:r w:rsidRPr="00B7396C">
        <w:rPr>
          <w:rFonts w:ascii="Times New Roman" w:hAnsi="Times New Roman"/>
          <w:bCs/>
          <w:sz w:val="24"/>
          <w:szCs w:val="24"/>
        </w:rPr>
        <w:t>It also may be necessary to define the range of acceptable values that will be used in a field.</w:t>
      </w:r>
      <w:r w:rsidR="00744C89">
        <w:rPr>
          <w:rFonts w:ascii="Times New Roman" w:hAnsi="Times New Roman"/>
          <w:bCs/>
          <w:sz w:val="24"/>
          <w:szCs w:val="24"/>
        </w:rPr>
        <w:t xml:space="preserve"> </w:t>
      </w:r>
      <w:r w:rsidRPr="00B7396C">
        <w:rPr>
          <w:rFonts w:ascii="Times New Roman" w:hAnsi="Times New Roman"/>
          <w:bCs/>
          <w:sz w:val="24"/>
          <w:szCs w:val="24"/>
        </w:rPr>
        <w:t xml:space="preserve">For example, </w:t>
      </w:r>
      <w:r w:rsidR="00744C89">
        <w:rPr>
          <w:rFonts w:ascii="Times New Roman" w:hAnsi="Times New Roman"/>
          <w:bCs/>
          <w:sz w:val="24"/>
          <w:szCs w:val="24"/>
        </w:rPr>
        <w:t>"</w:t>
      </w:r>
      <w:r w:rsidRPr="00B7396C">
        <w:rPr>
          <w:rFonts w:ascii="Times New Roman" w:hAnsi="Times New Roman"/>
          <w:bCs/>
          <w:sz w:val="24"/>
          <w:szCs w:val="24"/>
        </w:rPr>
        <w:t>Not to exceed 100</w:t>
      </w:r>
      <w:r w:rsidR="00744C89">
        <w:rPr>
          <w:rFonts w:ascii="Times New Roman" w:hAnsi="Times New Roman"/>
          <w:bCs/>
          <w:sz w:val="24"/>
          <w:szCs w:val="24"/>
        </w:rPr>
        <w:t>"</w:t>
      </w:r>
      <w:r w:rsidRPr="00B7396C">
        <w:rPr>
          <w:rFonts w:ascii="Times New Roman" w:hAnsi="Times New Roman"/>
          <w:bCs/>
          <w:sz w:val="24"/>
          <w:szCs w:val="24"/>
        </w:rPr>
        <w:t xml:space="preserve">, </w:t>
      </w:r>
      <w:r w:rsidR="00744C89">
        <w:rPr>
          <w:rFonts w:ascii="Times New Roman" w:hAnsi="Times New Roman"/>
          <w:bCs/>
          <w:sz w:val="24"/>
          <w:szCs w:val="24"/>
        </w:rPr>
        <w:t>"</w:t>
      </w:r>
      <w:r w:rsidRPr="00B7396C">
        <w:rPr>
          <w:rFonts w:ascii="Times New Roman" w:hAnsi="Times New Roman"/>
          <w:bCs/>
          <w:sz w:val="24"/>
          <w:szCs w:val="24"/>
        </w:rPr>
        <w:t>Expected values: Admin, Sales, Customer</w:t>
      </w:r>
      <w:r>
        <w:rPr>
          <w:rFonts w:ascii="Times New Roman" w:hAnsi="Times New Roman"/>
          <w:bCs/>
          <w:sz w:val="24"/>
          <w:szCs w:val="24"/>
        </w:rPr>
        <w:t>.</w:t>
      </w:r>
      <w:r w:rsidR="00744C89">
        <w:rPr>
          <w:rFonts w:ascii="Times New Roman" w:hAnsi="Times New Roman"/>
          <w:bCs/>
          <w:sz w:val="24"/>
          <w:szCs w:val="24"/>
        </w:rPr>
        <w:t>"</w:t>
      </w:r>
    </w:p>
    <w:p w14:paraId="24DB2718" w14:textId="2FDD43D6" w:rsidR="00B7396C" w:rsidRPr="00B7396C" w:rsidRDefault="00B7396C" w:rsidP="0053682A">
      <w:pPr>
        <w:pStyle w:val="ListParagraph"/>
        <w:numPr>
          <w:ilvl w:val="0"/>
          <w:numId w:val="3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B7396C">
        <w:rPr>
          <w:rFonts w:ascii="Times New Roman" w:hAnsi="Times New Roman"/>
          <w:bCs/>
          <w:sz w:val="24"/>
          <w:szCs w:val="24"/>
        </w:rPr>
        <w:t>You will use the MySQL Workbench as a design tool to create the ER Diagram and generate a DDL Script. DDL (Data Definition Language) is the SQL export / import script that is used to re-create a database on another computer.</w:t>
      </w:r>
    </w:p>
    <w:p w14:paraId="06778F53" w14:textId="77777777" w:rsidR="00B7396C" w:rsidRPr="00F50729" w:rsidRDefault="00B7396C" w:rsidP="00B7396C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F50729">
        <w:rPr>
          <w:rFonts w:eastAsia="Arial Unicode MS"/>
          <w:b/>
          <w:color w:val="000000"/>
          <w:szCs w:val="24"/>
          <w:bdr w:val="nil"/>
          <w:lang w:bidi="he-IL"/>
        </w:rPr>
        <w:lastRenderedPageBreak/>
        <w:t>Design Standards</w:t>
      </w:r>
    </w:p>
    <w:p w14:paraId="33C22132" w14:textId="77777777" w:rsidR="00B7396C" w:rsidRPr="00F50729" w:rsidRDefault="00B7396C" w:rsidP="00B7396C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>
        <w:rPr>
          <w:rFonts w:eastAsia="Arial Unicode MS"/>
          <w:color w:val="000000"/>
          <w:szCs w:val="24"/>
          <w:bdr w:val="nil"/>
          <w:lang w:bidi="he-IL"/>
        </w:rPr>
        <w:t>The game must</w:t>
      </w:r>
      <w:r w:rsidRPr="00F50729">
        <w:rPr>
          <w:rFonts w:eastAsia="Arial Unicode MS"/>
          <w:color w:val="000000"/>
          <w:szCs w:val="24"/>
          <w:bdr w:val="nil"/>
          <w:lang w:bidi="he-IL"/>
        </w:rPr>
        <w:t xml:space="preserve"> adhere to </w:t>
      </w:r>
      <w:proofErr w:type="gramStart"/>
      <w:r w:rsidRPr="00F50729">
        <w:rPr>
          <w:rFonts w:eastAsia="Arial Unicode MS"/>
          <w:color w:val="000000"/>
          <w:szCs w:val="24"/>
          <w:bdr w:val="nil"/>
          <w:lang w:bidi="he-IL"/>
        </w:rPr>
        <w:t>all of</w:t>
      </w:r>
      <w:proofErr w:type="gramEnd"/>
      <w:r w:rsidRPr="00F50729">
        <w:rPr>
          <w:rFonts w:eastAsia="Arial Unicode MS"/>
          <w:color w:val="000000"/>
          <w:szCs w:val="24"/>
          <w:bdr w:val="nil"/>
          <w:lang w:bidi="he-IL"/>
        </w:rPr>
        <w:t xml:space="preserve"> the following database d</w:t>
      </w:r>
      <w:r>
        <w:rPr>
          <w:rFonts w:eastAsia="Arial Unicode MS"/>
          <w:color w:val="000000"/>
          <w:szCs w:val="24"/>
          <w:bdr w:val="nil"/>
          <w:lang w:bidi="he-IL"/>
        </w:rPr>
        <w:t>esign standards:</w:t>
      </w:r>
    </w:p>
    <w:p w14:paraId="39803DED" w14:textId="77777777" w:rsidR="00B7396C" w:rsidRPr="00F50729" w:rsidRDefault="00B7396C" w:rsidP="0053682A">
      <w:pPr>
        <w:pStyle w:val="ListParagraph"/>
        <w:numPr>
          <w:ilvl w:val="0"/>
          <w:numId w:val="3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All physical Table Names must be named in all capital letters.</w:t>
      </w:r>
    </w:p>
    <w:p w14:paraId="07D480DF" w14:textId="77777777" w:rsidR="00B7396C" w:rsidRPr="00F50729" w:rsidRDefault="00B7396C" w:rsidP="0053682A">
      <w:pPr>
        <w:pStyle w:val="ListParagraph"/>
        <w:numPr>
          <w:ilvl w:val="0"/>
          <w:numId w:val="3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 xml:space="preserve">All physical Table Names must use an underscore in place of spaces. </w:t>
      </w:r>
    </w:p>
    <w:p w14:paraId="7E60A155" w14:textId="77777777" w:rsidR="00B7396C" w:rsidRPr="00F50729" w:rsidRDefault="00B7396C" w:rsidP="0053682A">
      <w:pPr>
        <w:pStyle w:val="ListParagraph"/>
        <w:numPr>
          <w:ilvl w:val="0"/>
          <w:numId w:val="3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All physical Table Column Names must be named in all capital letters.</w:t>
      </w:r>
    </w:p>
    <w:p w14:paraId="5C1A2E2B" w14:textId="77777777" w:rsidR="00B7396C" w:rsidRPr="00F50729" w:rsidRDefault="00B7396C" w:rsidP="0053682A">
      <w:pPr>
        <w:pStyle w:val="ListParagraph"/>
        <w:numPr>
          <w:ilvl w:val="0"/>
          <w:numId w:val="3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 xml:space="preserve">All physical Table Column Names must use an underscore in place of spaces. </w:t>
      </w:r>
    </w:p>
    <w:p w14:paraId="315CCE6C" w14:textId="39508B52" w:rsidR="00864BBD" w:rsidRPr="00D64AAB" w:rsidRDefault="00864BBD" w:rsidP="00864BBD">
      <w:pPr>
        <w:keepNext/>
        <w:keepLines/>
        <w:spacing w:after="120"/>
        <w:outlineLvl w:val="1"/>
        <w:rPr>
          <w:rFonts w:eastAsiaTheme="majorEastAsia"/>
          <w:bCs/>
          <w:color w:val="4F81BD" w:themeColor="accent1"/>
          <w:sz w:val="26"/>
          <w:szCs w:val="26"/>
        </w:rPr>
      </w:pPr>
      <w:bookmarkStart w:id="2" w:name="_Toc530474457"/>
      <w:bookmarkStart w:id="3" w:name="_Toc530480988"/>
      <w:r>
        <w:rPr>
          <w:rFonts w:eastAsiaTheme="majorEastAsia"/>
          <w:bCs/>
          <w:color w:val="4F81BD" w:themeColor="accent1"/>
          <w:sz w:val="26"/>
          <w:szCs w:val="26"/>
        </w:rPr>
        <w:t xml:space="preserve">Activity </w:t>
      </w:r>
      <w:r>
        <w:rPr>
          <w:rFonts w:eastAsiaTheme="majorEastAsia"/>
          <w:bCs/>
          <w:color w:val="4F81BD" w:themeColor="accent1"/>
          <w:sz w:val="26"/>
          <w:szCs w:val="26"/>
        </w:rPr>
        <w:t>4</w:t>
      </w:r>
      <w:r>
        <w:rPr>
          <w:rFonts w:eastAsiaTheme="majorEastAsia"/>
          <w:bCs/>
          <w:color w:val="4F81BD" w:themeColor="accent1"/>
          <w:sz w:val="26"/>
          <w:szCs w:val="26"/>
        </w:rPr>
        <w:t xml:space="preserve"> </w:t>
      </w:r>
      <w:r w:rsidRPr="00D64AAB">
        <w:rPr>
          <w:rFonts w:eastAsiaTheme="majorEastAsia"/>
          <w:bCs/>
          <w:color w:val="4F81BD" w:themeColor="accent1"/>
          <w:sz w:val="26"/>
          <w:szCs w:val="26"/>
        </w:rPr>
        <w:t>Overall Submissions</w:t>
      </w:r>
      <w:bookmarkEnd w:id="2"/>
      <w:bookmarkEnd w:id="3"/>
    </w:p>
    <w:p w14:paraId="443CE3BF" w14:textId="23977A3D" w:rsidR="00B7396C" w:rsidRDefault="00915D1A" w:rsidP="00B7396C">
      <w:pPr>
        <w:widowControl w:val="0"/>
        <w:spacing w:after="120"/>
        <w:rPr>
          <w:szCs w:val="24"/>
        </w:rPr>
      </w:pPr>
      <w:r w:rsidRPr="00915D1A">
        <w:rPr>
          <w:szCs w:val="24"/>
        </w:rPr>
        <w:t>Submit the following to the learning management system:</w:t>
      </w:r>
    </w:p>
    <w:p w14:paraId="6EF9F5EB" w14:textId="77777777" w:rsidR="00B7396C" w:rsidRPr="00F50729" w:rsidRDefault="00B7396C" w:rsidP="0053682A">
      <w:pPr>
        <w:pStyle w:val="ListParagraph"/>
        <w:numPr>
          <w:ilvl w:val="0"/>
          <w:numId w:val="3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>Con</w:t>
      </w:r>
      <w:r>
        <w:rPr>
          <w:rFonts w:ascii="Times New Roman" w:hAnsi="Times New Roman"/>
          <w:bCs/>
          <w:sz w:val="24"/>
          <w:szCs w:val="24"/>
        </w:rPr>
        <w:t>ceptual Database design diagram</w:t>
      </w:r>
    </w:p>
    <w:p w14:paraId="065C28EB" w14:textId="77777777" w:rsidR="00B7396C" w:rsidRPr="00F50729" w:rsidRDefault="00B7396C" w:rsidP="0053682A">
      <w:pPr>
        <w:pStyle w:val="ListParagraph"/>
        <w:numPr>
          <w:ilvl w:val="0"/>
          <w:numId w:val="3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Logical Database design diagram</w:t>
      </w:r>
    </w:p>
    <w:p w14:paraId="189A6C42" w14:textId="77777777" w:rsidR="00B7396C" w:rsidRPr="00F50729" w:rsidRDefault="00B7396C" w:rsidP="0053682A">
      <w:pPr>
        <w:pStyle w:val="ListParagraph"/>
        <w:numPr>
          <w:ilvl w:val="0"/>
          <w:numId w:val="3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 xml:space="preserve">ER Diagram to support </w:t>
      </w:r>
      <w:r>
        <w:rPr>
          <w:rFonts w:ascii="Times New Roman" w:hAnsi="Times New Roman"/>
          <w:bCs/>
          <w:sz w:val="24"/>
          <w:szCs w:val="24"/>
        </w:rPr>
        <w:t>the</w:t>
      </w:r>
      <w:r w:rsidRPr="00F50729">
        <w:rPr>
          <w:rFonts w:ascii="Times New Roman" w:hAnsi="Times New Roman"/>
          <w:bCs/>
          <w:sz w:val="24"/>
          <w:szCs w:val="24"/>
        </w:rPr>
        <w:t xml:space="preserve"> com</w:t>
      </w:r>
      <w:r>
        <w:rPr>
          <w:rFonts w:ascii="Times New Roman" w:hAnsi="Times New Roman"/>
          <w:bCs/>
          <w:sz w:val="24"/>
          <w:szCs w:val="24"/>
        </w:rPr>
        <w:t>pleted physical database design</w:t>
      </w:r>
    </w:p>
    <w:p w14:paraId="7737CBE2" w14:textId="77777777" w:rsidR="00B7396C" w:rsidRPr="00F50729" w:rsidRDefault="00B7396C" w:rsidP="0053682A">
      <w:pPr>
        <w:pStyle w:val="ListParagraph"/>
        <w:numPr>
          <w:ilvl w:val="0"/>
          <w:numId w:val="3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 xml:space="preserve">DDL Script to support building </w:t>
      </w:r>
      <w:r>
        <w:rPr>
          <w:rFonts w:ascii="Times New Roman" w:hAnsi="Times New Roman"/>
          <w:bCs/>
          <w:sz w:val="24"/>
          <w:szCs w:val="24"/>
        </w:rPr>
        <w:t>the</w:t>
      </w:r>
      <w:r w:rsidRPr="00F50729">
        <w:rPr>
          <w:rFonts w:ascii="Times New Roman" w:hAnsi="Times New Roman"/>
          <w:bCs/>
          <w:sz w:val="24"/>
          <w:szCs w:val="24"/>
        </w:rPr>
        <w:t xml:space="preserve"> co</w:t>
      </w:r>
      <w:r>
        <w:rPr>
          <w:rFonts w:ascii="Times New Roman" w:hAnsi="Times New Roman"/>
          <w:bCs/>
          <w:sz w:val="24"/>
          <w:szCs w:val="24"/>
        </w:rPr>
        <w:t>mplete physical database design</w:t>
      </w:r>
    </w:p>
    <w:p w14:paraId="329587E0" w14:textId="77777777" w:rsidR="00B7396C" w:rsidRPr="00361D4A" w:rsidRDefault="00B7396C" w:rsidP="0053682A">
      <w:pPr>
        <w:pStyle w:val="ListParagraph"/>
        <w:numPr>
          <w:ilvl w:val="0"/>
          <w:numId w:val="3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50729">
        <w:rPr>
          <w:rFonts w:ascii="Times New Roman" w:hAnsi="Times New Roman"/>
          <w:bCs/>
          <w:sz w:val="24"/>
          <w:szCs w:val="24"/>
        </w:rPr>
        <w:t xml:space="preserve">Data Dictionary to support </w:t>
      </w:r>
      <w:r>
        <w:rPr>
          <w:rFonts w:ascii="Times New Roman" w:hAnsi="Times New Roman"/>
          <w:bCs/>
          <w:sz w:val="24"/>
          <w:szCs w:val="24"/>
        </w:rPr>
        <w:t>the</w:t>
      </w:r>
      <w:r w:rsidRPr="00F5072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completed database design</w:t>
      </w:r>
      <w:r w:rsidRPr="00361D4A">
        <w:rPr>
          <w:rFonts w:ascii="Times New Roman" w:hAnsi="Times New Roman"/>
          <w:bCs/>
          <w:sz w:val="24"/>
          <w:szCs w:val="24"/>
        </w:rPr>
        <w:t xml:space="preserve"> </w:t>
      </w:r>
    </w:p>
    <w:p w14:paraId="6484BA65" w14:textId="6526BE0A" w:rsidR="00A22C23" w:rsidRPr="00A22C23" w:rsidRDefault="00A22C23" w:rsidP="003723FC">
      <w:pPr>
        <w:spacing w:after="120"/>
      </w:pPr>
    </w:p>
    <w:sectPr w:rsidR="00A22C23" w:rsidRPr="00A22C23" w:rsidSect="00723B6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D0F12" w14:textId="77777777" w:rsidR="00B7396C" w:rsidRDefault="00B7396C" w:rsidP="00E3078E">
      <w:pPr>
        <w:spacing w:after="0"/>
      </w:pPr>
      <w:r>
        <w:separator/>
      </w:r>
    </w:p>
  </w:endnote>
  <w:endnote w:type="continuationSeparator" w:id="0">
    <w:p w14:paraId="71E2B9B2" w14:textId="77777777" w:rsidR="00B7396C" w:rsidRDefault="00B7396C" w:rsidP="00E3078E">
      <w:pPr>
        <w:spacing w:after="0"/>
      </w:pPr>
      <w:r>
        <w:continuationSeparator/>
      </w:r>
    </w:p>
  </w:endnote>
  <w:endnote w:type="continuationNotice" w:id="1">
    <w:p w14:paraId="2F256581" w14:textId="77777777" w:rsidR="00B7396C" w:rsidRDefault="00B7396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ED58" w14:textId="767A6239" w:rsidR="00B7396C" w:rsidRDefault="00B7396C" w:rsidP="00744C89">
    <w:pPr>
      <w:pStyle w:val="Footer"/>
      <w:jc w:val="center"/>
    </w:pPr>
    <w:r w:rsidRPr="00723B6D">
      <w:t>© 201</w:t>
    </w:r>
    <w:r>
      <w:t>9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9" w14:textId="1942A9C1" w:rsidR="00B7396C" w:rsidRDefault="00B7396C" w:rsidP="00744C89">
    <w:pPr>
      <w:tabs>
        <w:tab w:val="left" w:pos="1323"/>
        <w:tab w:val="center" w:pos="4680"/>
      </w:tabs>
      <w:jc w:val="center"/>
    </w:pPr>
    <w:r w:rsidRPr="00723B6D">
      <w:t>© 201</w:t>
    </w:r>
    <w:r>
      <w:t>9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81CB" w14:textId="77777777" w:rsidR="00B7396C" w:rsidRDefault="00B7396C" w:rsidP="00E3078E">
      <w:pPr>
        <w:spacing w:after="0"/>
      </w:pPr>
      <w:r>
        <w:separator/>
      </w:r>
    </w:p>
  </w:footnote>
  <w:footnote w:type="continuationSeparator" w:id="0">
    <w:p w14:paraId="6381D7D3" w14:textId="77777777" w:rsidR="00B7396C" w:rsidRDefault="00B7396C" w:rsidP="00E3078E">
      <w:pPr>
        <w:spacing w:after="0"/>
      </w:pPr>
      <w:r>
        <w:continuationSeparator/>
      </w:r>
    </w:p>
  </w:footnote>
  <w:footnote w:type="continuationNotice" w:id="1">
    <w:p w14:paraId="7B22D621" w14:textId="77777777" w:rsidR="00B7396C" w:rsidRDefault="00B7396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2" w14:textId="15B47694" w:rsidR="00B7396C" w:rsidRDefault="00B7396C" w:rsidP="002A3A3D">
    <w:pPr>
      <w:pStyle w:val="Header"/>
    </w:pPr>
    <w:r>
      <w:rPr>
        <w:noProof/>
      </w:rPr>
      <w:drawing>
        <wp:inline distT="0" distB="0" distL="0" distR="0" wp14:anchorId="4EA2489C" wp14:editId="42C86821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7" w14:textId="278E0871" w:rsidR="00B7396C" w:rsidRDefault="00B7396C">
    <w:pPr>
      <w:pStyle w:val="Header"/>
    </w:pPr>
    <w:r>
      <w:rPr>
        <w:noProof/>
      </w:rPr>
      <w:drawing>
        <wp:inline distT="0" distB="0" distL="0" distR="0" wp14:anchorId="4BFD70AA" wp14:editId="4BFD70AB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4F4"/>
    <w:multiLevelType w:val="hybridMultilevel"/>
    <w:tmpl w:val="27764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135A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E5D63"/>
    <w:multiLevelType w:val="hybridMultilevel"/>
    <w:tmpl w:val="EB6AD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5EE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CC20B0"/>
    <w:multiLevelType w:val="hybridMultilevel"/>
    <w:tmpl w:val="6B565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236C9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4A1829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A1123D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C21D7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A77FD"/>
    <w:multiLevelType w:val="hybridMultilevel"/>
    <w:tmpl w:val="8D009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51A4284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B622D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2E36B7"/>
    <w:multiLevelType w:val="hybridMultilevel"/>
    <w:tmpl w:val="E14A7CDA"/>
    <w:lvl w:ilvl="0" w:tplc="F5FC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F06320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5F53C6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8974FF"/>
    <w:multiLevelType w:val="hybridMultilevel"/>
    <w:tmpl w:val="E14A7CDA"/>
    <w:lvl w:ilvl="0" w:tplc="F5FC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7B2174"/>
    <w:multiLevelType w:val="hybridMultilevel"/>
    <w:tmpl w:val="6B565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851374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986A70"/>
    <w:multiLevelType w:val="hybridMultilevel"/>
    <w:tmpl w:val="147053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73E28E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FB5F1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FB71E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FF7000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422275"/>
    <w:multiLevelType w:val="hybridMultilevel"/>
    <w:tmpl w:val="73A866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F05042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7C5225"/>
    <w:multiLevelType w:val="hybridMultilevel"/>
    <w:tmpl w:val="6B565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1D77E8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7D474A"/>
    <w:multiLevelType w:val="hybridMultilevel"/>
    <w:tmpl w:val="2D72FE6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88F5AF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1D40A1"/>
    <w:multiLevelType w:val="hybridMultilevel"/>
    <w:tmpl w:val="67D6E8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707A04"/>
    <w:multiLevelType w:val="hybridMultilevel"/>
    <w:tmpl w:val="7DDE4C6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72A2D70"/>
    <w:multiLevelType w:val="hybridMultilevel"/>
    <w:tmpl w:val="DE72532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8BC7433"/>
    <w:multiLevelType w:val="hybridMultilevel"/>
    <w:tmpl w:val="2FB0CE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51A4284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D75E01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047735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45218D"/>
    <w:multiLevelType w:val="hybridMultilevel"/>
    <w:tmpl w:val="AE380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B5BCC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213403"/>
    <w:multiLevelType w:val="hybridMultilevel"/>
    <w:tmpl w:val="476A14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239BF"/>
    <w:multiLevelType w:val="hybridMultilevel"/>
    <w:tmpl w:val="6B565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E72549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2B781A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1D5B7F"/>
    <w:multiLevelType w:val="hybridMultilevel"/>
    <w:tmpl w:val="DE2E3B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71B64"/>
    <w:multiLevelType w:val="hybridMultilevel"/>
    <w:tmpl w:val="8D009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51A4284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AC48D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7"/>
  </w:num>
  <w:num w:numId="3">
    <w:abstractNumId w:val="43"/>
  </w:num>
  <w:num w:numId="4">
    <w:abstractNumId w:val="1"/>
  </w:num>
  <w:num w:numId="5">
    <w:abstractNumId w:val="33"/>
  </w:num>
  <w:num w:numId="6">
    <w:abstractNumId w:val="7"/>
  </w:num>
  <w:num w:numId="7">
    <w:abstractNumId w:val="9"/>
  </w:num>
  <w:num w:numId="8">
    <w:abstractNumId w:val="39"/>
  </w:num>
  <w:num w:numId="9">
    <w:abstractNumId w:val="19"/>
  </w:num>
  <w:num w:numId="10">
    <w:abstractNumId w:val="13"/>
  </w:num>
  <w:num w:numId="11">
    <w:abstractNumId w:val="11"/>
  </w:num>
  <w:num w:numId="12">
    <w:abstractNumId w:val="21"/>
  </w:num>
  <w:num w:numId="13">
    <w:abstractNumId w:val="34"/>
  </w:num>
  <w:num w:numId="14">
    <w:abstractNumId w:val="36"/>
  </w:num>
  <w:num w:numId="15">
    <w:abstractNumId w:val="28"/>
  </w:num>
  <w:num w:numId="16">
    <w:abstractNumId w:val="6"/>
  </w:num>
  <w:num w:numId="17">
    <w:abstractNumId w:val="32"/>
  </w:num>
  <w:num w:numId="18">
    <w:abstractNumId w:val="2"/>
  </w:num>
  <w:num w:numId="19">
    <w:abstractNumId w:val="5"/>
  </w:num>
  <w:num w:numId="20">
    <w:abstractNumId w:val="37"/>
  </w:num>
  <w:num w:numId="21">
    <w:abstractNumId w:val="41"/>
  </w:num>
  <w:num w:numId="22">
    <w:abstractNumId w:val="35"/>
  </w:num>
  <w:num w:numId="23">
    <w:abstractNumId w:val="18"/>
  </w:num>
  <w:num w:numId="24">
    <w:abstractNumId w:val="3"/>
  </w:num>
  <w:num w:numId="25">
    <w:abstractNumId w:val="10"/>
  </w:num>
  <w:num w:numId="26">
    <w:abstractNumId w:val="42"/>
  </w:num>
  <w:num w:numId="27">
    <w:abstractNumId w:val="25"/>
  </w:num>
  <w:num w:numId="28">
    <w:abstractNumId w:val="16"/>
  </w:num>
  <w:num w:numId="29">
    <w:abstractNumId w:val="38"/>
  </w:num>
  <w:num w:numId="30">
    <w:abstractNumId w:val="26"/>
  </w:num>
  <w:num w:numId="31">
    <w:abstractNumId w:val="8"/>
  </w:num>
  <w:num w:numId="32">
    <w:abstractNumId w:val="40"/>
  </w:num>
  <w:num w:numId="33">
    <w:abstractNumId w:val="4"/>
  </w:num>
  <w:num w:numId="34">
    <w:abstractNumId w:val="14"/>
  </w:num>
  <w:num w:numId="35">
    <w:abstractNumId w:val="24"/>
  </w:num>
  <w:num w:numId="36">
    <w:abstractNumId w:val="20"/>
  </w:num>
  <w:num w:numId="37">
    <w:abstractNumId w:val="22"/>
  </w:num>
  <w:num w:numId="38">
    <w:abstractNumId w:val="29"/>
  </w:num>
  <w:num w:numId="39">
    <w:abstractNumId w:val="27"/>
  </w:num>
  <w:num w:numId="40">
    <w:abstractNumId w:val="30"/>
  </w:num>
  <w:num w:numId="41">
    <w:abstractNumId w:val="23"/>
  </w:num>
  <w:num w:numId="42">
    <w:abstractNumId w:val="31"/>
  </w:num>
  <w:num w:numId="43">
    <w:abstractNumId w:val="15"/>
  </w:num>
  <w:num w:numId="44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2A04"/>
    <w:rsid w:val="00025213"/>
    <w:rsid w:val="000310F3"/>
    <w:rsid w:val="00034B66"/>
    <w:rsid w:val="000465AC"/>
    <w:rsid w:val="00075272"/>
    <w:rsid w:val="0009790D"/>
    <w:rsid w:val="000B3382"/>
    <w:rsid w:val="000B4526"/>
    <w:rsid w:val="000C1AB9"/>
    <w:rsid w:val="000C41C8"/>
    <w:rsid w:val="000F267E"/>
    <w:rsid w:val="00113383"/>
    <w:rsid w:val="00121F69"/>
    <w:rsid w:val="001345D4"/>
    <w:rsid w:val="00145E27"/>
    <w:rsid w:val="00162E65"/>
    <w:rsid w:val="001C2708"/>
    <w:rsid w:val="001D67F7"/>
    <w:rsid w:val="001E4562"/>
    <w:rsid w:val="001E734B"/>
    <w:rsid w:val="00222A8F"/>
    <w:rsid w:val="00237171"/>
    <w:rsid w:val="00253AAA"/>
    <w:rsid w:val="002972E7"/>
    <w:rsid w:val="002A3A3D"/>
    <w:rsid w:val="002D5F3E"/>
    <w:rsid w:val="002E4241"/>
    <w:rsid w:val="002E6C8E"/>
    <w:rsid w:val="002F3E6E"/>
    <w:rsid w:val="002F4B3D"/>
    <w:rsid w:val="00337FB0"/>
    <w:rsid w:val="00363303"/>
    <w:rsid w:val="00366878"/>
    <w:rsid w:val="003723FC"/>
    <w:rsid w:val="00381FB8"/>
    <w:rsid w:val="003C354E"/>
    <w:rsid w:val="003C431B"/>
    <w:rsid w:val="003D539D"/>
    <w:rsid w:val="003E61D5"/>
    <w:rsid w:val="003E6667"/>
    <w:rsid w:val="0040304A"/>
    <w:rsid w:val="00410A40"/>
    <w:rsid w:val="00411D94"/>
    <w:rsid w:val="0042055E"/>
    <w:rsid w:val="004359F4"/>
    <w:rsid w:val="00465373"/>
    <w:rsid w:val="00470702"/>
    <w:rsid w:val="004777DB"/>
    <w:rsid w:val="00480C79"/>
    <w:rsid w:val="004916DC"/>
    <w:rsid w:val="004B33D2"/>
    <w:rsid w:val="004D3570"/>
    <w:rsid w:val="004E1421"/>
    <w:rsid w:val="004E59F7"/>
    <w:rsid w:val="00505699"/>
    <w:rsid w:val="005073C5"/>
    <w:rsid w:val="00524F23"/>
    <w:rsid w:val="005356D7"/>
    <w:rsid w:val="0053682A"/>
    <w:rsid w:val="005379A1"/>
    <w:rsid w:val="0055210F"/>
    <w:rsid w:val="00562652"/>
    <w:rsid w:val="00584E5B"/>
    <w:rsid w:val="0059572F"/>
    <w:rsid w:val="005A48E6"/>
    <w:rsid w:val="005B58DC"/>
    <w:rsid w:val="005B7C65"/>
    <w:rsid w:val="005B7D81"/>
    <w:rsid w:val="005C4AD4"/>
    <w:rsid w:val="005D2701"/>
    <w:rsid w:val="005D688D"/>
    <w:rsid w:val="005E3F7C"/>
    <w:rsid w:val="005F0721"/>
    <w:rsid w:val="005F2813"/>
    <w:rsid w:val="00620E01"/>
    <w:rsid w:val="00640BD5"/>
    <w:rsid w:val="0065504A"/>
    <w:rsid w:val="00657070"/>
    <w:rsid w:val="00685C46"/>
    <w:rsid w:val="00694060"/>
    <w:rsid w:val="006B7B81"/>
    <w:rsid w:val="006C5376"/>
    <w:rsid w:val="006E46E5"/>
    <w:rsid w:val="00701B89"/>
    <w:rsid w:val="00710477"/>
    <w:rsid w:val="00711345"/>
    <w:rsid w:val="00721E4C"/>
    <w:rsid w:val="00723B6D"/>
    <w:rsid w:val="00731D30"/>
    <w:rsid w:val="00736D4A"/>
    <w:rsid w:val="00744C89"/>
    <w:rsid w:val="00774D33"/>
    <w:rsid w:val="0077787F"/>
    <w:rsid w:val="00785860"/>
    <w:rsid w:val="007A053A"/>
    <w:rsid w:val="007B5FB0"/>
    <w:rsid w:val="007C5232"/>
    <w:rsid w:val="007D5049"/>
    <w:rsid w:val="007E4E26"/>
    <w:rsid w:val="007F090F"/>
    <w:rsid w:val="007F2C8E"/>
    <w:rsid w:val="008250B0"/>
    <w:rsid w:val="00860F19"/>
    <w:rsid w:val="00864BBD"/>
    <w:rsid w:val="00870E0F"/>
    <w:rsid w:val="00871E9A"/>
    <w:rsid w:val="008752EE"/>
    <w:rsid w:val="00882BA0"/>
    <w:rsid w:val="008A727E"/>
    <w:rsid w:val="008A7E98"/>
    <w:rsid w:val="008B5718"/>
    <w:rsid w:val="008C2F5E"/>
    <w:rsid w:val="008C7992"/>
    <w:rsid w:val="00915D1A"/>
    <w:rsid w:val="00916D19"/>
    <w:rsid w:val="009177AC"/>
    <w:rsid w:val="0095085A"/>
    <w:rsid w:val="00951931"/>
    <w:rsid w:val="009577F5"/>
    <w:rsid w:val="0097048D"/>
    <w:rsid w:val="009823D4"/>
    <w:rsid w:val="009853F9"/>
    <w:rsid w:val="00987CF4"/>
    <w:rsid w:val="00993762"/>
    <w:rsid w:val="009B32F7"/>
    <w:rsid w:val="009B43C1"/>
    <w:rsid w:val="009D5D38"/>
    <w:rsid w:val="009E0B06"/>
    <w:rsid w:val="009E7B88"/>
    <w:rsid w:val="009F6C41"/>
    <w:rsid w:val="00A13BAF"/>
    <w:rsid w:val="00A22C23"/>
    <w:rsid w:val="00A35951"/>
    <w:rsid w:val="00A36100"/>
    <w:rsid w:val="00A54BBF"/>
    <w:rsid w:val="00A70145"/>
    <w:rsid w:val="00AA2D2A"/>
    <w:rsid w:val="00AB565A"/>
    <w:rsid w:val="00AD5E21"/>
    <w:rsid w:val="00AD7EA6"/>
    <w:rsid w:val="00AE30FC"/>
    <w:rsid w:val="00AE3EF2"/>
    <w:rsid w:val="00B02474"/>
    <w:rsid w:val="00B10D6F"/>
    <w:rsid w:val="00B13281"/>
    <w:rsid w:val="00B2103D"/>
    <w:rsid w:val="00B30A92"/>
    <w:rsid w:val="00B43341"/>
    <w:rsid w:val="00B57B61"/>
    <w:rsid w:val="00B6729B"/>
    <w:rsid w:val="00B7396C"/>
    <w:rsid w:val="00BD04AA"/>
    <w:rsid w:val="00BD086E"/>
    <w:rsid w:val="00BD5403"/>
    <w:rsid w:val="00BF78A4"/>
    <w:rsid w:val="00C02012"/>
    <w:rsid w:val="00C16584"/>
    <w:rsid w:val="00C20924"/>
    <w:rsid w:val="00C2209F"/>
    <w:rsid w:val="00C249C1"/>
    <w:rsid w:val="00C31CE8"/>
    <w:rsid w:val="00C350E1"/>
    <w:rsid w:val="00C356E4"/>
    <w:rsid w:val="00C46B77"/>
    <w:rsid w:val="00C66E8F"/>
    <w:rsid w:val="00C84204"/>
    <w:rsid w:val="00C8656E"/>
    <w:rsid w:val="00C8657E"/>
    <w:rsid w:val="00C876F2"/>
    <w:rsid w:val="00C95202"/>
    <w:rsid w:val="00C957CA"/>
    <w:rsid w:val="00CB3DCC"/>
    <w:rsid w:val="00CC583F"/>
    <w:rsid w:val="00CF6E4E"/>
    <w:rsid w:val="00D047DE"/>
    <w:rsid w:val="00D05B7B"/>
    <w:rsid w:val="00D078DF"/>
    <w:rsid w:val="00D20013"/>
    <w:rsid w:val="00D2581D"/>
    <w:rsid w:val="00D2701F"/>
    <w:rsid w:val="00D56996"/>
    <w:rsid w:val="00D64AAB"/>
    <w:rsid w:val="00D90707"/>
    <w:rsid w:val="00D93063"/>
    <w:rsid w:val="00DA28EE"/>
    <w:rsid w:val="00DA7F81"/>
    <w:rsid w:val="00DC563B"/>
    <w:rsid w:val="00DD18BF"/>
    <w:rsid w:val="00E03F36"/>
    <w:rsid w:val="00E06D7B"/>
    <w:rsid w:val="00E17AFE"/>
    <w:rsid w:val="00E3078E"/>
    <w:rsid w:val="00E44F79"/>
    <w:rsid w:val="00E46E51"/>
    <w:rsid w:val="00E530DA"/>
    <w:rsid w:val="00E56A8F"/>
    <w:rsid w:val="00E74FF8"/>
    <w:rsid w:val="00E805B3"/>
    <w:rsid w:val="00E85EC6"/>
    <w:rsid w:val="00E900DA"/>
    <w:rsid w:val="00E91BB7"/>
    <w:rsid w:val="00EB3039"/>
    <w:rsid w:val="00EE6667"/>
    <w:rsid w:val="00EE6E83"/>
    <w:rsid w:val="00F36E7E"/>
    <w:rsid w:val="00F66D69"/>
    <w:rsid w:val="00F76D21"/>
    <w:rsid w:val="00F94CC8"/>
    <w:rsid w:val="00F97A25"/>
    <w:rsid w:val="00FA08C7"/>
    <w:rsid w:val="00FD2036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64A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16" Type="http://schemas.openxmlformats.org/officeDocument/2006/relationships/footer" Target="footer2.xml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50265CDE-8E2E-4FFC-9E07-1CD076FD2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2C94E7-8FE8-41C5-B2BF-7A661122DD01}"/>
</file>

<file path=customXml/itemProps4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3FF660-CCF1-4512-96BC-1D7D61FD195C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0a82cfc-8d0b-455e-b705-4035c60ff9fd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731CF1B7-FFE8-4A99-8C8D-3EEF5246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Venus Bachelder (GCE)</cp:lastModifiedBy>
  <cp:revision>131</cp:revision>
  <dcterms:created xsi:type="dcterms:W3CDTF">2015-10-22T14:14:00Z</dcterms:created>
  <dcterms:modified xsi:type="dcterms:W3CDTF">2018-11-20T19:41:00Z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