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3186E" w14:textId="77777777" w:rsidR="00372508" w:rsidRPr="00372508" w:rsidRDefault="00372508" w:rsidP="00372508">
      <w:pPr>
        <w:spacing w:after="0" w:line="240" w:lineRule="auto"/>
        <w:jc w:val="both"/>
        <w:rPr>
          <w:rFonts w:ascii="Times New Roman" w:hAnsi="Times New Roman" w:cs="Times New Roman"/>
          <w:b/>
          <w:sz w:val="24"/>
          <w:szCs w:val="18"/>
        </w:rPr>
      </w:pPr>
      <w:r w:rsidRPr="00372508">
        <w:rPr>
          <w:rFonts w:ascii="Times New Roman" w:hAnsi="Times New Roman" w:cs="Times New Roman"/>
          <w:b/>
          <w:sz w:val="24"/>
          <w:szCs w:val="18"/>
        </w:rPr>
        <w:t>Predicting Pavement Condition Index Using a Novel Image Regression Model</w:t>
      </w:r>
    </w:p>
    <w:p w14:paraId="1BAD1C0A" w14:textId="77777777" w:rsidR="00372508" w:rsidRPr="00372508" w:rsidRDefault="00372508" w:rsidP="00372508">
      <w:pPr>
        <w:spacing w:after="0" w:line="240" w:lineRule="auto"/>
        <w:jc w:val="both"/>
        <w:rPr>
          <w:rFonts w:ascii="Times New Roman" w:hAnsi="Times New Roman" w:cs="Times New Roman"/>
          <w:b/>
          <w:sz w:val="24"/>
          <w:szCs w:val="18"/>
        </w:rPr>
      </w:pPr>
    </w:p>
    <w:p w14:paraId="5B196A92" w14:textId="77777777" w:rsidR="00372508" w:rsidRPr="00372508" w:rsidRDefault="00372508" w:rsidP="00372508">
      <w:pPr>
        <w:spacing w:after="0" w:line="240" w:lineRule="auto"/>
        <w:jc w:val="both"/>
        <w:rPr>
          <w:rFonts w:ascii="Times New Roman" w:hAnsi="Times New Roman" w:cs="Times New Roman"/>
          <w:b/>
        </w:rPr>
      </w:pPr>
      <w:r w:rsidRPr="00372508">
        <w:rPr>
          <w:rFonts w:ascii="Times New Roman" w:hAnsi="Times New Roman" w:cs="Times New Roman"/>
          <w:b/>
          <w:lang w:eastAsia="zh-CN"/>
        </w:rPr>
        <w:t>Tianjie Zhang</w:t>
      </w:r>
      <w:r w:rsidRPr="00372508">
        <w:rPr>
          <w:rFonts w:ascii="Times New Roman" w:hAnsi="Times New Roman" w:cs="Times New Roman"/>
          <w:b/>
          <w:vertAlign w:val="superscript"/>
          <w:lang w:eastAsia="zh-CN"/>
        </w:rPr>
        <w:t>1</w:t>
      </w:r>
      <w:r w:rsidRPr="00372508">
        <w:rPr>
          <w:rFonts w:ascii="Times New Roman" w:hAnsi="Times New Roman" w:cs="Times New Roman"/>
          <w:b/>
          <w:lang w:eastAsia="zh-CN"/>
        </w:rPr>
        <w:t>, Hao Wang</w:t>
      </w:r>
      <w:r w:rsidRPr="00372508">
        <w:rPr>
          <w:rFonts w:ascii="Times New Roman" w:hAnsi="Times New Roman" w:cs="Times New Roman"/>
          <w:b/>
          <w:vertAlign w:val="superscript"/>
          <w:lang w:eastAsia="zh-CN"/>
        </w:rPr>
        <w:t>2</w:t>
      </w:r>
      <w:r w:rsidRPr="00372508">
        <w:rPr>
          <w:rFonts w:ascii="Times New Roman" w:hAnsi="Times New Roman" w:cs="Times New Roman"/>
          <w:b/>
          <w:lang w:eastAsia="zh-CN"/>
        </w:rPr>
        <w:t>, Yang Lu</w:t>
      </w:r>
      <w:r w:rsidRPr="00372508">
        <w:rPr>
          <w:rFonts w:ascii="Times New Roman" w:hAnsi="Times New Roman" w:cs="Times New Roman"/>
          <w:b/>
          <w:bCs/>
        </w:rPr>
        <w:t>*</w:t>
      </w:r>
    </w:p>
    <w:p w14:paraId="791A530E"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vertAlign w:val="superscript"/>
        </w:rPr>
        <w:t>1</w:t>
      </w:r>
      <w:r w:rsidRPr="00372508">
        <w:rPr>
          <w:rFonts w:ascii="Times New Roman" w:hAnsi="Times New Roman" w:cs="Times New Roman"/>
        </w:rPr>
        <w:t xml:space="preserve"> Center for Advanced Infrastructure and Transportation, Rutgers, The State University of New Jersey, New Brunswick, NJ, 08854, USA</w:t>
      </w:r>
    </w:p>
    <w:p w14:paraId="01F12F22"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vertAlign w:val="superscript"/>
        </w:rPr>
        <w:t>2</w:t>
      </w:r>
      <w:r w:rsidRPr="00372508">
        <w:rPr>
          <w:rFonts w:ascii="Times New Roman" w:hAnsi="Times New Roman" w:cs="Times New Roman"/>
        </w:rPr>
        <w:t xml:space="preserve"> Department of Civil and Environmental Engineering, Rutgers, The State University of New Jersey, New Brunswick, NJ, 08854, USA</w:t>
      </w:r>
    </w:p>
    <w:p w14:paraId="1CA9E653" w14:textId="77777777" w:rsidR="00372508" w:rsidRPr="00372508" w:rsidRDefault="00372508" w:rsidP="00372508">
      <w:pPr>
        <w:spacing w:after="0" w:line="240" w:lineRule="auto"/>
        <w:jc w:val="both"/>
        <w:rPr>
          <w:rFonts w:ascii="Times New Roman" w:hAnsi="Times New Roman" w:cs="Times New Roman"/>
        </w:rPr>
      </w:pPr>
      <w:r w:rsidRPr="00372508">
        <w:rPr>
          <w:rFonts w:ascii="Times New Roman" w:hAnsi="Times New Roman" w:cs="Times New Roman"/>
        </w:rPr>
        <w:t xml:space="preserve">* </w:t>
      </w:r>
      <w:r w:rsidRPr="00372508">
        <w:rPr>
          <w:rFonts w:ascii="Times New Roman" w:hAnsi="Times New Roman" w:cs="Times New Roman"/>
          <w:lang w:eastAsia="zh-CN"/>
        </w:rPr>
        <w:t xml:space="preserve">Corresponding author, </w:t>
      </w:r>
      <w:r w:rsidRPr="00372508">
        <w:rPr>
          <w:rFonts w:ascii="Times New Roman" w:hAnsi="Times New Roman" w:cs="Times New Roman"/>
        </w:rPr>
        <w:t xml:space="preserve">Department of Civil Engineering, Boise State University, Boise, ID, 83725, USA Email: </w:t>
      </w:r>
      <w:hyperlink r:id="rId9" w:history="1">
        <w:r w:rsidRPr="00372508">
          <w:rPr>
            <w:rStyle w:val="Hyperlink"/>
            <w:rFonts w:ascii="Times New Roman" w:hAnsi="Times New Roman" w:cs="Times New Roman"/>
            <w:color w:val="auto"/>
          </w:rPr>
          <w:t>yanglufrank@boisestate.edu</w:t>
        </w:r>
      </w:hyperlink>
    </w:p>
    <w:p w14:paraId="37E6EF89" w14:textId="7E3F6BBB" w:rsidR="00176E20" w:rsidRPr="00B60EEC"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B60EEC" w:rsidRDefault="001B0EDB" w:rsidP="00CD57C8">
      <w:pPr>
        <w:spacing w:after="0" w:line="240" w:lineRule="auto"/>
        <w:jc w:val="both"/>
        <w:rPr>
          <w:rFonts w:ascii="Times New Roman" w:hAnsi="Times New Roman" w:cs="Times New Roman"/>
          <w:b/>
          <w:color w:val="000000" w:themeColor="text1"/>
          <w:sz w:val="24"/>
          <w:szCs w:val="24"/>
        </w:rPr>
      </w:pPr>
      <w:r w:rsidRPr="00B60EEC">
        <w:rPr>
          <w:rFonts w:ascii="Times New Roman" w:hAnsi="Times New Roman" w:cs="Times New Roman"/>
          <w:b/>
          <w:color w:val="000000" w:themeColor="text1"/>
          <w:sz w:val="24"/>
          <w:szCs w:val="24"/>
        </w:rPr>
        <w:t>ABSTR</w:t>
      </w:r>
      <w:r w:rsidR="003F7D46" w:rsidRPr="00B60EEC">
        <w:rPr>
          <w:rFonts w:ascii="Times New Roman" w:hAnsi="Times New Roman" w:cs="Times New Roman"/>
          <w:b/>
          <w:color w:val="000000" w:themeColor="text1"/>
          <w:sz w:val="24"/>
          <w:szCs w:val="24"/>
        </w:rPr>
        <w:t>A</w:t>
      </w:r>
      <w:r w:rsidRPr="00B60EEC">
        <w:rPr>
          <w:rFonts w:ascii="Times New Roman" w:hAnsi="Times New Roman" w:cs="Times New Roman"/>
          <w:b/>
          <w:color w:val="000000" w:themeColor="text1"/>
          <w:sz w:val="24"/>
          <w:szCs w:val="24"/>
        </w:rPr>
        <w:t>CT</w:t>
      </w:r>
    </w:p>
    <w:p w14:paraId="3F940C95" w14:textId="5253E051" w:rsidR="00E04E09" w:rsidRPr="00B60EEC" w:rsidRDefault="00E04E09" w:rsidP="00CD57C8">
      <w:pPr>
        <w:spacing w:after="0" w:line="240" w:lineRule="auto"/>
        <w:jc w:val="both"/>
        <w:rPr>
          <w:rFonts w:ascii="Times New Roman" w:hAnsi="Times New Roman" w:cs="Times New Roman"/>
          <w:color w:val="000000" w:themeColor="text1"/>
          <w:szCs w:val="24"/>
        </w:rPr>
      </w:pPr>
      <w:r w:rsidRPr="00B60EEC">
        <w:rPr>
          <w:rFonts w:ascii="Times New Roman" w:hAnsi="Times New Roman" w:cs="Times New Roman"/>
          <w:color w:val="000000" w:themeColor="text1"/>
          <w:szCs w:val="24"/>
        </w:rPr>
        <w:t xml:space="preserve">Efficient and accurate evaluation of </w:t>
      </w:r>
      <w:r w:rsidR="00E55C84"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 xml:space="preserve">Pavement Condition Index (PCI) is significant for </w:t>
      </w:r>
      <w:r w:rsidR="00E55C84"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objective of this work is to develop a methodology for predicting PCI directly from top-down</w:t>
      </w:r>
      <w:r w:rsidR="005E4E7F" w:rsidRPr="00B60EEC">
        <w:rPr>
          <w:rFonts w:ascii="Times New Roman" w:hAnsi="Times New Roman" w:cs="Times New Roman"/>
          <w:color w:val="000000" w:themeColor="text1"/>
          <w:szCs w:val="24"/>
        </w:rPr>
        <w:t xml:space="preserve"> view</w:t>
      </w:r>
      <w:r w:rsidRPr="00B60EEC">
        <w:rPr>
          <w:rFonts w:ascii="Times New Roman" w:hAnsi="Times New Roman" w:cs="Times New Roman"/>
          <w:color w:val="000000" w:themeColor="text1"/>
          <w:szCs w:val="24"/>
        </w:rPr>
        <w:t xml:space="preserve"> images. </w:t>
      </w:r>
      <w:r w:rsidR="00AE11BB" w:rsidRPr="00B60EEC">
        <w:rPr>
          <w:rFonts w:ascii="Times New Roman" w:hAnsi="Times New Roman" w:cs="Times New Roman"/>
          <w:color w:val="000000" w:themeColor="text1"/>
          <w:szCs w:val="24"/>
        </w:rPr>
        <w:t>A</w:t>
      </w:r>
      <w:r w:rsidRPr="00B60EEC">
        <w:rPr>
          <w:rFonts w:ascii="Times New Roman" w:hAnsi="Times New Roman" w:cs="Times New Roman"/>
          <w:color w:val="000000" w:themeColor="text1"/>
          <w:szCs w:val="24"/>
        </w:rPr>
        <w:t xml:space="preserve"> </w:t>
      </w:r>
      <w:r w:rsidR="006C47AA" w:rsidRPr="00B60EEC">
        <w:rPr>
          <w:rFonts w:ascii="Times New Roman" w:hAnsi="Times New Roman" w:cs="Times New Roman"/>
          <w:color w:val="000000" w:themeColor="text1"/>
          <w:szCs w:val="24"/>
        </w:rPr>
        <w:t xml:space="preserve">novel </w:t>
      </w:r>
      <w:r w:rsidRPr="00B60EEC">
        <w:rPr>
          <w:rFonts w:ascii="Times New Roman" w:hAnsi="Times New Roman" w:cs="Times New Roman"/>
          <w:color w:val="000000" w:themeColor="text1"/>
          <w:szCs w:val="24"/>
        </w:rPr>
        <w:t>Pavement Condition Index Neural Network (PCINet), a convolutional neural network-based method</w:t>
      </w:r>
      <w:r w:rsidR="00AE11BB" w:rsidRPr="00B60EEC">
        <w:rPr>
          <w:rFonts w:ascii="Times New Roman" w:hAnsi="Times New Roman" w:cs="Times New Roman"/>
          <w:color w:val="000000" w:themeColor="text1"/>
          <w:szCs w:val="24"/>
        </w:rPr>
        <w:t>, is proposed in this work</w:t>
      </w:r>
      <w:r w:rsidRPr="00B60EEC">
        <w:rPr>
          <w:rFonts w:ascii="Times New Roman" w:hAnsi="Times New Roman" w:cs="Times New Roman"/>
          <w:color w:val="000000" w:themeColor="text1"/>
          <w:szCs w:val="24"/>
        </w:rPr>
        <w:t xml:space="preserve">. </w:t>
      </w:r>
      <w:r w:rsidR="00683672" w:rsidRPr="00B60EEC">
        <w:rPr>
          <w:rFonts w:ascii="Times New Roman" w:hAnsi="Times New Roman" w:cs="Times New Roman"/>
          <w:color w:val="000000" w:themeColor="text1"/>
          <w:szCs w:val="24"/>
        </w:rPr>
        <w:t>Compared</w:t>
      </w:r>
      <w:r w:rsidRPr="00B60EEC">
        <w:rPr>
          <w:rFonts w:ascii="Times New Roman" w:hAnsi="Times New Roman" w:cs="Times New Roman"/>
          <w:color w:val="000000" w:themeColor="text1"/>
          <w:szCs w:val="24"/>
        </w:rPr>
        <w:t xml:space="preserve"> to the traditional image classification and segmentation methods, PCINet is an image regression method </w:t>
      </w:r>
      <w:r w:rsidR="00E55C84" w:rsidRPr="00B60EEC">
        <w:rPr>
          <w:rFonts w:ascii="Times New Roman" w:hAnsi="Times New Roman" w:cs="Times New Roman"/>
          <w:color w:val="000000" w:themeColor="text1"/>
          <w:szCs w:val="24"/>
        </w:rPr>
        <w:t>that</w:t>
      </w:r>
      <w:r w:rsidRPr="00B60EEC">
        <w:rPr>
          <w:rFonts w:ascii="Times New Roman" w:hAnsi="Times New Roman" w:cs="Times New Roman"/>
          <w:color w:val="000000" w:themeColor="text1"/>
          <w:szCs w:val="24"/>
        </w:rPr>
        <w:t xml:space="preserve"> </w:t>
      </w:r>
      <w:r w:rsidR="00A9036B" w:rsidRPr="00B60EEC">
        <w:rPr>
          <w:rFonts w:ascii="Times New Roman" w:hAnsi="Times New Roman" w:cs="Times New Roman"/>
          <w:color w:val="000000" w:themeColor="text1"/>
          <w:szCs w:val="24"/>
        </w:rPr>
        <w:t>integrates image pattern recognition into practical engineering index</w:t>
      </w:r>
      <w:r w:rsidR="005D7081" w:rsidRPr="00B60EEC">
        <w:rPr>
          <w:rFonts w:ascii="Times New Roman" w:hAnsi="Times New Roman" w:cs="Times New Roman"/>
          <w:color w:val="000000" w:themeColor="text1"/>
          <w:szCs w:val="24"/>
        </w:rPr>
        <w:t xml:space="preserve"> prediction</w:t>
      </w:r>
      <w:r w:rsidR="00A9036B" w:rsidRPr="00B60EEC">
        <w:rPr>
          <w:rFonts w:ascii="Times New Roman" w:hAnsi="Times New Roman" w:cs="Times New Roman"/>
          <w:color w:val="000000" w:themeColor="text1"/>
          <w:szCs w:val="24"/>
        </w:rPr>
        <w:t xml:space="preserve">, by </w:t>
      </w:r>
      <w:r w:rsidRPr="00B60EEC">
        <w:rPr>
          <w:rFonts w:ascii="Times New Roman" w:hAnsi="Times New Roman" w:cs="Times New Roman"/>
          <w:color w:val="000000" w:themeColor="text1"/>
          <w:szCs w:val="24"/>
        </w:rPr>
        <w:t>tak</w:t>
      </w:r>
      <w:r w:rsidR="00A9036B" w:rsidRPr="00B60EEC">
        <w:rPr>
          <w:rFonts w:ascii="Times New Roman" w:hAnsi="Times New Roman" w:cs="Times New Roman"/>
          <w:color w:val="000000" w:themeColor="text1"/>
          <w:szCs w:val="24"/>
        </w:rPr>
        <w:t>ing</w:t>
      </w:r>
      <w:r w:rsidRPr="00B60EEC">
        <w:rPr>
          <w:rFonts w:ascii="Times New Roman" w:hAnsi="Times New Roman" w:cs="Times New Roman"/>
          <w:color w:val="000000" w:themeColor="text1"/>
          <w:szCs w:val="24"/>
        </w:rPr>
        <w:t xml:space="preserve"> images as input</w:t>
      </w:r>
      <w:r w:rsidR="00AA6C1B" w:rsidRPr="00B60EEC">
        <w:rPr>
          <w:rFonts w:ascii="Times New Roman" w:hAnsi="Times New Roman" w:cs="Times New Roman"/>
          <w:color w:val="000000" w:themeColor="text1"/>
          <w:szCs w:val="24"/>
        </w:rPr>
        <w:t>, learn</w:t>
      </w:r>
      <w:r w:rsidR="00A9036B" w:rsidRPr="00B60EEC">
        <w:rPr>
          <w:rFonts w:ascii="Times New Roman" w:hAnsi="Times New Roman" w:cs="Times New Roman"/>
          <w:color w:val="000000" w:themeColor="text1"/>
          <w:szCs w:val="24"/>
        </w:rPr>
        <w:t>ing</w:t>
      </w:r>
      <w:r w:rsidR="00AA6C1B" w:rsidRPr="00B60EEC">
        <w:rPr>
          <w:rFonts w:ascii="Times New Roman" w:hAnsi="Times New Roman" w:cs="Times New Roman"/>
          <w:color w:val="000000" w:themeColor="text1"/>
          <w:szCs w:val="24"/>
        </w:rPr>
        <w:t xml:space="preserve"> the hidden patterns of images and link</w:t>
      </w:r>
      <w:r w:rsidR="00A9036B" w:rsidRPr="00B60EEC">
        <w:rPr>
          <w:rFonts w:ascii="Times New Roman" w:hAnsi="Times New Roman" w:cs="Times New Roman"/>
          <w:color w:val="000000" w:themeColor="text1"/>
          <w:szCs w:val="24"/>
        </w:rPr>
        <w:t>ing</w:t>
      </w:r>
      <w:r w:rsidR="00AA6C1B" w:rsidRPr="00B60EEC">
        <w:rPr>
          <w:rFonts w:ascii="Times New Roman" w:hAnsi="Times New Roman" w:cs="Times New Roman"/>
          <w:color w:val="000000" w:themeColor="text1"/>
          <w:szCs w:val="24"/>
        </w:rPr>
        <w:t xml:space="preserve"> them to PCI values. </w:t>
      </w:r>
      <w:r w:rsidR="00234E6E" w:rsidRPr="00B60EEC">
        <w:rPr>
          <w:rFonts w:ascii="Times New Roman" w:hAnsi="Times New Roman" w:cs="Times New Roman"/>
          <w:color w:val="000000" w:themeColor="text1"/>
          <w:szCs w:val="24"/>
        </w:rPr>
        <w:t xml:space="preserve">Enabled by </w:t>
      </w:r>
      <w:r w:rsidR="00683672" w:rsidRPr="00B60EEC">
        <w:rPr>
          <w:rFonts w:ascii="Times New Roman" w:hAnsi="Times New Roman" w:cs="Times New Roman"/>
          <w:color w:val="000000" w:themeColor="text1"/>
          <w:szCs w:val="24"/>
        </w:rPr>
        <w:t xml:space="preserve">the </w:t>
      </w:r>
      <w:r w:rsidR="00AA6C1B" w:rsidRPr="00B60EEC">
        <w:rPr>
          <w:rFonts w:ascii="Times New Roman" w:hAnsi="Times New Roman" w:cs="Times New Roman"/>
          <w:color w:val="000000" w:themeColor="text1"/>
          <w:szCs w:val="24"/>
        </w:rPr>
        <w:t>deep neural network,</w:t>
      </w:r>
      <w:r w:rsidRPr="00B60EEC">
        <w:rPr>
          <w:rFonts w:ascii="Times New Roman" w:hAnsi="Times New Roman" w:cs="Times New Roman"/>
          <w:color w:val="000000" w:themeColor="text1"/>
          <w:szCs w:val="24"/>
        </w:rPr>
        <w:t xml:space="preserve"> </w:t>
      </w:r>
      <w:r w:rsidR="00AA6C1B" w:rsidRPr="00B60EEC">
        <w:rPr>
          <w:rFonts w:ascii="Times New Roman" w:hAnsi="Times New Roman" w:cs="Times New Roman"/>
          <w:color w:val="000000" w:themeColor="text1"/>
          <w:szCs w:val="24"/>
        </w:rPr>
        <w:t xml:space="preserve">it </w:t>
      </w:r>
      <w:r w:rsidRPr="00B60EEC">
        <w:rPr>
          <w:rFonts w:ascii="Times New Roman" w:hAnsi="Times New Roman" w:cs="Times New Roman"/>
          <w:color w:val="000000" w:themeColor="text1"/>
          <w:szCs w:val="24"/>
        </w:rPr>
        <w:t xml:space="preserve">then </w:t>
      </w:r>
      <w:r w:rsidR="00E55C84" w:rsidRPr="00B60EEC">
        <w:rPr>
          <w:rFonts w:ascii="Times New Roman" w:hAnsi="Times New Roman" w:cs="Times New Roman"/>
          <w:color w:val="000000" w:themeColor="text1"/>
          <w:szCs w:val="24"/>
        </w:rPr>
        <w:t>outputs</w:t>
      </w:r>
      <w:r w:rsidRPr="00B60EEC">
        <w:rPr>
          <w:rFonts w:ascii="Times New Roman" w:hAnsi="Times New Roman" w:cs="Times New Roman"/>
          <w:color w:val="000000" w:themeColor="text1"/>
          <w:szCs w:val="24"/>
        </w:rPr>
        <w:t xml:space="preserve"> the PCI estimate as a continu</w:t>
      </w:r>
      <w:r w:rsidR="00A26B56" w:rsidRPr="00B60EEC">
        <w:rPr>
          <w:rFonts w:ascii="Times New Roman" w:hAnsi="Times New Roman" w:cs="Times New Roman"/>
          <w:color w:val="000000" w:themeColor="text1"/>
          <w:szCs w:val="24"/>
        </w:rPr>
        <w:t>ou</w:t>
      </w:r>
      <w:r w:rsidRPr="00B60EEC">
        <w:rPr>
          <w:rFonts w:ascii="Times New Roman" w:hAnsi="Times New Roman" w:cs="Times New Roman"/>
          <w:color w:val="000000" w:themeColor="text1"/>
          <w:szCs w:val="24"/>
        </w:rPr>
        <w:t>s value. Besides, a custom</w:t>
      </w:r>
      <w:r w:rsidR="00A83508" w:rsidRPr="00B60EEC">
        <w:rPr>
          <w:rFonts w:ascii="Times New Roman" w:hAnsi="Times New Roman" w:cs="Times New Roman"/>
          <w:color w:val="000000" w:themeColor="text1"/>
          <w:szCs w:val="24"/>
        </w:rPr>
        <w:t>ized</w:t>
      </w:r>
      <w:r w:rsidRPr="00B60EEC">
        <w:rPr>
          <w:rFonts w:ascii="Times New Roman" w:hAnsi="Times New Roman" w:cs="Times New Roman"/>
          <w:color w:val="000000" w:themeColor="text1"/>
          <w:szCs w:val="24"/>
        </w:rPr>
        <w:t xml:space="preserve"> loss function (PCILoss) and </w:t>
      </w:r>
      <w:r w:rsidR="00A83508" w:rsidRPr="00B60EEC">
        <w:rPr>
          <w:rFonts w:ascii="Times New Roman" w:hAnsi="Times New Roman" w:cs="Times New Roman"/>
          <w:color w:val="000000" w:themeColor="text1"/>
          <w:szCs w:val="24"/>
        </w:rPr>
        <w:t xml:space="preserve">an </w:t>
      </w:r>
      <w:r w:rsidRPr="00B60EEC">
        <w:rPr>
          <w:rFonts w:ascii="Times New Roman" w:hAnsi="Times New Roman" w:cs="Times New Roman"/>
          <w:color w:val="000000" w:themeColor="text1"/>
          <w:szCs w:val="24"/>
        </w:rPr>
        <w:t xml:space="preserve">evaluation metric (PCI error) </w:t>
      </w:r>
      <w:r w:rsidR="00AE11BB" w:rsidRPr="00B60EEC">
        <w:rPr>
          <w:rFonts w:ascii="Times New Roman" w:hAnsi="Times New Roman" w:cs="Times New Roman"/>
          <w:color w:val="000000" w:themeColor="text1"/>
          <w:szCs w:val="24"/>
        </w:rPr>
        <w:t xml:space="preserve">are developed </w:t>
      </w:r>
      <w:r w:rsidRPr="00B60EEC">
        <w:rPr>
          <w:rFonts w:ascii="Times New Roman" w:hAnsi="Times New Roman" w:cs="Times New Roman"/>
          <w:color w:val="000000" w:themeColor="text1"/>
          <w:szCs w:val="24"/>
        </w:rPr>
        <w:t xml:space="preserve">for the PCINet to </w:t>
      </w:r>
      <w:r w:rsidR="00876BB8" w:rsidRPr="00B60EEC">
        <w:rPr>
          <w:rFonts w:ascii="Times New Roman" w:hAnsi="Times New Roman" w:cs="Times New Roman"/>
          <w:color w:val="000000" w:themeColor="text1"/>
          <w:szCs w:val="24"/>
        </w:rPr>
        <w:t xml:space="preserve">align with </w:t>
      </w:r>
      <w:r w:rsidRPr="00B60EEC">
        <w:rPr>
          <w:rFonts w:ascii="Times New Roman" w:hAnsi="Times New Roman" w:cs="Times New Roman"/>
          <w:color w:val="000000" w:themeColor="text1"/>
          <w:szCs w:val="24"/>
        </w:rPr>
        <w:t>the requirement</w:t>
      </w:r>
      <w:r w:rsidR="00876BB8" w:rsidRPr="00B60EEC">
        <w:rPr>
          <w:rFonts w:ascii="Times New Roman" w:hAnsi="Times New Roman" w:cs="Times New Roman"/>
          <w:color w:val="000000" w:themeColor="text1"/>
          <w:szCs w:val="24"/>
        </w:rPr>
        <w:t>s</w:t>
      </w:r>
      <w:r w:rsidRPr="00B60EEC">
        <w:rPr>
          <w:rFonts w:ascii="Times New Roman" w:hAnsi="Times New Roman" w:cs="Times New Roman"/>
          <w:color w:val="000000" w:themeColor="text1"/>
          <w:szCs w:val="24"/>
        </w:rPr>
        <w:t xml:space="preserve"> of the pavement inspection tasks.</w:t>
      </w:r>
      <w:r w:rsidR="00896B2B" w:rsidRPr="00B60EEC">
        <w:rPr>
          <w:rFonts w:ascii="Times New Roman" w:hAnsi="Times New Roman" w:cs="Times New Roman"/>
          <w:color w:val="000000" w:themeColor="text1"/>
          <w:szCs w:val="24"/>
        </w:rPr>
        <w:t xml:space="preserve"> </w:t>
      </w:r>
      <w:r w:rsidR="00FF6DFC" w:rsidRPr="00B60EEC">
        <w:rPr>
          <w:rFonts w:ascii="Times New Roman" w:hAnsi="Times New Roman" w:cs="Times New Roman"/>
          <w:color w:val="000000" w:themeColor="text1"/>
          <w:szCs w:val="24"/>
        </w:rPr>
        <w:t xml:space="preserve">The </w:t>
      </w:r>
      <w:r w:rsidRPr="00B60EEC">
        <w:rPr>
          <w:rFonts w:ascii="Times New Roman" w:hAnsi="Times New Roman" w:cs="Times New Roman"/>
          <w:color w:val="000000" w:themeColor="text1"/>
          <w:szCs w:val="24"/>
        </w:rPr>
        <w:t xml:space="preserve">proposed method </w:t>
      </w:r>
      <w:r w:rsidR="00A429D0" w:rsidRPr="00B60EEC">
        <w:rPr>
          <w:rFonts w:ascii="Times New Roman" w:hAnsi="Times New Roman" w:cs="Times New Roman"/>
          <w:color w:val="000000" w:themeColor="text1"/>
          <w:szCs w:val="24"/>
        </w:rPr>
        <w:t>is</w:t>
      </w:r>
      <w:r w:rsidR="00FF6DFC" w:rsidRPr="00B60EEC">
        <w:rPr>
          <w:rFonts w:ascii="Times New Roman" w:hAnsi="Times New Roman" w:cs="Times New Roman"/>
          <w:color w:val="000000" w:themeColor="text1"/>
          <w:szCs w:val="24"/>
        </w:rPr>
        <w:t xml:space="preserve"> compared </w:t>
      </w:r>
      <w:r w:rsidRPr="00B60EEC">
        <w:rPr>
          <w:rFonts w:ascii="Times New Roman" w:hAnsi="Times New Roman" w:cs="Times New Roman"/>
          <w:color w:val="000000" w:themeColor="text1"/>
          <w:szCs w:val="24"/>
        </w:rPr>
        <w:t xml:space="preserve">with </w:t>
      </w:r>
      <w:r w:rsidR="00970E07" w:rsidRPr="00B60EEC">
        <w:rPr>
          <w:rFonts w:ascii="Times New Roman" w:hAnsi="Times New Roman" w:cs="Times New Roman"/>
          <w:color w:val="000000" w:themeColor="text1"/>
          <w:szCs w:val="24"/>
        </w:rPr>
        <w:t xml:space="preserve">popular existing </w:t>
      </w:r>
      <w:r w:rsidRPr="00B60EEC">
        <w:rPr>
          <w:rFonts w:ascii="Times New Roman" w:hAnsi="Times New Roman" w:cs="Times New Roman"/>
          <w:color w:val="000000" w:themeColor="text1"/>
          <w:szCs w:val="24"/>
        </w:rPr>
        <w:t>models</w:t>
      </w:r>
      <w:r w:rsidR="002F290C" w:rsidRPr="00B60EEC">
        <w:rPr>
          <w:rFonts w:ascii="Times New Roman" w:hAnsi="Times New Roman" w:cs="Times New Roman"/>
          <w:color w:val="000000" w:themeColor="text1"/>
          <w:szCs w:val="24"/>
        </w:rPr>
        <w:t xml:space="preserve">, such as </w:t>
      </w:r>
      <w:r w:rsidRPr="00B60EEC">
        <w:rPr>
          <w:rFonts w:ascii="Times New Roman" w:hAnsi="Times New Roman" w:cs="Times New Roman"/>
          <w:color w:val="000000" w:themeColor="text1"/>
          <w:szCs w:val="24"/>
        </w:rPr>
        <w:t>ResNet series, MobileNet series, DenseNet and YOLOv8 series.</w:t>
      </w:r>
      <w:r w:rsidR="00896B2B" w:rsidRPr="00B60EEC">
        <w:rPr>
          <w:rFonts w:ascii="Times New Roman" w:hAnsi="Times New Roman" w:cs="Times New Roman"/>
          <w:color w:val="000000" w:themeColor="text1"/>
          <w:szCs w:val="24"/>
        </w:rPr>
        <w:t xml:space="preserve"> A top-down pavement image dataset which contains 10,000 images and related PCI values is utilized in this work for model training and testing.</w:t>
      </w:r>
      <w:r w:rsidRPr="00B60EEC">
        <w:rPr>
          <w:rFonts w:ascii="Times New Roman" w:hAnsi="Times New Roman" w:cs="Times New Roman"/>
          <w:color w:val="000000" w:themeColor="text1"/>
          <w:szCs w:val="24"/>
        </w:rPr>
        <w:t xml:space="preserve"> The results show that PCINet outperforms these models. It achieves a higher</w:t>
      </w:r>
      <w:r w:rsidR="00682A3A" w:rsidRPr="00B60EEC">
        <w:rPr>
          <w:rFonts w:ascii="Times New Roman" w:hAnsi="Times New Roman" w:cs="Times New Roman"/>
          <w:color w:val="000000" w:themeColor="text1"/>
          <w:szCs w:val="24"/>
        </w:rPr>
        <w:t xml:space="preserve"> coefficient of determination</w:t>
      </w:r>
      <w:r w:rsidRPr="00B60EEC">
        <w:rPr>
          <w:rFonts w:ascii="Times New Roman" w:hAnsi="Times New Roman" w:cs="Times New Roman"/>
          <w:color w:val="000000" w:themeColor="text1"/>
          <w:szCs w:val="24"/>
        </w:rPr>
        <w:t xml:space="preserve"> </w:t>
      </w:r>
      <w:r w:rsidR="00682A3A" w:rsidRPr="00B60EEC">
        <w:rPr>
          <w:rFonts w:ascii="Times New Roman" w:hAnsi="Times New Roman" w:cs="Times New Roman"/>
          <w:color w:val="000000" w:themeColor="text1"/>
          <w:szCs w:val="24"/>
        </w:rPr>
        <w:t>(</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00682A3A" w:rsidRPr="00B60EEC">
        <w:rPr>
          <w:rFonts w:ascii="Times New Roman" w:hAnsi="Times New Roman" w:cs="Times New Roman"/>
          <w:color w:val="000000" w:themeColor="text1"/>
          <w:szCs w:val="24"/>
        </w:rPr>
        <w:t>=</w:t>
      </w:r>
      <w:r w:rsidRPr="00B60EEC">
        <w:rPr>
          <w:rFonts w:ascii="Times New Roman" w:hAnsi="Times New Roman" w:cs="Times New Roman"/>
          <w:color w:val="000000" w:themeColor="text1"/>
          <w:szCs w:val="24"/>
        </w:rPr>
        <w:t>0.734) and lower prediction errors.</w:t>
      </w:r>
      <w:r w:rsidR="00E96BE1" w:rsidRPr="00B60EEC">
        <w:rPr>
          <w:rFonts w:ascii="Times New Roman" w:hAnsi="Times New Roman" w:cs="Times New Roman"/>
          <w:color w:val="000000" w:themeColor="text1"/>
          <w:szCs w:val="24"/>
        </w:rPr>
        <w:t xml:space="preserve"> </w:t>
      </w:r>
      <w:r w:rsidR="00D37680" w:rsidRPr="00B60EEC">
        <w:rPr>
          <w:rFonts w:ascii="Times New Roman" w:hAnsi="Times New Roman" w:cs="Times New Roman"/>
          <w:color w:val="000000" w:themeColor="text1"/>
          <w:szCs w:val="24"/>
        </w:rPr>
        <w:t>The proposed method not only redefines PCI evaluation but also provides a valuable tool for the professional community, contributing significantly to the advancement of pavement management practices.</w:t>
      </w:r>
    </w:p>
    <w:p w14:paraId="313CBD2A" w14:textId="77777777" w:rsidR="00E04E09" w:rsidRPr="00B60EEC" w:rsidRDefault="00E04E09" w:rsidP="00CD57C8">
      <w:pPr>
        <w:spacing w:after="0" w:line="240" w:lineRule="auto"/>
        <w:jc w:val="both"/>
        <w:rPr>
          <w:rFonts w:ascii="Times New Roman" w:hAnsi="Times New Roman" w:cs="Times New Roman"/>
          <w:b/>
          <w:bCs/>
          <w:color w:val="000000" w:themeColor="text1"/>
          <w:szCs w:val="24"/>
        </w:rPr>
      </w:pPr>
    </w:p>
    <w:p w14:paraId="53A47114" w14:textId="44975FB5" w:rsidR="001B0EDB" w:rsidRPr="00B60EEC" w:rsidRDefault="00C86856" w:rsidP="00CD57C8">
      <w:pPr>
        <w:spacing w:after="0" w:line="240" w:lineRule="auto"/>
        <w:jc w:val="both"/>
        <w:rPr>
          <w:rFonts w:ascii="Times New Roman" w:hAnsi="Times New Roman" w:cs="Times New Roman"/>
          <w:color w:val="000000" w:themeColor="text1"/>
          <w:szCs w:val="24"/>
        </w:rPr>
      </w:pPr>
      <w:r w:rsidRPr="00B60EEC">
        <w:rPr>
          <w:rFonts w:ascii="Times New Roman" w:hAnsi="Times New Roman" w:cs="Times New Roman"/>
          <w:b/>
          <w:bCs/>
          <w:color w:val="000000" w:themeColor="text1"/>
          <w:szCs w:val="24"/>
        </w:rPr>
        <w:t xml:space="preserve">Keywords: </w:t>
      </w:r>
      <w:r w:rsidR="009B0195" w:rsidRPr="00B60EEC">
        <w:rPr>
          <w:rFonts w:ascii="Times New Roman" w:hAnsi="Times New Roman" w:cs="Times New Roman"/>
          <w:color w:val="000000" w:themeColor="text1"/>
          <w:szCs w:val="24"/>
        </w:rPr>
        <w:t xml:space="preserve">Pavement Condition Index, Convolutional Neural Network, Image Regression </w:t>
      </w:r>
    </w:p>
    <w:p w14:paraId="4C7E364C" w14:textId="77777777" w:rsidR="0011620C" w:rsidRPr="00B60EEC"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1. </w:t>
      </w:r>
      <w:r w:rsidR="00B16E6F" w:rsidRPr="00B60EEC">
        <w:rPr>
          <w:rFonts w:ascii="Times New Roman" w:hAnsi="Times New Roman" w:cs="Times New Roman"/>
          <w:b/>
          <w:color w:val="000000" w:themeColor="text1"/>
        </w:rPr>
        <w:t>INTRODUCTION</w:t>
      </w:r>
    </w:p>
    <w:p w14:paraId="00C191C6" w14:textId="542FE27A"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Pavement infrastructure plays an important role in </w:t>
      </w:r>
      <w:r w:rsidR="002662E6" w:rsidRPr="00B60EEC">
        <w:rPr>
          <w:rFonts w:ascii="Times New Roman" w:hAnsi="Times New Roman" w:cs="Times New Roman"/>
          <w:color w:val="000000" w:themeColor="text1"/>
        </w:rPr>
        <w:t>providing</w:t>
      </w:r>
      <w:r w:rsidRPr="00B60EEC">
        <w:rPr>
          <w:rFonts w:ascii="Times New Roman" w:hAnsi="Times New Roman" w:cs="Times New Roman"/>
          <w:color w:val="000000" w:themeColor="text1"/>
        </w:rPr>
        <w:t xml:space="preserve"> comfort and safety to driver</w:t>
      </w:r>
      <w:r w:rsidR="00390261" w:rsidRPr="00B60EEC">
        <w:rPr>
          <w:rFonts w:ascii="Times New Roman" w:hAnsi="Times New Roman" w:cs="Times New Roman"/>
          <w:color w:val="000000" w:themeColor="text1"/>
        </w:rPr>
        <w:t>s</w:t>
      </w:r>
      <w:r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&lt;EndNote&gt;&lt;Cite&gt;&lt;Author&gt;Liu&lt;/Author&gt;&lt;Year&gt;2021&lt;/Year&gt;&lt;RecNum&gt;1390&lt;/RecNum&gt;&lt;DisplayText&gt;[1]&lt;/DisplayText&gt;&lt;record&gt;&lt;rec-number&gt;1390&lt;/rec-number&gt;&lt;foreign-keys&gt;&lt;key app="EN" db-id="wdzfzdxfh2vt5mer2zlvpp2trztzeezzxt5d" timestamp="1698690737" guid="bf4b7d84-6db0-41f7-b5f3-c92adbab5217"&gt;1390&lt;/key&gt;&lt;/foreign-keys&gt;&lt;ref-type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[1]</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pavement continuously </w:t>
      </w:r>
      <w:r w:rsidR="00E55C84" w:rsidRPr="00B60EEC">
        <w:rPr>
          <w:rFonts w:ascii="Times New Roman" w:hAnsi="Times New Roman" w:cs="Times New Roman"/>
          <w:color w:val="000000" w:themeColor="text1"/>
        </w:rPr>
        <w:t>deteriorates</w:t>
      </w:r>
      <w:r w:rsidRPr="00B60EEC">
        <w:rPr>
          <w:rFonts w:ascii="Times New Roman" w:hAnsi="Times New Roman" w:cs="Times New Roman"/>
          <w:color w:val="000000" w:themeColor="text1"/>
        </w:rPr>
        <w:t xml:space="preserve"> mainly due to combined influences from the traffic cyclic loading, environmental </w:t>
      </w:r>
      <w:r w:rsidR="00E55C84" w:rsidRPr="00B60EEC">
        <w:rPr>
          <w:rFonts w:ascii="Times New Roman" w:hAnsi="Times New Roman" w:cs="Times New Roman"/>
          <w:color w:val="000000" w:themeColor="text1"/>
        </w:rPr>
        <w:t>conditions</w:t>
      </w:r>
      <w:r w:rsidRPr="00B60EEC">
        <w:rPr>
          <w:rFonts w:ascii="Times New Roman" w:hAnsi="Times New Roman" w:cs="Times New Roman"/>
          <w:color w:val="000000" w:themeColor="text1"/>
        </w:rPr>
        <w:t xml:space="preserve">, pavement surface type, subgrade type and so on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&lt;EndNote&gt;&lt;Cite&gt;&lt;Author&gt;Elhadidy&lt;/Author&gt;&lt;Year&gt;2021&lt;/Year&gt;&lt;RecNum&gt;1523&lt;/RecNum&gt;&lt;DisplayText&gt;[2]&lt;/DisplayText&gt;&lt;record&gt;&lt;rec-number&gt;1523&lt;/rec-number&gt;&lt;foreign-keys&gt;&lt;key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[2]</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 pavement’s capacity to endure these influences and satisfy road </w:t>
      </w:r>
      <w:r w:rsidR="00E55C84" w:rsidRPr="00B60EEC">
        <w:rPr>
          <w:rFonts w:ascii="Times New Roman" w:hAnsi="Times New Roman" w:cs="Times New Roman"/>
          <w:color w:val="000000" w:themeColor="text1"/>
        </w:rPr>
        <w:t>users'</w:t>
      </w:r>
      <w:r w:rsidRPr="00B60EEC">
        <w:rPr>
          <w:rFonts w:ascii="Times New Roman" w:hAnsi="Times New Roman" w:cs="Times New Roman"/>
          <w:color w:val="000000" w:themeColor="text1"/>
        </w:rPr>
        <w:t xml:space="preserve"> demands over its service time expresses its performance level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&lt;EndNote&gt;&lt;Cite&gt;&lt;Author&gt;Sidess&lt;/Author&gt;&lt;Year&gt;2021&lt;/Year&gt;&lt;RecNum&gt;1521&lt;/RecNum&gt;&lt;DisplayText&gt;[3]&lt;/DisplayText&gt;&lt;record&gt;&lt;rec-number&gt;1521&lt;/rec-number&gt;&lt;foreign-keys&gt;&lt;key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[3]</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Consequently, the evaluation of pavement performance or deterioration becomes an important task for road maintenance and rehabilitation especially in Pavement Maintenance System (PMS)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&lt;EndNote&gt;&lt;Cite&gt;&lt;Author&gt;Ali&lt;/Author&gt;&lt;Year&gt;2023&lt;/Year&gt;&lt;RecNum&gt;1524&lt;/RecNum&gt;&lt;DisplayText&gt;[4]&lt;/DisplayText&gt;&lt;record&gt;&lt;rec-number&gt;1524&lt;/rec-number&gt;&lt;foreign-keys&gt;&lt;key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[4]</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39AEE757" w14:textId="35DD9374" w:rsidR="00294047" w:rsidRPr="00B60EEC" w:rsidRDefault="00E04E09" w:rsidP="008C18CB">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 xml:space="preserve">Pavement Condition Index (PCI) served as a pivotal metric for rating the present condition of pavement based on the distress observed on the surface of the pavement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&lt;EndNote&gt;&lt;Cite&gt;&lt;Author&gt;Arhin&lt;/Author&gt;&lt;Year&gt;2015&lt;/Year&gt;&lt;RecNum&gt;1526&lt;/RecNum&gt;&lt;DisplayText&gt;[5]&lt;/DisplayText&gt;&lt;record&gt;&lt;rec-number&gt;1526&lt;/rec-number&gt;&lt;foreign-keys&gt;&lt;key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Technically, the pavement is divided into sections. Each section would then be divided into sample units. The type and severity of pavement distress </w:t>
      </w:r>
      <w:r w:rsidR="00E55C84"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assessed manually by visual inspection of the pavement sample units and the distress data are utilized to calculate the PCI for each sample unit according to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American Society for Testing and Materials (ASTM) D 6433-20 standard</w:t>
      </w:r>
      <w:r w:rsidR="00222858" w:rsidRPr="00B60EEC">
        <w:rPr>
          <w:rFonts w:ascii="Times New Roman" w:hAnsi="Times New Roman" w:cs="Times New Roman"/>
          <w:color w:val="000000" w:themeColor="text1"/>
        </w:rPr>
        <w:t xml:space="preserve"> </w:t>
      </w:r>
      <w:r w:rsidR="00222858"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&lt;EndNote&gt;&lt;Cite&gt;&lt;Author&gt;Standard&lt;/Author&gt;&lt;Year&gt;2013&lt;/Year&gt;&lt;RecNum&gt;1572&lt;/RecNum&gt;&lt;DisplayText&gt;[6]&lt;/DisplayText&gt;&lt;record&gt;&lt;rec-number&gt;1572&lt;/rec-number&gt;&lt;foreign-keys&gt;&lt;key app="EN" db-id="wdzfzdxfh2vt5mer2zlvpp2trztzeezzxt5d" timestamp="1730138401" guid="fcc5b473-569c-4aff-adea-307212c10d14"&gt;1572&lt;/key&gt;&lt;/foreign-keys&gt;&lt;ref-type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[6]</w:t>
      </w:r>
      <w:r w:rsidR="00222858"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PCI is a numerical rating of the pavement unit’s condition that ranges from 0 to 100, with 0 being the worst possible condition and 100 being the best possible condition</w:t>
      </w:r>
      <w:r w:rsidR="00682A3A" w:rsidRPr="00B60EEC">
        <w:rPr>
          <w:rFonts w:ascii="Times New Roman" w:hAnsi="Times New Roman" w:cs="Times New Roman"/>
          <w:color w:val="000000" w:themeColor="text1"/>
        </w:rPr>
        <w:t xml:space="preserve"> </w:t>
      </w:r>
      <w:r w:rsidR="00682A3A" w:rsidRPr="00B60EEC">
        <w:rPr>
          <w:rFonts w:ascii="Times New Roman" w:hAnsi="Times New Roman" w:cs="Times New Roman"/>
          <w:color w:val="000000" w:themeColor="text1"/>
        </w:rPr>
        <w:fldChar w:fldCharType="begin"/>
      </w:r>
      <w:r w:rsidR="00B44001" w:rsidRPr="00B60EEC">
        <w:rPr>
          <w:rFonts w:ascii="Times New Roman" w:hAnsi="Times New Roman" w:cs="Times New Roman"/>
          <w:color w:val="000000" w:themeColor="text1"/>
        </w:rPr>
        <w:instrText xml:space="preserve"> ADDIN EN.CITE &lt;EndNote&gt;&lt;Cite&gt;&lt;Author&gt;Ibrahim&lt;/Author&gt;&lt;Year&gt;2020&lt;/Year&gt;&lt;RecNum&gt;1641&lt;/RecNum&gt;&lt;DisplayText&gt;[7]&lt;/DisplayText&gt;&lt;record&gt;&lt;rec-number&gt;1641&lt;/rec-number&gt;&lt;foreign-keys&gt;&lt;key app="EN" db-id="wdzfzdxfh2vt5mer2zlvpp2trztzeezzxt5d" timestamp="1749409362" guid="d6343514-29de-4a59-8a2a-42db7a2e1bd8"&gt;1641&lt;/key&gt;&lt;/foreign-keys&gt;&lt;ref-type name="Journal Article"&gt;17&lt;/ref-type&gt;&lt;contributors&gt;&lt;authors&gt;&lt;author&gt;Ibrahim, EM&lt;/author&gt;&lt;author&gt;El-Badawy, SM&lt;/author&gt;&lt;author&gt;Ibrahim, MH&lt;/author&gt;&lt;author&gt;Elbeltagi, Emad&lt;/author&gt;&lt;/authors&gt;&lt;/contributors&gt;&lt;titles&gt;&lt;title&gt;A modified pavement condition rating index for flexible pavement evaluation in Egypt&lt;/title&gt;&lt;secondary-title&gt;Innovative Infrastructure Solutions&lt;/secondary-title&gt;&lt;/titles&gt;&lt;periodical&gt;&lt;full-title&gt;Innovative Infrastructure Solutions&lt;/full-title&gt;&lt;/periodical&gt;&lt;pages&gt;1-17&lt;/pages&gt;&lt;volume&gt;5&lt;/volume&gt;&lt;dates&gt;&lt;year&gt;2020&lt;/year&gt;&lt;/dates&gt;&lt;isbn&gt;2364-4176&lt;/isbn&gt;&lt;urls&gt;&lt;/urls&gt;&lt;/record&gt;&lt;/Cite&gt;&lt;/EndNote&gt;</w:instrText>
      </w:r>
      <w:r w:rsidR="00682A3A" w:rsidRPr="00B60EEC">
        <w:rPr>
          <w:rFonts w:ascii="Times New Roman" w:hAnsi="Times New Roman" w:cs="Times New Roman"/>
          <w:color w:val="000000" w:themeColor="text1"/>
        </w:rPr>
        <w:fldChar w:fldCharType="separate"/>
      </w:r>
      <w:r w:rsidR="00682A3A" w:rsidRPr="00B60EEC">
        <w:rPr>
          <w:rFonts w:ascii="Times New Roman" w:hAnsi="Times New Roman" w:cs="Times New Roman"/>
          <w:noProof/>
          <w:color w:val="000000" w:themeColor="text1"/>
        </w:rPr>
        <w:t>[7]</w:t>
      </w:r>
      <w:r w:rsidR="00682A3A"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1D0216D3" w14:textId="765BAEA3"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PCI encompasses a comprehensive examination of various pavement defects such as cracks, rutting, potholes, and other surface irregularities. The traditional visual-based assessment process has been </w:t>
      </w:r>
      <w:r w:rsidRPr="00B60EEC">
        <w:rPr>
          <w:rFonts w:ascii="Times New Roman" w:hAnsi="Times New Roman" w:cs="Times New Roman"/>
          <w:color w:val="000000" w:themeColor="text1"/>
        </w:rPr>
        <w:lastRenderedPageBreak/>
        <w:t xml:space="preserve">labor-intensive and time-consuming </w:t>
      </w:r>
      <w:r w:rsidRPr="00B60EEC">
        <w:rPr>
          <w:rFonts w:ascii="Times New Roman" w:hAnsi="Times New Roman" w:cs="Times New Roman"/>
          <w:color w:val="000000" w:themeColor="text1"/>
        </w:rPr>
        <w:fldChar w:fldCharType="begin"/>
      </w:r>
      <w:r w:rsidR="00682A3A" w:rsidRPr="00B60EEC">
        <w:rPr>
          <w:rFonts w:ascii="Times New Roman" w:hAnsi="Times New Roman" w:cs="Times New Roman"/>
          <w:color w:val="000000" w:themeColor="text1"/>
        </w:rPr>
        <w:instrText xml:space="preserve"> ADDIN EN.CITE &lt;EndNote&gt;&lt;Cite&gt;&lt;Author&gt;Wu&lt;/Author&gt;&lt;Year&gt;2015&lt;/Year&gt;&lt;RecNum&gt;1520&lt;/RecNum&gt;&lt;DisplayText&gt;[8]&lt;/DisplayText&gt;&lt;record&gt;&lt;rec-number&gt;1520&lt;/rec-number&gt;&lt;foreign-keys&gt;&lt;key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B60EEC">
        <w:rPr>
          <w:rFonts w:ascii="Times New Roman" w:hAnsi="Times New Roman" w:cs="Times New Roman"/>
          <w:color w:val="000000" w:themeColor="text1"/>
        </w:rPr>
        <w:fldChar w:fldCharType="separate"/>
      </w:r>
      <w:r w:rsidR="00682A3A" w:rsidRPr="00B60EEC">
        <w:rPr>
          <w:rFonts w:ascii="Times New Roman" w:hAnsi="Times New Roman" w:cs="Times New Roman"/>
          <w:noProof/>
          <w:color w:val="000000" w:themeColor="text1"/>
        </w:rPr>
        <w:t>[8]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relying heavily on manual inspections to catalog and evaluate these defects, as shown in Path (a) in </w:t>
      </w:r>
      <w:r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 Moreover, it causes traffic interruption, and is impractical for long roads and large road networks, and may be unsafe for workers doing the inspection.</w:t>
      </w:r>
      <w:r w:rsidR="000F7FD5" w:rsidRPr="00B60EEC">
        <w:rPr>
          <w:rFonts w:ascii="Times New Roman" w:hAnsi="Times New Roman" w:cs="Times New Roman"/>
          <w:color w:val="000000" w:themeColor="text1"/>
        </w:rPr>
        <w:t xml:space="preserve"> Due to the difficulty in o</w:t>
      </w:r>
      <w:r w:rsidR="008C18CB" w:rsidRPr="00B60EEC">
        <w:rPr>
          <w:rFonts w:ascii="Times New Roman" w:hAnsi="Times New Roman" w:cs="Times New Roman"/>
          <w:color w:val="000000" w:themeColor="text1"/>
        </w:rPr>
        <w:t>b</w:t>
      </w:r>
      <w:r w:rsidR="000F7FD5" w:rsidRPr="00B60EEC">
        <w:rPr>
          <w:rFonts w:ascii="Times New Roman" w:hAnsi="Times New Roman" w:cs="Times New Roman"/>
          <w:color w:val="000000" w:themeColor="text1"/>
        </w:rPr>
        <w:t xml:space="preserve">taining data </w:t>
      </w:r>
      <w:r w:rsidR="008C18CB" w:rsidRPr="00B60EEC">
        <w:rPr>
          <w:rFonts w:ascii="Times New Roman" w:hAnsi="Times New Roman" w:cs="Times New Roman"/>
          <w:color w:val="000000" w:themeColor="text1"/>
        </w:rPr>
        <w:t>directly, several</w:t>
      </w:r>
      <w:r w:rsidRPr="00B60EEC">
        <w:rPr>
          <w:rFonts w:ascii="Times New Roman" w:hAnsi="Times New Roman" w:cs="Times New Roman"/>
          <w:color w:val="000000" w:themeColor="text1"/>
        </w:rPr>
        <w:t xml:space="preserve"> studies have utilized alternative parameters to predict PCI. For instance, Arhin et al. </w:t>
      </w:r>
      <w:r w:rsidRPr="00B60EEC">
        <w:rPr>
          <w:rFonts w:ascii="Times New Roman" w:hAnsi="Times New Roman" w:cs="Times New Roman"/>
          <w:color w:val="000000" w:themeColor="text1"/>
        </w:rPr>
        <w:fldChar w:fldCharType="begin"/>
      </w:r>
      <w:r w:rsidR="005708FC" w:rsidRPr="00B60EEC">
        <w:rPr>
          <w:rFonts w:ascii="Times New Roman" w:hAnsi="Times New Roman" w:cs="Times New Roman"/>
          <w:color w:val="000000" w:themeColor="text1"/>
        </w:rPr>
        <w:instrText xml:space="preserve"> ADDIN EN.CITE &lt;EndNote&gt;&lt;Cite&gt;&lt;Author&gt;Arhin&lt;/Author&gt;&lt;Year&gt;2015&lt;/Year&gt;&lt;RecNum&gt;1529&lt;/RecNum&gt;&lt;DisplayText&gt;[5]&lt;/DisplayText&gt;&lt;record&gt;&lt;rec-number&gt;1529&lt;/rec-number&gt;&lt;foreign-keys&gt;&lt;key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B60EEC">
        <w:rPr>
          <w:rFonts w:ascii="Times New Roman" w:hAnsi="Times New Roman" w:cs="Times New Roman"/>
          <w:color w:val="000000" w:themeColor="text1"/>
        </w:rPr>
        <w:fldChar w:fldCharType="separate"/>
      </w:r>
      <w:r w:rsidR="005708FC" w:rsidRPr="00B60EEC">
        <w:rPr>
          <w:rFonts w:ascii="Times New Roman" w:hAnsi="Times New Roman" w:cs="Times New Roman"/>
          <w:noProof/>
          <w:color w:val="000000" w:themeColor="text1"/>
        </w:rPr>
        <w:t>[5]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5C4CC776"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With the advancement of computer vision and deep learning models</w:t>
      </w:r>
      <w:r w:rsidR="004D7EAE" w:rsidRPr="00B60EEC">
        <w:rPr>
          <w:rFonts w:ascii="Times New Roman" w:hAnsi="Times New Roman" w:cs="Times New Roman"/>
          <w:color w:val="000000" w:themeColor="text1"/>
        </w:rPr>
        <w:t xml:space="preserve"> </w:t>
      </w:r>
      <w:r w:rsidR="004D7EAE" w:rsidRPr="00B60EEC">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ZCIgdGltZXN0YW1wPSIxNzQ5NDg3MzkxIj4xNjQ2PC9rZXk+PC9mb3JlaWduLWtleXM+PHJlZi10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</w:fldData>
        </w:fldChar>
      </w:r>
      <w:r w:rsidR="004D7EAE" w:rsidRPr="00B60EEC">
        <w:rPr>
          <w:rFonts w:ascii="Times New Roman" w:hAnsi="Times New Roman" w:cs="Times New Roman"/>
          <w:color w:val="000000" w:themeColor="text1"/>
        </w:rPr>
        <w:instrText xml:space="preserve"> ADDIN EN.CITE </w:instrText>
      </w:r>
      <w:r w:rsidR="004D7EAE" w:rsidRPr="00B60EEC">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ZCIgdGltZXN0YW1wPSIxNzQ5NDg3MzkxIj4xNjQ2PC9rZXk+PC9mb3JlaWduLWtleXM+PHJlZi10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</w:fldData>
        </w:fldChar>
      </w:r>
      <w:r w:rsidR="004D7EAE" w:rsidRPr="00B60EEC">
        <w:rPr>
          <w:rFonts w:ascii="Times New Roman" w:hAnsi="Times New Roman" w:cs="Times New Roman"/>
          <w:color w:val="000000" w:themeColor="text1"/>
        </w:rPr>
        <w:instrText xml:space="preserve"> ADDIN EN.CITE.DATA </w:instrText>
      </w:r>
      <w:r w:rsidR="004D7EAE" w:rsidRPr="00B60EEC">
        <w:rPr>
          <w:rFonts w:ascii="Times New Roman" w:hAnsi="Times New Roman" w:cs="Times New Roman"/>
          <w:color w:val="000000" w:themeColor="text1"/>
        </w:rPr>
      </w:r>
      <w:r w:rsidR="004D7EAE" w:rsidRPr="00B60EEC">
        <w:rPr>
          <w:rFonts w:ascii="Times New Roman" w:hAnsi="Times New Roman" w:cs="Times New Roman"/>
          <w:color w:val="000000" w:themeColor="text1"/>
        </w:rPr>
        <w:fldChar w:fldCharType="end"/>
      </w:r>
      <w:r w:rsidR="004D7EAE" w:rsidRPr="00B60EEC">
        <w:rPr>
          <w:rFonts w:ascii="Times New Roman" w:hAnsi="Times New Roman" w:cs="Times New Roman"/>
          <w:color w:val="000000" w:themeColor="text1"/>
        </w:rPr>
      </w:r>
      <w:r w:rsidR="004D7EAE"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[9-12]</w:t>
      </w:r>
      <w:r w:rsidR="004D7EAE"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there is a growing body of research aimed at automating the detection and evaluation process of pavement defects. This approach is depicted in the Path (b) in </w:t>
      </w:r>
      <w:r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w:t>
      </w:r>
    </w:p>
    <w:p w14:paraId="496C9CD5" w14:textId="77777777" w:rsidR="00E04E09" w:rsidRPr="00B60EEC" w:rsidRDefault="00E04E09" w:rsidP="00CD57C8">
      <w:pPr>
        <w:spacing w:after="0" w:line="240" w:lineRule="auto"/>
        <w:ind w:firstLine="720"/>
        <w:jc w:val="both"/>
        <w:rPr>
          <w:rFonts w:ascii="Times New Roman" w:hAnsi="Times New Roman" w:cs="Times New Roman"/>
          <w:color w:val="000000" w:themeColor="text1"/>
        </w:rPr>
      </w:pPr>
    </w:p>
    <w:p w14:paraId="66C98200" w14:textId="77777777" w:rsidR="00E04E09" w:rsidRPr="00B60EEC" w:rsidRDefault="00E04E09" w:rsidP="00B33BC2">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587C8E2F" w:rsidR="00E04E09" w:rsidRPr="00B60EEC" w:rsidRDefault="00E04E09" w:rsidP="00B33BC2">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severity estimation and calculate PCI based on ASTM D6433-20; Path (c) </w:t>
      </w:r>
      <w:r w:rsidR="00AB2149" w:rsidRPr="00B60EEC">
        <w:rPr>
          <w:rFonts w:ascii="Times New Roman" w:hAnsi="Times New Roman" w:cs="Times New Roman"/>
          <w:b/>
          <w:bCs/>
          <w:color w:val="000000" w:themeColor="text1"/>
        </w:rPr>
        <w:t>The</w:t>
      </w:r>
      <w:r w:rsidRPr="00B60EEC">
        <w:rPr>
          <w:rFonts w:ascii="Times New Roman" w:hAnsi="Times New Roman" w:cs="Times New Roman"/>
          <w:b/>
          <w:bCs/>
          <w:color w:val="000000" w:themeColor="text1"/>
        </w:rPr>
        <w:t xml:space="preserve"> proposed image regression method.</w:t>
      </w:r>
    </w:p>
    <w:p w14:paraId="50F9715A" w14:textId="77777777" w:rsidR="00E04E09" w:rsidRPr="00B60EEC" w:rsidRDefault="00E04E09" w:rsidP="00CD57C8">
      <w:pPr>
        <w:spacing w:after="0" w:line="240" w:lineRule="auto"/>
        <w:ind w:firstLine="720"/>
        <w:jc w:val="both"/>
        <w:rPr>
          <w:rFonts w:ascii="Times New Roman" w:hAnsi="Times New Roman" w:cs="Times New Roman"/>
          <w:color w:val="000000" w:themeColor="text1"/>
        </w:rPr>
      </w:pPr>
    </w:p>
    <w:p w14:paraId="0C7E5F1E" w14:textId="3771DF24"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primary focus of the method shown in</w:t>
      </w:r>
      <w:r w:rsidR="00A81CC4" w:rsidRPr="00B60EEC">
        <w:rPr>
          <w:rFonts w:ascii="Times New Roman" w:hAnsi="Times New Roman" w:cs="Times New Roman"/>
          <w:color w:val="000000" w:themeColor="text1"/>
        </w:rPr>
        <w:t xml:space="preserve"> </w:t>
      </w:r>
      <w:r w:rsidR="00A81CC4" w:rsidRPr="00B60EEC">
        <w:rPr>
          <w:rFonts w:ascii="Times New Roman" w:hAnsi="Times New Roman" w:cs="Times New Roman"/>
          <w:color w:val="000000" w:themeColor="text1"/>
          <w:lang w:eastAsia="zh-CN"/>
        </w:rPr>
        <w:t xml:space="preserve">Path(b) </w:t>
      </w:r>
      <w:r w:rsidRPr="00B60EEC">
        <w:rPr>
          <w:rFonts w:ascii="Times New Roman" w:hAnsi="Times New Roman" w:cs="Times New Roman"/>
          <w:color w:val="000000" w:themeColor="text1"/>
        </w:rPr>
        <w:t xml:space="preserve">is on collecting a substantial number of pavement images. Initially, these images undergo a classification model to categorize them into different distress types, such as </w:t>
      </w:r>
      <w:r w:rsidR="00E55C84" w:rsidRPr="00B60EEC">
        <w:rPr>
          <w:rFonts w:ascii="Times New Roman" w:hAnsi="Times New Roman" w:cs="Times New Roman"/>
          <w:color w:val="000000" w:themeColor="text1"/>
        </w:rPr>
        <w:t>cracks</w:t>
      </w:r>
      <w:r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B60EEC">
        <w:rPr>
          <w:rFonts w:ascii="Times New Roman" w:hAnsi="Times New Roman" w:cs="Times New Roman"/>
          <w:color w:val="000000" w:themeColor="text1"/>
        </w:rPr>
        <w:instrText xml:space="preserve"> ADDIN EN.CITE </w:instrText>
      </w:r>
      <w:r w:rsidR="004D7EAE" w:rsidRPr="00B60EEC">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B60EEC">
        <w:rPr>
          <w:rFonts w:ascii="Times New Roman" w:hAnsi="Times New Roman" w:cs="Times New Roman"/>
          <w:color w:val="000000" w:themeColor="text1"/>
        </w:rPr>
        <w:instrText xml:space="preserve"> ADDIN EN.CITE.DATA </w:instrText>
      </w:r>
      <w:r w:rsidR="004D7EAE" w:rsidRPr="00B60EEC">
        <w:rPr>
          <w:rFonts w:ascii="Times New Roman" w:hAnsi="Times New Roman" w:cs="Times New Roman"/>
          <w:color w:val="000000" w:themeColor="text1"/>
        </w:rPr>
      </w:r>
      <w:r w:rsidR="004D7EAE"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[13-15]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rutting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&lt;EndNote&gt;&lt;Cite&gt;&lt;Author&gt;Cao&lt;/Author&gt;&lt;Year&gt;2021&lt;/Year&gt;&lt;RecNum&gt;1527&lt;/RecNum&gt;&lt;DisplayText&gt;[16]&lt;/DisplayText&gt;&lt;record&gt;&lt;rec-number&gt;1527&lt;/rec-number&gt;&lt;foreign-keys&gt;&lt;key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[16]</w:t>
      </w:r>
      <w:r w:rsidRPr="00B60EEC">
        <w:rPr>
          <w:rFonts w:ascii="Times New Roman" w:hAnsi="Times New Roman" w:cs="Times New Roman"/>
          <w:color w:val="000000" w:themeColor="text1"/>
        </w:rPr>
        <w:fldChar w:fldCharType="end"/>
      </w:r>
      <w:r w:rsidR="00AB2149" w:rsidRPr="00B60EEC">
        <w:rPr>
          <w:rFonts w:ascii="Times New Roman" w:hAnsi="Times New Roman" w:cs="Times New Roman"/>
          <w:color w:val="000000" w:themeColor="text1"/>
        </w:rPr>
        <w:t xml:space="preserve"> and</w:t>
      </w:r>
      <w:r w:rsidRPr="00B60EEC">
        <w:rPr>
          <w:rFonts w:ascii="Times New Roman" w:hAnsi="Times New Roman" w:cs="Times New Roman"/>
          <w:color w:val="000000" w:themeColor="text1"/>
        </w:rPr>
        <w:t xml:space="preserve"> potholes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&lt;EndNote&gt;&lt;Cite&gt;&lt;Author&gt;Yousaf&lt;/Author&gt;&lt;Year&gt;2018&lt;/Year&gt;&lt;RecNum&gt;1528&lt;/RecNum&gt;&lt;DisplayText&gt;[17]&lt;/DisplayText&gt;&lt;record&gt;&lt;rec-number&gt;1528&lt;/rec-number&gt;&lt;foreign-keys&gt;&lt;key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[17]</w:t>
      </w:r>
      <w:r w:rsidRPr="00B60EEC">
        <w:rPr>
          <w:rFonts w:ascii="Times New Roman" w:hAnsi="Times New Roman" w:cs="Times New Roman"/>
          <w:color w:val="000000" w:themeColor="text1"/>
        </w:rPr>
        <w:fldChar w:fldCharType="end"/>
      </w:r>
      <w:r w:rsidR="00AB2149" w:rsidRPr="00B60EEC">
        <w:rPr>
          <w:rFonts w:ascii="Times New Roman" w:hAnsi="Times New Roman" w:cs="Times New Roman"/>
          <w:color w:val="000000" w:themeColor="text1"/>
        </w:rPr>
        <w:t>. And then,</w:t>
      </w:r>
      <w:r w:rsidRPr="00B60EEC">
        <w:rPr>
          <w:rFonts w:ascii="Times New Roman" w:hAnsi="Times New Roman" w:cs="Times New Roman"/>
          <w:color w:val="000000" w:themeColor="text1"/>
        </w:rPr>
        <w:t xml:space="preserve"> object targeting algorithms</w:t>
      </w:r>
      <w:r w:rsidR="00AB2149" w:rsidRPr="00B60EEC">
        <w:rPr>
          <w:rFonts w:ascii="Times New Roman" w:hAnsi="Times New Roman" w:cs="Times New Roman"/>
          <w:color w:val="000000" w:themeColor="text1"/>
        </w:rPr>
        <w:t xml:space="preserve"> are used to</w:t>
      </w:r>
      <w:r w:rsidRPr="00B60EEC">
        <w:rPr>
          <w:rFonts w:ascii="Times New Roman" w:hAnsi="Times New Roman" w:cs="Times New Roman"/>
          <w:color w:val="000000" w:themeColor="text1"/>
        </w:rPr>
        <w:t xml:space="preserve"> target the defects in top-down view pavement images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&lt;EndNote&gt;&lt;Cite&gt;&lt;Author&gt;Zhang&lt;/Author&gt;&lt;Year&gt;2024&lt;/Year&gt;&lt;RecNum&gt;1513&lt;/RecNum&gt;&lt;DisplayText&gt;[18]&lt;/DisplayText&gt;&lt;record&gt;&lt;rec-number&gt;1513&lt;/rec-number&gt;&lt;foreign-keys&gt;&lt;key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Many studies </w:t>
      </w:r>
      <w:r w:rsidR="006C3CE3" w:rsidRPr="00B60EEC">
        <w:rPr>
          <w:rFonts w:ascii="Times New Roman" w:hAnsi="Times New Roman" w:cs="Times New Roman"/>
          <w:color w:val="000000" w:themeColor="text1"/>
        </w:rPr>
        <w:t>were</w:t>
      </w:r>
      <w:r w:rsidRPr="00B60EEC">
        <w:rPr>
          <w:rFonts w:ascii="Times New Roman" w:hAnsi="Times New Roman" w:cs="Times New Roman"/>
          <w:color w:val="000000" w:themeColor="text1"/>
        </w:rPr>
        <w:t xml:space="preserve"> exploring and refining this step. For example, Zhang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&lt;EndNote&gt;&lt;Cite&gt;&lt;Author&gt;Zhang&lt;/Author&gt;&lt;Year&gt;2024&lt;/Year&gt;&lt;RecNum&gt;1456&lt;/RecNum&gt;&lt;DisplayText&gt;[19]&lt;/DisplayText&gt;&lt;record&gt;&lt;rec-number&gt;1456&lt;/rec-number&gt;&lt;foreign-keys&gt;&lt;key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[19]</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did a benchmark study on classic deep learning models for classifying the cracks into four types and find that ConvNeXt achieved the highest accuracy among other models. Li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&lt;EndNote&gt;&lt;Cite&gt;&lt;Author&gt;Li&lt;/Author&gt;&lt;Year&gt;2020&lt;/Year&gt;&lt;RecNum&gt;1515&lt;/RecNum&gt;&lt;DisplayText&gt;[20]&lt;/DisplayText&gt;&lt;record&gt;&lt;rec-number&gt;1515&lt;/rec-number&gt;&lt;foreign-keys&gt;&lt;key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[20]</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trained and compared 4 convolutional neural networks on a self-collected pavement crack dataset, </w:t>
      </w:r>
      <w:r w:rsidR="00E55C84" w:rsidRPr="00B60EEC">
        <w:rPr>
          <w:rFonts w:ascii="Times New Roman" w:hAnsi="Times New Roman" w:cs="Times New Roman"/>
          <w:color w:val="000000" w:themeColor="text1"/>
        </w:rPr>
        <w:t>reaching</w:t>
      </w:r>
      <w:r w:rsidRPr="00B60EEC">
        <w:rPr>
          <w:rFonts w:ascii="Times New Roman" w:hAnsi="Times New Roman" w:cs="Times New Roman"/>
          <w:color w:val="000000" w:themeColor="text1"/>
        </w:rPr>
        <w:t xml:space="preserve"> an overall classification accuracy of 94%. Some researchers </w:t>
      </w:r>
      <w:r w:rsidR="003C3B23" w:rsidRPr="00B60EEC">
        <w:rPr>
          <w:rFonts w:ascii="Times New Roman" w:hAnsi="Times New Roman" w:cs="Times New Roman"/>
          <w:color w:val="000000" w:themeColor="text1"/>
        </w:rPr>
        <w:t xml:space="preserve">also </w:t>
      </w:r>
      <w:r w:rsidRPr="00B60EEC">
        <w:rPr>
          <w:rFonts w:ascii="Times New Roman" w:hAnsi="Times New Roman" w:cs="Times New Roman"/>
          <w:color w:val="000000" w:themeColor="text1"/>
        </w:rPr>
        <w:t xml:space="preserve">work on the defects targeting algorithms. For example, Wang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&lt;EndNote&gt;&lt;Cite&gt;&lt;Author&gt;Wang&lt;/Author&gt;&lt;Year&gt;2023&lt;/Year&gt;&lt;RecNum&gt;1516&lt;/RecNum&gt;&lt;DisplayText&gt;[21]&lt;/DisplayText&gt;&lt;record&gt;&lt;rec-number&gt;1516&lt;/rec-number&gt;&lt;foreign-keys&gt;&lt;key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[21]</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proposed a vision transformer modified YOLOv5 to improve the speed and accuracy of the model targeting road cracks. </w:t>
      </w:r>
      <w:r w:rsidR="00932968" w:rsidRPr="00B60EEC">
        <w:rPr>
          <w:rFonts w:ascii="Times New Roman" w:hAnsi="Times New Roman" w:cs="Times New Roman"/>
          <w:color w:val="000000" w:themeColor="text1"/>
        </w:rPr>
        <w:t xml:space="preserve">In total, </w:t>
      </w:r>
      <w:r w:rsidRPr="00B60EEC">
        <w:rPr>
          <w:rFonts w:ascii="Times New Roman" w:hAnsi="Times New Roman" w:cs="Times New Roman"/>
          <w:color w:val="000000" w:themeColor="text1"/>
        </w:rPr>
        <w:t xml:space="preserve">1,944 asphalt images were collected </w:t>
      </w:r>
      <w:r w:rsidR="00FD08F5" w:rsidRPr="00B60EEC">
        <w:rPr>
          <w:rFonts w:ascii="Times New Roman" w:hAnsi="Times New Roman" w:cs="Times New Roman"/>
          <w:color w:val="000000" w:themeColor="text1"/>
        </w:rPr>
        <w:t xml:space="preserve">by that team </w:t>
      </w:r>
      <w:r w:rsidRPr="00B60EEC">
        <w:rPr>
          <w:rFonts w:ascii="Times New Roman" w:hAnsi="Times New Roman" w:cs="Times New Roman"/>
          <w:color w:val="000000" w:themeColor="text1"/>
        </w:rPr>
        <w:t xml:space="preserve">for testing and a </w:t>
      </w:r>
      <w:r w:rsidR="00682A3A" w:rsidRPr="00B60EEC">
        <w:rPr>
          <w:rFonts w:ascii="Times New Roman" w:hAnsi="Times New Roman" w:cs="Times New Roman"/>
          <w:color w:val="000000" w:themeColor="text1"/>
        </w:rPr>
        <w:t>mean average precision at IoU threshold 0.50 (</w:t>
      </w:r>
      <w:r w:rsidRPr="00B60EEC">
        <w:rPr>
          <w:rFonts w:ascii="Times New Roman" w:hAnsi="Times New Roman" w:cs="Times New Roman"/>
          <w:color w:val="000000" w:themeColor="text1"/>
        </w:rPr>
        <w:t>mAP50</w:t>
      </w:r>
      <w:r w:rsidR="00682A3A"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of 0.872 was obtained. Chen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&lt;EndNote&gt;&lt;Cite&gt;&lt;Author&gt;Chen&lt;/Author&gt;&lt;Year&gt;2020&lt;/Year&gt;&lt;RecNum&gt;1517&lt;/RecNum&gt;&lt;DisplayText&gt;[22]&lt;/DisplayText&gt;&lt;record&gt;&lt;rec-number&gt;1517&lt;/rec-number&gt;&lt;foreign-keys&gt;&lt;key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[22]</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detected </w:t>
      </w:r>
      <w:r w:rsidR="00E55C84" w:rsidRPr="00B60EEC">
        <w:rPr>
          <w:rFonts w:ascii="Times New Roman" w:hAnsi="Times New Roman" w:cs="Times New Roman"/>
          <w:color w:val="000000" w:themeColor="text1"/>
        </w:rPr>
        <w:t>potholes</w:t>
      </w:r>
      <w:r w:rsidRPr="00B60EEC">
        <w:rPr>
          <w:rFonts w:ascii="Times New Roman" w:hAnsi="Times New Roman" w:cs="Times New Roman"/>
          <w:color w:val="000000" w:themeColor="text1"/>
        </w:rPr>
        <w:t xml:space="preserve"> successfully with a precision of 95.2% using a location-aware convolutional neural networks. There were also competitions like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Data Science for Pavement Symposium (DSPS) held by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Federal Highway Administration (FHWA) to invite students to </w:t>
      </w:r>
      <w:r w:rsidRPr="00B60EEC">
        <w:rPr>
          <w:rFonts w:ascii="Times New Roman" w:hAnsi="Times New Roman" w:cs="Times New Roman"/>
          <w:color w:val="000000" w:themeColor="text1"/>
        </w:rPr>
        <w:lastRenderedPageBreak/>
        <w:t xml:space="preserve">take part into road distress targeting tasks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&lt;EndNote&gt;&lt;Cite&gt;&lt;Author&gt;Behzadian&lt;/Author&gt;&lt;Year&gt;2022&lt;/Year&gt;&lt;RecNum&gt;1296&lt;/RecNum&gt;&lt;DisplayText&gt;[23]&lt;/DisplayText&gt;&lt;record&gt;&lt;rec-number&gt;1296&lt;/rec-number&gt;&lt;foreign-keys&gt;&lt;key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[23]</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these works are all limited in </w:t>
      </w:r>
      <w:r w:rsidR="00A26B56" w:rsidRPr="00B60EEC">
        <w:rPr>
          <w:rFonts w:ascii="Times New Roman" w:hAnsi="Times New Roman" w:cs="Times New Roman"/>
          <w:color w:val="000000" w:themeColor="text1"/>
        </w:rPr>
        <w:t>the distress classification or targeting</w:t>
      </w:r>
      <w:r w:rsidRPr="00B60EEC">
        <w:rPr>
          <w:rFonts w:ascii="Times New Roman" w:hAnsi="Times New Roman" w:cs="Times New Roman"/>
          <w:color w:val="000000" w:themeColor="text1"/>
        </w:rPr>
        <w:t>, and they are mainly focused on the model performance in th</w:t>
      </w:r>
      <w:r w:rsidR="008D3A6E" w:rsidRPr="00B60EEC">
        <w:rPr>
          <w:rFonts w:ascii="Times New Roman" w:hAnsi="Times New Roman" w:cs="Times New Roman"/>
          <w:color w:val="000000" w:themeColor="text1"/>
        </w:rPr>
        <w:t>is step</w:t>
      </w:r>
      <w:r w:rsidRPr="00B60EEC">
        <w:rPr>
          <w:rFonts w:ascii="Times New Roman" w:hAnsi="Times New Roman" w:cs="Times New Roman"/>
          <w:color w:val="000000" w:themeColor="text1"/>
        </w:rPr>
        <w:t>, rather than moving forward to evaluate the overall performance of a whole road or a pavement network.</w:t>
      </w:r>
      <w:r w:rsidR="00F0038B" w:rsidRPr="00B60EEC">
        <w:rPr>
          <w:rFonts w:ascii="Times New Roman" w:hAnsi="Times New Roman" w:cs="Times New Roman"/>
          <w:color w:val="000000" w:themeColor="text1"/>
        </w:rPr>
        <w:t xml:space="preserve"> Without numerical predictions directly on PCI, these image-based models</w:t>
      </w:r>
      <w:r w:rsidR="005A11EA" w:rsidRPr="00B60EEC">
        <w:rPr>
          <w:rFonts w:ascii="Times New Roman" w:hAnsi="Times New Roman" w:cs="Times New Roman"/>
          <w:color w:val="000000" w:themeColor="text1"/>
        </w:rPr>
        <w:t xml:space="preserve"> are merely focused on discrete features of individual distress types. They </w:t>
      </w:r>
      <w:r w:rsidR="007A1EA2" w:rsidRPr="00B60EEC">
        <w:rPr>
          <w:rFonts w:ascii="Times New Roman" w:hAnsi="Times New Roman" w:cs="Times New Roman"/>
          <w:color w:val="000000" w:themeColor="text1"/>
        </w:rPr>
        <w:t>lack</w:t>
      </w:r>
      <w:r w:rsidR="005A11EA" w:rsidRPr="00B60EEC">
        <w:rPr>
          <w:rFonts w:ascii="Times New Roman" w:hAnsi="Times New Roman" w:cs="Times New Roman"/>
          <w:color w:val="000000" w:themeColor="text1"/>
        </w:rPr>
        <w:t xml:space="preserve"> practical </w:t>
      </w:r>
      <w:r w:rsidR="006E2AE0" w:rsidRPr="00B60EEC">
        <w:rPr>
          <w:rFonts w:ascii="Times New Roman" w:hAnsi="Times New Roman" w:cs="Times New Roman"/>
          <w:color w:val="000000" w:themeColor="text1"/>
        </w:rPr>
        <w:t xml:space="preserve">engineering </w:t>
      </w:r>
      <w:r w:rsidR="005A11EA" w:rsidRPr="00B60EEC">
        <w:rPr>
          <w:rFonts w:ascii="Times New Roman" w:hAnsi="Times New Roman" w:cs="Times New Roman"/>
          <w:color w:val="000000" w:themeColor="text1"/>
        </w:rPr>
        <w:t xml:space="preserve">indicators of present service conditions for </w:t>
      </w:r>
      <w:r w:rsidR="00683672" w:rsidRPr="00B60EEC">
        <w:rPr>
          <w:rFonts w:ascii="Times New Roman" w:hAnsi="Times New Roman" w:cs="Times New Roman"/>
          <w:color w:val="000000" w:themeColor="text1"/>
        </w:rPr>
        <w:t>maintenance</w:t>
      </w:r>
      <w:r w:rsidR="005A11EA" w:rsidRPr="00B60EEC">
        <w:rPr>
          <w:rFonts w:ascii="Times New Roman" w:hAnsi="Times New Roman" w:cs="Times New Roman"/>
          <w:color w:val="000000" w:themeColor="text1"/>
        </w:rPr>
        <w:t xml:space="preserve"> </w:t>
      </w:r>
      <w:r w:rsidR="00683672" w:rsidRPr="00B60EEC">
        <w:rPr>
          <w:rFonts w:ascii="Times New Roman" w:hAnsi="Times New Roman" w:cs="Times New Roman"/>
          <w:color w:val="000000" w:themeColor="text1"/>
        </w:rPr>
        <w:t>decision-making</w:t>
      </w:r>
      <w:r w:rsidR="005A11EA" w:rsidRPr="00B60EEC">
        <w:rPr>
          <w:rFonts w:ascii="Times New Roman" w:hAnsi="Times New Roman" w:cs="Times New Roman"/>
          <w:color w:val="000000" w:themeColor="text1"/>
        </w:rPr>
        <w:t xml:space="preserve"> support. </w:t>
      </w:r>
    </w:p>
    <w:p w14:paraId="6713B812" w14:textId="536DB083"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B60EEC">
        <w:rPr>
          <w:rFonts w:ascii="Times New Roman" w:hAnsi="Times New Roman" w:cs="Times New Roman"/>
          <w:color w:val="000000" w:themeColor="text1"/>
        </w:rPr>
        <w:t>units</w:t>
      </w:r>
      <w:r w:rsidRPr="00B60EEC">
        <w:rPr>
          <w:rFonts w:ascii="Times New Roman" w:hAnsi="Times New Roman" w:cs="Times New Roman"/>
          <w:color w:val="000000" w:themeColor="text1"/>
        </w:rPr>
        <w:t xml:space="preserve">. A lot of researchers did research on this step. For example, Zhang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&lt;EndNote&gt;&lt;Cite&gt;&lt;Author&gt;Zhang&lt;/Author&gt;&lt;Year&gt;2023&lt;/Year&gt;&lt;RecNum&gt;1260&lt;/RecNum&gt;&lt;DisplayText&gt;[24]&lt;/DisplayText&gt;&lt;record&gt;&lt;rec-number&gt;1260&lt;/rec-number&gt;&lt;foreign-keys&gt;&lt;key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[24]</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proposed an integrated APCGAN and AttuNet framework to automatically segment the cracks from the pavement background. The method was mainly focused on the small training data issue which widely </w:t>
      </w:r>
      <w:r w:rsidR="00E55C84" w:rsidRPr="00B60EEC">
        <w:rPr>
          <w:rFonts w:ascii="Times New Roman" w:hAnsi="Times New Roman" w:cs="Times New Roman"/>
          <w:color w:val="000000" w:themeColor="text1"/>
        </w:rPr>
        <w:t>exists</w:t>
      </w:r>
      <w:r w:rsidRPr="00B60EEC">
        <w:rPr>
          <w:rFonts w:ascii="Times New Roman" w:hAnsi="Times New Roman" w:cs="Times New Roman"/>
          <w:color w:val="000000" w:themeColor="text1"/>
        </w:rPr>
        <w:t xml:space="preserve"> in non-destructive detection. Fan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&lt;EndNote&gt;&lt;Cite&gt;&lt;Author&gt;Fan&lt;/Author&gt;&lt;Year&gt;2021&lt;/Year&gt;&lt;RecNum&gt;1518&lt;/RecNum&gt;&lt;DisplayText&gt;[25]&lt;/DisplayText&gt;&lt;record&gt;&lt;rec-number&gt;1518&lt;/rec-number&gt;&lt;foreign-keys&gt;&lt;key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introduced a graph attention layer into traditional </w:t>
      </w:r>
      <w:r w:rsidR="005E5481" w:rsidRPr="00B60EEC">
        <w:rPr>
          <w:rFonts w:ascii="Times New Roman" w:hAnsi="Times New Roman" w:cs="Times New Roman"/>
          <w:color w:val="000000" w:themeColor="text1"/>
        </w:rPr>
        <w:t>C</w:t>
      </w:r>
      <w:r w:rsidR="00682A3A" w:rsidRPr="00B60EEC">
        <w:rPr>
          <w:rFonts w:ascii="Times New Roman" w:hAnsi="Times New Roman" w:cs="Times New Roman"/>
          <w:color w:val="000000" w:themeColor="text1"/>
        </w:rPr>
        <w:t xml:space="preserve">onvolutional </w:t>
      </w:r>
      <w:r w:rsidR="005E5481" w:rsidRPr="00B60EEC">
        <w:rPr>
          <w:rFonts w:ascii="Times New Roman" w:hAnsi="Times New Roman" w:cs="Times New Roman"/>
          <w:color w:val="000000" w:themeColor="text1"/>
        </w:rPr>
        <w:t>N</w:t>
      </w:r>
      <w:r w:rsidR="00682A3A" w:rsidRPr="00B60EEC">
        <w:rPr>
          <w:rFonts w:ascii="Times New Roman" w:hAnsi="Times New Roman" w:cs="Times New Roman"/>
          <w:color w:val="000000" w:themeColor="text1"/>
        </w:rPr>
        <w:t xml:space="preserve">eural </w:t>
      </w:r>
      <w:r w:rsidR="005E5481" w:rsidRPr="00B60EEC">
        <w:rPr>
          <w:rFonts w:ascii="Times New Roman" w:hAnsi="Times New Roman" w:cs="Times New Roman"/>
          <w:color w:val="000000" w:themeColor="text1"/>
        </w:rPr>
        <w:t>N</w:t>
      </w:r>
      <w:r w:rsidR="00682A3A" w:rsidRPr="00B60EEC">
        <w:rPr>
          <w:rFonts w:ascii="Times New Roman" w:hAnsi="Times New Roman" w:cs="Times New Roman"/>
          <w:color w:val="000000" w:themeColor="text1"/>
        </w:rPr>
        <w:t>etwork (</w:t>
      </w:r>
      <w:r w:rsidRPr="00B60EEC">
        <w:rPr>
          <w:rFonts w:ascii="Times New Roman" w:hAnsi="Times New Roman" w:cs="Times New Roman"/>
          <w:color w:val="000000" w:themeColor="text1"/>
        </w:rPr>
        <w:t>CNN</w:t>
      </w:r>
      <w:r w:rsidR="00682A3A"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structures to optimize the image feature representation for pothole segmentation and achieved higher detection accuracy than other models. </w:t>
      </w:r>
    </w:p>
    <w:p w14:paraId="7A8970E3" w14:textId="77EC7651"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main problems in this method</w:t>
      </w:r>
      <w:r w:rsidR="00A81CC4" w:rsidRPr="00B60EEC">
        <w:rPr>
          <w:rFonts w:ascii="Times New Roman" w:hAnsi="Times New Roman" w:cs="Times New Roman"/>
          <w:color w:val="000000" w:themeColor="text1"/>
        </w:rPr>
        <w:t xml:space="preserve"> shown in </w:t>
      </w:r>
      <w:r w:rsidR="00A81CC4" w:rsidRPr="00B60EEC">
        <w:rPr>
          <w:rFonts w:ascii="Times New Roman" w:hAnsi="Times New Roman" w:cs="Times New Roman"/>
          <w:color w:val="000000" w:themeColor="text1"/>
          <w:lang w:eastAsia="zh-CN"/>
        </w:rPr>
        <w:t>Path(b) in</w:t>
      </w:r>
      <w:r w:rsidR="00A81CC4" w:rsidRPr="00B60EEC">
        <w:rPr>
          <w:rFonts w:ascii="Times New Roman" w:hAnsi="Times New Roman" w:cs="Times New Roman"/>
          <w:color w:val="000000" w:themeColor="text1"/>
        </w:rPr>
        <w:t xml:space="preserve"> </w:t>
      </w:r>
      <w:r w:rsidR="00A81CC4" w:rsidRPr="00B60EEC">
        <w:rPr>
          <w:rFonts w:ascii="Times New Roman" w:hAnsi="Times New Roman" w:cs="Times New Roman"/>
          <w:b/>
          <w:bCs/>
          <w:color w:val="000000" w:themeColor="text1"/>
        </w:rPr>
        <w:t>Figure 1</w:t>
      </w:r>
      <w:r w:rsidRPr="00B60EEC">
        <w:rPr>
          <w:rFonts w:ascii="Times New Roman" w:hAnsi="Times New Roman" w:cs="Times New Roman"/>
          <w:color w:val="000000" w:themeColor="text1"/>
        </w:rPr>
        <w:t xml:space="preserve"> to evaluate the PCI are in these facets: 1</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w:t>
      </w:r>
      <w:r w:rsidR="00241FE9" w:rsidRPr="00B60EEC">
        <w:rPr>
          <w:rFonts w:ascii="Times New Roman" w:hAnsi="Times New Roman" w:cs="Times New Roman"/>
          <w:color w:val="000000" w:themeColor="text1"/>
        </w:rPr>
        <w:t xml:space="preserve">Researchers rarely </w:t>
      </w:r>
      <w:r w:rsidRPr="00B60EEC">
        <w:rPr>
          <w:rFonts w:ascii="Times New Roman" w:hAnsi="Times New Roman" w:cs="Times New Roman"/>
          <w:color w:val="000000" w:themeColor="text1"/>
        </w:rPr>
        <w:t xml:space="preserve">focus on the </w:t>
      </w:r>
      <w:r w:rsidR="000261B9" w:rsidRPr="00B60EEC">
        <w:rPr>
          <w:rFonts w:ascii="Times New Roman" w:hAnsi="Times New Roman" w:cs="Times New Roman"/>
          <w:color w:val="000000" w:themeColor="text1"/>
        </w:rPr>
        <w:t xml:space="preserve">entire </w:t>
      </w:r>
      <w:r w:rsidRPr="00B60EEC">
        <w:rPr>
          <w:rFonts w:ascii="Times New Roman" w:hAnsi="Times New Roman" w:cs="Times New Roman"/>
          <w:color w:val="000000" w:themeColor="text1"/>
        </w:rPr>
        <w:t xml:space="preserve">process, </w:t>
      </w:r>
      <w:r w:rsidR="00E55C84" w:rsidRPr="00B60EEC">
        <w:rPr>
          <w:rFonts w:ascii="Times New Roman" w:hAnsi="Times New Roman" w:cs="Times New Roman"/>
          <w:color w:val="000000" w:themeColor="text1"/>
        </w:rPr>
        <w:t xml:space="preserve">and </w:t>
      </w:r>
      <w:r w:rsidRPr="00B60EEC">
        <w:rPr>
          <w:rFonts w:ascii="Times New Roman" w:hAnsi="Times New Roman" w:cs="Times New Roman"/>
          <w:color w:val="000000" w:themeColor="text1"/>
        </w:rPr>
        <w:t xml:space="preserve">most engineers and researchers </w:t>
      </w:r>
      <w:r w:rsidR="000261B9" w:rsidRPr="00B60EEC">
        <w:rPr>
          <w:rFonts w:ascii="Times New Roman" w:hAnsi="Times New Roman" w:cs="Times New Roman"/>
          <w:color w:val="000000" w:themeColor="text1"/>
        </w:rPr>
        <w:t xml:space="preserve">concentrate on </w:t>
      </w:r>
      <w:r w:rsidRPr="00B60EEC">
        <w:rPr>
          <w:rFonts w:ascii="Times New Roman" w:hAnsi="Times New Roman" w:cs="Times New Roman"/>
          <w:color w:val="000000" w:themeColor="text1"/>
        </w:rPr>
        <w:t>only one step</w:t>
      </w:r>
      <w:r w:rsidR="000261B9" w:rsidRPr="00B60EEC">
        <w:rPr>
          <w:rFonts w:ascii="Times New Roman" w:hAnsi="Times New Roman" w:cs="Times New Roman"/>
          <w:color w:val="000000" w:themeColor="text1"/>
        </w:rPr>
        <w:t>, resulting in isolated research efforts</w:t>
      </w:r>
      <w:r w:rsidRPr="00B60EEC">
        <w:rPr>
          <w:rFonts w:ascii="Times New Roman" w:hAnsi="Times New Roman" w:cs="Times New Roman"/>
          <w:color w:val="000000" w:themeColor="text1"/>
        </w:rPr>
        <w:t>. 2</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It is computationally intensive and</w:t>
      </w:r>
      <w:r w:rsidR="00347FB9" w:rsidRPr="00B60EEC">
        <w:rPr>
          <w:rFonts w:ascii="Times New Roman" w:hAnsi="Times New Roman" w:cs="Times New Roman"/>
          <w:color w:val="000000" w:themeColor="text1"/>
        </w:rPr>
        <w:t xml:space="preserve"> time-consuming</w:t>
      </w:r>
      <w:r w:rsidRPr="00B60EEC">
        <w:rPr>
          <w:rFonts w:ascii="Times New Roman" w:hAnsi="Times New Roman" w:cs="Times New Roman"/>
          <w:color w:val="000000" w:themeColor="text1"/>
        </w:rPr>
        <w:t xml:space="preserve"> to finish the whole process to calculate the PCI. 3</w:t>
      </w:r>
      <w:r w:rsidR="00347FB9"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How to control the error and how to design the loss function to make it consistent with</w:t>
      </w:r>
      <w:r w:rsidR="005C5AFE" w:rsidRPr="00B60EEC">
        <w:rPr>
          <w:rFonts w:ascii="Times New Roman" w:hAnsi="Times New Roman" w:cs="Times New Roman"/>
          <w:color w:val="000000" w:themeColor="text1"/>
        </w:rPr>
        <w:t>in</w:t>
      </w:r>
      <w:r w:rsidRPr="00B60EEC">
        <w:rPr>
          <w:rFonts w:ascii="Times New Roman" w:hAnsi="Times New Roman" w:cs="Times New Roman"/>
          <w:color w:val="000000" w:themeColor="text1"/>
        </w:rPr>
        <w:t xml:space="preserve"> the PCI prediction remains a big challenge</w:t>
      </w:r>
      <w:r w:rsidR="005C5AFE" w:rsidRPr="00B60EEC">
        <w:rPr>
          <w:rFonts w:ascii="Times New Roman" w:hAnsi="Times New Roman" w:cs="Times New Roman"/>
          <w:color w:val="000000" w:themeColor="text1"/>
          <w:lang w:eastAsia="zh-CN"/>
        </w:rPr>
        <w:t xml:space="preserve"> since each step would have errors. </w:t>
      </w:r>
    </w:p>
    <w:p w14:paraId="05BCB951" w14:textId="3CCDA3F5" w:rsidR="00E04E09" w:rsidRPr="00B60EEC" w:rsidRDefault="00E04E09" w:rsidP="000245E7">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Due to the issues faced by these two methods mentioned above, a much more convenient and </w:t>
      </w:r>
      <w:r w:rsidR="00E55C84" w:rsidRPr="00B60EEC">
        <w:rPr>
          <w:rFonts w:ascii="Times New Roman" w:hAnsi="Times New Roman" w:cs="Times New Roman"/>
          <w:color w:val="000000" w:themeColor="text1"/>
        </w:rPr>
        <w:t>computational-friendly</w:t>
      </w:r>
      <w:r w:rsidRPr="00B60EEC">
        <w:rPr>
          <w:rFonts w:ascii="Times New Roman" w:hAnsi="Times New Roman" w:cs="Times New Roman"/>
          <w:color w:val="000000" w:themeColor="text1"/>
        </w:rPr>
        <w:t xml:space="preserve"> method </w:t>
      </w:r>
      <w:r w:rsidR="00222858" w:rsidRPr="00B60EEC">
        <w:rPr>
          <w:rFonts w:ascii="Times New Roman" w:hAnsi="Times New Roman" w:cs="Times New Roman"/>
          <w:color w:val="000000" w:themeColor="text1"/>
        </w:rPr>
        <w:t xml:space="preserve">is needed </w:t>
      </w:r>
      <w:r w:rsidRPr="00B60EEC">
        <w:rPr>
          <w:rFonts w:ascii="Times New Roman" w:hAnsi="Times New Roman" w:cs="Times New Roman"/>
          <w:color w:val="000000" w:themeColor="text1"/>
        </w:rPr>
        <w:t xml:space="preserve">to help road </w:t>
      </w:r>
      <w:r w:rsidR="00E55C84" w:rsidRPr="00B60EEC">
        <w:rPr>
          <w:rFonts w:ascii="Times New Roman" w:hAnsi="Times New Roman" w:cs="Times New Roman"/>
          <w:color w:val="000000" w:themeColor="text1"/>
        </w:rPr>
        <w:t>managers</w:t>
      </w:r>
      <w:r w:rsidRPr="00B60EEC">
        <w:rPr>
          <w:rFonts w:ascii="Times New Roman" w:hAnsi="Times New Roman" w:cs="Times New Roman"/>
          <w:color w:val="000000" w:themeColor="text1"/>
        </w:rPr>
        <w:t xml:space="preserve"> and engineers to evaluate the pavement much </w:t>
      </w:r>
      <w:r w:rsidR="00E55C84" w:rsidRPr="00B60EEC">
        <w:rPr>
          <w:rFonts w:ascii="Times New Roman" w:hAnsi="Times New Roman" w:cs="Times New Roman"/>
          <w:color w:val="000000" w:themeColor="text1"/>
        </w:rPr>
        <w:t xml:space="preserve">more </w:t>
      </w:r>
      <w:r w:rsidRPr="00B60EEC">
        <w:rPr>
          <w:rFonts w:ascii="Times New Roman" w:hAnsi="Times New Roman" w:cs="Times New Roman"/>
          <w:color w:val="000000" w:themeColor="text1"/>
        </w:rPr>
        <w:t>efficiently and accurately. Therefore, a novel image regression-based approach</w:t>
      </w:r>
      <w:r w:rsidR="00222858" w:rsidRPr="00B60EEC">
        <w:rPr>
          <w:rFonts w:ascii="Times New Roman" w:hAnsi="Times New Roman" w:cs="Times New Roman"/>
          <w:color w:val="000000" w:themeColor="text1"/>
        </w:rPr>
        <w:t xml:space="preserve"> is introduced</w:t>
      </w:r>
      <w:r w:rsidRPr="00B60EEC">
        <w:rPr>
          <w:rFonts w:ascii="Times New Roman" w:hAnsi="Times New Roman" w:cs="Times New Roman"/>
          <w:color w:val="000000" w:themeColor="text1"/>
        </w:rPr>
        <w:t xml:space="preserve">. Unlike the common image classification or segmentation </w:t>
      </w:r>
      <w:r w:rsidR="00E55C84" w:rsidRPr="00B60EEC">
        <w:rPr>
          <w:rFonts w:ascii="Times New Roman" w:hAnsi="Times New Roman" w:cs="Times New Roman"/>
          <w:color w:val="000000" w:themeColor="text1"/>
        </w:rPr>
        <w:t>techniques</w:t>
      </w:r>
      <w:r w:rsidRPr="00B60EEC">
        <w:rPr>
          <w:rFonts w:ascii="Times New Roman" w:hAnsi="Times New Roman" w:cs="Times New Roman"/>
          <w:color w:val="000000" w:themeColor="text1"/>
        </w:rPr>
        <w:t xml:space="preserve">, image regression enables the direct prediction of continuous values as performance indexes from images. This method has been popularly applied in other areas like estimating a person's age from their photograph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&lt;EndNote&gt;&lt;Cite&gt;&lt;Author&gt;Sheoran&lt;/Author&gt;&lt;Year&gt;2021&lt;/Year&gt;&lt;RecNum&gt;1519&lt;/RecNum&gt;&lt;DisplayText&gt;[26]&lt;/DisplayText&gt;&lt;record&gt;&lt;rec-number&gt;1519&lt;/rec-number&gt;&lt;foreign-keys&gt;&lt;key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[26]</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However, it has not been utilized in the PCI estimation before. </w:t>
      </w:r>
      <w:r w:rsidR="000245E7" w:rsidRPr="00B60EEC">
        <w:rPr>
          <w:rFonts w:ascii="Times New Roman" w:hAnsi="Times New Roman" w:cs="Times New Roman"/>
          <w:color w:val="000000" w:themeColor="text1"/>
        </w:rPr>
        <w:t xml:space="preserve">In 2024, the Federal Highway Administration (FHWA) organized a student competition (https://dsps-1e998.web.app/) to predict PCI values using images. The FHWA published a set of images representing pavement units, each assigned a PCI value by an expert. </w:t>
      </w:r>
      <w:r w:rsidRPr="00B60EEC">
        <w:rPr>
          <w:rFonts w:ascii="Times New Roman" w:hAnsi="Times New Roman" w:cs="Times New Roman"/>
          <w:color w:val="000000" w:themeColor="text1"/>
        </w:rPr>
        <w:t>Therefore, in this work, an image regression neural network, PCINet</w:t>
      </w:r>
      <w:r w:rsidR="00B426E1" w:rsidRPr="00B60EEC">
        <w:rPr>
          <w:rFonts w:ascii="Times New Roman" w:hAnsi="Times New Roman" w:cs="Times New Roman"/>
          <w:color w:val="000000" w:themeColor="text1"/>
        </w:rPr>
        <w:t>, is proposed</w:t>
      </w:r>
      <w:r w:rsidR="000245E7" w:rsidRPr="00B60EEC">
        <w:rPr>
          <w:rFonts w:ascii="Times New Roman" w:hAnsi="Times New Roman" w:cs="Times New Roman"/>
          <w:color w:val="000000" w:themeColor="text1"/>
        </w:rPr>
        <w:t xml:space="preserve"> to predict the PCI value of each image</w:t>
      </w:r>
      <w:r w:rsidR="00DF3E19" w:rsidRPr="00B60EEC">
        <w:rPr>
          <w:rFonts w:ascii="Times New Roman" w:hAnsi="Times New Roman" w:cs="Times New Roman"/>
          <w:color w:val="000000" w:themeColor="text1"/>
        </w:rPr>
        <w:t xml:space="preserve"> from the dataset published by FHWA</w:t>
      </w:r>
      <w:r w:rsidRPr="00B60EEC">
        <w:rPr>
          <w:rFonts w:ascii="Times New Roman" w:hAnsi="Times New Roman" w:cs="Times New Roman"/>
          <w:color w:val="000000" w:themeColor="text1"/>
        </w:rPr>
        <w:t xml:space="preserve">. By using this method, </w:t>
      </w:r>
      <w:r w:rsidR="00222858" w:rsidRPr="00B60EEC">
        <w:rPr>
          <w:rFonts w:ascii="Times New Roman" w:hAnsi="Times New Roman" w:cs="Times New Roman"/>
          <w:color w:val="000000" w:themeColor="text1"/>
        </w:rPr>
        <w:t xml:space="preserve">a </w:t>
      </w:r>
      <w:r w:rsidRPr="00B60EEC">
        <w:rPr>
          <w:rFonts w:ascii="Times New Roman" w:hAnsi="Times New Roman" w:cs="Times New Roman"/>
          <w:color w:val="000000" w:themeColor="text1"/>
        </w:rPr>
        <w:t>PCI</w:t>
      </w:r>
      <w:r w:rsidR="00B426E1" w:rsidRPr="00B60EEC">
        <w:rPr>
          <w:rFonts w:ascii="Times New Roman" w:hAnsi="Times New Roman" w:cs="Times New Roman"/>
          <w:color w:val="000000" w:themeColor="text1"/>
        </w:rPr>
        <w:t xml:space="preserve"> value can be directly estimated</w:t>
      </w:r>
      <w:r w:rsidRPr="00B60EEC">
        <w:rPr>
          <w:rFonts w:ascii="Times New Roman" w:hAnsi="Times New Roman" w:cs="Times New Roman"/>
          <w:color w:val="000000" w:themeColor="text1"/>
        </w:rPr>
        <w:t xml:space="preserve"> </w:t>
      </w:r>
      <w:r w:rsidR="00DF32D5" w:rsidRPr="00B60EEC">
        <w:rPr>
          <w:rFonts w:ascii="Times New Roman" w:hAnsi="Times New Roman" w:cs="Times New Roman"/>
          <w:color w:val="000000" w:themeColor="text1"/>
        </w:rPr>
        <w:t>for</w:t>
      </w:r>
      <w:r w:rsidRPr="00B60EEC">
        <w:rPr>
          <w:rFonts w:ascii="Times New Roman" w:hAnsi="Times New Roman" w:cs="Times New Roman"/>
          <w:color w:val="000000" w:themeColor="text1"/>
        </w:rPr>
        <w:t xml:space="preserve"> </w:t>
      </w:r>
      <w:r w:rsidR="00B426E1" w:rsidRPr="00B60EEC">
        <w:rPr>
          <w:rFonts w:ascii="Times New Roman" w:hAnsi="Times New Roman" w:cs="Times New Roman"/>
          <w:color w:val="000000" w:themeColor="text1"/>
        </w:rPr>
        <w:t>each</w:t>
      </w:r>
      <w:r w:rsidRPr="00B60EEC">
        <w:rPr>
          <w:rFonts w:ascii="Times New Roman" w:hAnsi="Times New Roman" w:cs="Times New Roman"/>
          <w:color w:val="000000" w:themeColor="text1"/>
        </w:rPr>
        <w:t xml:space="preserve"> single image instead of doing traditional complex sequence classification, segmentation and evaluation works as described above. </w:t>
      </w:r>
      <w:r w:rsidR="008C18CB" w:rsidRPr="00B60EEC">
        <w:rPr>
          <w:rFonts w:ascii="Times New Roman" w:hAnsi="Times New Roman" w:cs="Times New Roman"/>
          <w:color w:val="000000" w:themeColor="text1"/>
        </w:rPr>
        <w:t xml:space="preserve">It can provide data-based evidence for maintenance </w:t>
      </w:r>
      <w:r w:rsidR="00683672" w:rsidRPr="00B60EEC">
        <w:rPr>
          <w:rFonts w:ascii="Times New Roman" w:hAnsi="Times New Roman" w:cs="Times New Roman"/>
          <w:color w:val="000000" w:themeColor="text1"/>
        </w:rPr>
        <w:t>decision-making</w:t>
      </w:r>
      <w:r w:rsidR="008C18CB" w:rsidRPr="00B60EEC">
        <w:rPr>
          <w:rFonts w:ascii="Times New Roman" w:hAnsi="Times New Roman" w:cs="Times New Roman"/>
          <w:color w:val="000000" w:themeColor="text1"/>
        </w:rPr>
        <w:t xml:space="preserve"> and optimize resource allocation.</w:t>
      </w:r>
    </w:p>
    <w:p w14:paraId="341E0DDA" w14:textId="1E79573F"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Furthermore, </w:t>
      </w:r>
      <w:r w:rsidR="00272256" w:rsidRPr="00B60EEC">
        <w:rPr>
          <w:rFonts w:ascii="Times New Roman" w:hAnsi="Times New Roman" w:cs="Times New Roman"/>
          <w:color w:val="000000" w:themeColor="text1"/>
        </w:rPr>
        <w:t xml:space="preserve">in most cases the </w:t>
      </w:r>
      <w:r w:rsidRPr="00B60EEC">
        <w:rPr>
          <w:rFonts w:ascii="Times New Roman" w:hAnsi="Times New Roman" w:cs="Times New Roman"/>
          <w:color w:val="000000" w:themeColor="text1"/>
        </w:rPr>
        <w:t>pavement</w:t>
      </w:r>
      <w:r w:rsidR="00667CFF" w:rsidRPr="00B60EEC">
        <w:rPr>
          <w:rFonts w:ascii="Times New Roman" w:hAnsi="Times New Roman" w:cs="Times New Roman"/>
          <w:color w:val="000000" w:themeColor="text1"/>
        </w:rPr>
        <w:t xml:space="preserve"> sections</w:t>
      </w:r>
      <w:r w:rsidRPr="00B60EEC">
        <w:rPr>
          <w:rFonts w:ascii="Times New Roman" w:hAnsi="Times New Roman" w:cs="Times New Roman"/>
          <w:color w:val="000000" w:themeColor="text1"/>
        </w:rPr>
        <w:t xml:space="preserve"> </w:t>
      </w:r>
      <w:r w:rsidR="00667CFF"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in good condition</w:t>
      </w:r>
      <w:r w:rsidR="000B7486" w:rsidRPr="00B60EEC">
        <w:rPr>
          <w:rFonts w:ascii="Times New Roman" w:hAnsi="Times New Roman" w:cs="Times New Roman"/>
          <w:color w:val="000000" w:themeColor="text1"/>
        </w:rPr>
        <w:t>, which is</w:t>
      </w:r>
      <w:r w:rsidRPr="00B60EEC">
        <w:rPr>
          <w:rFonts w:ascii="Times New Roman" w:hAnsi="Times New Roman" w:cs="Times New Roman"/>
          <w:color w:val="000000" w:themeColor="text1"/>
        </w:rPr>
        <w:t xml:space="preserve"> </w:t>
      </w:r>
      <w:r w:rsidR="002875A2" w:rsidRPr="00B60EEC">
        <w:rPr>
          <w:rFonts w:ascii="Times New Roman" w:hAnsi="Times New Roman" w:cs="Times New Roman"/>
          <w:color w:val="000000" w:themeColor="text1"/>
        </w:rPr>
        <w:t>reflected in the dataset</w:t>
      </w:r>
      <w:r w:rsidRPr="00B60EEC">
        <w:rPr>
          <w:rFonts w:ascii="Times New Roman" w:hAnsi="Times New Roman" w:cs="Times New Roman"/>
          <w:color w:val="000000" w:themeColor="text1"/>
        </w:rPr>
        <w:t xml:space="preserve">. For example, Pinatt et al.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&lt;EndNote&gt;&lt;Cite&gt;&lt;Author&gt;Pinatt&lt;/Author&gt;&lt;Year&gt;2020&lt;/Year&gt;&lt;RecNum&gt;1522&lt;/RecNum&gt;&lt;DisplayText&gt;[27]&lt;/DisplayText&gt;&lt;record&gt;&lt;rec-number&gt;1522&lt;/rec-number&gt;&lt;foreign-keys&gt;&lt;key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[27]</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found that 92.21% of </w:t>
      </w:r>
      <w:r w:rsidR="00E55C84" w:rsidRPr="00B60EEC">
        <w:rPr>
          <w:rFonts w:ascii="Times New Roman" w:hAnsi="Times New Roman" w:cs="Times New Roman"/>
          <w:color w:val="000000" w:themeColor="text1"/>
        </w:rPr>
        <w:t>roads</w:t>
      </w:r>
      <w:r w:rsidRPr="00B60EEC">
        <w:rPr>
          <w:rFonts w:ascii="Times New Roman" w:hAnsi="Times New Roman" w:cs="Times New Roman"/>
          <w:color w:val="000000" w:themeColor="text1"/>
        </w:rPr>
        <w:t xml:space="preserve"> </w:t>
      </w:r>
      <w:r w:rsidR="00E55C84" w:rsidRPr="00B60EEC">
        <w:rPr>
          <w:rFonts w:ascii="Times New Roman" w:hAnsi="Times New Roman" w:cs="Times New Roman"/>
          <w:color w:val="000000" w:themeColor="text1"/>
        </w:rPr>
        <w:t>were</w:t>
      </w:r>
      <w:r w:rsidRPr="00B60EEC">
        <w:rPr>
          <w:rFonts w:ascii="Times New Roman" w:hAnsi="Times New Roman" w:cs="Times New Roman"/>
          <w:color w:val="000000" w:themeColor="text1"/>
        </w:rPr>
        <w:t xml:space="preserve"> classified as “very good” during their survey in Maringá, Brazil. However, the pavement units in “bad” condition should </w:t>
      </w:r>
      <w:r w:rsidR="00E55C84" w:rsidRPr="00B60EEC">
        <w:rPr>
          <w:rFonts w:ascii="Times New Roman" w:hAnsi="Times New Roman" w:cs="Times New Roman"/>
          <w:color w:val="000000" w:themeColor="text1"/>
        </w:rPr>
        <w:t>be paid</w:t>
      </w:r>
      <w:r w:rsidRPr="00B60EEC">
        <w:rPr>
          <w:rFonts w:ascii="Times New Roman" w:hAnsi="Times New Roman" w:cs="Times New Roman"/>
          <w:color w:val="000000" w:themeColor="text1"/>
        </w:rPr>
        <w:t xml:space="preserve"> more attention to as it is important to road maintenance. Therefore, instead of using Mean Square Error (MSE), a </w:t>
      </w:r>
      <w:r w:rsidR="001C323F" w:rsidRPr="00B60EEC">
        <w:rPr>
          <w:rFonts w:ascii="Times New Roman" w:hAnsi="Times New Roman" w:cs="Times New Roman"/>
          <w:color w:val="000000" w:themeColor="text1"/>
        </w:rPr>
        <w:t xml:space="preserve">customized loss function, </w:t>
      </w:r>
      <w:r w:rsidRPr="00B60EEC">
        <w:rPr>
          <w:rFonts w:ascii="Times New Roman" w:hAnsi="Times New Roman" w:cs="Times New Roman"/>
          <w:color w:val="000000" w:themeColor="text1"/>
        </w:rPr>
        <w:t>PCILoss</w:t>
      </w:r>
      <w:r w:rsidR="001C323F" w:rsidRPr="00B60EEC">
        <w:rPr>
          <w:rFonts w:ascii="Times New Roman" w:hAnsi="Times New Roman" w:cs="Times New Roman"/>
          <w:color w:val="000000" w:themeColor="text1"/>
        </w:rPr>
        <w:t>,</w:t>
      </w:r>
      <w:r w:rsidR="00B426E1" w:rsidRPr="00B60EEC">
        <w:rPr>
          <w:rFonts w:ascii="Times New Roman" w:hAnsi="Times New Roman" w:cs="Times New Roman"/>
          <w:color w:val="000000" w:themeColor="text1"/>
        </w:rPr>
        <w:t xml:space="preserve"> is proposed </w:t>
      </w:r>
      <w:r w:rsidRPr="00B60EEC">
        <w:rPr>
          <w:rFonts w:ascii="Times New Roman" w:hAnsi="Times New Roman" w:cs="Times New Roman"/>
          <w:color w:val="000000" w:themeColor="text1"/>
        </w:rPr>
        <w:t xml:space="preserve">for this specific application to improve the performance of the proposed model. </w:t>
      </w:r>
    </w:p>
    <w:p w14:paraId="73131F06" w14:textId="42224AAF"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organization of the paper is as follows. First, the dataset used, the proposed PCINet</w:t>
      </w:r>
      <w:r w:rsidR="00DF32D5" w:rsidRPr="00B60EEC">
        <w:rPr>
          <w:rFonts w:ascii="Times New Roman" w:hAnsi="Times New Roman" w:cs="Times New Roman"/>
          <w:color w:val="000000" w:themeColor="text1"/>
        </w:rPr>
        <w:t xml:space="preserve"> architecture</w:t>
      </w:r>
      <w:r w:rsidRPr="00B60EEC">
        <w:rPr>
          <w:rFonts w:ascii="Times New Roman" w:hAnsi="Times New Roman" w:cs="Times New Roman"/>
          <w:color w:val="000000" w:themeColor="text1"/>
        </w:rPr>
        <w:t xml:space="preserve">, and the PCILoss will be introduced in </w:t>
      </w:r>
      <w:r w:rsidR="00007096" w:rsidRPr="00B60EEC">
        <w:rPr>
          <w:rFonts w:ascii="Times New Roman" w:hAnsi="Times New Roman" w:cs="Times New Roman"/>
          <w:color w:val="000000" w:themeColor="text1"/>
        </w:rPr>
        <w:t>Section 2</w:t>
      </w:r>
      <w:r w:rsidRPr="00B60EEC">
        <w:rPr>
          <w:rFonts w:ascii="Times New Roman" w:hAnsi="Times New Roman" w:cs="Times New Roman"/>
          <w:color w:val="000000" w:themeColor="text1"/>
        </w:rPr>
        <w:t xml:space="preserve">. Also, the evaluation metrics as well as the overall procedure of the paper </w:t>
      </w:r>
      <w:r w:rsidR="00E55C84" w:rsidRPr="00B60EEC">
        <w:rPr>
          <w:rFonts w:ascii="Times New Roman" w:hAnsi="Times New Roman" w:cs="Times New Roman"/>
          <w:color w:val="000000" w:themeColor="text1"/>
        </w:rPr>
        <w:t>will</w:t>
      </w:r>
      <w:r w:rsidRPr="00B60EEC">
        <w:rPr>
          <w:rFonts w:ascii="Times New Roman" w:hAnsi="Times New Roman" w:cs="Times New Roman"/>
          <w:color w:val="000000" w:themeColor="text1"/>
        </w:rPr>
        <w:t xml:space="preserve"> be introduced. The PCINet would be compared with other advanced models including YOLOV8, ResNet, DenseNet and MobileNet. The results of the data preprocessing and model performance </w:t>
      </w:r>
      <w:r w:rsidR="00E55C84" w:rsidRPr="00B60EEC">
        <w:rPr>
          <w:rFonts w:ascii="Times New Roman" w:hAnsi="Times New Roman" w:cs="Times New Roman"/>
          <w:color w:val="000000" w:themeColor="text1"/>
        </w:rPr>
        <w:t>will</w:t>
      </w:r>
      <w:r w:rsidRPr="00B60EEC">
        <w:rPr>
          <w:rFonts w:ascii="Times New Roman" w:hAnsi="Times New Roman" w:cs="Times New Roman"/>
          <w:color w:val="000000" w:themeColor="text1"/>
        </w:rPr>
        <w:t xml:space="preserve"> be shown in </w:t>
      </w:r>
      <w:r w:rsidR="00007096" w:rsidRPr="00B60EEC">
        <w:rPr>
          <w:rFonts w:ascii="Times New Roman" w:hAnsi="Times New Roman" w:cs="Times New Roman"/>
          <w:color w:val="000000" w:themeColor="text1"/>
        </w:rPr>
        <w:t>Section 3</w:t>
      </w:r>
      <w:r w:rsidRPr="00B60EEC">
        <w:rPr>
          <w:rFonts w:ascii="Times New Roman" w:hAnsi="Times New Roman" w:cs="Times New Roman"/>
          <w:color w:val="000000" w:themeColor="text1"/>
        </w:rPr>
        <w:t>.</w:t>
      </w:r>
      <w:r w:rsidR="0019799D" w:rsidRPr="00B60EEC">
        <w:rPr>
          <w:rFonts w:ascii="Times New Roman" w:hAnsi="Times New Roman" w:cs="Times New Roman"/>
          <w:color w:val="000000" w:themeColor="text1"/>
        </w:rPr>
        <w:t xml:space="preserve"> </w:t>
      </w:r>
      <w:r w:rsidR="00007096" w:rsidRPr="00B60EEC">
        <w:rPr>
          <w:rFonts w:ascii="Times New Roman" w:hAnsi="Times New Roman" w:cs="Times New Roman"/>
          <w:color w:val="000000" w:themeColor="text1"/>
        </w:rPr>
        <w:t>Finally, Section 4 provides the conclusions.</w:t>
      </w:r>
    </w:p>
    <w:p w14:paraId="268DCD65" w14:textId="77777777" w:rsidR="00BA7557" w:rsidRPr="00B60EEC"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2. </w:t>
      </w:r>
      <w:r w:rsidR="00502D17" w:rsidRPr="00B60EEC">
        <w:rPr>
          <w:rFonts w:ascii="Times New Roman" w:hAnsi="Times New Roman" w:cs="Times New Roman"/>
          <w:b/>
          <w:color w:val="000000" w:themeColor="text1"/>
        </w:rPr>
        <w:t>METHODS</w:t>
      </w:r>
    </w:p>
    <w:p w14:paraId="127CE1F4" w14:textId="45FD0BF2" w:rsidR="003462B4" w:rsidRPr="00B60EEC" w:rsidRDefault="003462B4" w:rsidP="003462B4">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2.1 Overall Procedure</w:t>
      </w:r>
    </w:p>
    <w:p w14:paraId="5BF5077C" w14:textId="7FC03523" w:rsidR="003462B4" w:rsidRPr="00B60EEC" w:rsidRDefault="003462B4" w:rsidP="003462B4">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2</w:t>
      </w:r>
      <w:r w:rsidRPr="00B60EEC">
        <w:rPr>
          <w:rFonts w:ascii="Times New Roman" w:hAnsi="Times New Roman" w:cs="Times New Roman"/>
          <w:color w:val="000000" w:themeColor="text1"/>
        </w:rPr>
        <w:t xml:space="preserve"> outlines the comprehensive methodology of the study. </w:t>
      </w:r>
    </w:p>
    <w:p w14:paraId="622D0293" w14:textId="77777777" w:rsidR="003462B4" w:rsidRPr="00B60EEC" w:rsidRDefault="003462B4" w:rsidP="003462B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6A93BA13" wp14:editId="40564CC2">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215564" cy="2574169"/>
                    </a:xfrm>
                    <a:prstGeom prst="rect">
                      <a:avLst/>
                    </a:prstGeom>
                  </pic:spPr>
                </pic:pic>
              </a:graphicData>
            </a:graphic>
          </wp:inline>
        </w:drawing>
      </w:r>
    </w:p>
    <w:p w14:paraId="73C8BC22" w14:textId="5C337293" w:rsidR="003462B4" w:rsidRPr="00B60EEC" w:rsidRDefault="003462B4" w:rsidP="003462B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B72B5A" w:rsidRPr="00B60EEC">
        <w:rPr>
          <w:rFonts w:ascii="Times New Roman" w:hAnsi="Times New Roman" w:cs="Times New Roman"/>
          <w:b/>
          <w:bCs/>
          <w:color w:val="000000" w:themeColor="text1"/>
        </w:rPr>
        <w:t>2</w:t>
      </w:r>
      <w:r w:rsidRPr="00B60EEC">
        <w:rPr>
          <w:rFonts w:ascii="Times New Roman" w:hAnsi="Times New Roman" w:cs="Times New Roman"/>
          <w:b/>
          <w:bCs/>
          <w:color w:val="000000" w:themeColor="text1"/>
        </w:rPr>
        <w:t>. The overall procedure of the work.</w:t>
      </w:r>
    </w:p>
    <w:p w14:paraId="76E6526B"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PCI values within our dataset displayed a non-normal, left-skewed distribution. This skewness reflects the real-world scenario where the majority of pavement surfaces are in good condition, with most images having a PCI value of 100. This imbalanced dataset presents a challenge for model training. To address the challenge of this imbalanced dataset and ensure robust model training, we implemented a downsampling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7CF4CCA0"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images in the training dataset would be augmented based on the number of images in its category. We calculate the median number of images in all categories. If the number of images in a certain category is less than the median value, we will add some segmented images into this category. </w:t>
      </w:r>
    </w:p>
    <w:p w14:paraId="24B3C702" w14:textId="0C9D536A" w:rsidR="009B42AC" w:rsidRPr="00B60EEC" w:rsidRDefault="002455E8" w:rsidP="002455E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Due to the variation in datasets, image formats, and label sources across the literature, direct comparison of absolute metric values across studies is challenging. Therefore, we emphasize the importance of benchmarking. </w:t>
      </w:r>
      <w:r w:rsidR="003462B4" w:rsidRPr="00B60EEC">
        <w:rPr>
          <w:rFonts w:ascii="Times New Roman" w:hAnsi="Times New Roman" w:cs="Times New Roman"/>
          <w:color w:val="000000" w:themeColor="text1"/>
        </w:rPr>
        <w:t xml:space="preserve">A variety of architectures including ResNet series (ResNet18, ResNet34 and ResNet50), YOLOv8 series (YOLOv8n, YOLOv8s, YOLOv8m and YOLOv8x), DenseNet121, and MobileNet series (MobileNetv2 and MobileNetv3) are trained using this standardized dataset for comparative analysis with our proposed PCINet model. </w:t>
      </w:r>
    </w:p>
    <w:p w14:paraId="3CA8C9BB" w14:textId="04B779C1" w:rsidR="00A21E16" w:rsidRPr="00B60EEC" w:rsidRDefault="009B42AC" w:rsidP="00A21E16">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ResNet18, ResNet34 and ResNet50 belong to residual networks</w:t>
      </w:r>
      <w:r w:rsidR="00A7510F" w:rsidRPr="00B60EEC">
        <w:rPr>
          <w:rFonts w:ascii="Times New Roman" w:hAnsi="Times New Roman" w:cs="Times New Roman"/>
          <w:color w:val="000000" w:themeColor="text1"/>
        </w:rPr>
        <w:t xml:space="preserve"> </w:t>
      </w:r>
      <w:r w:rsidR="00A7510F"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&lt;EndNote&gt;&lt;Cite&gt;&lt;Author&gt;He&lt;/Author&gt;&lt;Year&gt;2016&lt;/Year&gt;&lt;RecNum&gt;1155&lt;/RecNum&gt;&lt;DisplayText&gt;[28]&lt;/DisplayText&gt;&lt;record&gt;&lt;rec-number&gt;1155&lt;/rec-number&gt;&lt;foreign-keys&gt;&lt;key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A7510F"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[28]</w:t>
      </w:r>
      <w:r w:rsidR="00A7510F"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These models use residual connections to mitigate the vanishing gradient problem in deep networks, enabling the training of very deep architectures with improved accuracy. </w:t>
      </w:r>
      <w:r w:rsidR="008655A9" w:rsidRPr="00B60EEC">
        <w:rPr>
          <w:rFonts w:ascii="Times New Roman" w:hAnsi="Times New Roman" w:cs="Times New Roman"/>
          <w:color w:val="000000" w:themeColor="text1"/>
        </w:rPr>
        <w:t xml:space="preserve">The YOLOv8 (You Only Look Once version 8) series </w:t>
      </w:r>
      <w:r w:rsidR="008655A9"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&lt;EndNote&gt;&lt;Cite&gt;&lt;Author&gt;Varghese&lt;/Author&gt;&lt;Year&gt;2024&lt;/Year&gt;&lt;RecNum&gt;1645&lt;/RecNum&gt;&lt;DisplayText&gt;[29]&lt;/DisplayText&gt;&lt;record&gt;&lt;rec-number&gt;1645&lt;/rec-number&gt;&lt;foreign-keys&gt;&lt;key app="EN" db-id="wdzfzdxfh2vt5mer2zlvpp2trztzeezzxt5d" timestamp="1749429014" guid="dd0f578d-f3fb-4571-9ad2-26e9ab6329fe"&gt;1645&lt;/key&gt;&lt;/foreign-keys&gt;&lt;ref-type name="Conference Proceedings"&gt;10&lt;/ref-type&gt;&lt;contributors&gt;&lt;authors&gt;&lt;author&gt;Varghese, Rejin&lt;/author&gt;&lt;author&gt;Sambath, M&lt;/author&gt;&lt;/authors&gt;&lt;/contributors&gt;&lt;titles&gt;&lt;title&gt;Yolov8: A novel object detection algorithm with enhanced performance and robustness&lt;/title&gt;&lt;secondary-title&gt;2024 International Conference on Advances in Data Engineering and Intelligent Computing Systems (ADICS)&lt;/secondary-title&gt;&lt;/titles&gt;&lt;pages&gt;1-6&lt;/pages&gt;&lt;dates&gt;&lt;year&gt;2024&lt;/year&gt;&lt;/dates&gt;&lt;publisher&gt;IEEE&lt;/publisher&gt;&lt;isbn&gt;9798350364828&lt;/isbn&gt;&lt;urls&gt;&lt;/urls&gt;&lt;/record&gt;&lt;/Cite&gt;&lt;/EndNote&gt;</w:instrText>
      </w:r>
      <w:r w:rsidR="008655A9"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[29]</w:t>
      </w:r>
      <w:r w:rsidR="008655A9" w:rsidRPr="00B60EEC">
        <w:rPr>
          <w:rFonts w:ascii="Times New Roman" w:hAnsi="Times New Roman" w:cs="Times New Roman"/>
          <w:color w:val="000000" w:themeColor="text1"/>
        </w:rPr>
        <w:fldChar w:fldCharType="end"/>
      </w:r>
      <w:r w:rsidR="008655A9" w:rsidRPr="00B60EEC">
        <w:rPr>
          <w:rFonts w:ascii="Times New Roman" w:hAnsi="Times New Roman" w:cs="Times New Roman"/>
          <w:color w:val="000000" w:themeColor="text1"/>
        </w:rPr>
        <w:t xml:space="preserve"> are real-time object detection models that can balance speed and accuracy across scales. The series ranges from lightweight (YOLOv8n) to high-capacity (YOLOv8x), making them suitable for diverse deployment scenarios. DenseNet121</w:t>
      </w:r>
      <w:r w:rsidR="00776A5C" w:rsidRPr="00B60EEC">
        <w:rPr>
          <w:rFonts w:ascii="Times New Roman" w:hAnsi="Times New Roman" w:cs="Times New Roman"/>
          <w:color w:val="000000" w:themeColor="text1"/>
        </w:rPr>
        <w:t xml:space="preserve"> </w:t>
      </w:r>
      <w:r w:rsidR="00776A5C"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&lt;EndNote&gt;&lt;Cite&gt;&lt;Author&gt;Huang&lt;/Author&gt;&lt;Year&gt;2017&lt;/Year&gt;&lt;RecNum&gt;1158&lt;/RecNum&gt;&lt;DisplayText&gt;[30]&lt;/DisplayText&gt;&lt;record&gt;&lt;rec-number&gt;1158&lt;/rec-number&gt;&lt;foreign-keys&gt;&lt;key app="EN" db-id="wdzfzdxfh2vt5mer2zlvpp2trztzeezzxt5d" timestamp="1655499158" guid="aafc8d27-82f4-46eb-934a-c054521b019f"&gt;1158&lt;/key&gt;&lt;/foreign-keys&gt;&lt;ref-type name="Conference Proceedings"&gt;10&lt;/ref-type&gt;&lt;contributors&gt;&lt;authors&gt;&lt;author&gt;Huang, Gao&lt;/author&gt;&lt;author&gt;Liu, Zhuang&lt;/author&gt;&lt;author&gt;Van Der Maaten, Laurens&lt;/author&gt;&lt;author&gt;Weinberger, Kilian Q&lt;/author&gt;&lt;/authors&gt;&lt;/contributors&gt;&lt;titles&gt;&lt;title&gt;Densely connected convolutional networks&lt;/title&gt;&lt;secondary-title&gt;Proceedings of the IEEE conference on computer vision and pattern recognition&lt;/secondary-title&gt;&lt;/titles&gt;&lt;pages&gt;4700-4708&lt;/pages&gt;&lt;dates&gt;&lt;year&gt;2017&lt;/year&gt;&lt;/dates&gt;&lt;urls&gt;&lt;/urls&gt;&lt;/record&gt;&lt;/Cite&gt;&lt;/EndNote&gt;</w:instrText>
      </w:r>
      <w:r w:rsidR="00776A5C"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[30]</w:t>
      </w:r>
      <w:r w:rsidR="00776A5C" w:rsidRPr="00B60EEC">
        <w:rPr>
          <w:rFonts w:ascii="Times New Roman" w:hAnsi="Times New Roman" w:cs="Times New Roman"/>
          <w:color w:val="000000" w:themeColor="text1"/>
        </w:rPr>
        <w:fldChar w:fldCharType="end"/>
      </w:r>
      <w:r w:rsidR="008655A9" w:rsidRPr="00B60EEC">
        <w:rPr>
          <w:rFonts w:ascii="Times New Roman" w:hAnsi="Times New Roman" w:cs="Times New Roman"/>
          <w:color w:val="000000" w:themeColor="text1"/>
        </w:rPr>
        <w:t xml:space="preserve"> employs dense connections between layers, where each layer receives the feature maps from all preceding layers. This design improves feature reuse and reduces the number of parameters while maintaining strong performance.</w:t>
      </w:r>
      <w:r w:rsidR="00776A5C" w:rsidRPr="00B60EEC">
        <w:rPr>
          <w:rFonts w:ascii="Times New Roman" w:hAnsi="Times New Roman" w:cs="Times New Roman"/>
          <w:color w:val="000000" w:themeColor="text1"/>
        </w:rPr>
        <w:t xml:space="preserve"> MobileNet series (MobileNetv2 and MobileNetv3) are efficient CNN architectures optimized for mobile and edge devices. MobileNetv2 </w:t>
      </w:r>
      <w:r w:rsidR="00776A5C"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&lt;EndNote&gt;&lt;Cite&gt;&lt;Author&gt;Sandler&lt;/Author&gt;&lt;Year&gt;2018&lt;/Year&gt;&lt;RecNum&gt;1174&lt;/RecNum&gt;&lt;DisplayText&gt;[31]&lt;/DisplayText&gt;&lt;record&gt;&lt;rec-number&gt;1174&lt;/rec-number&gt;&lt;foreign-keys&gt;&lt;key app="EN" db-id="wdzfzdxfh2vt5mer2zlvpp2trztzeezzxt5d" timestamp="1657755311" guid="ea6689bf-2466-4a3a-8a0b-f4e48d6935ac"&gt;1174&lt;/key&gt;&lt;/foreign-keys&gt;&lt;ref-type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776A5C"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[31]</w:t>
      </w:r>
      <w:r w:rsidR="00776A5C" w:rsidRPr="00B60EEC">
        <w:rPr>
          <w:rFonts w:ascii="Times New Roman" w:hAnsi="Times New Roman" w:cs="Times New Roman"/>
          <w:color w:val="000000" w:themeColor="text1"/>
        </w:rPr>
        <w:fldChar w:fldCharType="end"/>
      </w:r>
      <w:r w:rsidR="00776A5C" w:rsidRPr="00B60EEC">
        <w:rPr>
          <w:rFonts w:ascii="Times New Roman" w:hAnsi="Times New Roman" w:cs="Times New Roman"/>
          <w:color w:val="000000" w:themeColor="text1"/>
        </w:rPr>
        <w:t xml:space="preserve"> uses inverted residual blocks with linear bottlenecks, while MobileNetv3 </w:t>
      </w:r>
      <w:r w:rsidR="00776A5C"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&lt;EndNote&gt;&lt;Cite&gt;&lt;Author&gt;Howard&lt;/Author&gt;&lt;Year&gt;2019&lt;/Year&gt;&lt;RecNum&gt;1150&lt;/RecNum&gt;&lt;DisplayText&gt;[32]&lt;/DisplayText&gt;&lt;record&gt;&lt;rec-number&gt;1150&lt;/rec-number&gt;&lt;foreign-keys&gt;&lt;key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776A5C"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[32]</w:t>
      </w:r>
      <w:r w:rsidR="00776A5C" w:rsidRPr="00B60EEC">
        <w:rPr>
          <w:rFonts w:ascii="Times New Roman" w:hAnsi="Times New Roman" w:cs="Times New Roman"/>
          <w:color w:val="000000" w:themeColor="text1"/>
        </w:rPr>
        <w:fldChar w:fldCharType="end"/>
      </w:r>
      <w:r w:rsidR="00776A5C" w:rsidRPr="00B60EEC">
        <w:rPr>
          <w:rFonts w:ascii="Times New Roman" w:hAnsi="Times New Roman" w:cs="Times New Roman"/>
          <w:color w:val="000000" w:themeColor="text1"/>
        </w:rPr>
        <w:t xml:space="preserve"> integrates squeeze-and-excitation modules and neural architecture search to further optimize speed and accuracy.</w:t>
      </w:r>
    </w:p>
    <w:p w14:paraId="565B1CC5" w14:textId="192E6D53" w:rsidR="003462B4" w:rsidRPr="00B60EEC" w:rsidRDefault="00767872" w:rsidP="0076787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For all benchmark models, the original classification heads were modified to suit the PCI prediction task. Specifically, the final fully connected layer was replaced with a 101-unit output layer corresponding to PCI values from 0 to 100, and a softmax function was applied. This allowed us to treat PCI prediction as </w:t>
      </w:r>
      <w:r w:rsidRPr="00B60EEC">
        <w:rPr>
          <w:rFonts w:ascii="Times New Roman" w:hAnsi="Times New Roman" w:cs="Times New Roman"/>
          <w:color w:val="000000" w:themeColor="text1"/>
        </w:rPr>
        <w:lastRenderedPageBreak/>
        <w:t xml:space="preserve">a classification problem in the baseline models, while our proposed PCINet used direct regression. </w:t>
      </w:r>
      <w:r w:rsidR="003462B4" w:rsidRPr="00B60EEC">
        <w:rPr>
          <w:rFonts w:ascii="Times New Roman" w:hAnsi="Times New Roman" w:cs="Times New Roman"/>
          <w:color w:val="000000" w:themeColor="text1"/>
        </w:rPr>
        <w:t xml:space="preserve">The loss function used was Categorical Cross-Entropy (CCE) </w:t>
      </w:r>
      <w:r w:rsidR="003462B4"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&lt;EndNote&gt;&lt;Cite&gt;&lt;Author&gt;Elfwing&lt;/Author&gt;&lt;Year&gt;2018&lt;/Year&gt;&lt;RecNum&gt;1644&lt;/RecNum&gt;&lt;DisplayText&gt;[33]&lt;/DisplayText&gt;&lt;record&gt;&lt;rec-number&gt;1644&lt;/rec-number&gt;&lt;foreign-keys&gt;&lt;key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3462B4"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[33]</w:t>
      </w:r>
      <w:r w:rsidR="003462B4" w:rsidRPr="00B60EEC">
        <w:rPr>
          <w:rFonts w:ascii="Times New Roman" w:hAnsi="Times New Roman" w:cs="Times New Roman"/>
          <w:color w:val="000000" w:themeColor="text1"/>
        </w:rPr>
        <w:fldChar w:fldCharType="end"/>
      </w:r>
      <w:r w:rsidR="003462B4" w:rsidRPr="00B60EEC">
        <w:rPr>
          <w:rFonts w:ascii="Times New Roman" w:hAnsi="Times New Roman" w:cs="Times New Roman"/>
          <w:color w:val="000000" w:themeColor="text1"/>
        </w:rPr>
        <w:t xml:space="preserve">, as shown in </w:t>
      </w:r>
      <w:r w:rsidR="003462B4"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1</w:t>
      </w:r>
      <w:r w:rsidR="003462B4" w:rsidRPr="00B60EEC">
        <w:rPr>
          <w:rFonts w:ascii="Times New Roman" w:hAnsi="Times New Roman" w:cs="Times New Roman"/>
          <w:color w:val="000000" w:themeColor="text1"/>
        </w:rPr>
        <w:t>.</w:t>
      </w:r>
    </w:p>
    <w:p w14:paraId="006B9B25" w14:textId="3F94AA95" w:rsidR="003462B4" w:rsidRPr="00B60EEC"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CCE</m:t>
        </m:r>
        <m:r>
          <m:rPr>
            <m:sty m:val="p"/>
          </m:rPr>
          <w:rPr>
            <w:rFonts w:ascii="Cambria Math" w:hAnsi="Cambria Math" w:cs="Times New Roman"/>
            <w:color w:val="000000" w:themeColor="text1"/>
          </w:rPr>
          <m:t>=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c</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r>
                  <w:rPr>
                    <w:rFonts w:ascii="Cambria Math" w:hAnsi="Cambria Math" w:cs="Times New Roman"/>
                    <w:color w:val="000000" w:themeColor="text1"/>
                  </w:rPr>
                  <m:t>log</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r>
                  <m:rPr>
                    <m:sty m:val="p"/>
                  </m:rPr>
                  <w:rPr>
                    <w:rFonts w:ascii="Cambria Math" w:hAnsi="Cambria Math" w:cs="Times New Roman"/>
                    <w:color w:val="000000" w:themeColor="text1"/>
                  </w:rPr>
                  <m:t>)</m:t>
                </m:r>
              </m:e>
            </m:nary>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1</w:t>
      </w:r>
      <w:r w:rsidRPr="00B60EEC">
        <w:rPr>
          <w:rFonts w:ascii="Times New Roman" w:hAnsi="Times New Roman" w:cs="Times New Roman"/>
          <w:color w:val="000000" w:themeColor="text1"/>
        </w:rPr>
        <w:t>)</w:t>
      </w:r>
    </w:p>
    <w:p w14:paraId="3B2B8B4C"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N is the number of samples in the batch, M is the number of classes (M=101 in this case),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oMath>
      <w:r w:rsidRPr="00B60EEC">
        <w:rPr>
          <w:rFonts w:ascii="Times New Roman" w:hAnsi="Times New Roman" w:cs="Times New Roman"/>
          <w:color w:val="000000" w:themeColor="text1"/>
        </w:rPr>
        <w:t xml:space="preserve"> is a binary indicator (0 or 1) if class label </w:t>
      </w:r>
      <w:r w:rsidRPr="00B60EEC">
        <w:rPr>
          <w:rFonts w:ascii="Cambria Math" w:hAnsi="Cambria Math" w:cs="Cambria Math"/>
          <w:color w:val="000000" w:themeColor="text1"/>
        </w:rPr>
        <w:t>𝑐</w:t>
      </w:r>
      <w:r w:rsidRPr="00B60EEC">
        <w:rPr>
          <w:rFonts w:ascii="Times New Roman" w:hAnsi="Times New Roman" w:cs="Times New Roman"/>
          <w:color w:val="000000" w:themeColor="text1"/>
        </w:rPr>
        <w:t xml:space="preserve"> is the correct classification for sample </w:t>
      </w:r>
      <w:r w:rsidRPr="00B60EEC">
        <w:rPr>
          <w:rFonts w:ascii="Cambria Math" w:hAnsi="Cambria Math" w:cs="Cambria Math"/>
          <w:color w:val="000000" w:themeColor="text1"/>
        </w:rPr>
        <w:t>𝑖</w:t>
      </w:r>
      <w:r w:rsidRPr="00B60EE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oMath>
      <w:r w:rsidRPr="00B60EEC">
        <w:rPr>
          <w:rFonts w:ascii="Times New Roman" w:hAnsi="Times New Roman" w:cs="Times New Roman"/>
          <w:color w:val="000000" w:themeColor="text1"/>
        </w:rPr>
        <w:t xml:space="preserve"> is the predicted probability of sample </w:t>
      </w:r>
      <w:r w:rsidRPr="00B60EEC">
        <w:rPr>
          <w:rFonts w:ascii="Cambria Math" w:hAnsi="Cambria Math" w:cs="Cambria Math"/>
          <w:color w:val="000000" w:themeColor="text1"/>
        </w:rPr>
        <w:t>𝑖</w:t>
      </w:r>
      <w:r w:rsidRPr="00B60EEC">
        <w:rPr>
          <w:rFonts w:ascii="Times New Roman" w:hAnsi="Times New Roman" w:cs="Times New Roman"/>
          <w:color w:val="000000" w:themeColor="text1"/>
        </w:rPr>
        <w:t xml:space="preserve"> being of class </w:t>
      </w:r>
      <w:r w:rsidRPr="00B60EEC">
        <w:rPr>
          <w:rFonts w:ascii="Cambria Math" w:hAnsi="Cambria Math" w:cs="Cambria Math"/>
          <w:color w:val="000000" w:themeColor="text1"/>
        </w:rPr>
        <w:t>𝑐</w:t>
      </w:r>
      <w:r w:rsidRPr="00B60EEC">
        <w:rPr>
          <w:rFonts w:ascii="Times New Roman" w:hAnsi="Times New Roman" w:cs="Times New Roman"/>
          <w:color w:val="000000" w:themeColor="text1"/>
        </w:rPr>
        <w:t>.</w:t>
      </w:r>
    </w:p>
    <w:p w14:paraId="108BA693"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MSE is popularly used in training regression problems like PCINet. The equation of MSE is shown below. </w:t>
      </w:r>
    </w:p>
    <w:p w14:paraId="58820AAD" w14:textId="7C4AB632" w:rsidR="003462B4" w:rsidRPr="00B60EEC"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m:t>
        </m:r>
        <m:r>
          <m:rPr>
            <m:sty m:val="p"/>
          </m:rPr>
          <w:rPr>
            <w:rFonts w:ascii="Cambria Math" w:hAnsi="Cambria Math" w:cs="Times New Roman"/>
            <w:color w:val="000000" w:themeColor="text1"/>
          </w:rPr>
          <m:t xml:space="preserve">SE=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m</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2</w:t>
      </w:r>
      <w:r w:rsidRPr="00B60EEC">
        <w:rPr>
          <w:rFonts w:ascii="Times New Roman" w:hAnsi="Times New Roman" w:cs="Times New Roman"/>
          <w:color w:val="000000" w:themeColor="text1"/>
        </w:rPr>
        <w:t>)</w:t>
      </w:r>
    </w:p>
    <w:p w14:paraId="0FE06E4F"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m is the data size,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Pr="00B60EEC">
        <w:rPr>
          <w:rFonts w:ascii="Times New Roman" w:hAnsi="Times New Roman" w:cs="Times New Roman"/>
          <w:color w:val="000000" w:themeColor="text1"/>
          <w:lang w:eastAsia="zh-CN"/>
        </w:rPr>
        <w:t xml:space="preserve">original value </w:t>
      </w:r>
      <w:r w:rsidRPr="00B60EEC">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prediction result.</w:t>
      </w:r>
    </w:p>
    <w:p w14:paraId="2FF48FE9"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security issues for both drivers and passengers. Therefore, the pavement units with low PCI should be paid more attention than the units with good condition. However, using the traditional MSE as the loss function would make the model pay attention equally to all the pavement units. It only cares about the discrepancy between the prediction one and the ground truth. Thus, a custom loss function PCILoss was proposed in this work to ease this problem. The equation of PCILoss is shown below: </w:t>
      </w:r>
    </w:p>
    <w:p w14:paraId="5441B4DC" w14:textId="4C187542" w:rsidR="003462B4" w:rsidRPr="00B60EEC" w:rsidRDefault="003462B4" w:rsidP="003462B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PCILoss=</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r>
          <m:rPr>
            <m:sty m:val="p"/>
          </m:rPr>
          <w:rPr>
            <w:rFonts w:ascii="Cambria Math" w:hAnsi="Cambria Math" w:cs="Times New Roman"/>
            <w:color w:val="000000" w:themeColor="text1"/>
          </w:rPr>
          <m:t xml:space="preserve">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ad>
                  <m:radPr>
                    <m:degHide m:val="1"/>
                    <m:ctrlPr>
                      <w:rPr>
                        <w:rFonts w:ascii="Cambria Math" w:hAnsi="Cambria Math" w:cs="Times New Roman"/>
                        <w:color w:val="000000" w:themeColor="text1"/>
                      </w:rPr>
                    </m:ctrlPr>
                  </m:radPr>
                  <m:deg/>
                  <m:e>
                    <m:d>
                      <m:dPr>
                        <m:begChr m:val="|"/>
                        <m:endChr m:val="|"/>
                        <m:ctrlPr>
                          <w:rPr>
                            <w:rFonts w:ascii="Cambria Math" w:hAnsi="Cambria Math" w:cs="Times New Roman"/>
                            <w:color w:val="000000" w:themeColor="text1"/>
                          </w:rPr>
                        </m:ctrlPr>
                      </m:d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r>
                      <m:rPr>
                        <m:sty m:val="p"/>
                      </m:rPr>
                      <w:rPr>
                        <w:rFonts w:ascii="Cambria Math" w:hAnsi="Cambria Math" w:cs="Times New Roman"/>
                        <w:color w:val="000000" w:themeColor="text1"/>
                      </w:rPr>
                      <m:t>+1</m:t>
                    </m:r>
                  </m:e>
                </m:rad>
              </m:den>
            </m:f>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r>
                      <w:rPr>
                        <w:rFonts w:ascii="Cambria Math" w:hAnsi="Cambria Math" w:cs="Times New Roman"/>
                        <w:color w:val="000000" w:themeColor="text1"/>
                      </w:rPr>
                      <m:t>y</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3</w:t>
      </w:r>
      <w:r w:rsidRPr="00B60EEC">
        <w:rPr>
          <w:rFonts w:ascii="Times New Roman" w:hAnsi="Times New Roman" w:cs="Times New Roman"/>
          <w:color w:val="000000" w:themeColor="text1"/>
        </w:rPr>
        <w:t>)</w:t>
      </w:r>
    </w:p>
    <w:p w14:paraId="77C4463E" w14:textId="77777777"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y is the original ground truth,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B60EEC">
        <w:rPr>
          <w:rFonts w:ascii="Times New Roman" w:hAnsi="Times New Roman" w:cs="Times New Roman"/>
          <w:color w:val="000000" w:themeColor="text1"/>
        </w:rPr>
        <w:t xml:space="preserve"> is the prediction result. n is the batch size, which is 32 in this case. This weighting mechanism increases the penalty for errors in predicting lower PCI values, thus focusing the model’s learning more significantly on these critical sections.</w:t>
      </w:r>
    </w:p>
    <w:p w14:paraId="3FC7AF0F" w14:textId="0E19F9F4" w:rsidR="003462B4" w:rsidRPr="00B60EEC" w:rsidRDefault="003462B4" w:rsidP="003462B4">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initial learning rate is set at 0.0005, with a planned reduction by a factor of 2 (every two epochs to facilitate finer adjustments as training progresses). To mitigate the risk of an 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r w:rsidR="00767872" w:rsidRPr="00B60EEC">
        <w:rPr>
          <w:rFonts w:ascii="Times New Roman" w:hAnsi="Times New Roman" w:cs="Times New Roman"/>
          <w:color w:val="000000" w:themeColor="text1"/>
        </w:rPr>
        <w:t xml:space="preserve"> To account for variability from data sampling and model initialization, all experiments were repeated three times with different random seeds. The reported metrics represent the average values across runs, with error bars indicating standard deviation.</w:t>
      </w:r>
    </w:p>
    <w:p w14:paraId="0A1CD0C2" w14:textId="77777777" w:rsidR="003462B4" w:rsidRPr="00B60EEC" w:rsidRDefault="003462B4" w:rsidP="00CD57C8">
      <w:pPr>
        <w:spacing w:after="0" w:line="240" w:lineRule="auto"/>
        <w:jc w:val="both"/>
        <w:rPr>
          <w:rFonts w:ascii="Times New Roman" w:hAnsi="Times New Roman" w:cs="Times New Roman"/>
          <w:b/>
          <w:color w:val="000000" w:themeColor="text1"/>
        </w:rPr>
      </w:pPr>
    </w:p>
    <w:p w14:paraId="35BA0018" w14:textId="2D3E0497" w:rsidR="00E04E09"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w:t>
      </w:r>
      <w:r w:rsidR="003462B4" w:rsidRPr="00B60EEC">
        <w:rPr>
          <w:rFonts w:ascii="Times New Roman" w:hAnsi="Times New Roman" w:cs="Times New Roman"/>
          <w:b/>
          <w:color w:val="000000" w:themeColor="text1"/>
        </w:rPr>
        <w:t>2</w:t>
      </w:r>
      <w:r w:rsidRPr="00B60EEC">
        <w:rPr>
          <w:rFonts w:ascii="Times New Roman" w:hAnsi="Times New Roman" w:cs="Times New Roman"/>
          <w:b/>
          <w:color w:val="000000" w:themeColor="text1"/>
        </w:rPr>
        <w:t xml:space="preserve"> </w:t>
      </w:r>
      <w:r w:rsidR="006C35E6" w:rsidRPr="00B60EEC">
        <w:rPr>
          <w:rFonts w:ascii="Times New Roman" w:hAnsi="Times New Roman" w:cs="Times New Roman"/>
          <w:b/>
          <w:color w:val="000000" w:themeColor="text1"/>
        </w:rPr>
        <w:t>Dataset</w:t>
      </w:r>
    </w:p>
    <w:p w14:paraId="41B47E0F" w14:textId="1D7988A6"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 top-down pavement image dataset (https://github.com/UM-Titan/DSPS24) published by FHWA,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University of Missouri and </w:t>
      </w:r>
      <w:r w:rsidR="00E55C84"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University of New Hampshire, is utilized in this work for training, validating and testing. It contains 10,000 images as well as an Excel file where the PCI value of each image is provided. </w:t>
      </w:r>
      <w:r w:rsidR="00D72CC7" w:rsidRPr="00B60EEC">
        <w:rPr>
          <w:rFonts w:ascii="Times New Roman" w:hAnsi="Times New Roman" w:cs="Times New Roman"/>
          <w:color w:val="000000" w:themeColor="text1"/>
        </w:rPr>
        <w:t xml:space="preserve">Each image has a resolution of </w:t>
      </w:r>
      <m:oMath>
        <m:r>
          <w:rPr>
            <w:rFonts w:ascii="Cambria Math" w:hAnsi="Cambria Math" w:cs="Times New Roman"/>
            <w:color w:val="000000" w:themeColor="text1"/>
          </w:rPr>
          <m:t>1536×1536</m:t>
        </m:r>
      </m:oMath>
      <w:r w:rsidR="00D72CC7" w:rsidRPr="00B60EEC">
        <w:rPr>
          <w:rFonts w:ascii="Times New Roman" w:hAnsi="Times New Roman" w:cs="Times New Roman"/>
          <w:color w:val="000000" w:themeColor="text1"/>
        </w:rPr>
        <w:t xml:space="preserve"> pixels.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xml:space="preserve"> provides some visualization of images in the dataset with different PCI values</w:t>
      </w:r>
      <w:r w:rsidR="00EE6550" w:rsidRPr="00B60EEC">
        <w:rPr>
          <w:rFonts w:ascii="Times New Roman" w:hAnsi="Times New Roman" w:cs="Times New Roman"/>
          <w:color w:val="000000" w:themeColor="text1"/>
        </w:rPr>
        <w:t xml:space="preserve">. </w:t>
      </w:r>
      <w:r w:rsidR="00140457" w:rsidRPr="00B60EEC">
        <w:rPr>
          <w:rFonts w:ascii="Times New Roman" w:hAnsi="Times New Roman" w:cs="Times New Roman"/>
          <w:color w:val="000000" w:themeColor="text1"/>
        </w:rPr>
        <w:t>The dataset</w:t>
      </w:r>
      <w:r w:rsidR="00EE6550" w:rsidRPr="00B60EEC">
        <w:rPr>
          <w:rFonts w:ascii="Times New Roman" w:hAnsi="Times New Roman" w:cs="Times New Roman"/>
          <w:color w:val="000000" w:themeColor="text1"/>
        </w:rPr>
        <w:t xml:space="preserve"> contains different types of cracks</w:t>
      </w:r>
      <w:r w:rsidR="00140457" w:rsidRPr="00B60EEC">
        <w:rPr>
          <w:rFonts w:ascii="Times New Roman" w:hAnsi="Times New Roman" w:cs="Times New Roman"/>
          <w:color w:val="000000" w:themeColor="text1"/>
        </w:rPr>
        <w:t xml:space="preserve"> including longitudinal cracks, transverse cracks and alligator cracks</w:t>
      </w:r>
      <w:r w:rsidR="00EE6550" w:rsidRPr="00B60EEC">
        <w:rPr>
          <w:rFonts w:ascii="Times New Roman" w:hAnsi="Times New Roman" w:cs="Times New Roman"/>
          <w:color w:val="000000" w:themeColor="text1"/>
        </w:rPr>
        <w:t xml:space="preserve">, </w:t>
      </w:r>
      <w:r w:rsidR="00140457" w:rsidRPr="00B60EEC">
        <w:rPr>
          <w:rFonts w:ascii="Times New Roman" w:hAnsi="Times New Roman" w:cs="Times New Roman"/>
          <w:color w:val="000000" w:themeColor="text1"/>
        </w:rPr>
        <w:t xml:space="preserve">as well as </w:t>
      </w:r>
      <w:r w:rsidR="00EE6550" w:rsidRPr="00B60EEC">
        <w:rPr>
          <w:rFonts w:ascii="Times New Roman" w:hAnsi="Times New Roman" w:cs="Times New Roman"/>
          <w:color w:val="000000" w:themeColor="text1"/>
        </w:rPr>
        <w:t>pothole, raveling</w:t>
      </w:r>
      <w:r w:rsidR="00140457" w:rsidRPr="00B60EEC">
        <w:rPr>
          <w:rFonts w:ascii="Times New Roman" w:hAnsi="Times New Roman" w:cs="Times New Roman"/>
          <w:color w:val="000000" w:themeColor="text1"/>
        </w:rPr>
        <w:t xml:space="preserve">, rutting, patches and so on.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(b)</w:t>
      </w:r>
      <w:r w:rsidRPr="00B60EEC">
        <w:rPr>
          <w:rFonts w:ascii="Times New Roman" w:hAnsi="Times New Roman" w:cs="Times New Roman"/>
          <w:color w:val="000000" w:themeColor="text1"/>
        </w:rPr>
        <w:t xml:space="preserve"> shows the distribution of PCI values in the original dataset.</w:t>
      </w:r>
    </w:p>
    <w:p w14:paraId="4454E3A2" w14:textId="4BC2B075" w:rsidR="00E04E09" w:rsidRPr="00B60EEC" w:rsidRDefault="00C81332" w:rsidP="00B33BC2">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4"/>
                    <a:stretch>
                      <a:fillRect/>
                    </a:stretch>
                  </pic:blipFill>
                  <pic:spPr>
                    <a:xfrm>
                      <a:off x="0" y="0"/>
                      <a:ext cx="1526161" cy="1705231"/>
                    </a:xfrm>
                    <a:prstGeom prst="rect">
                      <a:avLst/>
                    </a:prstGeom>
                  </pic:spPr>
                </pic:pic>
              </a:graphicData>
            </a:graphic>
          </wp:inline>
        </w:drawing>
      </w:r>
      <w:r w:rsidR="00E04E09" w:rsidRPr="00B60EEC">
        <w:rPr>
          <w:rFonts w:ascii="Times New Roman" w:hAnsi="Times New Roman" w:cs="Times New Roman"/>
          <w:noProof/>
          <w:color w:val="000000" w:themeColor="text1"/>
        </w:rPr>
        <w:drawing>
          <wp:inline distT="0" distB="0" distL="0" distR="0" wp14:anchorId="199D9F63" wp14:editId="6BAC1A21">
            <wp:extent cx="2516077" cy="1725687"/>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6077" cy="1725687"/>
                    </a:xfrm>
                    <a:prstGeom prst="rect">
                      <a:avLst/>
                    </a:prstGeom>
                  </pic:spPr>
                </pic:pic>
              </a:graphicData>
            </a:graphic>
          </wp:inline>
        </w:drawing>
      </w:r>
    </w:p>
    <w:p w14:paraId="07ADA40F" w14:textId="75AD2CB7" w:rsidR="00E04E09"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(a)</w:t>
      </w:r>
      <w:r w:rsidR="00E04E09" w:rsidRPr="00B60EEC">
        <w:rPr>
          <w:rFonts w:ascii="Times New Roman" w:hAnsi="Times New Roman" w:cs="Times New Roman"/>
          <w:color w:val="000000" w:themeColor="text1"/>
        </w:rPr>
        <w:t xml:space="preserve">                                                                (b)</w:t>
      </w:r>
    </w:p>
    <w:p w14:paraId="2B7B7DA3" w14:textId="307C89D3" w:rsidR="00E04E09" w:rsidRPr="00B60EEC" w:rsidRDefault="00E04E09" w:rsidP="00B33BC2">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 (a) Visualization of images in the dataset with different PCI values; (b) The distribution of PCI in the original dataset;</w:t>
      </w:r>
    </w:p>
    <w:p w14:paraId="3B8F93CE" w14:textId="77777777" w:rsidR="00E04E09" w:rsidRPr="00B60EEC" w:rsidRDefault="00E04E09" w:rsidP="00CD57C8">
      <w:pPr>
        <w:spacing w:after="0" w:line="240" w:lineRule="auto"/>
        <w:jc w:val="both"/>
        <w:rPr>
          <w:rFonts w:ascii="Times New Roman" w:hAnsi="Times New Roman" w:cs="Times New Roman"/>
          <w:color w:val="000000" w:themeColor="text1"/>
        </w:rPr>
      </w:pPr>
    </w:p>
    <w:p w14:paraId="0E262B84" w14:textId="7FDBFB78" w:rsidR="00E04E09" w:rsidRPr="00B60EEC" w:rsidRDefault="00E04E09" w:rsidP="00CD57C8">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 xml:space="preserve">As illustrated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3</w:t>
      </w:r>
      <w:r w:rsidRPr="00B60EEC">
        <w:rPr>
          <w:rFonts w:ascii="Times New Roman" w:hAnsi="Times New Roman" w:cs="Times New Roman"/>
          <w:b/>
          <w:bCs/>
          <w:color w:val="000000" w:themeColor="text1"/>
        </w:rPr>
        <w:t>(b)</w:t>
      </w:r>
      <w:r w:rsidRPr="00B60EEC">
        <w:rPr>
          <w:rFonts w:ascii="Times New Roman" w:hAnsi="Times New Roman" w:cs="Times New Roman"/>
          <w:color w:val="000000" w:themeColor="text1"/>
        </w:rPr>
        <w:t xml:space="preserve">, the PCI distribution is heavily </w:t>
      </w:r>
      <w:r w:rsidR="00E55C84" w:rsidRPr="00B60EEC">
        <w:rPr>
          <w:rFonts w:ascii="Times New Roman" w:hAnsi="Times New Roman" w:cs="Times New Roman"/>
          <w:color w:val="000000" w:themeColor="text1"/>
        </w:rPr>
        <w:t>left-skewed</w:t>
      </w:r>
      <w:r w:rsidRPr="00B60EEC">
        <w:rPr>
          <w:rFonts w:ascii="Times New Roman" w:hAnsi="Times New Roman" w:cs="Times New Roman"/>
          <w:color w:val="000000" w:themeColor="text1"/>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B60EEC">
        <w:rPr>
          <w:rFonts w:ascii="Times New Roman" w:hAnsi="Times New Roman" w:cs="Times New Roman"/>
          <w:color w:val="000000" w:themeColor="text1"/>
        </w:rPr>
        <w:t xml:space="preserve"> </w:t>
      </w:r>
      <w:r w:rsidR="008C2CDF"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&lt;EndNote&gt;&lt;Cite&gt;&lt;Author&gt;ODERA&lt;/Author&gt;&lt;Year&gt;2024&lt;/Year&gt;&lt;RecNum&gt;1571&lt;/RecNum&gt;&lt;DisplayText&gt;[34]&lt;/DisplayText&gt;&lt;record&gt;&lt;rec-number&gt;1571&lt;/rec-number&gt;&lt;foreign-keys&gt;&lt;key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[34]</w:t>
      </w:r>
      <w:r w:rsidR="008C2CDF"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However, such skewed data is not suitable for deep learning model training as it can cause the model to overweight images with high PCI values.</w:t>
      </w:r>
    </w:p>
    <w:p w14:paraId="69602D15" w14:textId="58EB4582" w:rsidR="00E04E09" w:rsidRPr="00B60EEC" w:rsidRDefault="00BE1BD8" w:rsidP="00CD57C8">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A preprocessing procedure, including correcting invalid PCI values, data downsampling, and augmenting underrepresented classes is employed to address this skewed issue. T</w:t>
      </w:r>
      <w:r w:rsidR="00E04E09" w:rsidRPr="00B60EEC">
        <w:rPr>
          <w:rFonts w:ascii="Times New Roman" w:hAnsi="Times New Roman" w:cs="Times New Roman"/>
          <w:color w:val="000000" w:themeColor="text1"/>
        </w:rPr>
        <w:t xml:space="preserve">he images with a PCI of 100 </w:t>
      </w:r>
      <w:r w:rsidR="00AA5D85" w:rsidRPr="00B60EEC">
        <w:rPr>
          <w:rFonts w:ascii="Times New Roman" w:hAnsi="Times New Roman" w:cs="Times New Roman"/>
          <w:color w:val="000000" w:themeColor="text1"/>
          <w:lang w:eastAsia="zh-CN"/>
        </w:rPr>
        <w:t xml:space="preserve">are downsampled </w:t>
      </w:r>
      <w:r w:rsidR="00E04E09" w:rsidRPr="00B60EEC">
        <w:rPr>
          <w:rFonts w:ascii="Times New Roman" w:hAnsi="Times New Roman" w:cs="Times New Roman"/>
          <w:color w:val="000000" w:themeColor="text1"/>
        </w:rPr>
        <w:t xml:space="preserve">by randomly </w:t>
      </w:r>
      <w:r w:rsidR="00AA5D85" w:rsidRPr="00B60EEC">
        <w:rPr>
          <w:rFonts w:ascii="Times New Roman" w:hAnsi="Times New Roman" w:cs="Times New Roman"/>
          <w:color w:val="000000" w:themeColor="text1"/>
        </w:rPr>
        <w:t>deleting</w:t>
      </w:r>
      <w:r w:rsidR="00E04E09" w:rsidRPr="00B60EEC">
        <w:rPr>
          <w:rFonts w:ascii="Times New Roman" w:hAnsi="Times New Roman" w:cs="Times New Roman"/>
          <w:color w:val="000000" w:themeColor="text1"/>
        </w:rPr>
        <w:t xml:space="preserve"> a certain percentage of these images. Additionally, images with lower quantities</w:t>
      </w:r>
      <w:r w:rsidR="00AA5D85" w:rsidRPr="00B60EEC">
        <w:rPr>
          <w:rFonts w:ascii="Times New Roman" w:hAnsi="Times New Roman" w:cs="Times New Roman"/>
          <w:color w:val="000000" w:themeColor="text1"/>
        </w:rPr>
        <w:t xml:space="preserve"> are upsampled</w:t>
      </w:r>
      <w:r w:rsidR="00E04E09" w:rsidRPr="00B60EEC">
        <w:rPr>
          <w:rFonts w:ascii="Times New Roman" w:hAnsi="Times New Roman" w:cs="Times New Roman"/>
          <w:color w:val="000000" w:themeColor="text1"/>
        </w:rPr>
        <w:t xml:space="preserve"> using image augmentation strategies such as rotating, and flipping. </w:t>
      </w:r>
      <w:r w:rsidR="00AA5D85" w:rsidRPr="00B60EEC">
        <w:rPr>
          <w:rFonts w:ascii="Times New Roman" w:hAnsi="Times New Roman" w:cs="Times New Roman"/>
          <w:color w:val="000000" w:themeColor="text1"/>
        </w:rPr>
        <w:t>T</w:t>
      </w:r>
      <w:r w:rsidR="00E04E09" w:rsidRPr="00B60EEC">
        <w:rPr>
          <w:rFonts w:ascii="Times New Roman" w:hAnsi="Times New Roman" w:cs="Times New Roman"/>
          <w:color w:val="000000" w:themeColor="text1"/>
        </w:rPr>
        <w:t>he median number of images</w:t>
      </w:r>
      <w:r w:rsidR="00AA5D85" w:rsidRPr="00B60EEC">
        <w:rPr>
          <w:rFonts w:ascii="Times New Roman" w:hAnsi="Times New Roman" w:cs="Times New Roman"/>
          <w:color w:val="000000" w:themeColor="text1"/>
        </w:rPr>
        <w:t xml:space="preserve"> is calculated</w:t>
      </w:r>
      <w:r w:rsidR="00E04E09" w:rsidRPr="00B60EEC">
        <w:rPr>
          <w:rFonts w:ascii="Times New Roman" w:hAnsi="Times New Roman" w:cs="Times New Roman"/>
          <w:color w:val="000000" w:themeColor="text1"/>
        </w:rPr>
        <w:t xml:space="preserve"> across all PCI values, and if the number of images for a particular PCI is below the median, this set </w:t>
      </w:r>
      <w:r w:rsidR="00AA5D85" w:rsidRPr="00B60EEC">
        <w:rPr>
          <w:rFonts w:ascii="Times New Roman" w:hAnsi="Times New Roman" w:cs="Times New Roman"/>
          <w:color w:val="000000" w:themeColor="text1"/>
        </w:rPr>
        <w:t xml:space="preserve">will be augmented </w:t>
      </w:r>
      <w:r w:rsidR="00E04E09" w:rsidRPr="00B60EEC">
        <w:rPr>
          <w:rFonts w:ascii="Times New Roman" w:hAnsi="Times New Roman" w:cs="Times New Roman"/>
          <w:color w:val="000000" w:themeColor="text1"/>
        </w:rPr>
        <w:t xml:space="preserve">by adding the generated images. </w:t>
      </w:r>
    </w:p>
    <w:p w14:paraId="29AE7F6F" w14:textId="322EB314"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B60EEC" w:rsidRDefault="006C35E6" w:rsidP="00CD57C8">
      <w:pPr>
        <w:spacing w:after="0" w:line="240" w:lineRule="auto"/>
        <w:jc w:val="both"/>
        <w:rPr>
          <w:rFonts w:ascii="Times New Roman" w:hAnsi="Times New Roman" w:cs="Times New Roman"/>
          <w:color w:val="000000" w:themeColor="text1"/>
        </w:rPr>
      </w:pPr>
    </w:p>
    <w:p w14:paraId="1E2B4E13" w14:textId="60FE5595" w:rsidR="00E04E09"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2.</w:t>
      </w:r>
      <w:r w:rsidR="003462B4" w:rsidRPr="00B60EEC">
        <w:rPr>
          <w:rFonts w:ascii="Times New Roman" w:hAnsi="Times New Roman" w:cs="Times New Roman"/>
          <w:b/>
          <w:color w:val="000000" w:themeColor="text1"/>
        </w:rPr>
        <w:t>3</w:t>
      </w:r>
      <w:r w:rsidRPr="00B60EEC">
        <w:rPr>
          <w:rFonts w:ascii="Times New Roman" w:hAnsi="Times New Roman" w:cs="Times New Roman"/>
          <w:b/>
          <w:color w:val="000000" w:themeColor="text1"/>
        </w:rPr>
        <w:t xml:space="preserve"> </w:t>
      </w:r>
      <w:r w:rsidR="006C35E6" w:rsidRPr="00B60EEC">
        <w:rPr>
          <w:rFonts w:ascii="Times New Roman" w:hAnsi="Times New Roman" w:cs="Times New Roman"/>
          <w:b/>
          <w:color w:val="000000" w:themeColor="text1"/>
        </w:rPr>
        <w:t>PCINet</w:t>
      </w:r>
    </w:p>
    <w:p w14:paraId="1D4188D2" w14:textId="74E6B882"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proposed Pavement Condition Index Neural Network (PCINet) introduces an innovative architecture aimed at enhancing the analysis and interpretation of pavement conditions. Unlike traditional CNNs, which are primarily tailored for classification or segmentation tasks, PCINet is meticulously designed to address specific challenges in pavement condition evaluation through deep learning using image regression. The architecture of PCINet is depicted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color w:val="000000" w:themeColor="text1"/>
        </w:rPr>
        <w:t>.</w:t>
      </w:r>
    </w:p>
    <w:p w14:paraId="762A91F7" w14:textId="77777777"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014980"/>
                    </a:xfrm>
                    <a:prstGeom prst="rect">
                      <a:avLst/>
                    </a:prstGeom>
                  </pic:spPr>
                </pic:pic>
              </a:graphicData>
            </a:graphic>
          </wp:inline>
        </w:drawing>
      </w:r>
    </w:p>
    <w:p w14:paraId="5A2E9AFA" w14:textId="0D4914CC" w:rsidR="00E04E09" w:rsidRPr="00B60EEC" w:rsidRDefault="00E04E09" w:rsidP="00CD57C8">
      <w:pPr>
        <w:spacing w:after="0" w:line="240" w:lineRule="auto"/>
        <w:jc w:val="both"/>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 xml:space="preserve">. (a) Model architecture of the proposed PCINet. The value </w:t>
      </w:r>
      <w:r w:rsidRPr="00B60EEC">
        <w:rPr>
          <w:rFonts w:ascii="Times New Roman" w:hAnsi="Times New Roman" w:cs="Times New Roman"/>
          <w:b/>
          <w:bCs/>
          <w:i/>
          <w:iCs/>
          <w:color w:val="000000" w:themeColor="text1"/>
        </w:rPr>
        <w:t>p</w:t>
      </w:r>
      <w:r w:rsidRPr="00B60EEC">
        <w:rPr>
          <w:rFonts w:ascii="Times New Roman" w:hAnsi="Times New Roman" w:cs="Times New Roman"/>
          <w:b/>
          <w:bCs/>
          <w:color w:val="000000" w:themeColor="text1"/>
        </w:rPr>
        <w:t xml:space="preserve"> means the possibility </w:t>
      </w:r>
      <w:r w:rsidR="000144FB" w:rsidRPr="00B60EEC">
        <w:rPr>
          <w:rFonts w:ascii="Times New Roman" w:hAnsi="Times New Roman" w:cs="Times New Roman"/>
          <w:b/>
          <w:bCs/>
          <w:color w:val="000000" w:themeColor="text1"/>
        </w:rPr>
        <w:t>of skipping</w:t>
      </w:r>
      <w:r w:rsidRPr="00B60EEC">
        <w:rPr>
          <w:rFonts w:ascii="Times New Roman" w:hAnsi="Times New Roman" w:cs="Times New Roman"/>
          <w:b/>
          <w:bCs/>
          <w:color w:val="000000" w:themeColor="text1"/>
        </w:rPr>
        <w:t xml:space="preserve"> this layer. SiLU stands for Sigmoid Linear Unit activate function. Conv2d represents the convolutional layer and BatchNorm stands for batch normalization layer. (b) Structure of the PCI-Block which contains 4 convolutional layers in each block.</w:t>
      </w:r>
    </w:p>
    <w:p w14:paraId="48FC588A" w14:textId="77777777" w:rsidR="00E04E09" w:rsidRPr="00B60EEC" w:rsidRDefault="00E04E09" w:rsidP="00CD57C8">
      <w:pPr>
        <w:spacing w:after="0" w:line="240" w:lineRule="auto"/>
        <w:jc w:val="both"/>
        <w:rPr>
          <w:rFonts w:ascii="Times New Roman" w:hAnsi="Times New Roman" w:cs="Times New Roman"/>
          <w:color w:val="000000" w:themeColor="text1"/>
        </w:rPr>
      </w:pPr>
    </w:p>
    <w:p w14:paraId="13DD794E" w14:textId="172E73F1"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xml:space="preserve"> is the main structure of PCINet.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&lt;EndNote&gt;&lt;Cite&gt;&lt;Author&gt;He&lt;/Author&gt;&lt;Year&gt;2016&lt;/Year&gt;&lt;RecNum&gt;1155&lt;/RecNum&gt;&lt;DisplayText&gt;[28]&lt;/DisplayText&gt;&lt;record&gt;&lt;rec-number&gt;1155&lt;/rec-number&gt;&lt;foreign-keys&gt;&lt;key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[28]</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during backward propagation and diminished feature reuse in forward propagation. To mitigate these issues, PCINet incorporates a technique known as Stochastic Depth </w:t>
      </w:r>
      <w:r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&lt;EndNote&gt;&lt;Cite&gt;&lt;Author&gt;Huang&lt;/Author&gt;&lt;Year&gt;2016&lt;/Year&gt;&lt;RecNum&gt;1512&lt;/RecNum&gt;&lt;DisplayText&gt;[35]&lt;/DisplayText&gt;&lt;record&gt;&lt;rec-number&gt;1512&lt;/rec-number&gt;&lt;foreign-keys&gt;&lt;key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[35]</w:t>
      </w:r>
      <w:r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B60EEC">
        <w:rPr>
          <w:rFonts w:ascii="Times New Roman" w:hAnsi="Times New Roman" w:cs="Times New Roman"/>
          <w:color w:val="000000" w:themeColor="text1"/>
        </w:rPr>
        <w:t>rectangular</w:t>
      </w:r>
      <w:r w:rsidRPr="00B60EEC">
        <w:rPr>
          <w:rFonts w:ascii="Times New Roman" w:hAnsi="Times New Roman" w:cs="Times New Roman"/>
          <w:color w:val="000000" w:themeColor="text1"/>
        </w:rPr>
        <w:t xml:space="preserve"> box in </w:t>
      </w:r>
      <w:r w:rsidRPr="00B60EEC">
        <w:rPr>
          <w:rFonts w:ascii="Times New Roman" w:hAnsi="Times New Roman" w:cs="Times New Roman"/>
          <w:b/>
          <w:bCs/>
          <w:color w:val="000000" w:themeColor="text1"/>
        </w:rPr>
        <w:t xml:space="preserve">Figure </w:t>
      </w:r>
      <w:r w:rsidR="003462B4" w:rsidRPr="00B60EEC">
        <w:rPr>
          <w:rFonts w:ascii="Times New Roman" w:hAnsi="Times New Roman" w:cs="Times New Roman"/>
          <w:b/>
          <w:bCs/>
          <w:color w:val="000000" w:themeColor="text1"/>
        </w:rPr>
        <w:t>4</w:t>
      </w:r>
      <w:r w:rsidRPr="00B60EEC">
        <w:rPr>
          <w:rFonts w:ascii="Times New Roman" w:hAnsi="Times New Roman" w:cs="Times New Roman"/>
          <w:b/>
          <w:bCs/>
          <w:color w:val="000000" w:themeColor="text1"/>
        </w:rPr>
        <w:t>(a)</w:t>
      </w:r>
      <w:r w:rsidRPr="00B60EEC">
        <w:rPr>
          <w:rFonts w:ascii="Times New Roman" w:hAnsi="Times New Roman" w:cs="Times New Roman"/>
          <w:color w:val="000000" w:themeColor="text1"/>
        </w:rPr>
        <w:t>, the parameter p=0.0125 signifies a 1.25% chance of skipping specific layers, thereby simplifying the model complexity adaptively during training phases. A larger p means a larger chance to skip the associated layers.</w:t>
      </w:r>
    </w:p>
    <w:p w14:paraId="328370A4" w14:textId="539E01E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Each convolutional layer is followed by a Batch Normalization (BatchNorm2d) layer, which standardizes the outputs of the previous layer by adjusting and scaling activations. This normalization is described by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4</w:t>
      </w:r>
      <w:r w:rsidRPr="00B60EEC">
        <w:rPr>
          <w:rFonts w:ascii="Times New Roman" w:hAnsi="Times New Roman" w:cs="Times New Roman"/>
          <w:color w:val="000000" w:themeColor="text1"/>
        </w:rPr>
        <w:t xml:space="preserve"> below</w:t>
      </w:r>
      <w:r w:rsidR="00B44001" w:rsidRPr="00B60EEC">
        <w:rPr>
          <w:rFonts w:ascii="Times New Roman" w:hAnsi="Times New Roman" w:cs="Times New Roman"/>
          <w:color w:val="000000" w:themeColor="text1"/>
        </w:rPr>
        <w:t xml:space="preserve"> </w:t>
      </w:r>
      <w:r w:rsidR="00B44001"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&lt;EndNote&gt;&lt;Cite&gt;&lt;Author&gt;Ioffe&lt;/Author&gt;&lt;Year&gt;2015&lt;/Year&gt;&lt;RecNum&gt;1643&lt;/RecNum&gt;&lt;DisplayText&gt;[36]&lt;/DisplayText&gt;&lt;record&gt;&lt;rec-number&gt;1643&lt;/rec-number&gt;&lt;foreign-keys&gt;&lt;key app="EN" db-id="wdzfzdxfh2vt5mer2zlvpp2trztzeezzxt5d" timestamp="1749410486" guid="b01a3e52-9b47-46ce-9c9b-ba9443a2186b"&gt;1643&lt;/key&gt;&lt;/foreign-keys&gt;&lt;ref-type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B44001"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[36]</w:t>
      </w:r>
      <w:r w:rsidR="00B44001" w:rsidRPr="00B60EEC">
        <w:rPr>
          <w:rFonts w:ascii="Times New Roman" w:hAnsi="Times New Roman" w:cs="Times New Roman"/>
          <w:color w:val="000000" w:themeColor="text1"/>
        </w:rPr>
        <w:fldChar w:fldCharType="end"/>
      </w:r>
      <w:r w:rsidRPr="00B60EEC">
        <w:rPr>
          <w:rFonts w:ascii="Times New Roman" w:hAnsi="Times New Roman" w:cs="Times New Roman"/>
          <w:color w:val="000000" w:themeColor="text1"/>
        </w:rPr>
        <w:t xml:space="preserve">. </w:t>
      </w:r>
    </w:p>
    <w:p w14:paraId="77850C1B" w14:textId="0E856949"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y</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μ</m:t>
            </m:r>
          </m:num>
          <m:den>
            <m:rad>
              <m:radPr>
                <m:degHide m:val="1"/>
                <m:ctrlPr>
                  <w:rPr>
                    <w:rFonts w:ascii="Cambria Math" w:hAnsi="Cambria Math" w:cs="Times New Roman"/>
                    <w:color w:val="000000" w:themeColor="text1"/>
                  </w:rPr>
                </m:ctrlPr>
              </m:radPr>
              <m:deg/>
              <m:e>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r>
                  <w:rPr>
                    <w:rFonts w:ascii="Cambria Math" w:hAnsi="Cambria Math" w:cs="Times New Roman"/>
                    <w:color w:val="000000" w:themeColor="text1"/>
                  </w:rPr>
                  <m:t>ϵ</m:t>
                </m:r>
              </m:e>
            </m:rad>
          </m:den>
        </m:f>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β</m:t>
        </m:r>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4</w:t>
      </w:r>
      <w:r w:rsidRPr="00B60EEC">
        <w:rPr>
          <w:rFonts w:ascii="Times New Roman" w:hAnsi="Times New Roman" w:cs="Times New Roman"/>
          <w:color w:val="000000" w:themeColor="text1"/>
        </w:rPr>
        <w:t>)</w:t>
      </w:r>
    </w:p>
    <w:p w14:paraId="462E616B" w14:textId="22888185"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w:t>
      </w:r>
      <m:oMath>
        <m:r>
          <w:rPr>
            <w:rFonts w:ascii="Cambria Math" w:hAnsi="Cambria Math" w:cs="Times New Roman"/>
            <w:color w:val="000000" w:themeColor="text1"/>
          </w:rPr>
          <m:t>μ</m:t>
        </m:r>
      </m:oMath>
      <w:r w:rsidRPr="00B60EEC">
        <w:rPr>
          <w:rFonts w:ascii="Times New Roman" w:hAnsi="Times New Roman" w:cs="Times New Roman"/>
          <w:color w:val="000000" w:themeColor="text1"/>
        </w:rPr>
        <w:t xml:space="preserve"> is the mean value per-dimension over the mini-batches while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is the variance. The </w:t>
      </w:r>
      <w:r w:rsidR="000144FB" w:rsidRPr="00B60EEC">
        <w:rPr>
          <w:rFonts w:ascii="Times New Roman" w:hAnsi="Times New Roman" w:cs="Times New Roman"/>
          <w:color w:val="000000" w:themeColor="text1"/>
        </w:rPr>
        <w:t>parameters</w:t>
      </w:r>
      <w:r w:rsidRPr="00B60EEC">
        <w:rPr>
          <w:rFonts w:ascii="Times New Roman" w:hAnsi="Times New Roman" w:cs="Times New Roman"/>
          <w:color w:val="000000" w:themeColor="text1"/>
        </w:rPr>
        <w:t xml:space="preserve"> </w:t>
      </w:r>
      <w:r w:rsidRPr="00B60EEC">
        <w:rPr>
          <w:rFonts w:ascii="Cambria Math" w:hAnsi="Cambria Math" w:cs="Cambria Math"/>
          <w:color w:val="000000" w:themeColor="text1"/>
        </w:rPr>
        <w:t>𝛾</w:t>
      </w:r>
      <w:r w:rsidRPr="00B60EEC">
        <w:rPr>
          <w:rFonts w:ascii="Times New Roman" w:hAnsi="Times New Roman" w:cs="Times New Roman"/>
          <w:color w:val="000000" w:themeColor="text1"/>
        </w:rPr>
        <w:t xml:space="preserve"> and </w:t>
      </w:r>
      <w:r w:rsidRPr="00B60EEC">
        <w:rPr>
          <w:rFonts w:ascii="Cambria Math" w:hAnsi="Cambria Math" w:cs="Cambria Math"/>
          <w:color w:val="000000" w:themeColor="text1"/>
        </w:rPr>
        <w:t>𝛽</w:t>
      </w:r>
      <w:r w:rsidRPr="00B60EEC">
        <w:rPr>
          <w:rFonts w:ascii="Times New Roman" w:hAnsi="Times New Roman" w:cs="Times New Roman"/>
          <w:color w:val="000000" w:themeColor="text1"/>
        </w:rPr>
        <w:t xml:space="preserve"> are learnable </w:t>
      </w:r>
      <w:r w:rsidR="000144FB" w:rsidRPr="00B60EEC">
        <w:rPr>
          <w:rFonts w:ascii="Times New Roman" w:hAnsi="Times New Roman" w:cs="Times New Roman"/>
          <w:color w:val="000000" w:themeColor="text1"/>
        </w:rPr>
        <w:t>parameters</w:t>
      </w:r>
      <w:r w:rsidRPr="00B60EEC">
        <w:rPr>
          <w:rFonts w:ascii="Times New Roman" w:hAnsi="Times New Roman" w:cs="Times New Roman"/>
          <w:color w:val="000000" w:themeColor="text1"/>
        </w:rPr>
        <w:t xml:space="preserve"> that are adapted during training. The initialization of </w:t>
      </w:r>
      <w:r w:rsidRPr="00B60EEC">
        <w:rPr>
          <w:rFonts w:ascii="Cambria Math" w:hAnsi="Cambria Math" w:cs="Cambria Math"/>
          <w:color w:val="000000" w:themeColor="text1"/>
        </w:rPr>
        <w:t>𝛾</w:t>
      </w:r>
      <w:r w:rsidRPr="00B60EEC">
        <w:rPr>
          <w:rFonts w:ascii="Times New Roman" w:hAnsi="Times New Roman" w:cs="Times New Roman"/>
          <w:color w:val="000000" w:themeColor="text1"/>
        </w:rPr>
        <w:t xml:space="preserve"> to 1 and </w:t>
      </w:r>
      <w:r w:rsidRPr="00B60EEC">
        <w:rPr>
          <w:rFonts w:ascii="Cambria Math" w:hAnsi="Cambria Math" w:cs="Cambria Math"/>
          <w:color w:val="000000" w:themeColor="text1"/>
        </w:rPr>
        <w:t>𝛽</w:t>
      </w:r>
      <w:r w:rsidRPr="00B60EEC">
        <w:rPr>
          <w:rFonts w:ascii="Times New Roman" w:hAnsi="Times New Roman" w:cs="Times New Roman"/>
          <w:color w:val="000000" w:themeColor="text1"/>
        </w:rPr>
        <w:t xml:space="preserve"> to 0 allows the network to initially behave like an identity function, not altering the input, and gradually learning the optimal normalization.</w:t>
      </w:r>
    </w:p>
    <w:p w14:paraId="7C5C1837" w14:textId="1C9C762D"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activation function employed in PCINet is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Sigmoid Linear Unit (SiLU) function</w:t>
      </w:r>
      <w:r w:rsidR="00B44001" w:rsidRPr="00B60EEC">
        <w:rPr>
          <w:rFonts w:ascii="Times New Roman" w:hAnsi="Times New Roman" w:cs="Times New Roman"/>
          <w:color w:val="000000" w:themeColor="text1"/>
        </w:rPr>
        <w:t xml:space="preserve"> </w:t>
      </w:r>
      <w:r w:rsidR="00B44001" w:rsidRPr="00B60EEC">
        <w:rPr>
          <w:rFonts w:ascii="Times New Roman" w:hAnsi="Times New Roman" w:cs="Times New Roman"/>
          <w:color w:val="000000" w:themeColor="text1"/>
        </w:rPr>
        <w:fldChar w:fldCharType="begin"/>
      </w:r>
      <w:r w:rsidR="004D7EAE" w:rsidRPr="00B60EEC">
        <w:rPr>
          <w:rFonts w:ascii="Times New Roman" w:hAnsi="Times New Roman" w:cs="Times New Roman"/>
          <w:color w:val="000000" w:themeColor="text1"/>
        </w:rPr>
        <w:instrText xml:space="preserve"> ADDIN EN.CITE &lt;EndNote&gt;&lt;Cite&gt;&lt;Author&gt;Elfwing&lt;/Author&gt;&lt;Year&gt;2018&lt;/Year&gt;&lt;RecNum&gt;1644&lt;/RecNum&gt;&lt;DisplayText&gt;[33]&lt;/DisplayText&gt;&lt;record&gt;&lt;rec-number&gt;1644&lt;/rec-number&gt;&lt;foreign-keys&gt;&lt;key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B44001" w:rsidRPr="00B60EEC">
        <w:rPr>
          <w:rFonts w:ascii="Times New Roman" w:hAnsi="Times New Roman" w:cs="Times New Roman"/>
          <w:color w:val="000000" w:themeColor="text1"/>
        </w:rPr>
        <w:fldChar w:fldCharType="separate"/>
      </w:r>
      <w:r w:rsidR="004D7EAE" w:rsidRPr="00B60EEC">
        <w:rPr>
          <w:rFonts w:ascii="Times New Roman" w:hAnsi="Times New Roman" w:cs="Times New Roman"/>
          <w:noProof/>
          <w:color w:val="000000" w:themeColor="text1"/>
        </w:rPr>
        <w:t>[33]</w:t>
      </w:r>
      <w:r w:rsidR="00B44001" w:rsidRPr="00B60EEC">
        <w:rPr>
          <w:rFonts w:ascii="Times New Roman" w:hAnsi="Times New Roman" w:cs="Times New Roman"/>
          <w:color w:val="000000" w:themeColor="text1"/>
        </w:rPr>
        <w:fldChar w:fldCharType="end"/>
      </w:r>
      <w:r w:rsidR="00E9495C" w:rsidRPr="00B60EEC">
        <w:rPr>
          <w:rFonts w:ascii="Times New Roman" w:hAnsi="Times New Roman" w:cs="Times New Roman"/>
          <w:color w:val="000000" w:themeColor="text1"/>
        </w:rPr>
        <w:t xml:space="preserve">, as shown in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5</w:t>
      </w:r>
      <w:r w:rsidRPr="00B60EEC">
        <w:rPr>
          <w:rFonts w:ascii="Times New Roman" w:hAnsi="Times New Roman" w:cs="Times New Roman"/>
          <w:color w:val="000000" w:themeColor="text1"/>
        </w:rPr>
        <w:t xml:space="preserve">. </w:t>
      </w:r>
    </w:p>
    <w:p w14:paraId="7419E7B8" w14:textId="22E005ED" w:rsidR="00E04E09" w:rsidRPr="00B60EEC" w:rsidRDefault="00E04E09" w:rsidP="00B867A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SiLU(</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σ</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5</w:t>
      </w:r>
      <w:r w:rsidRPr="00B60EEC">
        <w:rPr>
          <w:rFonts w:ascii="Times New Roman" w:hAnsi="Times New Roman" w:cs="Times New Roman"/>
          <w:color w:val="000000" w:themeColor="text1"/>
        </w:rPr>
        <w:t>)</w:t>
      </w:r>
    </w:p>
    <w:p w14:paraId="20DB73DC" w14:textId="109C58AA"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w:t>
      </w:r>
      <m:oMath>
        <m:r>
          <w:rPr>
            <w:rFonts w:ascii="Cambria Math" w:hAnsi="Cambria Math" w:cs="Times New Roman"/>
            <w:color w:val="000000" w:themeColor="text1"/>
          </w:rPr>
          <m:t>σ</m:t>
        </m:r>
        <m:r>
          <m:rPr>
            <m:sty m:val="p"/>
          </m:rPr>
          <w:rPr>
            <w:rFonts w:ascii="Cambria Math" w:hAnsi="Cambria Math" w:cs="Times New Roman"/>
            <w:color w:val="000000" w:themeColor="text1"/>
          </w:rPr>
          <m:t>(∙)</m:t>
        </m:r>
      </m:oMath>
      <w:r w:rsidRPr="00B60EEC">
        <w:rPr>
          <w:rFonts w:ascii="Times New Roman" w:hAnsi="Times New Roman" w:cs="Times New Roman"/>
          <w:color w:val="000000" w:themeColor="text1"/>
        </w:rPr>
        <w:t xml:space="preserve"> is the logistic sigmoid function. </w:t>
      </w:r>
      <m:oMath>
        <m:r>
          <m:rPr>
            <m:sty m:val="p"/>
          </m:rPr>
          <w:rPr>
            <w:rFonts w:ascii="Cambria Math" w:hAnsi="Cambria Math" w:cs="Times New Roman"/>
            <w:color w:val="000000" w:themeColor="text1"/>
          </w:rPr>
          <m:t>SiLU(∙)</m:t>
        </m:r>
      </m:oMath>
      <w:r w:rsidRPr="00B60EEC">
        <w:rPr>
          <w:rFonts w:ascii="Times New Roman" w:hAnsi="Times New Roman" w:cs="Times New Roman"/>
          <w:color w:val="000000" w:themeColor="text1"/>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lastRenderedPageBreak/>
        <w:t xml:space="preserve">At the end of the convolutional layers within PCINet, a </w:t>
      </w:r>
      <w:r w:rsidR="000144FB" w:rsidRPr="00B60EEC">
        <w:rPr>
          <w:rFonts w:ascii="Times New Roman" w:hAnsi="Times New Roman" w:cs="Times New Roman"/>
          <w:color w:val="000000" w:themeColor="text1"/>
        </w:rPr>
        <w:t>fully connected</w:t>
      </w:r>
      <w:r w:rsidRPr="00B60EEC">
        <w:rPr>
          <w:rFonts w:ascii="Times New Roman" w:hAnsi="Times New Roman" w:cs="Times New Roman"/>
          <w:color w:val="000000" w:themeColor="text1"/>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4CAEE76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Subsequent to the </w:t>
      </w:r>
      <w:r w:rsidR="000144FB" w:rsidRPr="00B60EEC">
        <w:rPr>
          <w:rFonts w:ascii="Times New Roman" w:hAnsi="Times New Roman" w:cs="Times New Roman"/>
          <w:color w:val="000000" w:themeColor="text1"/>
        </w:rPr>
        <w:t>fully connected</w:t>
      </w:r>
      <w:r w:rsidRPr="00B60EEC">
        <w:rPr>
          <w:rFonts w:ascii="Times New Roman" w:hAnsi="Times New Roman" w:cs="Times New Roman"/>
          <w:color w:val="000000" w:themeColor="text1"/>
        </w:rPr>
        <w:t xml:space="preserve"> layer, a sigmoid activation function is strategically employed at the output stage of PCINet, as shown in </w:t>
      </w:r>
      <w:r w:rsidR="00E9495C" w:rsidRPr="00B60EEC">
        <w:rPr>
          <w:rFonts w:ascii="Times New Roman" w:hAnsi="Times New Roman" w:cs="Times New Roman"/>
          <w:b/>
          <w:bCs/>
          <w:color w:val="000000" w:themeColor="text1"/>
        </w:rPr>
        <w:t xml:space="preserve">Equation </w:t>
      </w:r>
      <w:r w:rsidR="00B72B5A" w:rsidRPr="00B60EEC">
        <w:rPr>
          <w:rFonts w:ascii="Times New Roman" w:hAnsi="Times New Roman" w:cs="Times New Roman"/>
          <w:b/>
          <w:bCs/>
          <w:color w:val="000000" w:themeColor="text1"/>
        </w:rPr>
        <w:t>6</w:t>
      </w:r>
      <w:r w:rsidRPr="00B60EEC">
        <w:rPr>
          <w:rFonts w:ascii="Times New Roman" w:hAnsi="Times New Roman" w:cs="Times New Roman"/>
          <w:color w:val="000000" w:themeColor="text1"/>
        </w:rPr>
        <w:t xml:space="preserve">. </w:t>
      </w:r>
    </w:p>
    <w:p w14:paraId="168FE027" w14:textId="200664E8"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σ</m:t>
        </m:r>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x</m:t>
                </m:r>
              </m:sup>
            </m:sSup>
          </m:den>
        </m:f>
      </m:oMath>
      <w:r w:rsidRPr="00B60EEC">
        <w:rPr>
          <w:rFonts w:ascii="Times New Roman" w:hAnsi="Times New Roman" w:cs="Times New Roman"/>
          <w:color w:val="000000" w:themeColor="text1"/>
        </w:rPr>
        <w:t xml:space="preserve">             (</w:t>
      </w:r>
      <w:r w:rsidR="00B72B5A" w:rsidRPr="00B60EEC">
        <w:rPr>
          <w:rFonts w:ascii="Times New Roman" w:hAnsi="Times New Roman" w:cs="Times New Roman"/>
          <w:color w:val="000000" w:themeColor="text1"/>
        </w:rPr>
        <w:t>6</w:t>
      </w:r>
      <w:r w:rsidRPr="00B60EEC">
        <w:rPr>
          <w:rFonts w:ascii="Times New Roman" w:hAnsi="Times New Roman" w:cs="Times New Roman"/>
          <w:color w:val="000000" w:themeColor="text1"/>
        </w:rPr>
        <w:t>)</w:t>
      </w:r>
    </w:p>
    <w:p w14:paraId="2896F084" w14:textId="77777777"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By implementing the sigmoid function, PCINet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75BE1892" w14:textId="77777777" w:rsidR="006C35E6" w:rsidRPr="00B60EEC" w:rsidRDefault="006C35E6" w:rsidP="003462B4">
      <w:pPr>
        <w:spacing w:after="0" w:line="240" w:lineRule="auto"/>
        <w:jc w:val="both"/>
        <w:rPr>
          <w:rFonts w:ascii="Times New Roman" w:hAnsi="Times New Roman" w:cs="Times New Roman"/>
          <w:color w:val="000000" w:themeColor="text1"/>
        </w:rPr>
      </w:pPr>
    </w:p>
    <w:p w14:paraId="27B4149E" w14:textId="68D4259F"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2.4 </w:t>
      </w:r>
      <w:r w:rsidR="006C35E6" w:rsidRPr="00B60EEC">
        <w:rPr>
          <w:rFonts w:ascii="Times New Roman" w:hAnsi="Times New Roman" w:cs="Times New Roman"/>
          <w:b/>
          <w:color w:val="000000" w:themeColor="text1"/>
        </w:rPr>
        <w:t>Evaluation Metrics</w:t>
      </w:r>
    </w:p>
    <w:p w14:paraId="28691CF3" w14:textId="13D3FFC5" w:rsidR="00E04E09" w:rsidRPr="00B60EEC" w:rsidRDefault="00E04E09"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In the regression problem, the MSE</w:t>
      </w:r>
      <w:r w:rsidR="004D3799" w:rsidRPr="00B60EEC">
        <w:rPr>
          <w:rFonts w:ascii="Times New Roman" w:hAnsi="Times New Roman" w:cs="Times New Roman"/>
          <w:color w:val="000000" w:themeColor="text1"/>
        </w:rPr>
        <w:t xml:space="preserve"> and Mean Absolute Error (MAE)</w:t>
      </w:r>
      <w:r w:rsidRPr="00B60EEC">
        <w:rPr>
          <w:rFonts w:ascii="Times New Roman" w:hAnsi="Times New Roman" w:cs="Times New Roman"/>
          <w:color w:val="000000" w:themeColor="text1"/>
        </w:rPr>
        <w:t xml:space="preserve"> </w:t>
      </w:r>
      <w:r w:rsidR="004D3799" w:rsidRPr="00B60EEC">
        <w:rPr>
          <w:rFonts w:ascii="Times New Roman" w:hAnsi="Times New Roman" w:cs="Times New Roman"/>
          <w:color w:val="000000" w:themeColor="text1"/>
        </w:rPr>
        <w:t>are</w:t>
      </w:r>
      <w:r w:rsidRPr="00B60EEC">
        <w:rPr>
          <w:rFonts w:ascii="Times New Roman" w:hAnsi="Times New Roman" w:cs="Times New Roman"/>
          <w:color w:val="000000" w:themeColor="text1"/>
        </w:rPr>
        <w:t xml:space="preserve"> the most </w:t>
      </w:r>
      <w:r w:rsidR="000144FB" w:rsidRPr="00B60EEC">
        <w:rPr>
          <w:rFonts w:ascii="Times New Roman" w:hAnsi="Times New Roman" w:cs="Times New Roman"/>
          <w:color w:val="000000" w:themeColor="text1"/>
        </w:rPr>
        <w:t>commonly</w:t>
      </w:r>
      <w:r w:rsidRPr="00B60EEC">
        <w:rPr>
          <w:rFonts w:ascii="Times New Roman" w:hAnsi="Times New Roman" w:cs="Times New Roman"/>
          <w:color w:val="000000" w:themeColor="text1"/>
        </w:rPr>
        <w:t xml:space="preserve"> used </w:t>
      </w:r>
      <w:r w:rsidR="000144FB" w:rsidRPr="00B60EEC">
        <w:rPr>
          <w:rFonts w:ascii="Times New Roman" w:hAnsi="Times New Roman" w:cs="Times New Roman"/>
          <w:color w:val="000000" w:themeColor="text1"/>
        </w:rPr>
        <w:t>metrics</w:t>
      </w:r>
      <w:r w:rsidRPr="00B60EEC">
        <w:rPr>
          <w:rFonts w:ascii="Times New Roman" w:hAnsi="Times New Roman" w:cs="Times New Roman"/>
          <w:color w:val="000000" w:themeColor="text1"/>
        </w:rPr>
        <w:t xml:space="preserve"> to evaluate the performance of the model. In our case, more attention</w:t>
      </w:r>
      <w:r w:rsidR="00147136" w:rsidRPr="00B60EEC">
        <w:rPr>
          <w:rFonts w:ascii="Times New Roman" w:hAnsi="Times New Roman" w:cs="Times New Roman"/>
          <w:color w:val="000000" w:themeColor="text1"/>
        </w:rPr>
        <w:t xml:space="preserve"> needs to be paid</w:t>
      </w:r>
      <w:r w:rsidRPr="00B60EEC">
        <w:rPr>
          <w:rFonts w:ascii="Times New Roman" w:hAnsi="Times New Roman" w:cs="Times New Roman"/>
          <w:color w:val="000000" w:themeColor="text1"/>
        </w:rPr>
        <w:t xml:space="preserve"> </w:t>
      </w:r>
      <w:r w:rsidR="000144FB" w:rsidRPr="00B60EEC">
        <w:rPr>
          <w:rFonts w:ascii="Times New Roman" w:hAnsi="Times New Roman" w:cs="Times New Roman"/>
          <w:color w:val="000000" w:themeColor="text1"/>
        </w:rPr>
        <w:t>to</w:t>
      </w:r>
      <w:r w:rsidRPr="00B60EEC">
        <w:rPr>
          <w:rFonts w:ascii="Times New Roman" w:hAnsi="Times New Roman" w:cs="Times New Roman"/>
          <w:color w:val="000000" w:themeColor="text1"/>
        </w:rPr>
        <w:t xml:space="preserve"> the low-PCI pavement units. Compared to MSE</w:t>
      </w:r>
      <w:r w:rsidR="004D3799" w:rsidRPr="00B60EEC">
        <w:rPr>
          <w:rFonts w:ascii="Times New Roman" w:hAnsi="Times New Roman" w:cs="Times New Roman"/>
          <w:color w:val="000000" w:themeColor="text1"/>
        </w:rPr>
        <w:t xml:space="preserve"> and MAE</w:t>
      </w:r>
      <w:r w:rsidRPr="00B60EEC">
        <w:rPr>
          <w:rFonts w:ascii="Times New Roman" w:hAnsi="Times New Roman" w:cs="Times New Roman"/>
          <w:color w:val="000000" w:themeColor="text1"/>
        </w:rPr>
        <w:t xml:space="preserve">, </w:t>
      </w:r>
      <w:r w:rsidR="00902FA0" w:rsidRPr="00B60EEC">
        <w:rPr>
          <w:rFonts w:ascii="Times New Roman" w:hAnsi="Times New Roman" w:cs="Times New Roman"/>
          <w:color w:val="000000" w:themeColor="text1"/>
        </w:rPr>
        <w:t>Mean Absolute Percentage Error (</w:t>
      </w:r>
      <w:r w:rsidRPr="00B60EEC">
        <w:rPr>
          <w:rFonts w:ascii="Times New Roman" w:hAnsi="Times New Roman" w:cs="Times New Roman"/>
          <w:color w:val="000000" w:themeColor="text1"/>
        </w:rPr>
        <w:t>MAPE</w:t>
      </w:r>
      <w:r w:rsidR="00902FA0"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will help the model pay more attention to the lower-PCI images</w:t>
      </w:r>
      <w:r w:rsidR="00902FA0" w:rsidRPr="00B60EEC">
        <w:rPr>
          <w:rFonts w:ascii="Times New Roman" w:hAnsi="Times New Roman" w:cs="Times New Roman"/>
          <w:color w:val="000000" w:themeColor="text1"/>
        </w:rPr>
        <w:t xml:space="preserve"> as it calculates error as a percentage of the actual value</w:t>
      </w:r>
      <w:r w:rsidRPr="00B60EEC">
        <w:rPr>
          <w:rFonts w:ascii="Times New Roman" w:hAnsi="Times New Roman" w:cs="Times New Roman"/>
          <w:color w:val="000000" w:themeColor="text1"/>
        </w:rPr>
        <w:t>. The equation of MAPE is shown below.</w:t>
      </w:r>
    </w:p>
    <w:p w14:paraId="63884FB5" w14:textId="32C0DC5F"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MAPE</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B60EEC">
        <w:rPr>
          <w:rFonts w:ascii="Times New Roman" w:hAnsi="Times New Roman" w:cs="Times New Roman"/>
          <w:color w:val="000000" w:themeColor="text1"/>
        </w:rPr>
        <w:t xml:space="preserve">         (7)</w:t>
      </w:r>
    </w:p>
    <w:p w14:paraId="7F66C880" w14:textId="0445F32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n is the size of data,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00902FA0" w:rsidRPr="00B60EEC">
        <w:rPr>
          <w:rFonts w:ascii="Times New Roman" w:hAnsi="Times New Roman" w:cs="Times New Roman"/>
          <w:color w:val="000000" w:themeColor="text1"/>
        </w:rPr>
        <w:t xml:space="preserve">original value </w:t>
      </w:r>
      <w:r w:rsidRPr="00B60EEC">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B60EEC">
        <w:rPr>
          <w:rFonts w:ascii="Times New Roman" w:hAnsi="Times New Roman" w:cs="Times New Roman"/>
          <w:color w:val="000000" w:themeColor="text1"/>
        </w:rPr>
        <w:t xml:space="preserve"> is the </w:t>
      </w:r>
      <w:r w:rsidR="00902FA0" w:rsidRPr="00B60EEC">
        <w:rPr>
          <w:rFonts w:ascii="Times New Roman" w:hAnsi="Times New Roman" w:cs="Times New Roman"/>
          <w:color w:val="000000" w:themeColor="text1"/>
        </w:rPr>
        <w:t>prediction result</w:t>
      </w:r>
      <w:r w:rsidRPr="00B60EEC">
        <w:rPr>
          <w:rFonts w:ascii="Times New Roman" w:hAnsi="Times New Roman" w:cs="Times New Roman"/>
          <w:color w:val="000000" w:themeColor="text1"/>
        </w:rPr>
        <w:t>. MSE</w:t>
      </w:r>
      <w:r w:rsidR="00E82C13" w:rsidRPr="00B60EEC">
        <w:rPr>
          <w:rFonts w:ascii="Times New Roman" w:hAnsi="Times New Roman" w:cs="Times New Roman"/>
          <w:color w:val="000000" w:themeColor="text1"/>
        </w:rPr>
        <w:t xml:space="preserve"> and MAE</w:t>
      </w:r>
      <w:r w:rsidRPr="00B60EEC">
        <w:rPr>
          <w:rFonts w:ascii="Times New Roman" w:hAnsi="Times New Roman" w:cs="Times New Roman"/>
          <w:color w:val="000000" w:themeColor="text1"/>
        </w:rPr>
        <w:t xml:space="preserve"> can help us learn the overall performance of the model while MAPE would help us understand the performance of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model on the small-PCI pavement sections.</w:t>
      </w:r>
    </w:p>
    <w:p w14:paraId="2526D4AE" w14:textId="6A3B64CD" w:rsidR="00E04E09" w:rsidRPr="00B60EEC" w:rsidRDefault="004D379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A</w:t>
      </w:r>
      <w:r w:rsidR="00E04E09" w:rsidRPr="00B60EEC">
        <w:rPr>
          <w:rFonts w:ascii="Times New Roman" w:hAnsi="Times New Roman" w:cs="Times New Roman"/>
          <w:color w:val="000000" w:themeColor="text1"/>
        </w:rPr>
        <w:t xml:space="preserve"> PCI error which is calculated </w:t>
      </w:r>
      <w:r w:rsidRPr="00B60EEC">
        <w:rPr>
          <w:rFonts w:ascii="Times New Roman" w:hAnsi="Times New Roman" w:cs="Times New Roman"/>
          <w:color w:val="000000" w:themeColor="text1"/>
        </w:rPr>
        <w:t>based on</w:t>
      </w:r>
      <w:r w:rsidR="00E04E09" w:rsidRPr="00B60EEC">
        <w:rPr>
          <w:rFonts w:ascii="Times New Roman" w:hAnsi="Times New Roman" w:cs="Times New Roman"/>
          <w:color w:val="000000" w:themeColor="text1"/>
        </w:rPr>
        <w:t xml:space="preserve"> MSE, MAE and MAPE</w:t>
      </w:r>
      <w:r w:rsidRPr="00B60EEC">
        <w:rPr>
          <w:rFonts w:ascii="Times New Roman" w:hAnsi="Times New Roman" w:cs="Times New Roman"/>
          <w:color w:val="000000" w:themeColor="text1"/>
        </w:rPr>
        <w:t xml:space="preserve"> is also proposed in this work</w:t>
      </w:r>
      <w:r w:rsidR="00E04E09" w:rsidRPr="00B60EEC">
        <w:rPr>
          <w:rFonts w:ascii="Times New Roman" w:hAnsi="Times New Roman" w:cs="Times New Roman"/>
          <w:color w:val="000000" w:themeColor="text1"/>
        </w:rPr>
        <w:t>. The equation of PCI error is shown below.</w:t>
      </w:r>
    </w:p>
    <w:p w14:paraId="5DB9EC8E" w14:textId="5B435099" w:rsidR="00E04E09" w:rsidRPr="00B60EEC"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PCI</m:t>
        </m:r>
        <m:r>
          <m:rPr>
            <m:sty m:val="p"/>
          </m:rPr>
          <w:rPr>
            <w:rFonts w:ascii="Cambria Math" w:hAnsi="Cambria Math" w:cs="Times New Roman"/>
            <w:color w:val="000000" w:themeColor="text1"/>
          </w:rPr>
          <m:t xml:space="preserve"> </m:t>
        </m:r>
        <m:r>
          <w:rPr>
            <w:rFonts w:ascii="Cambria Math" w:hAnsi="Cambria Math" w:cs="Times New Roman"/>
            <w:color w:val="000000" w:themeColor="text1"/>
          </w:rPr>
          <m:t>error</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3</m:t>
            </m:r>
            <m:r>
              <w:rPr>
                <w:rFonts w:ascii="Cambria Math" w:hAnsi="Cambria Math" w:cs="Times New Roman"/>
                <w:color w:val="000000" w:themeColor="text1"/>
              </w:rPr>
              <m:t>k</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k</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lang w:eastAsia="zh-CN"/>
                          </w:rPr>
                          <m:t>MSE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MSE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sup>
                        <m:r>
                          <m:rPr>
                            <m:sty m:val="p"/>
                          </m:rP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MAPE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MAPE</m:t>
                        </m:r>
                      </m:sub>
                    </m:sSub>
                  </m:den>
                </m:f>
              </m:e>
            </m:d>
          </m:e>
        </m:nary>
      </m:oMath>
      <w:r w:rsidRPr="00B60EEC">
        <w:rPr>
          <w:rFonts w:ascii="Times New Roman" w:hAnsi="Times New Roman" w:cs="Times New Roman"/>
          <w:color w:val="000000" w:themeColor="text1"/>
        </w:rPr>
        <w:t xml:space="preserve">        (8)</w:t>
      </w:r>
    </w:p>
    <w:p w14:paraId="58365CDB" w14:textId="29CFB0B8" w:rsidR="00502D17"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Where k is the size of </w:t>
      </w:r>
      <w:r w:rsidR="000144FB"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test data. MSE captures the square of errors, heavily penalizing larger errors. MAE considers the absolute value of errors, providing a linear penalty for errors. MAPE pays more attention to the small value. </w:t>
      </w:r>
      <w:r w:rsidR="00BA7144" w:rsidRPr="00B60EEC">
        <w:rPr>
          <w:rFonts w:ascii="Times New Roman" w:hAnsi="Times New Roman" w:cs="Times New Roman"/>
          <w:color w:val="000000" w:themeColor="text1"/>
        </w:rPr>
        <w:t xml:space="preserve">Directly combining MSE, MAE, and MAPE without any adjustments can introduce bias due to their different scales assessment. Thus, each term of error is </w:t>
      </w:r>
      <w:r w:rsidR="000144FB" w:rsidRPr="00B60EEC">
        <w:rPr>
          <w:rFonts w:ascii="Times New Roman" w:hAnsi="Times New Roman" w:cs="Times New Roman"/>
          <w:color w:val="000000" w:themeColor="text1"/>
        </w:rPr>
        <w:t>standardized</w:t>
      </w:r>
      <w:r w:rsidR="00BA7144" w:rsidRPr="00B60EEC">
        <w:rPr>
          <w:rFonts w:ascii="Times New Roman" w:hAnsi="Times New Roman" w:cs="Times New Roman"/>
          <w:color w:val="000000" w:themeColor="text1"/>
        </w:rPr>
        <w:t xml:space="preserve"> by min-max scaling, maintaining the proportional relationships of errors in a bounded [0,1] range. </w:t>
      </w:r>
      <w:r w:rsidRPr="00B60EEC">
        <w:rPr>
          <w:rFonts w:ascii="Times New Roman" w:hAnsi="Times New Roman" w:cs="Times New Roman"/>
          <w:color w:val="000000" w:themeColor="text1"/>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B60EEC" w:rsidRDefault="00BA7557" w:rsidP="00CD57C8">
      <w:pPr>
        <w:spacing w:after="0" w:line="240" w:lineRule="auto"/>
        <w:ind w:firstLine="720"/>
        <w:jc w:val="both"/>
        <w:rPr>
          <w:rFonts w:ascii="Times New Roman" w:hAnsi="Times New Roman" w:cs="Times New Roman"/>
          <w:color w:val="000000" w:themeColor="text1"/>
        </w:rPr>
      </w:pPr>
    </w:p>
    <w:p w14:paraId="6C31A71F" w14:textId="0BEFE76A" w:rsidR="008E12AF"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3. </w:t>
      </w:r>
      <w:r w:rsidR="00502D17" w:rsidRPr="00B60EEC">
        <w:rPr>
          <w:rFonts w:ascii="Times New Roman" w:hAnsi="Times New Roman" w:cs="Times New Roman"/>
          <w:b/>
          <w:color w:val="000000" w:themeColor="text1"/>
        </w:rPr>
        <w:t>RESULTS</w:t>
      </w:r>
      <w:r w:rsidR="008E12AF" w:rsidRPr="00B60EEC">
        <w:rPr>
          <w:rFonts w:ascii="Times New Roman" w:hAnsi="Times New Roman" w:cs="Times New Roman"/>
          <w:b/>
          <w:color w:val="000000" w:themeColor="text1"/>
        </w:rPr>
        <w:t xml:space="preserve"> </w:t>
      </w:r>
    </w:p>
    <w:p w14:paraId="5C146AB6" w14:textId="2864DF12"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In this part, the results of our data preprocessing method</w:t>
      </w:r>
      <w:r w:rsidR="00E82C13" w:rsidRPr="00B60EEC">
        <w:rPr>
          <w:rFonts w:ascii="Times New Roman" w:hAnsi="Times New Roman" w:cs="Times New Roman"/>
          <w:color w:val="000000" w:themeColor="text1"/>
        </w:rPr>
        <w:t xml:space="preserve"> are presented</w:t>
      </w:r>
      <w:r w:rsidRPr="00B60EEC">
        <w:rPr>
          <w:rFonts w:ascii="Times New Roman" w:hAnsi="Times New Roman" w:cs="Times New Roman"/>
          <w:color w:val="000000" w:themeColor="text1"/>
        </w:rPr>
        <w:t xml:space="preserve">. Also, the performance of PCINet is evaluated based on the test dataset and is compared with other advanced models including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YOLOv8 series, ResNet series, MobileNet series and DenseNet121.</w:t>
      </w:r>
    </w:p>
    <w:p w14:paraId="3B3F61DD" w14:textId="77777777" w:rsidR="00E9495C" w:rsidRPr="00B60EEC"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lastRenderedPageBreak/>
        <w:t xml:space="preserve">3.1 </w:t>
      </w:r>
      <w:r w:rsidR="006C35E6" w:rsidRPr="00B60EEC">
        <w:rPr>
          <w:rFonts w:ascii="Times New Roman" w:hAnsi="Times New Roman" w:cs="Times New Roman"/>
          <w:b/>
          <w:color w:val="000000" w:themeColor="text1"/>
        </w:rPr>
        <w:t>Data Preprocessing</w:t>
      </w:r>
    </w:p>
    <w:p w14:paraId="7AB19F71"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B60EEC" w:rsidRDefault="006C35E6" w:rsidP="00B867A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0B1E3638" wp14:editId="7AAA2075">
            <wp:extent cx="3443248"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3248" cy="2361600"/>
                    </a:xfrm>
                    <a:prstGeom prst="rect">
                      <a:avLst/>
                    </a:prstGeom>
                  </pic:spPr>
                </pic:pic>
              </a:graphicData>
            </a:graphic>
          </wp:inline>
        </w:drawing>
      </w:r>
    </w:p>
    <w:p w14:paraId="7BB730DE" w14:textId="1AFE106C"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5. The distribution of the PCI in </w:t>
      </w:r>
      <w:r w:rsidR="00BA07B8" w:rsidRPr="00B60EEC">
        <w:rPr>
          <w:rFonts w:ascii="Times New Roman" w:hAnsi="Times New Roman" w:cs="Times New Roman"/>
          <w:b/>
          <w:bCs/>
          <w:color w:val="000000" w:themeColor="text1"/>
        </w:rPr>
        <w:t xml:space="preserve">the </w:t>
      </w:r>
      <w:r w:rsidRPr="00B60EE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37FEE62C"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As depicted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r w:rsidR="006255B3" w:rsidRPr="00B60EEC">
        <w:rPr>
          <w:rFonts w:ascii="Times New Roman" w:hAnsi="Times New Roman" w:cs="Times New Roman"/>
          <w:color w:val="000000" w:themeColor="text1"/>
        </w:rPr>
        <w:t xml:space="preserve"> These values likely resulted from data entry or labeling errors.</w:t>
      </w:r>
    </w:p>
    <w:p w14:paraId="0B86B34B"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downsampling strategy was applied to images with a PCI of 100, reducing their proportion to approximately 2% of the dataset, which created a more balanced and reasonable distribution. This reduction is evident from the adjusted histogram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augmentation, optimizing the representation across the dataset. The final data distribution after data preprocessing </w:t>
      </w:r>
      <w:r w:rsidR="00BA07B8" w:rsidRPr="00B60EEC">
        <w:rPr>
          <w:rFonts w:ascii="Times New Roman" w:hAnsi="Times New Roman" w:cs="Times New Roman"/>
          <w:color w:val="000000" w:themeColor="text1"/>
        </w:rPr>
        <w:t>is</w:t>
      </w:r>
      <w:r w:rsidRPr="00B60EEC">
        <w:rPr>
          <w:rFonts w:ascii="Times New Roman" w:hAnsi="Times New Roman" w:cs="Times New Roman"/>
          <w:color w:val="000000" w:themeColor="text1"/>
        </w:rPr>
        <w:t xml:space="preserve"> shown in </w:t>
      </w:r>
      <w:r w:rsidRPr="00B60EEC">
        <w:rPr>
          <w:rFonts w:ascii="Times New Roman" w:hAnsi="Times New Roman" w:cs="Times New Roman"/>
          <w:b/>
          <w:bCs/>
          <w:color w:val="000000" w:themeColor="text1"/>
        </w:rPr>
        <w:t>Figure 5</w:t>
      </w:r>
      <w:r w:rsidRPr="00B60EEC">
        <w:rPr>
          <w:rFonts w:ascii="Times New Roman" w:hAnsi="Times New Roman" w:cs="Times New Roman"/>
          <w:color w:val="000000" w:themeColor="text1"/>
        </w:rPr>
        <w:t xml:space="preserve">. </w:t>
      </w:r>
    </w:p>
    <w:p w14:paraId="0AB7F927" w14:textId="4DAD4771"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The comparison between PCINet performance on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processed dataset and the original dataset is conducted. The results are shown in </w:t>
      </w:r>
      <w:r w:rsidRPr="00B60EEC">
        <w:rPr>
          <w:rFonts w:ascii="Times New Roman" w:hAnsi="Times New Roman" w:cs="Times New Roman"/>
          <w:b/>
          <w:bCs/>
          <w:color w:val="000000" w:themeColor="text1"/>
        </w:rPr>
        <w:t>Figure 6</w:t>
      </w:r>
      <w:r w:rsidRPr="00B60EEC">
        <w:rPr>
          <w:rFonts w:ascii="Times New Roman" w:hAnsi="Times New Roman" w:cs="Times New Roman"/>
          <w:color w:val="000000" w:themeColor="text1"/>
        </w:rPr>
        <w:t>.</w:t>
      </w:r>
      <w:r w:rsidR="006255B3" w:rsidRPr="00B60EEC">
        <w:rPr>
          <w:rFonts w:ascii="Times New Roman" w:hAnsi="Times New Roman" w:cs="Times New Roman"/>
          <w:color w:val="000000" w:themeColor="text1"/>
        </w:rPr>
        <w:t xml:space="preserve"> The error bars in Figure 6 represent the standard deviation of performance metrics calculated over three repeated runs with different random seeds. Each run involved reinitializing the model and retraining it on the same dataset split. This provides a measure of variability and robustness in the model’s performance. </w:t>
      </w:r>
    </w:p>
    <w:p w14:paraId="4EDE006B" w14:textId="4077D21A" w:rsidR="006C35E6" w:rsidRPr="00B60EEC" w:rsidRDefault="00E13291" w:rsidP="00B867A4">
      <w:pPr>
        <w:spacing w:after="0" w:line="240" w:lineRule="auto"/>
        <w:jc w:val="center"/>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6. The PCINet performance comparison </w:t>
      </w:r>
      <w:r w:rsidR="00BA07B8" w:rsidRPr="00B60EEC">
        <w:rPr>
          <w:rFonts w:ascii="Times New Roman" w:hAnsi="Times New Roman" w:cs="Times New Roman"/>
          <w:b/>
          <w:bCs/>
          <w:color w:val="000000" w:themeColor="text1"/>
        </w:rPr>
        <w:t>of</w:t>
      </w:r>
      <w:r w:rsidRPr="00B60EEC">
        <w:rPr>
          <w:rFonts w:ascii="Times New Roman" w:hAnsi="Times New Roman" w:cs="Times New Roman"/>
          <w:b/>
          <w:bCs/>
          <w:color w:val="000000" w:themeColor="text1"/>
        </w:rPr>
        <w:t xml:space="preserve"> original data and preprocessed data</w:t>
      </w:r>
    </w:p>
    <w:p w14:paraId="7787158E" w14:textId="3B9D493F" w:rsidR="00645A75" w:rsidRPr="00B60EEC" w:rsidRDefault="006C35E6" w:rsidP="00645A75">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By comparing the PCINet which is trained on preprocessed data and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original dataset, it shows that after the data processing, it can better improve the performance of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model by removing some imbalanced data and some extreme data. We can conclude that the balanced data can help the model gain a higher</w:t>
      </w:r>
      <w:r w:rsidR="00B44001" w:rsidRPr="00B60EEC">
        <w:rPr>
          <w:rFonts w:ascii="Times New Roman" w:hAnsi="Times New Roman" w:cs="Times New Roman"/>
          <w:color w:val="000000" w:themeColor="text1"/>
        </w:rPr>
        <w:t xml:space="preserve"> coefficient of determination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00B44001" w:rsidRPr="00B60EEC">
        <w:rPr>
          <w:rFonts w:ascii="Times New Roman" w:hAnsi="Times New Roman" w:cs="Times New Roman"/>
          <w:color w:val="000000" w:themeColor="text1"/>
        </w:rPr>
        <w:t>)</w:t>
      </w:r>
      <w:r w:rsidRPr="00B60EEC">
        <w:rPr>
          <w:rFonts w:ascii="Times New Roman" w:hAnsi="Times New Roman" w:cs="Times New Roman"/>
          <w:color w:val="000000" w:themeColor="text1"/>
        </w:rPr>
        <w:t xml:space="preserve"> value of 0.734 compared to 0.645 when using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original dataset. Additionally, the MAE decreased from 11.52 to 9.32, and the MAPE was reduced from 91.72 to 44.23.</w:t>
      </w:r>
      <w:r w:rsidR="00645A75" w:rsidRPr="00B60EEC">
        <w:rPr>
          <w:rFonts w:ascii="Times New Roman" w:hAnsi="Times New Roman" w:cs="Times New Roman"/>
          <w:color w:val="000000" w:themeColor="text1"/>
        </w:rPr>
        <w:t xml:space="preserve"> </w:t>
      </w:r>
      <w:r w:rsidR="00831B40" w:rsidRPr="00B60EEC">
        <w:rPr>
          <w:rFonts w:ascii="Times New Roman" w:hAnsi="Times New Roman" w:cs="Times New Roman"/>
          <w:color w:val="000000" w:themeColor="text1"/>
        </w:rPr>
        <w:t>A Welch’s t-test was conducted to assess statistical significance. The differences in R² (p = 0.0081), MAE (p = 6.56×10⁻⁵), and MSE (p = 0.0104) between the PCILoss model and the original-data model were found to be statistically significant at the 95% confidence level (p &lt; 0.05), while the difference in MAPE (p = 0.1395) was not statistically significant.</w:t>
      </w:r>
    </w:p>
    <w:p w14:paraId="11E4A1C1" w14:textId="1452E3B2"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These results affirm that a balanced dataset, free from extreme and imbalanced values, significantly enhances model efficacy. This preprocessing approach not only improved the accuracy of the PCINet but also demonstrated the importance of dataset integrity in developing reliable and robust predictive models.</w:t>
      </w:r>
    </w:p>
    <w:p w14:paraId="3FE05997" w14:textId="77777777" w:rsidR="00E9495C" w:rsidRPr="00B60EEC"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3.2 </w:t>
      </w:r>
      <w:r w:rsidR="006C35E6" w:rsidRPr="00B60EEC">
        <w:rPr>
          <w:rFonts w:ascii="Times New Roman" w:hAnsi="Times New Roman" w:cs="Times New Roman"/>
          <w:b/>
          <w:color w:val="000000" w:themeColor="text1"/>
        </w:rPr>
        <w:t>Model Performance Comparison</w:t>
      </w:r>
    </w:p>
    <w:p w14:paraId="156CE45F" w14:textId="0E127E08"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7</w:t>
      </w:r>
      <w:r w:rsidRPr="00B60EEC">
        <w:rPr>
          <w:rFonts w:ascii="Times New Roman" w:hAnsi="Times New Roman" w:cs="Times New Roman"/>
          <w:color w:val="000000" w:themeColor="text1"/>
        </w:rPr>
        <w:t xml:space="preserve"> presents a comparative analysis between using MSE as the loss function for PCINet and our proposed loss function, to evaluate whether the PCILoss enhances the model's performance.</w:t>
      </w:r>
      <w:r w:rsidR="00552C82" w:rsidRPr="00B60EEC">
        <w:rPr>
          <w:rFonts w:ascii="Times New Roman" w:hAnsi="Times New Roman" w:cs="Times New Roman"/>
          <w:color w:val="000000" w:themeColor="text1"/>
        </w:rPr>
        <w:t xml:space="preserve"> Error bars represent the standard deviation calculated over multiple independent training runs. Specifically, each model was trained 3 times using different random seeds to capture variation in performance.</w:t>
      </w:r>
    </w:p>
    <w:p w14:paraId="0D81D693" w14:textId="4B965ECA" w:rsidR="006C35E6" w:rsidRPr="00B60EEC"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B60EE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B60EE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(a)</w:t>
      </w:r>
      <w:r w:rsidR="006C35E6" w:rsidRPr="00B60EEC">
        <w:rPr>
          <w:rFonts w:ascii="Times New Roman" w:hAnsi="Times New Roman" w:cs="Times New Roman"/>
          <w:color w:val="000000" w:themeColor="text1"/>
        </w:rPr>
        <w:t xml:space="preserve">                                                                   (b)</w:t>
      </w:r>
    </w:p>
    <w:p w14:paraId="3D62CC67" w14:textId="2FEA75FB"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7. The performance comparison of PCINet when using PCILoss and MSELoss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B60EE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4E4045CA" w14:textId="046947D4" w:rsidR="00552C82" w:rsidRPr="00B60EEC" w:rsidRDefault="006C35E6" w:rsidP="00552C8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lastRenderedPageBreak/>
        <w:t xml:space="preserve">The comparison in </w:t>
      </w:r>
      <w:r w:rsidRPr="00B60EEC">
        <w:rPr>
          <w:rFonts w:ascii="Times New Roman" w:hAnsi="Times New Roman" w:cs="Times New Roman"/>
          <w:b/>
          <w:bCs/>
          <w:color w:val="000000" w:themeColor="text1"/>
        </w:rPr>
        <w:t>Figure 7(a)</w:t>
      </w:r>
      <w:r w:rsidRPr="00B60EEC">
        <w:rPr>
          <w:rFonts w:ascii="Times New Roman" w:hAnsi="Times New Roman" w:cs="Times New Roman"/>
          <w:color w:val="000000" w:themeColor="text1"/>
        </w:rPr>
        <w:t xml:space="preserve"> illustrates a</w:t>
      </w:r>
      <w:r w:rsidR="00552C82" w:rsidRPr="00B60EEC">
        <w:rPr>
          <w:rFonts w:ascii="Times New Roman" w:hAnsi="Times New Roman" w:cs="Times New Roman"/>
          <w:color w:val="000000" w:themeColor="text1"/>
        </w:rPr>
        <w:t>n</w:t>
      </w:r>
      <w:r w:rsidRPr="00B60EEC">
        <w:rPr>
          <w:rFonts w:ascii="Times New Roman" w:hAnsi="Times New Roman" w:cs="Times New Roman"/>
          <w:color w:val="000000" w:themeColor="text1"/>
        </w:rPr>
        <w:t xml:space="preserve"> improvement</w:t>
      </w:r>
      <w:r w:rsidR="00552C82" w:rsidRPr="00B60EEC">
        <w:rPr>
          <w:rFonts w:ascii="Times New Roman" w:hAnsi="Times New Roman" w:cs="Times New Roman"/>
          <w:color w:val="000000" w:themeColor="text1"/>
        </w:rPr>
        <w:t xml:space="preserve"> in evaluation metrics</w:t>
      </w:r>
      <w:r w:rsidRPr="00B60EEC">
        <w:rPr>
          <w:rFonts w:ascii="Times New Roman" w:hAnsi="Times New Roman" w:cs="Times New Roman"/>
          <w:color w:val="000000" w:themeColor="text1"/>
        </w:rPr>
        <w:t xml:space="preserve"> when employing our proposed PCILoss.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value of 0.734 with PCILoss, compared to 0.649 using MSELoss. 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p>
    <w:p w14:paraId="221FC930" w14:textId="77777777" w:rsidR="00552C82" w:rsidRPr="00B60EEC" w:rsidRDefault="00552C82" w:rsidP="00552C82">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To determine whether the observed performance improvements are statistically significant, we applied Welch’s t-tests on key evaluation metrics (MSE, MAE, MAPE, and R²). The results indicate that the improvements in MSE (p = 0.0066), MAE (p = 0.0045), and R² (p = 0.0058) are statistically significant at the 95% confidence level, while the improvement in MAPE (p = 0.2446) is not statistically significant. These findings suggest that the PCILoss not only improves the average performance but does so in a statistically meaningful way, especially in reducing absolute and squared errors and improving overall model fit (R²). </w:t>
      </w:r>
    </w:p>
    <w:p w14:paraId="124869D5" w14:textId="725DDE9F"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7(b)</w:t>
      </w:r>
      <w:r w:rsidRPr="00B60EEC">
        <w:rPr>
          <w:rFonts w:ascii="Times New Roman" w:hAnsi="Times New Roman" w:cs="Times New Roman"/>
          <w:color w:val="000000" w:themeColor="text1"/>
        </w:rPr>
        <w:t xml:space="preserve"> is a comparison between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actual PCI value and its predicted PCI value. </w:t>
      </w:r>
      <w:r w:rsidR="00093AB9" w:rsidRPr="00B60EEC">
        <w:rPr>
          <w:rFonts w:ascii="Times New Roman" w:hAnsi="Times New Roman" w:cs="Times New Roman"/>
          <w:color w:val="000000" w:themeColor="text1"/>
        </w:rPr>
        <w:t xml:space="preserve">The R² value of the PCILoss and MSELoss is 0.734 and 0.649, respectively. </w:t>
      </w:r>
      <w:r w:rsidRPr="00B60EEC">
        <w:rPr>
          <w:rFonts w:ascii="Times New Roman" w:hAnsi="Times New Roman" w:cs="Times New Roman"/>
          <w:color w:val="000000" w:themeColor="text1"/>
        </w:rPr>
        <w:t xml:space="preserve">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B60EEC">
        <w:rPr>
          <w:rFonts w:ascii="Times New Roman" w:hAnsi="Times New Roman" w:cs="Times New Roman"/>
          <w:color w:val="000000" w:themeColor="text1"/>
        </w:rPr>
        <w:t xml:space="preserve">circle </w:t>
      </w:r>
      <w:r w:rsidRPr="00B60EEC">
        <w:rPr>
          <w:rFonts w:ascii="Times New Roman" w:hAnsi="Times New Roman" w:cs="Times New Roman"/>
          <w:color w:val="000000" w:themeColor="text1"/>
        </w:rPr>
        <w:t xml:space="preserve">in </w:t>
      </w:r>
      <w:r w:rsidRPr="00B60EEC">
        <w:rPr>
          <w:rFonts w:ascii="Times New Roman" w:hAnsi="Times New Roman" w:cs="Times New Roman"/>
          <w:b/>
          <w:bCs/>
          <w:color w:val="000000" w:themeColor="text1"/>
        </w:rPr>
        <w:t>Figure 7(b)</w:t>
      </w:r>
      <w:r w:rsidRPr="00B60EEC">
        <w:rPr>
          <w:rFonts w:ascii="Times New Roman" w:hAnsi="Times New Roman" w:cs="Times New Roman"/>
          <w:color w:val="000000" w:themeColor="text1"/>
        </w:rPr>
        <w:t xml:space="preserve">, the prediction result with PCILoss is apparently better than the model trained by MSELoss. This demonstrates that our proposed loss function not only enhances the model's </w:t>
      </w:r>
      <w:r w:rsidR="005E654B" w:rsidRPr="00B60EEC">
        <w:rPr>
          <w:rFonts w:ascii="Times New Roman" w:hAnsi="Times New Roman" w:cs="Times New Roman"/>
          <w:color w:val="000000" w:themeColor="text1"/>
        </w:rPr>
        <w:t xml:space="preserve">overall performance </w:t>
      </w:r>
      <w:r w:rsidRPr="00B60EEC">
        <w:rPr>
          <w:rFonts w:ascii="Times New Roman" w:hAnsi="Times New Roman" w:cs="Times New Roman"/>
          <w:color w:val="000000" w:themeColor="text1"/>
        </w:rPr>
        <w:t>but also its precision in predicting lower PCI values</w:t>
      </w:r>
      <w:r w:rsidR="00093AB9" w:rsidRPr="00B60EEC">
        <w:rPr>
          <w:rFonts w:ascii="Times New Roman" w:hAnsi="Times New Roman" w:cs="Times New Roman"/>
          <w:color w:val="000000" w:themeColor="text1"/>
        </w:rPr>
        <w:t xml:space="preserve"> although the improvement in MAPE is not significant.</w:t>
      </w:r>
      <w:r w:rsidRPr="00B60EEC">
        <w:rPr>
          <w:rFonts w:ascii="Times New Roman" w:hAnsi="Times New Roman" w:cs="Times New Roman"/>
          <w:color w:val="000000" w:themeColor="text1"/>
        </w:rPr>
        <w:t xml:space="preserve"> </w:t>
      </w:r>
      <w:r w:rsidR="00093AB9" w:rsidRPr="00B60EEC">
        <w:rPr>
          <w:rFonts w:ascii="Times New Roman" w:hAnsi="Times New Roman" w:cs="Times New Roman"/>
          <w:color w:val="000000" w:themeColor="text1"/>
        </w:rPr>
        <w:t>It is</w:t>
      </w:r>
      <w:r w:rsidRPr="00B60EEC">
        <w:rPr>
          <w:rFonts w:ascii="Times New Roman" w:hAnsi="Times New Roman" w:cs="Times New Roman"/>
          <w:color w:val="000000" w:themeColor="text1"/>
        </w:rPr>
        <w:t xml:space="preserve"> crucial for identifying more severely damaged pavement sections.</w:t>
      </w:r>
    </w:p>
    <w:p w14:paraId="7F10BEC2" w14:textId="1EC076FA" w:rsidR="006C35E6" w:rsidRPr="00B60EEC" w:rsidRDefault="006C35E6" w:rsidP="00CD57C8">
      <w:pPr>
        <w:spacing w:after="0" w:line="240" w:lineRule="auto"/>
        <w:ind w:firstLine="720"/>
        <w:jc w:val="both"/>
        <w:rPr>
          <w:rFonts w:ascii="Times New Roman" w:hAnsi="Times New Roman" w:cs="Times New Roman"/>
          <w:color w:val="000000" w:themeColor="text1"/>
          <w:lang w:eastAsia="zh-CN"/>
        </w:rPr>
      </w:pPr>
      <w:r w:rsidRPr="00B60EEC">
        <w:rPr>
          <w:rFonts w:ascii="Times New Roman" w:hAnsi="Times New Roman" w:cs="Times New Roman"/>
          <w:color w:val="000000" w:themeColor="text1"/>
        </w:rPr>
        <w:t>PCINet</w:t>
      </w:r>
      <w:r w:rsidR="00064B9D" w:rsidRPr="00B60EEC">
        <w:rPr>
          <w:rFonts w:ascii="Times New Roman" w:hAnsi="Times New Roman" w:cs="Times New Roman"/>
          <w:color w:val="000000" w:themeColor="text1"/>
        </w:rPr>
        <w:t xml:space="preserve"> </w:t>
      </w:r>
      <w:r w:rsidR="00064B9D" w:rsidRPr="00B60EEC">
        <w:rPr>
          <w:rFonts w:ascii="Times New Roman" w:hAnsi="Times New Roman" w:cs="Times New Roman"/>
          <w:color w:val="000000" w:themeColor="text1"/>
          <w:lang w:eastAsia="zh-CN"/>
        </w:rPr>
        <w:t>is also evaluated and compared</w:t>
      </w:r>
      <w:r w:rsidRPr="00B60EEC">
        <w:rPr>
          <w:rFonts w:ascii="Times New Roman" w:hAnsi="Times New Roman" w:cs="Times New Roman"/>
          <w:color w:val="000000" w:themeColor="text1"/>
          <w:lang w:eastAsia="zh-CN"/>
        </w:rPr>
        <w:t xml:space="preserve"> </w:t>
      </w:r>
      <w:r w:rsidRPr="00B60EEC">
        <w:rPr>
          <w:rFonts w:ascii="Times New Roman" w:hAnsi="Times New Roman" w:cs="Times New Roman"/>
          <w:color w:val="000000" w:themeColor="text1"/>
        </w:rPr>
        <w:t xml:space="preserve">with other advanced models such as DenseNet, MobileNet series, ResNet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as displayed in </w:t>
      </w:r>
      <w:r w:rsidRPr="00B60EEC">
        <w:rPr>
          <w:rFonts w:ascii="Times New Roman" w:hAnsi="Times New Roman" w:cs="Times New Roman"/>
          <w:b/>
          <w:bCs/>
          <w:color w:val="000000" w:themeColor="text1"/>
        </w:rPr>
        <w:t>Figure 8 (a)</w:t>
      </w:r>
      <w:r w:rsidRPr="00B60EEC">
        <w:rPr>
          <w:rFonts w:ascii="Times New Roman" w:hAnsi="Times New Roman" w:cs="Times New Roman"/>
          <w:color w:val="000000" w:themeColor="text1"/>
        </w:rPr>
        <w:t xml:space="preserve"> </w:t>
      </w:r>
      <w:r w:rsidRPr="00B60EEC">
        <w:rPr>
          <w:rFonts w:ascii="Times New Roman" w:hAnsi="Times New Roman" w:cs="Times New Roman"/>
          <w:b/>
          <w:bCs/>
          <w:color w:val="000000" w:themeColor="text1"/>
        </w:rPr>
        <w:t>through (d)</w:t>
      </w:r>
      <w:r w:rsidRPr="00B60EEC">
        <w:rPr>
          <w:rFonts w:ascii="Times New Roman" w:hAnsi="Times New Roman" w:cs="Times New Roman"/>
          <w:color w:val="000000" w:themeColor="text1"/>
        </w:rPr>
        <w:t>.</w:t>
      </w:r>
      <w:r w:rsidR="0065649C" w:rsidRPr="00B60EEC">
        <w:rPr>
          <w:rFonts w:ascii="Times New Roman" w:hAnsi="Times New Roman" w:cs="Times New Roman"/>
          <w:color w:val="000000" w:themeColor="text1"/>
        </w:rPr>
        <w:t xml:space="preserve"> </w:t>
      </w:r>
      <w:r w:rsidR="00A21E16" w:rsidRPr="00B60EEC">
        <w:rPr>
          <w:rFonts w:ascii="Times New Roman" w:hAnsi="Times New Roman" w:cs="Times New Roman"/>
          <w:color w:val="000000" w:themeColor="text1"/>
        </w:rPr>
        <w:t>To ensure the results are reliable, each model was trained and evaluated across three independent runs. The reported values in Figure 8 are the means of these runs, and the error bars represent standard deviations.</w:t>
      </w:r>
    </w:p>
    <w:p w14:paraId="40730306"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B60EE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(a)</w:t>
      </w:r>
      <w:r w:rsidR="006C35E6" w:rsidRPr="00B60EEC">
        <w:rPr>
          <w:rFonts w:ascii="Times New Roman" w:hAnsi="Times New Roman" w:cs="Times New Roman"/>
          <w:color w:val="000000" w:themeColor="text1"/>
        </w:rPr>
        <w:t xml:space="preserve">                                                                 (b)</w:t>
      </w:r>
    </w:p>
    <w:p w14:paraId="3BC598D5" w14:textId="77777777" w:rsidR="006C35E6" w:rsidRPr="00B60EEC" w:rsidRDefault="006C35E6"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noProof/>
          <w:color w:val="000000" w:themeColor="text1"/>
        </w:rPr>
        <w:lastRenderedPageBreak/>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B60EE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B60EEC" w:rsidRDefault="00E9495C" w:rsidP="00CD57C8">
      <w:pPr>
        <w:spacing w:after="0" w:line="240" w:lineRule="auto"/>
        <w:ind w:left="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                           (c)</w:t>
      </w:r>
      <w:r w:rsidR="006C35E6" w:rsidRPr="00B60EEC">
        <w:rPr>
          <w:rFonts w:ascii="Times New Roman" w:hAnsi="Times New Roman" w:cs="Times New Roman"/>
          <w:color w:val="000000" w:themeColor="text1"/>
        </w:rPr>
        <w:t xml:space="preserve">                                                                     (d)</w:t>
      </w:r>
    </w:p>
    <w:p w14:paraId="54FEF584" w14:textId="7EDE8812"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 xml:space="preserve">Figure 8. </w:t>
      </w:r>
      <w:r w:rsidR="0065649C" w:rsidRPr="00B60EEC">
        <w:rPr>
          <w:rFonts w:ascii="Times New Roman" w:hAnsi="Times New Roman" w:cs="Times New Roman"/>
          <w:b/>
          <w:bCs/>
          <w:color w:val="000000" w:themeColor="text1"/>
        </w:rPr>
        <w:t>Performance comparison of PCINet and other baseline models across four metrics</w:t>
      </w:r>
      <w:r w:rsidRPr="00B60EEC">
        <w:rPr>
          <w:rFonts w:ascii="Times New Roman" w:hAnsi="Times New Roman" w:cs="Times New Roman"/>
          <w:b/>
          <w:bCs/>
          <w:color w:val="000000" w:themeColor="text1"/>
        </w:rPr>
        <w:t xml:space="preserve">: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B60EEC">
        <w:rPr>
          <w:rFonts w:ascii="Times New Roman" w:hAnsi="Times New Roman" w:cs="Times New Roman"/>
          <w:b/>
          <w:bCs/>
          <w:color w:val="000000" w:themeColor="text1"/>
        </w:rPr>
        <w:t>.</w:t>
      </w:r>
    </w:p>
    <w:p w14:paraId="541DBCDE"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p>
    <w:p w14:paraId="13E36A6A" w14:textId="15A4D1E3"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b/>
          <w:bCs/>
          <w:color w:val="000000" w:themeColor="text1"/>
        </w:rPr>
        <w:t>Figure 8 (a)-(d)</w:t>
      </w:r>
      <w:r w:rsidRPr="00B60EEC">
        <w:rPr>
          <w:rFonts w:ascii="Times New Roman" w:hAnsi="Times New Roman" w:cs="Times New Roman"/>
          <w:color w:val="000000" w:themeColor="text1"/>
        </w:rPr>
        <w:t xml:space="preserve"> </w:t>
      </w:r>
      <w:r w:rsidR="00BA07B8" w:rsidRPr="00B60EEC">
        <w:rPr>
          <w:rFonts w:ascii="Times New Roman" w:hAnsi="Times New Roman" w:cs="Times New Roman"/>
          <w:color w:val="000000" w:themeColor="text1"/>
        </w:rPr>
        <w:t>illustrate</w:t>
      </w:r>
      <w:r w:rsidRPr="00B60EEC">
        <w:rPr>
          <w:rFonts w:ascii="Times New Roman" w:hAnsi="Times New Roman" w:cs="Times New Roman"/>
          <w:color w:val="000000" w:themeColor="text1"/>
        </w:rPr>
        <w:t xml:space="preserve"> the error metrics and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B60EEC">
        <w:rPr>
          <w:rFonts w:ascii="Times New Roman" w:hAnsi="Times New Roman" w:cs="Times New Roman"/>
          <w:color w:val="000000" w:themeColor="text1"/>
        </w:rPr>
        <w:t>respectively for each model under test conditions.</w:t>
      </w:r>
      <w:r w:rsidR="00A21E16" w:rsidRPr="00B60EEC">
        <w:rPr>
          <w:rFonts w:ascii="Times New Roman" w:hAnsi="Times New Roman" w:cs="Times New Roman"/>
          <w:color w:val="000000" w:themeColor="text1"/>
        </w:rPr>
        <w:t xml:space="preserve"> The purpose of using lines within each model group (e.g., YOLOv8 series or ResNet series) is to visually group and compare related architectures.</w:t>
      </w:r>
      <w:r w:rsidRPr="00B60EEC">
        <w:rPr>
          <w:rFonts w:ascii="Times New Roman" w:hAnsi="Times New Roman" w:cs="Times New Roman"/>
          <w:color w:val="000000" w:themeColor="text1"/>
        </w:rPr>
        <w:t xml:space="preserve"> Our proposed PCINet model shows a superior performance, achieving the lowest error metrics, MSE at 191.9, MAE at 9.32, and MAPE at 44.23, and the highest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B60EEC">
        <w:rPr>
          <w:rFonts w:ascii="Times New Roman" w:hAnsi="Times New Roman" w:cs="Times New Roman"/>
          <w:color w:val="000000" w:themeColor="text1"/>
        </w:rPr>
        <w:t>of 0.734. These figures signify a robust model that maintains high precision and accuracy, particularly in contexts where precise PCI evaluation is crucial.</w:t>
      </w:r>
    </w:p>
    <w:p w14:paraId="4EFE0821" w14:textId="250F90F4"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interesting to find that when we add more layers to the model, all types of errors increase. This could be because the model becomes too complex for the amount of data we have to train it. This is a common problem with very deep networks, where adding more layers doesn’t always make the model better and can sometimes even make performance worse.</w:t>
      </w:r>
    </w:p>
    <w:p w14:paraId="028AA7D8"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Conversely, the MobileNet series shows better error statistics compared to ResNet,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This comprehensive evaluation underscores the efficacy of PCINet,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This superior performance can also be attributed to the specialized design of our PCILoss, which strategically emphasizes learning on critical lower PCI values. This focus contrasts with CCELoss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CCELoss would impose the same penalty on both predictions, despite the vast difference in error magnitude. Conversely, our tailored PCILoss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B60EEC"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B60EEC">
        <w:rPr>
          <w:rFonts w:ascii="Times New Roman" w:hAnsi="Times New Roman" w:cs="Times New Roman"/>
          <w:b/>
          <w:bCs/>
          <w:color w:val="000000" w:themeColor="text1"/>
        </w:rPr>
        <w:t>Figure 9</w:t>
      </w:r>
      <w:r w:rsidRPr="00B60EE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B60EEC">
        <w:rPr>
          <w:rFonts w:ascii="Times New Roman" w:hAnsi="Times New Roman" w:cs="Times New Roman"/>
          <w:color w:val="000000" w:themeColor="text1"/>
          <w:lang w:eastAsia="zh-CN"/>
        </w:rPr>
        <w:t xml:space="preserve">based on </w:t>
      </w:r>
      <w:r w:rsidRPr="00B60EEC">
        <w:rPr>
          <w:rFonts w:ascii="Times New Roman" w:hAnsi="Times New Roman" w:cs="Times New Roman"/>
          <w:color w:val="000000" w:themeColor="text1"/>
        </w:rPr>
        <w:t>MSE, MAE, and MAPE, providing a balanced assessment of model accuracy</w:t>
      </w:r>
      <w:r w:rsidR="00AB64DE" w:rsidRPr="00B60EEC">
        <w:rPr>
          <w:rFonts w:ascii="Times New Roman" w:hAnsi="Times New Roman" w:cs="Times New Roman"/>
          <w:color w:val="000000" w:themeColor="text1"/>
        </w:rPr>
        <w:t>.</w:t>
      </w:r>
    </w:p>
    <w:p w14:paraId="20C01A78" w14:textId="19424A72" w:rsidR="00AB64DE" w:rsidRPr="00B60EEC" w:rsidRDefault="00AB64DE" w:rsidP="00B867A4">
      <w:pPr>
        <w:spacing w:after="0" w:line="240" w:lineRule="auto"/>
        <w:jc w:val="center"/>
        <w:rPr>
          <w:rFonts w:ascii="Times New Roman" w:hAnsi="Times New Roman" w:cs="Times New Roman"/>
          <w:color w:val="000000" w:themeColor="text1"/>
          <w:lang w:eastAsia="zh-CN"/>
        </w:rPr>
      </w:pPr>
      <w:r w:rsidRPr="00B60EEC">
        <w:rPr>
          <w:rFonts w:ascii="Times New Roman" w:hAnsi="Times New Roman" w:cs="Times New Roman"/>
          <w:noProof/>
          <w:color w:val="000000" w:themeColor="text1"/>
          <w:lang w:eastAsia="zh-CN"/>
        </w:rPr>
        <w:lastRenderedPageBreak/>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B60EEC" w:rsidRDefault="006C35E6" w:rsidP="00B867A4">
      <w:pPr>
        <w:spacing w:after="0" w:line="240" w:lineRule="auto"/>
        <w:jc w:val="center"/>
        <w:rPr>
          <w:rFonts w:ascii="Times New Roman" w:hAnsi="Times New Roman" w:cs="Times New Roman"/>
          <w:b/>
          <w:bCs/>
          <w:color w:val="000000" w:themeColor="text1"/>
        </w:rPr>
      </w:pPr>
      <w:r w:rsidRPr="00B60EEC">
        <w:rPr>
          <w:rFonts w:ascii="Times New Roman" w:hAnsi="Times New Roman" w:cs="Times New Roman"/>
          <w:b/>
          <w:bCs/>
          <w:color w:val="000000" w:themeColor="text1"/>
        </w:rPr>
        <w:t>Figure 9. The PCI error of different models.</w:t>
      </w:r>
    </w:p>
    <w:p w14:paraId="43E58C62" w14:textId="1A1179B6" w:rsidR="006C35E6" w:rsidRPr="00B60EEC" w:rsidRDefault="006C35E6"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As observed in </w:t>
      </w:r>
      <w:r w:rsidRPr="00B60EEC">
        <w:rPr>
          <w:rFonts w:ascii="Times New Roman" w:hAnsi="Times New Roman" w:cs="Times New Roman"/>
          <w:b/>
          <w:bCs/>
          <w:color w:val="000000" w:themeColor="text1"/>
        </w:rPr>
        <w:t>Figure 9</w:t>
      </w:r>
      <w:r w:rsidRPr="00B60EEC">
        <w:rPr>
          <w:rFonts w:ascii="Times New Roman" w:hAnsi="Times New Roman" w:cs="Times New Roman"/>
          <w:color w:val="000000" w:themeColor="text1"/>
        </w:rPr>
        <w:t xml:space="preserve">, the YOLOv8n model registers the highest average PCI error at </w:t>
      </w:r>
      <w:r w:rsidR="00302037" w:rsidRPr="00B60EEC">
        <w:rPr>
          <w:rFonts w:ascii="Times New Roman" w:hAnsi="Times New Roman" w:cs="Times New Roman"/>
          <w:color w:val="000000" w:themeColor="text1"/>
        </w:rPr>
        <w:t>0.83</w:t>
      </w:r>
      <w:r w:rsidRPr="00B60EEC">
        <w:rPr>
          <w:rFonts w:ascii="Times New Roman" w:hAnsi="Times New Roman" w:cs="Times New Roman"/>
          <w:color w:val="000000" w:themeColor="text1"/>
        </w:rPr>
        <w:t>, followed by</w:t>
      </w:r>
      <w:r w:rsidR="00302037" w:rsidRPr="00B60EEC">
        <w:rPr>
          <w:rFonts w:ascii="Times New Roman" w:hAnsi="Times New Roman" w:cs="Times New Roman"/>
          <w:color w:val="000000" w:themeColor="text1"/>
        </w:rPr>
        <w:t xml:space="preserve"> ResNet50 and</w:t>
      </w:r>
      <w:r w:rsidRPr="00B60EEC">
        <w:rPr>
          <w:rFonts w:ascii="Times New Roman" w:hAnsi="Times New Roman" w:cs="Times New Roman"/>
          <w:color w:val="000000" w:themeColor="text1"/>
        </w:rPr>
        <w:t xml:space="preserve"> YOLOv8x with a PCI error of </w:t>
      </w:r>
      <w:r w:rsidR="00302037" w:rsidRPr="00B60EEC">
        <w:rPr>
          <w:rFonts w:ascii="Times New Roman" w:hAnsi="Times New Roman" w:cs="Times New Roman"/>
          <w:color w:val="000000" w:themeColor="text1"/>
        </w:rPr>
        <w:t>0.62 and 0.58</w:t>
      </w:r>
      <w:r w:rsidRPr="00B60EEC">
        <w:rPr>
          <w:rFonts w:ascii="Times New Roman" w:hAnsi="Times New Roman" w:cs="Times New Roman"/>
          <w:color w:val="000000" w:themeColor="text1"/>
        </w:rPr>
        <w:t xml:space="preserve">. The primary factor contributing to the elevated PCI error in these </w:t>
      </w:r>
      <w:r w:rsidR="00302037" w:rsidRPr="00B60EEC">
        <w:rPr>
          <w:rFonts w:ascii="Times New Roman" w:hAnsi="Times New Roman" w:cs="Times New Roman"/>
          <w:color w:val="000000" w:themeColor="text1"/>
        </w:rPr>
        <w:t xml:space="preserve">YOLOv8n and YOLOv8x </w:t>
      </w:r>
      <w:r w:rsidRPr="00B60EEC">
        <w:rPr>
          <w:rFonts w:ascii="Times New Roman" w:hAnsi="Times New Roman" w:cs="Times New Roman"/>
          <w:color w:val="000000" w:themeColor="text1"/>
        </w:rPr>
        <w:t xml:space="preserve">models is their </w:t>
      </w:r>
      <w:r w:rsidR="00302037" w:rsidRPr="00B60EEC">
        <w:rPr>
          <w:rFonts w:ascii="Times New Roman" w:hAnsi="Times New Roman" w:cs="Times New Roman"/>
          <w:color w:val="000000" w:themeColor="text1"/>
        </w:rPr>
        <w:t xml:space="preserve">poor </w:t>
      </w:r>
      <w:r w:rsidRPr="00B60EEC">
        <w:rPr>
          <w:rFonts w:ascii="Times New Roman" w:hAnsi="Times New Roman" w:cs="Times New Roman"/>
          <w:color w:val="000000" w:themeColor="text1"/>
        </w:rPr>
        <w:t>performance on MAPE, despite similar</w:t>
      </w:r>
      <w:r w:rsidR="00302037" w:rsidRPr="00B60EEC">
        <w:rPr>
          <w:rFonts w:ascii="Times New Roman" w:hAnsi="Times New Roman" w:cs="Times New Roman"/>
          <w:color w:val="000000" w:themeColor="text1"/>
        </w:rPr>
        <w:t xml:space="preserve"> or even smaller</w:t>
      </w:r>
      <w:r w:rsidRPr="00B60EEC">
        <w:rPr>
          <w:rFonts w:ascii="Times New Roman" w:hAnsi="Times New Roman" w:cs="Times New Roman"/>
          <w:color w:val="000000" w:themeColor="text1"/>
        </w:rPr>
        <w:t xml:space="preserve"> MSE and MAE across all models. This indicates that while the overall performance on predicting PCI values is relatively uniform, YOLOv8n and YOLOv8x models exhibit significant deficiencies in accurately predicting lower PCI values.</w:t>
      </w:r>
    </w:p>
    <w:p w14:paraId="2C6FD32D" w14:textId="77777777" w:rsidR="004072FD" w:rsidRPr="00B60EEC" w:rsidRDefault="006C35E6" w:rsidP="004072FD">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It is evident that the proposed PCINet model exhibits significantly lower PCI error</w:t>
      </w:r>
      <w:r w:rsidR="00302037" w:rsidRPr="00B60EEC">
        <w:rPr>
          <w:rFonts w:ascii="Times New Roman" w:hAnsi="Times New Roman" w:cs="Times New Roman"/>
          <w:color w:val="000000" w:themeColor="text1"/>
        </w:rPr>
        <w:t xml:space="preserve"> (0), which means PCINet obtains the lowest MSE, MAE and MAPE among all the </w:t>
      </w:r>
      <w:r w:rsidR="00BA07B8" w:rsidRPr="00B60EEC">
        <w:rPr>
          <w:rFonts w:ascii="Times New Roman" w:hAnsi="Times New Roman" w:cs="Times New Roman"/>
          <w:color w:val="000000" w:themeColor="text1"/>
        </w:rPr>
        <w:t>models</w:t>
      </w:r>
      <w:r w:rsidRPr="00B60EEC">
        <w:rPr>
          <w:rFonts w:ascii="Times New Roman" w:hAnsi="Times New Roman" w:cs="Times New Roman"/>
          <w:color w:val="000000" w:themeColor="text1"/>
        </w:rPr>
        <w:t>. It indicates its superior ability to balance its performance in terms of MSE, MAE, and MAPE. The error bars, representing the variability within the test data, further emphasize the robustness of PCINet in maintaining consistent performance across different data samples.</w:t>
      </w:r>
      <w:bookmarkEnd w:id="2"/>
      <w:bookmarkEnd w:id="3"/>
    </w:p>
    <w:p w14:paraId="631AF49F" w14:textId="0ACA3EA8" w:rsidR="008F5F12" w:rsidRPr="00B60EEC" w:rsidRDefault="004072FD" w:rsidP="004072FD">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The superior performance of PCINet compared to other deep learning models can be attributed to a combination of architectural, methodological, and training innovations. First, our use of a regression-based approach enables direct prediction of continuous PCI values, avoiding the quantization error inherent in classification-based models that treat PCI as 101 discrete classes. This aligns more closely with the continuous nature of the PCI scale and allows the model to better capture subtle variations in pavement condition. Additionally, PCINet is specifically designed for the PCI prediction task, with a deep architecture consisting of 81 convolutional layers and the integration of stochastic depth. This allows the model to maintain high representational capacity while avoiding vanishing gradients and overfitting</w:t>
      </w:r>
      <w:r w:rsidR="00A85495"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t>issues that often arise in deep networks when applied to noisy, imbalanced datasets. Another key factor is our carefully balanced training data. By downsampling overrepresented PCI = 100 samples and augmenting underrepresented PCI categories, we ensure the model receives diverse and balanced examples across the PCI spectrum, especially improving performance on low-PCI segments. Finally, the use of a custom loss function, PCILoss, which places greater emphasis on accurately predicting lower PCI values, further improves the model’s practical relevance for identifying deteriorated pavement. Together, these choices lead to statistically significant improvements in R², MSE, and MAE over all baseline models, as confirmed by Welch’s t-tests (p &lt; 0.0</w:t>
      </w:r>
      <w:r w:rsidR="00A85495" w:rsidRPr="00B60EEC">
        <w:rPr>
          <w:rFonts w:ascii="Times New Roman" w:hAnsi="Times New Roman" w:cs="Times New Roman"/>
          <w:color w:val="000000" w:themeColor="text1"/>
        </w:rPr>
        <w:t>5</w:t>
      </w:r>
      <w:r w:rsidRPr="00B60EEC">
        <w:rPr>
          <w:rFonts w:ascii="Times New Roman" w:hAnsi="Times New Roman" w:cs="Times New Roman"/>
          <w:color w:val="000000" w:themeColor="text1"/>
        </w:rPr>
        <w:t>).</w:t>
      </w:r>
    </w:p>
    <w:p w14:paraId="1D50C240" w14:textId="067A2339" w:rsidR="00E04E09" w:rsidRPr="00B60EEC" w:rsidRDefault="00A405EE"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 xml:space="preserve">4. </w:t>
      </w:r>
      <w:r w:rsidR="0099587D" w:rsidRPr="00B60EEC">
        <w:rPr>
          <w:rFonts w:ascii="Times New Roman" w:hAnsi="Times New Roman" w:cs="Times New Roman"/>
          <w:b/>
          <w:color w:val="000000" w:themeColor="text1"/>
        </w:rPr>
        <w:t>CONCLUSIONS</w:t>
      </w:r>
    </w:p>
    <w:p w14:paraId="6E082BCB" w14:textId="69A4AA04" w:rsidR="0017204C"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sidRPr="00B60EEC">
        <w:rPr>
          <w:rFonts w:ascii="Times New Roman" w:hAnsi="Times New Roman" w:cs="Times New Roman"/>
          <w:color w:val="000000" w:themeColor="text1"/>
        </w:rPr>
        <w:t xml:space="preserve">view </w:t>
      </w:r>
      <w:r w:rsidRPr="00B60EEC">
        <w:rPr>
          <w:rFonts w:ascii="Times New Roman" w:hAnsi="Times New Roman" w:cs="Times New Roman"/>
          <w:color w:val="000000" w:themeColor="text1"/>
        </w:rPr>
        <w:t>pavement imagery</w:t>
      </w:r>
      <w:r w:rsidR="0017204C" w:rsidRPr="00B60EEC">
        <w:rPr>
          <w:rFonts w:ascii="Times New Roman" w:hAnsi="Times New Roman" w:cs="Times New Roman"/>
          <w:color w:val="000000" w:themeColor="text1"/>
        </w:rPr>
        <w:t xml:space="preserve"> is introduced</w:t>
      </w:r>
      <w:r w:rsidRPr="00B60EEC">
        <w:rPr>
          <w:rFonts w:ascii="Times New Roman" w:hAnsi="Times New Roman" w:cs="Times New Roman"/>
          <w:color w:val="000000" w:themeColor="text1"/>
        </w:rPr>
        <w:t xml:space="preserve">. This image </w:t>
      </w:r>
      <w:r w:rsidRPr="00B60EEC">
        <w:rPr>
          <w:rFonts w:ascii="Times New Roman" w:hAnsi="Times New Roman" w:cs="Times New Roman"/>
          <w:color w:val="000000" w:themeColor="text1"/>
        </w:rPr>
        <w:lastRenderedPageBreak/>
        <w:t xml:space="preserve">regression technology distinguishes itself by its ability to directly predict continuous PCI values. It addresses the limitations inherent in traditional manual assessments and image-based methods. In the proposed PCINet, we use very deep convolutional layers but </w:t>
      </w:r>
      <w:r w:rsidR="00BA07B8" w:rsidRPr="00B60EEC">
        <w:rPr>
          <w:rFonts w:ascii="Times New Roman" w:hAnsi="Times New Roman" w:cs="Times New Roman"/>
          <w:color w:val="000000" w:themeColor="text1"/>
        </w:rPr>
        <w:t>incorporate</w:t>
      </w:r>
      <w:r w:rsidRPr="00B60EEC">
        <w:rPr>
          <w:rFonts w:ascii="Times New Roman" w:hAnsi="Times New Roman" w:cs="Times New Roman"/>
          <w:color w:val="000000" w:themeColor="text1"/>
        </w:rPr>
        <w:t xml:space="preserve"> stochastic depth to avoid vanishing gradients during backward propagation during </w:t>
      </w:r>
      <w:r w:rsidR="001A4C33" w:rsidRPr="00B60EEC">
        <w:rPr>
          <w:rFonts w:ascii="Times New Roman" w:hAnsi="Times New Roman" w:cs="Times New Roman"/>
          <w:color w:val="000000" w:themeColor="text1"/>
        </w:rPr>
        <w:t>training</w:t>
      </w:r>
      <w:r w:rsidRPr="00B60EEC">
        <w:rPr>
          <w:rFonts w:ascii="Times New Roman" w:hAnsi="Times New Roman" w:cs="Times New Roman"/>
          <w:color w:val="000000" w:themeColor="text1"/>
        </w:rPr>
        <w:t xml:space="preserve">. </w:t>
      </w:r>
      <w:r w:rsidR="00683672" w:rsidRPr="00B60EEC">
        <w:rPr>
          <w:rFonts w:ascii="Times New Roman" w:hAnsi="Times New Roman" w:cs="Times New Roman"/>
          <w:color w:val="000000" w:themeColor="text1"/>
        </w:rPr>
        <w:t>D</w:t>
      </w:r>
      <w:r w:rsidR="0017204C" w:rsidRPr="00B60EEC">
        <w:rPr>
          <w:rFonts w:ascii="Times New Roman" w:hAnsi="Times New Roman" w:cs="Times New Roman"/>
          <w:color w:val="000000" w:themeColor="text1"/>
        </w:rPr>
        <w:t>ata preprocessing</w:t>
      </w:r>
      <w:r w:rsidRPr="00B60EEC">
        <w:rPr>
          <w:rFonts w:ascii="Times New Roman" w:hAnsi="Times New Roman" w:cs="Times New Roman"/>
          <w:color w:val="000000" w:themeColor="text1"/>
        </w:rPr>
        <w:t xml:space="preserve"> </w:t>
      </w:r>
      <w:r w:rsidR="0017204C" w:rsidRPr="00B60EEC">
        <w:rPr>
          <w:rFonts w:ascii="Times New Roman" w:hAnsi="Times New Roman" w:cs="Times New Roman"/>
          <w:color w:val="000000" w:themeColor="text1"/>
        </w:rPr>
        <w:t>is utilized</w:t>
      </w:r>
      <w:r w:rsidRPr="00B60EEC">
        <w:rPr>
          <w:rFonts w:ascii="Times New Roman" w:hAnsi="Times New Roman" w:cs="Times New Roman"/>
          <w:color w:val="000000" w:themeColor="text1"/>
        </w:rPr>
        <w:t xml:space="preserve"> for skewed data, including </w:t>
      </w:r>
      <w:r w:rsidR="00683672" w:rsidRPr="00B60EEC">
        <w:rPr>
          <w:rFonts w:ascii="Times New Roman" w:hAnsi="Times New Roman" w:cs="Times New Roman"/>
          <w:color w:val="000000" w:themeColor="text1"/>
        </w:rPr>
        <w:t xml:space="preserve">correcting invalid PCI values, </w:t>
      </w:r>
      <w:r w:rsidRPr="00B60EEC">
        <w:rPr>
          <w:rFonts w:ascii="Times New Roman" w:hAnsi="Times New Roman" w:cs="Times New Roman"/>
          <w:color w:val="000000" w:themeColor="text1"/>
        </w:rPr>
        <w:t xml:space="preserve">downsampling and image augmentation, to make the dataset more balanced to train the model. </w:t>
      </w:r>
    </w:p>
    <w:p w14:paraId="231C438A" w14:textId="66AC81B2"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A custom</w:t>
      </w:r>
      <w:r w:rsidR="00CD6F34" w:rsidRPr="00B60EEC">
        <w:rPr>
          <w:rFonts w:ascii="Times New Roman" w:hAnsi="Times New Roman" w:cs="Times New Roman"/>
          <w:color w:val="000000" w:themeColor="text1"/>
        </w:rPr>
        <w:t>ized</w:t>
      </w:r>
      <w:r w:rsidRPr="00B60EEC">
        <w:rPr>
          <w:rFonts w:ascii="Times New Roman" w:hAnsi="Times New Roman" w:cs="Times New Roman"/>
          <w:color w:val="000000" w:themeColor="text1"/>
        </w:rPr>
        <w:t xml:space="preserve"> loss function, PCILoss, is proposed to help the model train better. PCILoss considers the importance of small PCI values and </w:t>
      </w:r>
      <w:r w:rsidR="00BA07B8" w:rsidRPr="00B60EEC">
        <w:rPr>
          <w:rFonts w:ascii="Times New Roman" w:hAnsi="Times New Roman" w:cs="Times New Roman"/>
          <w:color w:val="000000" w:themeColor="text1"/>
        </w:rPr>
        <w:t>adds</w:t>
      </w:r>
      <w:r w:rsidRPr="00B60EE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B60EEC">
        <w:rPr>
          <w:rFonts w:ascii="Times New Roman" w:hAnsi="Times New Roman" w:cs="Times New Roman"/>
          <w:color w:val="000000" w:themeColor="text1"/>
        </w:rPr>
        <w:t xml:space="preserve">the </w:t>
      </w:r>
      <w:r w:rsidRPr="00B60EEC">
        <w:rPr>
          <w:rFonts w:ascii="Times New Roman" w:hAnsi="Times New Roman" w:cs="Times New Roman"/>
          <w:color w:val="000000" w:themeColor="text1"/>
        </w:rPr>
        <w:t xml:space="preserve">ResNet series (ResNet18, ResNet34 and ResNet50), YOLOv8 series (YOLOv8n, YOLOv8s, YOLOv8m and YOLOv8x), DenseNet121, and MobileNet series (MobileNetv2 and MobileNetv3) were also trained and evaluated on the same dataset. The results show that PCINet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B60EEC">
        <w:rPr>
          <w:rFonts w:ascii="Times New Roman" w:hAnsi="Times New Roman" w:cs="Times New Roman"/>
          <w:color w:val="000000" w:themeColor="text1"/>
        </w:rPr>
        <w:t xml:space="preserve"> of 0.734 and the lowest PCI error. </w:t>
      </w:r>
    </w:p>
    <w:p w14:paraId="01216A98" w14:textId="1F091360" w:rsidR="006C35E6" w:rsidRPr="00B60EEC" w:rsidRDefault="00E04E09" w:rsidP="00CD57C8">
      <w:pPr>
        <w:spacing w:after="0" w:line="240" w:lineRule="auto"/>
        <w:ind w:firstLine="720"/>
        <w:jc w:val="both"/>
        <w:rPr>
          <w:rFonts w:ascii="Times New Roman" w:hAnsi="Times New Roman" w:cs="Times New Roman"/>
          <w:color w:val="000000" w:themeColor="text1"/>
        </w:rPr>
      </w:pPr>
      <w:r w:rsidRPr="00B60EE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B60EEC">
        <w:rPr>
          <w:rFonts w:ascii="Times New Roman" w:hAnsi="Times New Roman" w:cs="Times New Roman"/>
          <w:color w:val="000000" w:themeColor="text1"/>
        </w:rPr>
        <w:t>conditions</w:t>
      </w:r>
      <w:r w:rsidRPr="00B60EEC">
        <w:rPr>
          <w:rFonts w:ascii="Times New Roman" w:hAnsi="Times New Roman" w:cs="Times New Roman"/>
          <w:color w:val="000000" w:themeColor="text1"/>
        </w:rPr>
        <w:t>. It might limit the generalizability of our findings. To enhance the robustness and applicability of PCINet, future research will aim to expand the dataset with a more heterogeneous collection of images, encompassing diverse geographical locations and varying environmental conditions.</w:t>
      </w:r>
    </w:p>
    <w:p w14:paraId="650EBEF9" w14:textId="11D93990" w:rsidR="00C959CE" w:rsidRPr="00B60EEC"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B60EEC" w:rsidRDefault="0099587D" w:rsidP="00CD57C8">
      <w:pPr>
        <w:spacing w:after="0" w:line="240" w:lineRule="auto"/>
        <w:jc w:val="both"/>
        <w:rPr>
          <w:rFonts w:ascii="Times New Roman" w:hAnsi="Times New Roman" w:cs="Times New Roman"/>
          <w:b/>
          <w:color w:val="000000" w:themeColor="text1"/>
        </w:rPr>
      </w:pPr>
      <w:r w:rsidRPr="00B60EEC">
        <w:rPr>
          <w:rFonts w:ascii="Times New Roman" w:hAnsi="Times New Roman" w:cs="Times New Roman"/>
          <w:b/>
          <w:color w:val="000000" w:themeColor="text1"/>
        </w:rPr>
        <w:t>AUTHOR CONTRIBUTIONS</w:t>
      </w:r>
    </w:p>
    <w:p w14:paraId="49AE1E44" w14:textId="77777777" w:rsidR="00F825DD" w:rsidRPr="00B60EEC" w:rsidRDefault="0099587D"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The authors confirm contribution to the paper as follows: study conception and design:</w:t>
      </w:r>
      <w:r w:rsidR="00DE7BE7" w:rsidRPr="00B60EEC">
        <w:rPr>
          <w:rFonts w:ascii="Times New Roman" w:hAnsi="Times New Roman" w:cs="Times New Roman"/>
          <w:color w:val="000000" w:themeColor="text1"/>
        </w:rPr>
        <w:t xml:space="preserve"> </w:t>
      </w:r>
      <w:r w:rsidR="005E0E81"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w:t>
      </w:r>
      <w:r w:rsidR="00E9495C" w:rsidRPr="00B60EEC">
        <w:rPr>
          <w:rFonts w:ascii="Times New Roman" w:hAnsi="Times New Roman" w:cs="Times New Roman"/>
          <w:color w:val="000000" w:themeColor="text1"/>
        </w:rPr>
        <w:t xml:space="preserve"> and</w:t>
      </w:r>
      <w:r w:rsidRPr="00B60EEC">
        <w:rPr>
          <w:rFonts w:ascii="Times New Roman" w:hAnsi="Times New Roman" w:cs="Times New Roman"/>
          <w:color w:val="000000" w:themeColor="text1"/>
        </w:rPr>
        <w:t xml:space="preserve"> Y. </w:t>
      </w:r>
      <w:r w:rsidR="005E0E81" w:rsidRPr="00B60EEC">
        <w:rPr>
          <w:rFonts w:ascii="Times New Roman" w:hAnsi="Times New Roman" w:cs="Times New Roman"/>
          <w:color w:val="000000" w:themeColor="text1"/>
        </w:rPr>
        <w:t>Lu</w:t>
      </w:r>
      <w:r w:rsidRPr="00B60EEC">
        <w:rPr>
          <w:rFonts w:ascii="Times New Roman" w:hAnsi="Times New Roman" w:cs="Times New Roman"/>
          <w:color w:val="000000" w:themeColor="text1"/>
        </w:rPr>
        <w:t xml:space="preserve">; data collection: </w:t>
      </w:r>
      <w:r w:rsidR="00E04E09"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 xml:space="preserve">; analysis and interpretation of results: </w:t>
      </w:r>
      <w:r w:rsidR="00E04E09" w:rsidRPr="00B60EEC">
        <w:rPr>
          <w:rFonts w:ascii="Times New Roman" w:hAnsi="Times New Roman" w:cs="Times New Roman"/>
          <w:color w:val="000000" w:themeColor="text1"/>
        </w:rPr>
        <w:t>T. Zhang</w:t>
      </w:r>
      <w:r w:rsidRPr="00B60EEC">
        <w:rPr>
          <w:rFonts w:ascii="Times New Roman" w:hAnsi="Times New Roman" w:cs="Times New Roman"/>
          <w:color w:val="000000" w:themeColor="text1"/>
        </w:rPr>
        <w:t>,</w:t>
      </w:r>
      <w:r w:rsidR="00E04E09" w:rsidRPr="00B60EEC">
        <w:rPr>
          <w:rFonts w:ascii="Times New Roman" w:hAnsi="Times New Roman" w:cs="Times New Roman"/>
          <w:color w:val="000000" w:themeColor="text1"/>
        </w:rPr>
        <w:t xml:space="preserve"> H. Wang</w:t>
      </w:r>
      <w:r w:rsidRPr="00B60EEC">
        <w:rPr>
          <w:rFonts w:ascii="Times New Roman" w:hAnsi="Times New Roman" w:cs="Times New Roman"/>
          <w:color w:val="000000" w:themeColor="text1"/>
        </w:rPr>
        <w:t xml:space="preserve">; draft manuscript preparation: </w:t>
      </w:r>
      <w:r w:rsidR="00E04E09" w:rsidRPr="00B60EEC">
        <w:rPr>
          <w:rFonts w:ascii="Times New Roman" w:hAnsi="Times New Roman" w:cs="Times New Roman"/>
          <w:color w:val="000000" w:themeColor="text1"/>
        </w:rPr>
        <w:t>T. Zhang</w:t>
      </w:r>
      <w:r w:rsidR="00E9495C" w:rsidRPr="00B60EEC">
        <w:rPr>
          <w:rFonts w:ascii="Times New Roman" w:hAnsi="Times New Roman" w:cs="Times New Roman"/>
          <w:color w:val="000000" w:themeColor="text1"/>
        </w:rPr>
        <w:t>, H. Wang, and Y. Lu</w:t>
      </w:r>
      <w:r w:rsidRPr="00B60EEC">
        <w:rPr>
          <w:rFonts w:ascii="Times New Roman" w:hAnsi="Times New Roman" w:cs="Times New Roman"/>
          <w:color w:val="000000" w:themeColor="text1"/>
        </w:rPr>
        <w:t>. All</w:t>
      </w:r>
      <w:r w:rsidR="00DE7BE7" w:rsidRPr="00B60EEC">
        <w:rPr>
          <w:rFonts w:ascii="Times New Roman" w:hAnsi="Times New Roman" w:cs="Times New Roman"/>
          <w:color w:val="000000" w:themeColor="text1"/>
        </w:rPr>
        <w:t xml:space="preserve"> </w:t>
      </w:r>
      <w:r w:rsidRPr="00B60EEC">
        <w:rPr>
          <w:rFonts w:ascii="Times New Roman" w:hAnsi="Times New Roman" w:cs="Times New Roman"/>
          <w:color w:val="000000" w:themeColor="text1"/>
        </w:rPr>
        <w:t>authors reviewed the results and approved the final version of the manuscript.</w:t>
      </w:r>
    </w:p>
    <w:p w14:paraId="697EBC80" w14:textId="77777777" w:rsidR="00F825DD" w:rsidRPr="00B60EEC" w:rsidRDefault="00F825DD" w:rsidP="00CD57C8">
      <w:pPr>
        <w:spacing w:after="0" w:line="240" w:lineRule="auto"/>
        <w:jc w:val="both"/>
        <w:rPr>
          <w:rFonts w:ascii="Times New Roman" w:hAnsi="Times New Roman" w:cs="Times New Roman"/>
          <w:color w:val="000000" w:themeColor="text1"/>
        </w:rPr>
      </w:pPr>
    </w:p>
    <w:p w14:paraId="12E7718C" w14:textId="77777777" w:rsidR="00F825DD" w:rsidRPr="00B60EEC" w:rsidRDefault="00F825DD" w:rsidP="00F825DD">
      <w:pPr>
        <w:spacing w:after="0" w:line="240" w:lineRule="auto"/>
        <w:jc w:val="both"/>
        <w:rPr>
          <w:rFonts w:ascii="Times New Roman" w:hAnsi="Times New Roman" w:cs="Times New Roman"/>
          <w:b/>
          <w:bCs/>
          <w:color w:val="000000" w:themeColor="text1"/>
        </w:rPr>
      </w:pPr>
      <w:r w:rsidRPr="00B60EEC">
        <w:rPr>
          <w:rFonts w:ascii="Times New Roman" w:hAnsi="Times New Roman" w:cs="Times New Roman"/>
          <w:b/>
          <w:bCs/>
          <w:color w:val="000000" w:themeColor="text1"/>
        </w:rPr>
        <w:t>Declaration of Generative AI and AI-Assisted Technologies in the Writing Process</w:t>
      </w:r>
    </w:p>
    <w:p w14:paraId="53FBC60D" w14:textId="77777777" w:rsidR="00F825DD" w:rsidRPr="00B60EEC" w:rsidRDefault="00F825DD" w:rsidP="00F825DD">
      <w:pPr>
        <w:spacing w:after="0" w:line="240" w:lineRule="auto"/>
        <w:jc w:val="both"/>
        <w:rPr>
          <w:rFonts w:ascii="Times New Roman" w:hAnsi="Times New Roman" w:cs="Times New Roman"/>
          <w:color w:val="000000" w:themeColor="text1"/>
        </w:rPr>
      </w:pPr>
    </w:p>
    <w:p w14:paraId="274C8084" w14:textId="0EA2E974" w:rsidR="00F825DD" w:rsidRPr="00B60EEC" w:rsidRDefault="00F825DD" w:rsidP="00F825DD">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t>During the preparation of this work, the author(s) used ChatGPT (OpenAI) in order to assist with language polishing, paraphrasing, and improving clarity in technical writing. After using this tool, the author(s) reviewed and edited the content as needed and take(s) full responsibility for the content of the publication.</w:t>
      </w:r>
    </w:p>
    <w:p w14:paraId="080F6AD2" w14:textId="4EF4FAF6" w:rsidR="00D94AF5" w:rsidRPr="00B60EEC" w:rsidRDefault="00D94AF5" w:rsidP="00CD57C8">
      <w:pPr>
        <w:spacing w:after="0" w:line="240" w:lineRule="auto"/>
        <w:jc w:val="both"/>
        <w:rPr>
          <w:rFonts w:ascii="Times New Roman" w:hAnsi="Times New Roman" w:cs="Times New Roman"/>
          <w:color w:val="000000" w:themeColor="text1"/>
        </w:rPr>
      </w:pPr>
      <w:r w:rsidRPr="00B60EEC">
        <w:rPr>
          <w:rFonts w:ascii="Times New Roman" w:hAnsi="Times New Roman" w:cs="Times New Roman"/>
          <w:color w:val="000000" w:themeColor="text1"/>
        </w:rPr>
        <w:br w:type="page"/>
      </w:r>
    </w:p>
    <w:p w14:paraId="252F9246" w14:textId="77777777" w:rsidR="009C0681" w:rsidRPr="00B60EEC" w:rsidRDefault="009C0681" w:rsidP="00CD57C8">
      <w:pPr>
        <w:spacing w:after="0" w:line="240" w:lineRule="auto"/>
        <w:jc w:val="both"/>
        <w:rPr>
          <w:rFonts w:ascii="Times New Roman" w:hAnsi="Times New Roman" w:cs="Times New Roman"/>
          <w:b/>
          <w:noProof/>
          <w:color w:val="000000" w:themeColor="text1"/>
        </w:rPr>
        <w:sectPr w:rsidR="009C0681" w:rsidRPr="00B60EE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B60EEC" w:rsidRDefault="0099587D" w:rsidP="00CD57C8">
      <w:pPr>
        <w:spacing w:after="0" w:line="240" w:lineRule="auto"/>
        <w:jc w:val="both"/>
        <w:rPr>
          <w:rFonts w:ascii="Times New Roman" w:hAnsi="Times New Roman" w:cs="Times New Roman"/>
          <w:b/>
          <w:noProof/>
          <w:color w:val="000000" w:themeColor="text1"/>
        </w:rPr>
      </w:pPr>
      <w:r w:rsidRPr="00B60EEC">
        <w:rPr>
          <w:rFonts w:ascii="Times New Roman" w:hAnsi="Times New Roman" w:cs="Times New Roman"/>
          <w:b/>
          <w:noProof/>
          <w:color w:val="000000" w:themeColor="text1"/>
        </w:rPr>
        <w:lastRenderedPageBreak/>
        <w:t>REFERENCES</w:t>
      </w:r>
    </w:p>
    <w:p w14:paraId="12EC1C5F" w14:textId="77777777" w:rsidR="004D7EAE" w:rsidRPr="005412F6" w:rsidRDefault="006C35E6" w:rsidP="004D7EAE">
      <w:pPr>
        <w:pStyle w:val="EndNoteBibliography"/>
        <w:spacing w:after="0"/>
        <w:rPr>
          <w:rFonts w:ascii="Times New Roman" w:hAnsi="Times New Roman" w:cs="Times New Roman"/>
          <w:noProof/>
          <w:color w:val="000000" w:themeColor="text1"/>
        </w:rPr>
      </w:pPr>
      <w:r w:rsidRPr="005412F6">
        <w:rPr>
          <w:rFonts w:ascii="Times New Roman" w:eastAsia="Calibri" w:hAnsi="Times New Roman" w:cs="Times New Roman"/>
          <w:color w:val="000000" w:themeColor="text1"/>
          <w:kern w:val="1"/>
        </w:rPr>
        <w:fldChar w:fldCharType="begin"/>
      </w:r>
      <w:r w:rsidRPr="005412F6">
        <w:rPr>
          <w:rFonts w:ascii="Times New Roman" w:eastAsia="Calibri" w:hAnsi="Times New Roman" w:cs="Times New Roman"/>
          <w:color w:val="000000" w:themeColor="text1"/>
          <w:kern w:val="1"/>
        </w:rPr>
        <w:instrText xml:space="preserve"> ADDIN EN.REFLIST </w:instrText>
      </w:r>
      <w:r w:rsidRPr="005412F6">
        <w:rPr>
          <w:rFonts w:ascii="Times New Roman" w:eastAsia="Calibri" w:hAnsi="Times New Roman" w:cs="Times New Roman"/>
          <w:color w:val="000000" w:themeColor="text1"/>
          <w:kern w:val="1"/>
        </w:rPr>
        <w:fldChar w:fldCharType="separate"/>
      </w:r>
      <w:r w:rsidR="004D7EAE" w:rsidRPr="005412F6">
        <w:rPr>
          <w:rFonts w:ascii="Times New Roman" w:hAnsi="Times New Roman" w:cs="Times New Roman"/>
          <w:noProof/>
          <w:color w:val="000000" w:themeColor="text1"/>
        </w:rPr>
        <w:t>[1] Z. Liu, W. Wu, X. Gu, S. Li, L. Wang, T. Zhang, Application of combining YOLO models and 3D GPR images in road detection and maintenance, Remote Sensing 13(6) (2021) 1081.</w:t>
      </w:r>
    </w:p>
    <w:p w14:paraId="20E6658C"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 A.A. Elhadidy, S.M. El-Badawy, E.E. Elbeltagi, A simplified pavement condition index regression model for pavement evaluation, International Journal of Pavement Engineering 22(5) (2021) 643-652.</w:t>
      </w:r>
    </w:p>
    <w:p w14:paraId="5FBAA672"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 A. Sidess, A. Ravina, E. Oged, A model for predicting the deterioration of the pavement condition index, International Journal of Pavement Engineering 22(13) (2021) 1625-1636.</w:t>
      </w:r>
    </w:p>
    <w:p w14:paraId="37BB2A06"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[4] A.A. Ali, A. Milad, A. Hussein, N.I.M. Yusoff, U. Heneash, Predicting pavement condition index based on the utilization of machine learning techniques: A case study, Journal of Road Engineering 3(3) (2023) 266-278.</w:t>
      </w:r>
    </w:p>
    <w:p w14:paraId="3F264FA1"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[5] S.A. Arhin, L.N. Williams, A. Ribbiso, M.F. Anderson, Predicting pavement condition index using international roughness index in a dense urban area, Journal of Civil Engineering Research 5(1) (2015) 10-17.</w:t>
      </w:r>
    </w:p>
    <w:p w14:paraId="7CF30BF8"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[6] A. Standard, D6433: Standard Practice for Roads and Parking Lots Pavement Condition Index Surveys, Annual Book of ASTM Standards, ASTM International, West Conshohocken, PA  (2013).</w:t>
      </w:r>
    </w:p>
    <w:p w14:paraId="50080504"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[7] E. Ibrahim, S. El-Badawy, M. Ibrahim, E. Elbeltagi, A modified pavement condition rating index for flexible pavement evaluation in Egypt, Innovative Infrastructure Solutions 5 (2020) 1-17.</w:t>
      </w:r>
    </w:p>
    <w:p w14:paraId="6E905A4F"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[8] K. Wu, Development of PCI-based pavement performance model for management of road infrastructure system, Arizona State University2015.</w:t>
      </w:r>
    </w:p>
    <w:p w14:paraId="38F646AA"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[9] T. Zhang, D. Wang, Y. Lu, RheologyNet: A physics-informed neural network solution to evaluate the thixotropic properties of cementitious materials, Cement and Concrete Research 168 (2023) 107157.</w:t>
      </w:r>
    </w:p>
    <w:p w14:paraId="4F3CDDC8"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[10] T. Zhang, A. Smith, H. Zhai, Y. Lu, LSTM+ MA: A Time-Series Model for Predicting Pavement IRI, Infrastructures 10(1) (2025) 10.</w:t>
      </w:r>
    </w:p>
    <w:p w14:paraId="5E56A299"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[11] T. Zhang, D. Wang, Y. Lu, A Navier–Stokes-Informed Neural Network for Simulating the Flow Behavior of Flowable Cement Paste in 3D Concrete Printing, Buildings 15(2) (2025) 275.</w:t>
      </w:r>
    </w:p>
    <w:p w14:paraId="5EB50FDF"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[12] T. Zhang, 3d Concrete Printing Material Prediction and Flow Simulation Using Physics-Informed Neural Network, Boise State University, 2024.</w:t>
      </w:r>
    </w:p>
    <w:p w14:paraId="0A6491F3"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[13] T. Zhang, D. Wang, Y. Lu, ECSNet: An Accelerated Real-Time Image Segmentation CNN Architecture for Pavement Crack Detection, IEEE Transactions on Intelligent Transportation Systems  (2023).</w:t>
      </w:r>
    </w:p>
    <w:p w14:paraId="4A279AD1"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[14] S. Li, X. Gu, X. Xu, D. Xu, T. Zhang, Z. Liu, Q. Dong, Detection of concealed cracks from ground penetrating radar images based on deep learning algorithm, Construction and Building Materials 273 (2021) 121949.</w:t>
      </w:r>
    </w:p>
    <w:p w14:paraId="64FFD2C3"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[15] J. Jing, X. Yang, L. Ding, H. Wang, J. Guan, Y. Hou, S.M. El-Badawy, Self-adaptive 2D3D image fusion for automated pixel-level pavement crack detection, Automation in Construction 168 (2024) 105756.</w:t>
      </w:r>
    </w:p>
    <w:p w14:paraId="121626E7"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[16] M.-T. Cao, K.-T. Chang, N.-M. Nguyen, V.-D. Tran, X.-L. Tran, N.-D. Hoang, Image processing-based automatic detection of asphalt pavement rutting using a novel metaheuristic optimized machine learning approach, Soft Computing 25(20) (2021) 12839-12855.</w:t>
      </w:r>
    </w:p>
    <w:p w14:paraId="7BAD843C"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[17] M.H. Yousaf, K. Azhar, F. Murtaza, F. Hussain, Visual analysis of asphalt pavement for detection and localization of potholes, Advanced Engineering Informatics 38 (2018) 527-537.</w:t>
      </w:r>
    </w:p>
    <w:p w14:paraId="51E4E191"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[18] T. Zhang, D. Wang, Y. Lu, A data-centric strategy to improve performance of automatic pavement defects detection, Automation in Construction 160 (2024) 105334.</w:t>
      </w:r>
    </w:p>
    <w:p w14:paraId="4F01D9FA"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[19] T. Zhang, D. Wang, Y. Lu, Benchmark Study on a Novel Online Dataset for Standard Evaluation of Deep Learning-based Pavement Cracks Classification Models, KSCE Journal of Civil Engineering  (2024) 1-13.</w:t>
      </w:r>
    </w:p>
    <w:p w14:paraId="44510F66"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[20] B. Li, K.C. Wang, A. Zhang, E. Yang, G. Wang, Automatic classification of pavement crack using deep convolutional neural network, International Journal of Pavement Engineering 21(4) (2020) 457-463.</w:t>
      </w:r>
    </w:p>
    <w:p w14:paraId="10699814"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[21] S. Wang, X. Chen, Q. Dong, Detection of asphalt pavement cracks based on vision transformer improved YOLO V5, Journal of Transportation Engineering, Part B: Pavements 149(2) (2023) 04023004.</w:t>
      </w:r>
    </w:p>
    <w:p w14:paraId="6051B37A"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lastRenderedPageBreak/>
        <w:t>[22] H. Chen, M. Yao, Q. Gu, Pothole detection using location-aware convolutional neural networks, International Journal of Machine Learning and Cybernetics 11(4) (2020) 899-911.</w:t>
      </w:r>
    </w:p>
    <w:p w14:paraId="110BDD26"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[23] A. Behzadian, T.W. Muturi, T. Zhang, H. Kim, A. Mullins, Y. Lu, N.J. Owor, Y. Adu-Gyamfi, W. Buttlar, M. Hamed, The 1st Data Science for Pavements Challenge, arXiv preprint arXiv:2206.04874  (2022).</w:t>
      </w:r>
    </w:p>
    <w:p w14:paraId="0752F0AC"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[24] T. Zhang, D. Wang, A. Mullins, Y. Lu, Integrated APC-GAN and AttuNet Framework for Automated Pavement Crack Pixel-Level Segmentation: A New Solution to Small Training Datasets, IEEE Transactions on Intelligent Transportation Systems  (2023).</w:t>
      </w:r>
    </w:p>
    <w:p w14:paraId="37A9E879"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[25] R. Fan, H. Wang, Y. Wang, M. Liu, I. Pitas, Graph attention layer evolves semantic segmentation for road pothole detection: A benchmark and algorithms, IEEE transactions on image processing 30 (2021) 8144-8154.</w:t>
      </w:r>
    </w:p>
    <w:p w14:paraId="37BBAA88"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[26] 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06B74EBD"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[27] J.M. Pinatt, M.L. Chicati, J.S. Ildefonso, C.R.G.D.a. Filetti, Evaluation of pavement condition index by different methods: Case study of Maringá, Brazil, Transportation Research Interdisciplinary Perspectives 4 (2020) 100100.</w:t>
      </w:r>
    </w:p>
    <w:p w14:paraId="5D902EAD"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[28] K. He, X. Zhang, S. Ren, J. Sun, Deep residual learning for image recognition, Proceedings of the IEEE conference on computer vision and pattern recognition, 2016, pp. 770-778.</w:t>
      </w:r>
    </w:p>
    <w:p w14:paraId="03BEC98A"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[29] R. Varghese, M. Sambath, Yolov8: A novel object detection algorithm with enhanced performance and robustness, 2024 International Conference on Advances in Data Engineering and Intelligent Computing Systems (ADICS), IEEE, 2024, pp. 1-6.</w:t>
      </w:r>
    </w:p>
    <w:p w14:paraId="74272D6B"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[30] G. Huang, Z. Liu, L. Van Der Maaten, K.Q. Weinberger, Densely connected convolutional networks, Proceedings of the IEEE conference on computer vision and pattern recognition, 2017, pp. 4700-4708.</w:t>
      </w:r>
    </w:p>
    <w:p w14:paraId="6F4CEC0E"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[31] M. Sandler, A. Howard, M. Zhu, A. Zhmoginov, L.-C. Chen, Mobilenetv2: Inverted residuals and linear bottlenecks, Proceedings of the IEEE conference on computer vision and pattern recognition, 2018, pp. 4510-4520.</w:t>
      </w:r>
    </w:p>
    <w:p w14:paraId="43C0F0FC"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[32] A. Howard, M. Sandler, G. Chu, L.-C. Chen, B. Chen, M. Tan, W. Wang, Y. Zhu, R. Pang, V. Vasudevan, Searching for mobilenetv3, Proceedings of the IEEE/CVF international conference on computer vision, 2019, pp. 1314-1324.</w:t>
      </w:r>
    </w:p>
    <w:p w14:paraId="309941BF"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[33] S. Elfwing, E. Uchibe, K. Doya, Sigmoid-weighted linear units for neural network function approximation in reinforcement learning, Neural networks 107 (2018) 3-11.</w:t>
      </w:r>
    </w:p>
    <w:p w14:paraId="40E07310"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[34] A. ODERA, M. HENRY, A. Azam, Characterization of missingness and data-driven imputation for incomplete pavement condition data, Intelligence, Informatics and Infrastructure 5(1) (2024) 57-71.</w:t>
      </w:r>
    </w:p>
    <w:p w14:paraId="45C3A3A5" w14:textId="77777777" w:rsidR="004D7EAE" w:rsidRPr="005412F6" w:rsidRDefault="004D7EAE" w:rsidP="004D7EAE">
      <w:pPr>
        <w:pStyle w:val="EndNoteBibliography"/>
        <w:spacing w:after="0"/>
        <w:rPr>
          <w:rFonts w:ascii="Times New Roman" w:hAnsi="Times New Roman" w:cs="Times New Roman"/>
          <w:noProof/>
          <w:color w:val="000000" w:themeColor="text1"/>
        </w:rPr>
      </w:pPr>
      <w:r w:rsidRPr="005412F6">
        <w:rPr>
          <w:rFonts w:ascii="Times New Roman" w:hAnsi="Times New Roman" w:cs="Times New Roman"/>
          <w:noProof/>
          <w:color w:val="000000" w:themeColor="text1"/>
        </w:rPr>
        <w:t>[35] G. Huang, Y. Sun, Z. Liu, D. Sedra, K.Q. Weinberger, Deep networks with stochastic depth, Computer Vision–ECCV 2016: 14th European Conference, Amsterdam, The Netherlands, October 11–14, 2016, Proceedings, Part IV 14, Springer, 2016, pp. 646-661.</w:t>
      </w:r>
    </w:p>
    <w:p w14:paraId="548EBC39" w14:textId="77777777" w:rsidR="004D7EAE" w:rsidRPr="005412F6" w:rsidRDefault="004D7EAE" w:rsidP="004D7EAE">
      <w:pPr>
        <w:pStyle w:val="EndNoteBibliography"/>
        <w:rPr>
          <w:rFonts w:ascii="Times New Roman" w:hAnsi="Times New Roman" w:cs="Times New Roman"/>
          <w:noProof/>
          <w:color w:val="000000" w:themeColor="text1"/>
        </w:rPr>
      </w:pPr>
      <w:r w:rsidRPr="005412F6">
        <w:rPr>
          <w:rFonts w:ascii="Times New Roman" w:hAnsi="Times New Roman" w:cs="Times New Roman"/>
          <w:noProof/>
          <w:color w:val="000000" w:themeColor="text1"/>
        </w:rPr>
        <w:t>[36] S. Ioffe, C. Szegedy, Batch normalization: Accelerating deep network training by reducing internal covariate shift, International conference on machine learning, pmlr, 2015, pp. 448-456.</w:t>
      </w:r>
    </w:p>
    <w:p w14:paraId="2DDAF6F1" w14:textId="60D13297" w:rsidR="00CE6997" w:rsidRPr="00B60EEC" w:rsidRDefault="006C35E6" w:rsidP="00CD57C8">
      <w:pPr>
        <w:spacing w:after="0" w:line="240" w:lineRule="auto"/>
        <w:jc w:val="both"/>
        <w:rPr>
          <w:rFonts w:ascii="Times New Roman" w:eastAsia="Calibri" w:hAnsi="Times New Roman" w:cs="Times New Roman"/>
          <w:color w:val="000000" w:themeColor="text1"/>
          <w:kern w:val="1"/>
        </w:rPr>
      </w:pPr>
      <w:r w:rsidRPr="005412F6">
        <w:rPr>
          <w:rFonts w:ascii="Times New Roman" w:eastAsia="Calibri" w:hAnsi="Times New Roman" w:cs="Times New Roman"/>
          <w:color w:val="000000" w:themeColor="text1"/>
          <w:kern w:val="1"/>
        </w:rPr>
        <w:fldChar w:fldCharType="end"/>
      </w:r>
    </w:p>
    <w:sectPr w:rsidR="00CE6997" w:rsidRPr="00B60EE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BB7B3" w14:textId="77777777" w:rsidR="006F1638" w:rsidRDefault="006F1638" w:rsidP="00D913C8">
      <w:pPr>
        <w:spacing w:after="0" w:line="240" w:lineRule="auto"/>
      </w:pPr>
      <w:r>
        <w:separator/>
      </w:r>
    </w:p>
  </w:endnote>
  <w:endnote w:type="continuationSeparator" w:id="0">
    <w:p w14:paraId="2EA38DFF" w14:textId="77777777" w:rsidR="006F1638" w:rsidRDefault="006F1638"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FA7A3" w14:textId="77777777" w:rsidR="006F1638" w:rsidRDefault="006F1638" w:rsidP="00D913C8">
      <w:pPr>
        <w:spacing w:after="0" w:line="240" w:lineRule="auto"/>
      </w:pPr>
      <w:r>
        <w:separator/>
      </w:r>
    </w:p>
  </w:footnote>
  <w:footnote w:type="continuationSeparator" w:id="0">
    <w:p w14:paraId="0E12B399" w14:textId="77777777" w:rsidR="006F1638" w:rsidRDefault="006F1638"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Construction Building Material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0&lt;/item&gt;&lt;item&gt;1155&lt;/item&gt;&lt;item&gt;1158&lt;/item&gt;&lt;item&gt;1174&lt;/item&gt;&lt;item&gt;1260&lt;/item&gt;&lt;item&gt;1296&lt;/item&gt;&lt;item&gt;1302&lt;/item&gt;&lt;item&gt;1362&lt;/item&gt;&lt;item&gt;1390&lt;/item&gt;&lt;item&gt;1456&lt;/item&gt;&lt;item&gt;1512&lt;/item&gt;&lt;item&gt;1513&lt;/item&gt;&lt;item&gt;1515&lt;/item&gt;&lt;item&gt;1516&lt;/item&gt;&lt;item&gt;1517&lt;/item&gt;&lt;item&gt;1518&lt;/item&gt;&lt;item&gt;1519&lt;/item&gt;&lt;item&gt;1520&lt;/item&gt;&lt;item&gt;1521&lt;/item&gt;&lt;item&gt;1522&lt;/item&gt;&lt;item&gt;1523&lt;/item&gt;&lt;item&gt;1524&lt;/item&gt;&lt;item&gt;1526&lt;/item&gt;&lt;item&gt;1527&lt;/item&gt;&lt;item&gt;1528&lt;/item&gt;&lt;item&gt;1529&lt;/item&gt;&lt;item&gt;1571&lt;/item&gt;&lt;item&gt;1572&lt;/item&gt;&lt;item&gt;1594&lt;/item&gt;&lt;item&gt;1641&lt;/item&gt;&lt;item&gt;1642&lt;/item&gt;&lt;item&gt;1643&lt;/item&gt;&lt;item&gt;1644&lt;/item&gt;&lt;item&gt;1645&lt;/item&gt;&lt;item&gt;1646&lt;/item&gt;&lt;item&gt;1647&lt;/item&gt;&lt;/record-ids&gt;&lt;/item&gt;&lt;/Libraries&gt;"/>
  </w:docVars>
  <w:rsids>
    <w:rsidRoot w:val="00EA10CC"/>
    <w:rsid w:val="00000307"/>
    <w:rsid w:val="000019C3"/>
    <w:rsid w:val="00002A4D"/>
    <w:rsid w:val="00007096"/>
    <w:rsid w:val="000144FB"/>
    <w:rsid w:val="000161A6"/>
    <w:rsid w:val="00017C4C"/>
    <w:rsid w:val="00017E8F"/>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3AB9"/>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4C2"/>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457"/>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046F"/>
    <w:rsid w:val="0023363C"/>
    <w:rsid w:val="0023402D"/>
    <w:rsid w:val="00234354"/>
    <w:rsid w:val="00234E6E"/>
    <w:rsid w:val="00236673"/>
    <w:rsid w:val="002419C8"/>
    <w:rsid w:val="00241FE9"/>
    <w:rsid w:val="002455E8"/>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462B4"/>
    <w:rsid w:val="00347FB9"/>
    <w:rsid w:val="00351233"/>
    <w:rsid w:val="00353E69"/>
    <w:rsid w:val="00355DB7"/>
    <w:rsid w:val="003567B2"/>
    <w:rsid w:val="00360A08"/>
    <w:rsid w:val="003643DE"/>
    <w:rsid w:val="003663C2"/>
    <w:rsid w:val="0036650E"/>
    <w:rsid w:val="00366814"/>
    <w:rsid w:val="00372508"/>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072FD"/>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D7EAE"/>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2F6"/>
    <w:rsid w:val="005416F4"/>
    <w:rsid w:val="00541A75"/>
    <w:rsid w:val="005425E1"/>
    <w:rsid w:val="00543005"/>
    <w:rsid w:val="0054627E"/>
    <w:rsid w:val="00547472"/>
    <w:rsid w:val="00547CA8"/>
    <w:rsid w:val="0055156C"/>
    <w:rsid w:val="00551DCA"/>
    <w:rsid w:val="00552C82"/>
    <w:rsid w:val="005559BA"/>
    <w:rsid w:val="00555B15"/>
    <w:rsid w:val="005617A0"/>
    <w:rsid w:val="005617FF"/>
    <w:rsid w:val="00563752"/>
    <w:rsid w:val="00565985"/>
    <w:rsid w:val="00566158"/>
    <w:rsid w:val="005708FC"/>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5481"/>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5B3"/>
    <w:rsid w:val="00625D96"/>
    <w:rsid w:val="00625E55"/>
    <w:rsid w:val="00627F23"/>
    <w:rsid w:val="006305AD"/>
    <w:rsid w:val="0063084A"/>
    <w:rsid w:val="00631E57"/>
    <w:rsid w:val="006331E4"/>
    <w:rsid w:val="0063416B"/>
    <w:rsid w:val="00640B29"/>
    <w:rsid w:val="00641596"/>
    <w:rsid w:val="0064280A"/>
    <w:rsid w:val="006430C5"/>
    <w:rsid w:val="006442B5"/>
    <w:rsid w:val="00645A75"/>
    <w:rsid w:val="00646E9F"/>
    <w:rsid w:val="00647864"/>
    <w:rsid w:val="00650575"/>
    <w:rsid w:val="00650FDA"/>
    <w:rsid w:val="00652D77"/>
    <w:rsid w:val="006531F7"/>
    <w:rsid w:val="0065412E"/>
    <w:rsid w:val="00654420"/>
    <w:rsid w:val="0065649C"/>
    <w:rsid w:val="006565E2"/>
    <w:rsid w:val="00656600"/>
    <w:rsid w:val="006573B6"/>
    <w:rsid w:val="0066111D"/>
    <w:rsid w:val="00663381"/>
    <w:rsid w:val="0066338D"/>
    <w:rsid w:val="006644CB"/>
    <w:rsid w:val="00665F1A"/>
    <w:rsid w:val="00667B83"/>
    <w:rsid w:val="00667CFF"/>
    <w:rsid w:val="00670256"/>
    <w:rsid w:val="00670600"/>
    <w:rsid w:val="00671869"/>
    <w:rsid w:val="0067772D"/>
    <w:rsid w:val="0068107B"/>
    <w:rsid w:val="006817A6"/>
    <w:rsid w:val="00681B26"/>
    <w:rsid w:val="00682A3A"/>
    <w:rsid w:val="00682C97"/>
    <w:rsid w:val="00683672"/>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638"/>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67872"/>
    <w:rsid w:val="00770310"/>
    <w:rsid w:val="0077083C"/>
    <w:rsid w:val="00770A45"/>
    <w:rsid w:val="0077178C"/>
    <w:rsid w:val="00773F88"/>
    <w:rsid w:val="00774588"/>
    <w:rsid w:val="00776135"/>
    <w:rsid w:val="00776A5C"/>
    <w:rsid w:val="007811BD"/>
    <w:rsid w:val="00781764"/>
    <w:rsid w:val="007817A2"/>
    <w:rsid w:val="007913D7"/>
    <w:rsid w:val="007926C5"/>
    <w:rsid w:val="00792E6C"/>
    <w:rsid w:val="007A05E6"/>
    <w:rsid w:val="007A135D"/>
    <w:rsid w:val="007A1EA2"/>
    <w:rsid w:val="007A2A95"/>
    <w:rsid w:val="007A41D0"/>
    <w:rsid w:val="007A53AC"/>
    <w:rsid w:val="007A5EDA"/>
    <w:rsid w:val="007A6B15"/>
    <w:rsid w:val="007B0736"/>
    <w:rsid w:val="007B14F4"/>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2753"/>
    <w:rsid w:val="00804474"/>
    <w:rsid w:val="00805CA1"/>
    <w:rsid w:val="00805CA6"/>
    <w:rsid w:val="00813CC0"/>
    <w:rsid w:val="00814479"/>
    <w:rsid w:val="0081584A"/>
    <w:rsid w:val="00817CAF"/>
    <w:rsid w:val="008202D8"/>
    <w:rsid w:val="00821476"/>
    <w:rsid w:val="008238F9"/>
    <w:rsid w:val="0082430E"/>
    <w:rsid w:val="00825A80"/>
    <w:rsid w:val="00831B40"/>
    <w:rsid w:val="008348B7"/>
    <w:rsid w:val="00840375"/>
    <w:rsid w:val="0084239A"/>
    <w:rsid w:val="00842A64"/>
    <w:rsid w:val="0084718C"/>
    <w:rsid w:val="00851907"/>
    <w:rsid w:val="00852E86"/>
    <w:rsid w:val="00854B34"/>
    <w:rsid w:val="00856EB6"/>
    <w:rsid w:val="008578CC"/>
    <w:rsid w:val="00862B81"/>
    <w:rsid w:val="00864DC0"/>
    <w:rsid w:val="00864E7A"/>
    <w:rsid w:val="008654E8"/>
    <w:rsid w:val="008655A9"/>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6B2B"/>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42AC"/>
    <w:rsid w:val="009B486A"/>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1E16"/>
    <w:rsid w:val="00A223BB"/>
    <w:rsid w:val="00A2257A"/>
    <w:rsid w:val="00A22DB4"/>
    <w:rsid w:val="00A26054"/>
    <w:rsid w:val="00A26B56"/>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510F"/>
    <w:rsid w:val="00A76305"/>
    <w:rsid w:val="00A768CD"/>
    <w:rsid w:val="00A77A1D"/>
    <w:rsid w:val="00A77B71"/>
    <w:rsid w:val="00A80200"/>
    <w:rsid w:val="00A80499"/>
    <w:rsid w:val="00A8111E"/>
    <w:rsid w:val="00A81CC4"/>
    <w:rsid w:val="00A83508"/>
    <w:rsid w:val="00A8547B"/>
    <w:rsid w:val="00A85495"/>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324"/>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4001"/>
    <w:rsid w:val="00B461AD"/>
    <w:rsid w:val="00B47380"/>
    <w:rsid w:val="00B50FFF"/>
    <w:rsid w:val="00B5221B"/>
    <w:rsid w:val="00B533D7"/>
    <w:rsid w:val="00B57474"/>
    <w:rsid w:val="00B60ABC"/>
    <w:rsid w:val="00B60EEC"/>
    <w:rsid w:val="00B610E9"/>
    <w:rsid w:val="00B656E5"/>
    <w:rsid w:val="00B70073"/>
    <w:rsid w:val="00B71013"/>
    <w:rsid w:val="00B72B5A"/>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1BD8"/>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18DE"/>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CC7"/>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3CB8"/>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550"/>
    <w:rsid w:val="00EE66CB"/>
    <w:rsid w:val="00EE6BE7"/>
    <w:rsid w:val="00EF0E5F"/>
    <w:rsid w:val="00EF28DE"/>
    <w:rsid w:val="00EF2A3D"/>
    <w:rsid w:val="00EF420B"/>
    <w:rsid w:val="00EF5B60"/>
    <w:rsid w:val="00F0038B"/>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DD"/>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emf"/><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16</Pages>
  <Words>12213</Words>
  <Characters>68398</Characters>
  <Application>Microsoft Office Word</Application>
  <DocSecurity>0</DocSecurity>
  <Lines>977</Lines>
  <Paragraphs>286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222</cp:revision>
  <cp:lastPrinted>2018-11-13T18:18:00Z</cp:lastPrinted>
  <dcterms:created xsi:type="dcterms:W3CDTF">2024-07-28T23:10:00Z</dcterms:created>
  <dcterms:modified xsi:type="dcterms:W3CDTF">2025-06-11T16:52:00Z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