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F2311" w14:textId="3242DD04" w:rsidR="00176E20" w:rsidRPr="005617FF" w:rsidRDefault="00774588" w:rsidP="00DE7BE7">
      <w:pPr>
        <w:spacing w:after="0" w:line="240" w:lineRule="auto"/>
        <w:rPr>
          <w:rFonts w:ascii="Times New Roman" w:hAnsi="Times New Roman" w:cs="Times New Roman"/>
          <w:b/>
          <w:color w:val="000000" w:themeColor="text1"/>
          <w:sz w:val="24"/>
          <w:szCs w:val="18"/>
        </w:rPr>
      </w:pPr>
      <w:r w:rsidRPr="005617FF">
        <w:rPr>
          <w:rFonts w:ascii="Times New Roman" w:hAnsi="Times New Roman" w:cs="Times New Roman"/>
          <w:b/>
          <w:color w:val="000000" w:themeColor="text1"/>
          <w:sz w:val="24"/>
          <w:szCs w:val="18"/>
        </w:rPr>
        <w:t>Title of TRB Paper Format Example</w:t>
      </w:r>
    </w:p>
    <w:p w14:paraId="4A25AA4F" w14:textId="77777777" w:rsidR="00774588" w:rsidRPr="005617FF" w:rsidRDefault="00774588" w:rsidP="00DE7BE7">
      <w:pPr>
        <w:spacing w:after="0" w:line="240" w:lineRule="auto"/>
        <w:rPr>
          <w:rFonts w:ascii="Times New Roman" w:hAnsi="Times New Roman" w:cs="Times New Roman"/>
          <w:b/>
          <w:color w:val="000000" w:themeColor="text1"/>
          <w:sz w:val="24"/>
          <w:szCs w:val="18"/>
        </w:rPr>
      </w:pPr>
    </w:p>
    <w:p w14:paraId="4AA3413D" w14:textId="77777777" w:rsidR="006F6064" w:rsidRPr="005617FF" w:rsidRDefault="006F6064" w:rsidP="00DE7BE7">
      <w:pPr>
        <w:spacing w:after="0" w:line="240" w:lineRule="auto"/>
        <w:rPr>
          <w:rFonts w:ascii="Times New Roman" w:hAnsi="Times New Roman" w:cs="Times New Roman"/>
          <w:b/>
        </w:rPr>
      </w:pPr>
      <w:r w:rsidRPr="005617FF">
        <w:rPr>
          <w:rFonts w:ascii="Times New Roman" w:hAnsi="Times New Roman" w:cs="Times New Roman"/>
          <w:b/>
        </w:rPr>
        <w:t>Academic Author Name</w:t>
      </w:r>
    </w:p>
    <w:p w14:paraId="740AAE07"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Department of XXX</w:t>
      </w:r>
    </w:p>
    <w:p w14:paraId="58C33FD2"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Institution Name, City, State or Country, and Postcode</w:t>
      </w:r>
    </w:p>
    <w:p w14:paraId="5574501A"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Email: author@university.edu</w:t>
      </w:r>
    </w:p>
    <w:p w14:paraId="6A31D61A" w14:textId="77777777" w:rsidR="006F6064" w:rsidRPr="005617FF" w:rsidRDefault="006F6064" w:rsidP="00DE7BE7">
      <w:pPr>
        <w:spacing w:after="0" w:line="240" w:lineRule="auto"/>
        <w:rPr>
          <w:rFonts w:ascii="Times New Roman" w:hAnsi="Times New Roman" w:cs="Times New Roman"/>
        </w:rPr>
      </w:pPr>
    </w:p>
    <w:p w14:paraId="14EF896D" w14:textId="77777777" w:rsidR="006F6064" w:rsidRPr="005617FF" w:rsidRDefault="006F6064" w:rsidP="00DE7BE7">
      <w:pPr>
        <w:spacing w:after="0" w:line="240" w:lineRule="auto"/>
        <w:rPr>
          <w:rFonts w:ascii="Times New Roman" w:hAnsi="Times New Roman" w:cs="Times New Roman"/>
          <w:b/>
        </w:rPr>
      </w:pPr>
      <w:r w:rsidRPr="005617FF">
        <w:rPr>
          <w:rFonts w:ascii="Times New Roman" w:hAnsi="Times New Roman" w:cs="Times New Roman"/>
          <w:b/>
        </w:rPr>
        <w:t>Public Sector Author Name</w:t>
      </w:r>
    </w:p>
    <w:p w14:paraId="4477D63E"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4462D27A" w14:textId="77777777" w:rsidR="006F6064" w:rsidRPr="005617FF" w:rsidRDefault="006F6064" w:rsidP="00DE7BE7">
      <w:pPr>
        <w:spacing w:after="0" w:line="240" w:lineRule="auto"/>
        <w:rPr>
          <w:rFonts w:ascii="Times New Roman" w:hAnsi="Times New Roman" w:cs="Times New Roman"/>
        </w:rPr>
      </w:pPr>
      <w:proofErr w:type="spellStart"/>
      <w:r w:rsidRPr="005617FF">
        <w:rPr>
          <w:rFonts w:ascii="Times New Roman" w:hAnsi="Times New Roman" w:cs="Times New Roman"/>
        </w:rPr>
        <w:t>XXStateXX</w:t>
      </w:r>
      <w:proofErr w:type="spellEnd"/>
      <w:r w:rsidRPr="005617FF">
        <w:rPr>
          <w:rFonts w:ascii="Times New Roman" w:hAnsi="Times New Roman" w:cs="Times New Roman"/>
        </w:rPr>
        <w:t xml:space="preserve"> Department of Transportation</w:t>
      </w:r>
    </w:p>
    <w:p w14:paraId="1E3176E0"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Department (if applicable)</w:t>
      </w:r>
    </w:p>
    <w:p w14:paraId="6AAA4012"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2068E46F"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Email: abc@dot.gov</w:t>
      </w:r>
    </w:p>
    <w:p w14:paraId="73102D6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 xml:space="preserve"> </w:t>
      </w:r>
    </w:p>
    <w:p w14:paraId="4EAA68F0" w14:textId="77777777" w:rsidR="006F6064" w:rsidRPr="005617FF" w:rsidRDefault="006F6064" w:rsidP="00DE7BE7">
      <w:pPr>
        <w:spacing w:after="0" w:line="240" w:lineRule="auto"/>
        <w:rPr>
          <w:rFonts w:ascii="Times New Roman" w:hAnsi="Times New Roman" w:cs="Times New Roman"/>
          <w:b/>
        </w:rPr>
      </w:pPr>
      <w:r w:rsidRPr="005617FF">
        <w:rPr>
          <w:rFonts w:ascii="Times New Roman" w:hAnsi="Times New Roman" w:cs="Times New Roman"/>
          <w:b/>
        </w:rPr>
        <w:t>Private Practitioner Author Name</w:t>
      </w:r>
    </w:p>
    <w:p w14:paraId="7A8892BB"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Position</w:t>
      </w:r>
    </w:p>
    <w:p w14:paraId="6471FE14"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Company</w:t>
      </w:r>
    </w:p>
    <w:p w14:paraId="042D1FB5" w14:textId="77777777" w:rsidR="006F6064" w:rsidRPr="005617FF" w:rsidRDefault="006F6064" w:rsidP="00DE7BE7">
      <w:pPr>
        <w:spacing w:after="0" w:line="240" w:lineRule="auto"/>
        <w:rPr>
          <w:rFonts w:ascii="Times New Roman" w:hAnsi="Times New Roman" w:cs="Times New Roman"/>
        </w:rPr>
      </w:pPr>
      <w:r w:rsidRPr="005617FF">
        <w:rPr>
          <w:rFonts w:ascii="Times New Roman" w:hAnsi="Times New Roman" w:cs="Times New Roman"/>
        </w:rPr>
        <w:t>City, State or Country, Postcode</w:t>
      </w:r>
    </w:p>
    <w:p w14:paraId="64D13975" w14:textId="52261F72" w:rsidR="00D66750" w:rsidRPr="005617FF" w:rsidRDefault="006F6064"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rPr>
        <w:t>Email: enj@abc.com</w:t>
      </w:r>
    </w:p>
    <w:p w14:paraId="704EB09F"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15DAA9AB" w14:textId="0C679755" w:rsidR="00176E20" w:rsidRPr="005617FF" w:rsidRDefault="00176E20" w:rsidP="00DE7BE7">
      <w:pPr>
        <w:spacing w:after="0" w:line="240" w:lineRule="auto"/>
        <w:rPr>
          <w:rFonts w:ascii="Times New Roman" w:hAnsi="Times New Roman" w:cs="Times New Roman"/>
          <w:color w:val="000000" w:themeColor="text1"/>
          <w:sz w:val="18"/>
          <w:szCs w:val="18"/>
        </w:rPr>
      </w:pPr>
      <w:r w:rsidRPr="005617FF">
        <w:rPr>
          <w:rFonts w:ascii="Times New Roman" w:hAnsi="Times New Roman" w:cs="Times New Roman"/>
          <w:color w:val="000000" w:themeColor="text1"/>
          <w:sz w:val="18"/>
          <w:szCs w:val="18"/>
        </w:rPr>
        <w:t xml:space="preserve">Word Count: </w:t>
      </w:r>
      <w:r w:rsidR="00DE7BE7">
        <w:rPr>
          <w:rFonts w:ascii="Times New Roman" w:hAnsi="Times New Roman" w:cs="Times New Roman"/>
          <w:sz w:val="18"/>
          <w:szCs w:val="18"/>
        </w:rPr>
        <w:t>2465</w:t>
      </w:r>
      <w:r w:rsidR="000712BF"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 xml:space="preserve">words + </w:t>
      </w:r>
      <w:r w:rsidR="00DE7BE7">
        <w:rPr>
          <w:rFonts w:ascii="Times New Roman" w:hAnsi="Times New Roman" w:cs="Times New Roman"/>
          <w:sz w:val="18"/>
          <w:szCs w:val="18"/>
        </w:rPr>
        <w:t>1 table</w:t>
      </w:r>
      <w:r w:rsidR="005617FF">
        <w:rPr>
          <w:rFonts w:ascii="Times New Roman" w:hAnsi="Times New Roman" w:cs="Times New Roman"/>
          <w:sz w:val="18"/>
          <w:szCs w:val="18"/>
        </w:rPr>
        <w:t xml:space="preserve"> (250 words per table)</w:t>
      </w:r>
      <w:r w:rsidR="0060561C" w:rsidRPr="005617FF">
        <w:rPr>
          <w:rFonts w:ascii="Times New Roman" w:hAnsi="Times New Roman" w:cs="Times New Roman"/>
          <w:sz w:val="18"/>
          <w:szCs w:val="18"/>
        </w:rPr>
        <w:t xml:space="preserve"> = </w:t>
      </w:r>
      <w:r w:rsidR="00DE7BE7">
        <w:rPr>
          <w:rFonts w:ascii="Times New Roman" w:hAnsi="Times New Roman" w:cs="Times New Roman"/>
          <w:sz w:val="18"/>
          <w:szCs w:val="18"/>
        </w:rPr>
        <w:t>2,715</w:t>
      </w:r>
      <w:r w:rsidR="00035C82" w:rsidRPr="005617FF">
        <w:rPr>
          <w:rFonts w:ascii="Times New Roman" w:hAnsi="Times New Roman" w:cs="Times New Roman"/>
          <w:sz w:val="18"/>
          <w:szCs w:val="18"/>
        </w:rPr>
        <w:t xml:space="preserve"> </w:t>
      </w:r>
      <w:r w:rsidR="0060561C" w:rsidRPr="005617FF">
        <w:rPr>
          <w:rFonts w:ascii="Times New Roman" w:hAnsi="Times New Roman" w:cs="Times New Roman"/>
          <w:sz w:val="18"/>
          <w:szCs w:val="18"/>
        </w:rPr>
        <w:t>words</w:t>
      </w:r>
    </w:p>
    <w:p w14:paraId="00ABB9CD" w14:textId="77777777" w:rsidR="00176E20" w:rsidRPr="005617FF" w:rsidRDefault="00176E20" w:rsidP="00DE7BE7">
      <w:pPr>
        <w:spacing w:after="0" w:line="240" w:lineRule="auto"/>
        <w:rPr>
          <w:rFonts w:ascii="Times New Roman" w:hAnsi="Times New Roman" w:cs="Times New Roman"/>
          <w:color w:val="000000" w:themeColor="text1"/>
          <w:sz w:val="18"/>
          <w:szCs w:val="18"/>
        </w:rPr>
      </w:pPr>
    </w:p>
    <w:p w14:paraId="3F7F1041" w14:textId="77777777" w:rsidR="00176E20" w:rsidRPr="005617FF" w:rsidRDefault="00176E20" w:rsidP="00DE7BE7">
      <w:pPr>
        <w:spacing w:after="0" w:line="240" w:lineRule="auto"/>
        <w:rPr>
          <w:rFonts w:ascii="Times New Roman" w:hAnsi="Times New Roman" w:cs="Times New Roman"/>
          <w:i/>
          <w:color w:val="000000" w:themeColor="text1"/>
          <w:sz w:val="18"/>
          <w:szCs w:val="18"/>
        </w:rPr>
      </w:pPr>
    </w:p>
    <w:p w14:paraId="1F487ED0" w14:textId="74D93B58" w:rsidR="00DE1C8A" w:rsidRPr="005617FF" w:rsidRDefault="00725451" w:rsidP="00DE7BE7">
      <w:pPr>
        <w:spacing w:after="0" w:line="240" w:lineRule="auto"/>
        <w:rPr>
          <w:rFonts w:ascii="Times New Roman" w:hAnsi="Times New Roman" w:cs="Times New Roman"/>
          <w:i/>
          <w:color w:val="000000"/>
          <w:sz w:val="20"/>
          <w:szCs w:val="20"/>
        </w:rPr>
      </w:pPr>
      <w:r w:rsidRPr="005617FF">
        <w:rPr>
          <w:rFonts w:ascii="Times New Roman" w:hAnsi="Times New Roman" w:cs="Times New Roman"/>
          <w:i/>
          <w:color w:val="000000"/>
          <w:sz w:val="20"/>
          <w:szCs w:val="20"/>
        </w:rPr>
        <w:t>Submitted [Submission Date]</w:t>
      </w:r>
    </w:p>
    <w:p w14:paraId="37E6EF89" w14:textId="0CDD84B5" w:rsidR="00176E20" w:rsidRPr="005617FF" w:rsidRDefault="00176E20"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br w:type="page"/>
      </w:r>
    </w:p>
    <w:p w14:paraId="28AA3FC9" w14:textId="77777777" w:rsidR="00511271" w:rsidRPr="005617FF" w:rsidRDefault="001B0EDB" w:rsidP="00DE7BE7">
      <w:pPr>
        <w:spacing w:after="0" w:line="240" w:lineRule="auto"/>
        <w:rPr>
          <w:rFonts w:ascii="Times New Roman" w:hAnsi="Times New Roman" w:cs="Times New Roman"/>
          <w:b/>
          <w:color w:val="000000" w:themeColor="text1"/>
          <w:sz w:val="24"/>
          <w:szCs w:val="24"/>
        </w:rPr>
      </w:pPr>
      <w:r w:rsidRPr="005617FF">
        <w:rPr>
          <w:rFonts w:ascii="Times New Roman" w:hAnsi="Times New Roman" w:cs="Times New Roman"/>
          <w:b/>
          <w:color w:val="000000" w:themeColor="text1"/>
          <w:sz w:val="24"/>
          <w:szCs w:val="24"/>
        </w:rPr>
        <w:lastRenderedPageBreak/>
        <w:t>ABSTR</w:t>
      </w:r>
      <w:r w:rsidR="003F7D46" w:rsidRPr="005617FF">
        <w:rPr>
          <w:rFonts w:ascii="Times New Roman" w:hAnsi="Times New Roman" w:cs="Times New Roman"/>
          <w:b/>
          <w:color w:val="000000" w:themeColor="text1"/>
          <w:sz w:val="24"/>
          <w:szCs w:val="24"/>
        </w:rPr>
        <w:t>A</w:t>
      </w:r>
      <w:r w:rsidRPr="005617FF">
        <w:rPr>
          <w:rFonts w:ascii="Times New Roman" w:hAnsi="Times New Roman" w:cs="Times New Roman"/>
          <w:b/>
          <w:color w:val="000000" w:themeColor="text1"/>
          <w:sz w:val="24"/>
          <w:szCs w:val="24"/>
        </w:rPr>
        <w:t>CT</w:t>
      </w:r>
    </w:p>
    <w:p w14:paraId="50A2C674" w14:textId="749BD875" w:rsidR="0099587D" w:rsidRPr="005617FF" w:rsidRDefault="003D0C73" w:rsidP="00DE7BE7">
      <w:pPr>
        <w:spacing w:after="0" w:line="240" w:lineRule="auto"/>
        <w:rPr>
          <w:rFonts w:ascii="Times New Roman" w:hAnsi="Times New Roman" w:cs="Times New Roman"/>
          <w:szCs w:val="24"/>
        </w:rPr>
      </w:pPr>
      <w:r w:rsidRPr="005617FF">
        <w:rPr>
          <w:rFonts w:ascii="Times New Roman" w:hAnsi="Times New Roman" w:cs="Times New Roman"/>
          <w:szCs w:val="24"/>
        </w:rPr>
        <w:t>The Abstract should be a stand-alone summary of the contents of the paper, equaling 250 words or less.  It should present the primary objectives and scope of the study, techniques, methods or approaches briefly described and a concise summary of findings and/or conclusions reached.</w:t>
      </w:r>
    </w:p>
    <w:p w14:paraId="53A47114" w14:textId="368F924B" w:rsidR="001B0EDB" w:rsidRPr="005617FF" w:rsidRDefault="00C86856" w:rsidP="00DE7BE7">
      <w:pPr>
        <w:spacing w:after="0" w:line="240" w:lineRule="auto"/>
        <w:rPr>
          <w:rFonts w:ascii="Times New Roman" w:hAnsi="Times New Roman" w:cs="Times New Roman"/>
          <w:b/>
          <w:color w:val="000000" w:themeColor="text1"/>
          <w:szCs w:val="24"/>
        </w:rPr>
      </w:pPr>
      <w:r w:rsidRPr="005617FF">
        <w:rPr>
          <w:rFonts w:ascii="Times New Roman" w:hAnsi="Times New Roman" w:cs="Times New Roman"/>
          <w:b/>
          <w:bCs/>
          <w:szCs w:val="24"/>
        </w:rPr>
        <w:t xml:space="preserve">Keywords: </w:t>
      </w:r>
      <w:r w:rsidR="00D264A0" w:rsidRPr="005617FF">
        <w:rPr>
          <w:rFonts w:ascii="Times New Roman" w:hAnsi="Times New Roman" w:cs="Times New Roman"/>
          <w:szCs w:val="24"/>
        </w:rPr>
        <w:t>Format Example</w:t>
      </w:r>
      <w:r w:rsidRPr="005617FF">
        <w:rPr>
          <w:rFonts w:ascii="Times New Roman" w:hAnsi="Times New Roman" w:cs="Times New Roman"/>
          <w:szCs w:val="24"/>
        </w:rPr>
        <w:t xml:space="preserve">, </w:t>
      </w:r>
      <w:r w:rsidR="00D264A0" w:rsidRPr="005617FF">
        <w:rPr>
          <w:rFonts w:ascii="Times New Roman" w:hAnsi="Times New Roman" w:cs="Times New Roman"/>
          <w:szCs w:val="24"/>
        </w:rPr>
        <w:t>Guide</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szCs w:val="24"/>
        </w:rPr>
        <w:t xml:space="preserve">, </w:t>
      </w:r>
      <w:r w:rsidR="00D264A0" w:rsidRPr="005617FF">
        <w:rPr>
          <w:rFonts w:ascii="Times New Roman" w:hAnsi="Times New Roman" w:cs="Times New Roman"/>
          <w:szCs w:val="24"/>
        </w:rPr>
        <w:t>Keyword</w:t>
      </w:r>
      <w:r w:rsidRPr="005617FF">
        <w:rPr>
          <w:rFonts w:ascii="Times New Roman" w:hAnsi="Times New Roman" w:cs="Times New Roman"/>
          <w:b/>
          <w:color w:val="000000" w:themeColor="text1"/>
          <w:szCs w:val="24"/>
        </w:rPr>
        <w:t xml:space="preserve"> </w:t>
      </w:r>
      <w:r w:rsidR="001B0EDB" w:rsidRPr="005617FF">
        <w:rPr>
          <w:rFonts w:ascii="Times New Roman" w:hAnsi="Times New Roman" w:cs="Times New Roman"/>
          <w:b/>
          <w:color w:val="000000" w:themeColor="text1"/>
          <w:szCs w:val="24"/>
        </w:rPr>
        <w:br w:type="page"/>
      </w:r>
    </w:p>
    <w:p w14:paraId="27A98AA0" w14:textId="01573722" w:rsidR="007A2A95" w:rsidRPr="005617FF" w:rsidRDefault="00B16E6F"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lastRenderedPageBreak/>
        <w:t>INTRODUCTION</w:t>
      </w:r>
    </w:p>
    <w:p w14:paraId="3D44CD56" w14:textId="6D1122E1" w:rsidR="00BA7557" w:rsidRPr="005617FF" w:rsidRDefault="00D264A0"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Sed </w:t>
      </w:r>
      <w:proofErr w:type="spellStart"/>
      <w:r w:rsidRPr="005617FF">
        <w:rPr>
          <w:rFonts w:ascii="Times New Roman" w:hAnsi="Times New Roman" w:cs="Times New Roman"/>
        </w:rPr>
        <w:t>efficitur</w:t>
      </w:r>
      <w:proofErr w:type="spellEnd"/>
      <w:r w:rsidRPr="005617FF">
        <w:rPr>
          <w:rFonts w:ascii="Times New Roman" w:hAnsi="Times New Roman" w:cs="Times New Roman"/>
        </w:rPr>
        <w:t xml:space="preserve"> magna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id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leo</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vestibulum </w:t>
      </w:r>
      <w:proofErr w:type="spellStart"/>
      <w:r w:rsidRPr="005617FF">
        <w:rPr>
          <w:rFonts w:ascii="Times New Roman" w:hAnsi="Times New Roman" w:cs="Times New Roman"/>
        </w:rPr>
        <w:t>imperdiet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neque</w:t>
      </w:r>
      <w:proofErr w:type="spellEnd"/>
      <w:r w:rsidRPr="005617FF">
        <w:rPr>
          <w:rFonts w:ascii="Times New Roman" w:hAnsi="Times New Roman" w:cs="Times New Roman"/>
        </w:rPr>
        <w:t xml:space="preserve">, id cursus </w:t>
      </w:r>
      <w:proofErr w:type="spellStart"/>
      <w:r w:rsidRPr="005617FF">
        <w:rPr>
          <w:rFonts w:ascii="Times New Roman" w:hAnsi="Times New Roman" w:cs="Times New Roman"/>
        </w:rPr>
        <w:t>felis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et. Duis </w:t>
      </w:r>
      <w:proofErr w:type="spellStart"/>
      <w:r w:rsidRPr="005617FF">
        <w:rPr>
          <w:rFonts w:ascii="Times New Roman" w:hAnsi="Times New Roman" w:cs="Times New Roman"/>
        </w:rPr>
        <w:t>porttitor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arcu</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varius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justo</w:t>
      </w:r>
      <w:proofErr w:type="spellEnd"/>
      <w:r w:rsidRPr="005617FF">
        <w:rPr>
          <w:rFonts w:ascii="Times New Roman" w:hAnsi="Times New Roman" w:cs="Times New Roman"/>
        </w:rPr>
        <w:t xml:space="preserve"> convallis vitae. Maecenas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ullamcorper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sed </w:t>
      </w:r>
      <w:proofErr w:type="spellStart"/>
      <w:r w:rsidRPr="005617FF">
        <w:rPr>
          <w:rFonts w:ascii="Times New Roman" w:hAnsi="Times New Roman" w:cs="Times New Roman"/>
        </w:rPr>
        <w:t>volutpat</w:t>
      </w:r>
      <w:proofErr w:type="spellEnd"/>
      <w:r w:rsidRPr="005617FF">
        <w:rPr>
          <w:rFonts w:ascii="Times New Roman" w:hAnsi="Times New Roman" w:cs="Times New Roman"/>
        </w:rPr>
        <w:t xml:space="preserve">. Duis libero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porttitor</w:t>
      </w:r>
      <w:proofErr w:type="spellEnd"/>
      <w:r w:rsidRPr="005617FF">
        <w:rPr>
          <w:rFonts w:ascii="Times New Roman" w:hAnsi="Times New Roman" w:cs="Times New Roman"/>
        </w:rPr>
        <w:t xml:space="preserve"> sed magna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magna. Nam in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in dolor </w:t>
      </w:r>
      <w:proofErr w:type="spellStart"/>
      <w:r w:rsidRPr="005617FF">
        <w:rPr>
          <w:rFonts w:ascii="Times New Roman" w:hAnsi="Times New Roman" w:cs="Times New Roman"/>
        </w:rPr>
        <w:t>accumsan</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leo</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Phasellus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purus</w:t>
      </w:r>
      <w:proofErr w:type="spellEnd"/>
      <w:r w:rsidRPr="005617FF">
        <w:rPr>
          <w:rFonts w:ascii="Times New Roman" w:hAnsi="Times New Roman" w:cs="Times New Roman"/>
        </w:rPr>
        <w:t xml:space="preserve"> lacinia, </w:t>
      </w:r>
      <w:proofErr w:type="spellStart"/>
      <w:r w:rsidRPr="005617FF">
        <w:rPr>
          <w:rFonts w:ascii="Times New Roman" w:hAnsi="Times New Roman" w:cs="Times New Roman"/>
        </w:rPr>
        <w:t>eget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odio</w:t>
      </w:r>
      <w:proofErr w:type="spellEnd"/>
      <w:r w:rsidRPr="005617FF">
        <w:rPr>
          <w:rFonts w:ascii="Times New Roman" w:hAnsi="Times New Roman" w:cs="Times New Roman"/>
        </w:rPr>
        <w:t xml:space="preserve"> fermentum.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at dolor ante. </w:t>
      </w:r>
      <w:proofErr w:type="spellStart"/>
      <w:r w:rsidRPr="005617FF">
        <w:rPr>
          <w:rFonts w:ascii="Times New Roman" w:hAnsi="Times New Roman" w:cs="Times New Roman"/>
        </w:rPr>
        <w:t>Suspendisse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porttitor</w:t>
      </w:r>
      <w:proofErr w:type="spellEnd"/>
      <w:r w:rsidRPr="005617FF">
        <w:rPr>
          <w:rFonts w:ascii="Times New Roman" w:hAnsi="Times New Roman" w:cs="Times New Roman"/>
        </w:rPr>
        <w:t xml:space="preserve"> diam in diam </w:t>
      </w:r>
      <w:proofErr w:type="spellStart"/>
      <w:r w:rsidRPr="005617FF">
        <w:rPr>
          <w:rFonts w:ascii="Times New Roman" w:hAnsi="Times New Roman" w:cs="Times New Roman"/>
        </w:rPr>
        <w:t>condimentum</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diam semper.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habitant </w:t>
      </w:r>
      <w:proofErr w:type="spellStart"/>
      <w:r w:rsidRPr="005617FF">
        <w:rPr>
          <w:rFonts w:ascii="Times New Roman" w:hAnsi="Times New Roman" w:cs="Times New Roman"/>
        </w:rPr>
        <w:t>morbi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tristique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senectus</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netus</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fames ac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Cras </w:t>
      </w:r>
      <w:proofErr w:type="spellStart"/>
      <w:r w:rsidRPr="005617FF">
        <w:rPr>
          <w:rFonts w:ascii="Times New Roman" w:hAnsi="Times New Roman" w:cs="Times New Roman"/>
        </w:rPr>
        <w:t>condimentum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neque</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condimentum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habitant </w:t>
      </w:r>
      <w:proofErr w:type="spellStart"/>
      <w:r w:rsidRPr="005617FF">
        <w:rPr>
          <w:rFonts w:ascii="Times New Roman" w:hAnsi="Times New Roman" w:cs="Times New Roman"/>
        </w:rPr>
        <w:t>morbi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tristique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senectus</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netus</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fames ac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egestas</w:t>
      </w:r>
      <w:proofErr w:type="spellEnd"/>
      <w:r w:rsidRPr="005617FF">
        <w:rPr>
          <w:rFonts w:ascii="Times New Roman" w:hAnsi="Times New Roman" w:cs="Times New Roman"/>
        </w:rPr>
        <w:t>.</w:t>
      </w:r>
    </w:p>
    <w:p w14:paraId="4DB9A359" w14:textId="438415CA" w:rsidR="008E12AF" w:rsidRPr="005617FF" w:rsidRDefault="00BA7557" w:rsidP="00DE7BE7">
      <w:pPr>
        <w:spacing w:after="0" w:line="240" w:lineRule="auto"/>
        <w:ind w:firstLine="720"/>
        <w:rPr>
          <w:rFonts w:ascii="Times New Roman" w:hAnsi="Times New Roman" w:cs="Times New Roman"/>
        </w:rPr>
      </w:pPr>
      <w:r w:rsidRPr="005617FF">
        <w:rPr>
          <w:rFonts w:ascii="Times New Roman" w:hAnsi="Times New Roman" w:cs="Times New Roman"/>
        </w:rPr>
        <w:t xml:space="preserve">Morbi dictum </w:t>
      </w:r>
      <w:proofErr w:type="spellStart"/>
      <w:r w:rsidRPr="005617FF">
        <w:rPr>
          <w:rFonts w:ascii="Times New Roman" w:hAnsi="Times New Roman" w:cs="Times New Roman"/>
        </w:rPr>
        <w:t>placerat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erat</w:t>
      </w:r>
      <w:proofErr w:type="spellEnd"/>
      <w:r w:rsidRPr="005617FF">
        <w:rPr>
          <w:rFonts w:ascii="Times New Roman" w:hAnsi="Times New Roman" w:cs="Times New Roman"/>
        </w:rPr>
        <w:t xml:space="preserve"> ac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elementum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accumsan</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quam</w:t>
      </w:r>
      <w:proofErr w:type="spellEnd"/>
      <w:r w:rsidRPr="005617FF">
        <w:rPr>
          <w:rFonts w:ascii="Times New Roman" w:hAnsi="Times New Roman" w:cs="Times New Roman"/>
        </w:rPr>
        <w:t xml:space="preserve">. Integer </w:t>
      </w:r>
      <w:proofErr w:type="spellStart"/>
      <w:r w:rsidRPr="005617FF">
        <w:rPr>
          <w:rFonts w:ascii="Times New Roman" w:hAnsi="Times New Roman" w:cs="Times New Roman"/>
        </w:rPr>
        <w:t>ultricies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feugiat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placerat</w:t>
      </w:r>
      <w:proofErr w:type="spellEnd"/>
      <w:r w:rsidRPr="005617FF">
        <w:rPr>
          <w:rFonts w:ascii="Times New Roman" w:hAnsi="Times New Roman" w:cs="Times New Roman"/>
        </w:rPr>
        <w:t xml:space="preserve">. Morbi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eros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iaculis</w:t>
      </w:r>
      <w:proofErr w:type="spellEnd"/>
      <w:r w:rsidRPr="005617FF">
        <w:rPr>
          <w:rFonts w:ascii="Times New Roman" w:hAnsi="Times New Roman" w:cs="Times New Roman"/>
        </w:rPr>
        <w:t xml:space="preserve"> auctor.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egestas</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luctus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semper.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sapien</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at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risus</w:t>
      </w:r>
      <w:proofErr w:type="spellEnd"/>
      <w:r w:rsidRPr="005617FF">
        <w:rPr>
          <w:rFonts w:ascii="Times New Roman" w:hAnsi="Times New Roman" w:cs="Times New Roman"/>
        </w:rPr>
        <w:t xml:space="preserve"> in ligula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cursus. Sed vel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consequat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non </w:t>
      </w:r>
      <w:proofErr w:type="spellStart"/>
      <w:r w:rsidRPr="005617FF">
        <w:rPr>
          <w:rFonts w:ascii="Times New Roman" w:hAnsi="Times New Roman" w:cs="Times New Roman"/>
        </w:rPr>
        <w:t>arcu</w:t>
      </w:r>
      <w:proofErr w:type="spellEnd"/>
      <w:r w:rsidRPr="005617FF">
        <w:rPr>
          <w:rFonts w:ascii="Times New Roman" w:hAnsi="Times New Roman" w:cs="Times New Roman"/>
        </w:rPr>
        <w:t xml:space="preserve">. Sed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elementum</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suscipit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arcu</w:t>
      </w:r>
      <w:proofErr w:type="spellEnd"/>
      <w:r w:rsidRPr="005617FF">
        <w:rPr>
          <w:rFonts w:ascii="Times New Roman" w:hAnsi="Times New Roman" w:cs="Times New Roman"/>
        </w:rPr>
        <w:t xml:space="preserve">. Sed a </w:t>
      </w:r>
      <w:proofErr w:type="spellStart"/>
      <w:r w:rsidRPr="005617FF">
        <w:rPr>
          <w:rFonts w:ascii="Times New Roman" w:hAnsi="Times New Roman" w:cs="Times New Roman"/>
        </w:rPr>
        <w:t>neque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vel, </w:t>
      </w:r>
      <w:proofErr w:type="spellStart"/>
      <w:r w:rsidRPr="005617FF">
        <w:rPr>
          <w:rFonts w:ascii="Times New Roman" w:hAnsi="Times New Roman" w:cs="Times New Roman"/>
        </w:rPr>
        <w:t>imperdiet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Ut </w:t>
      </w:r>
      <w:proofErr w:type="spellStart"/>
      <w:r w:rsidRPr="005617FF">
        <w:rPr>
          <w:rFonts w:ascii="Times New Roman" w:hAnsi="Times New Roman" w:cs="Times New Roman"/>
        </w:rPr>
        <w:t>porttitor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suscipit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non pulvinar </w:t>
      </w:r>
      <w:proofErr w:type="spellStart"/>
      <w:r w:rsidRPr="005617FF">
        <w:rPr>
          <w:rFonts w:ascii="Times New Roman" w:hAnsi="Times New Roman" w:cs="Times New Roman"/>
        </w:rPr>
        <w:t>dignissim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sem</w:t>
      </w:r>
      <w:proofErr w:type="spellEnd"/>
      <w:r w:rsidRPr="005617FF">
        <w:rPr>
          <w:rFonts w:ascii="Times New Roman" w:hAnsi="Times New Roman" w:cs="Times New Roman"/>
        </w:rPr>
        <w:t xml:space="preserve"> nisi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at </w:t>
      </w:r>
      <w:proofErr w:type="spellStart"/>
      <w:r w:rsidRPr="005617FF">
        <w:rPr>
          <w:rFonts w:ascii="Times New Roman" w:hAnsi="Times New Roman" w:cs="Times New Roman"/>
        </w:rPr>
        <w:t>ullamcorper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Maecenas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gravida </w:t>
      </w:r>
      <w:proofErr w:type="spellStart"/>
      <w:r w:rsidRPr="005617FF">
        <w:rPr>
          <w:rFonts w:ascii="Times New Roman" w:hAnsi="Times New Roman" w:cs="Times New Roman"/>
        </w:rPr>
        <w:t>suscipit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tortor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turpis</w:t>
      </w:r>
      <w:proofErr w:type="spellEnd"/>
      <w:r w:rsidRPr="005617FF">
        <w:rPr>
          <w:rFonts w:ascii="Times New Roman" w:hAnsi="Times New Roman" w:cs="Times New Roman"/>
        </w:rPr>
        <w:t xml:space="preserve">, at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leo</w:t>
      </w:r>
      <w:proofErr w:type="spellEnd"/>
      <w:r w:rsidRPr="005617FF">
        <w:rPr>
          <w:rFonts w:ascii="Times New Roman" w:hAnsi="Times New Roman" w:cs="Times New Roman"/>
        </w:rPr>
        <w:t xml:space="preserve"> nisi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justo</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placerat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sodales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Ut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elementum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Ut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feugiat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w:t>
      </w:r>
    </w:p>
    <w:p w14:paraId="268DCD65"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5BC6239" w14:textId="2E49299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METHODS</w:t>
      </w:r>
    </w:p>
    <w:p w14:paraId="20E742AC" w14:textId="322E656D" w:rsidR="00F05B8B" w:rsidRDefault="00130B65" w:rsidP="002B2896">
      <w:pPr>
        <w:spacing w:after="0" w:line="240" w:lineRule="auto"/>
        <w:ind w:firstLine="720"/>
        <w:rPr>
          <w:rFonts w:ascii="Times New Roman" w:hAnsi="Times New Roman" w:cs="Times New Roman"/>
        </w:rPr>
      </w:pPr>
      <w:r>
        <w:rPr>
          <w:rFonts w:ascii="Times New Roman" w:hAnsi="Times New Roman" w:cs="Times New Roman"/>
        </w:rPr>
        <w:t xml:space="preserve">The hist shows that the IRI value is on the 1 or 2 or 3. The data is super unbalanced and it is not good for a regression problem. </w:t>
      </w:r>
      <w:r w:rsidR="006941EF">
        <w:rPr>
          <w:rFonts w:ascii="Times New Roman" w:hAnsi="Times New Roman" w:cs="Times New Roman"/>
        </w:rPr>
        <w:t xml:space="preserve">Here, we decide to transfer the regression problem into a classification task. </w:t>
      </w:r>
      <w:r w:rsidR="00F05B8B">
        <w:rPr>
          <w:rFonts w:ascii="Times New Roman" w:hAnsi="Times New Roman" w:cs="Times New Roman"/>
        </w:rPr>
        <w:t xml:space="preserve">In real case, it is </w:t>
      </w:r>
      <w:proofErr w:type="spellStart"/>
      <w:r w:rsidR="00F05B8B">
        <w:rPr>
          <w:rFonts w:ascii="Times New Roman" w:hAnsi="Times New Roman" w:cs="Times New Roman"/>
        </w:rPr>
        <w:t>meanless</w:t>
      </w:r>
      <w:proofErr w:type="spellEnd"/>
      <w:r w:rsidR="00F05B8B">
        <w:rPr>
          <w:rFonts w:ascii="Times New Roman" w:hAnsi="Times New Roman" w:cs="Times New Roman"/>
        </w:rPr>
        <w:t xml:space="preserve"> to predict the exact IRI value of a certain road. It is more important to characterize the road’s IRI into poor or good condition than evaluate the exact IRI value of a road.</w:t>
      </w:r>
      <w:r w:rsidR="002B2896">
        <w:rPr>
          <w:rFonts w:ascii="Times New Roman" w:hAnsi="Times New Roman" w:cs="Times New Roman"/>
        </w:rPr>
        <w:t xml:space="preserve"> </w:t>
      </w:r>
      <w:r w:rsidR="00F05B8B">
        <w:rPr>
          <w:rFonts w:ascii="Times New Roman" w:hAnsi="Times New Roman" w:cs="Times New Roman"/>
        </w:rPr>
        <w:t xml:space="preserve">Highway agencies would use IRI thresholds </w:t>
      </w:r>
      <w:r w:rsidR="00F05B8B" w:rsidRPr="00F05B8B">
        <w:rPr>
          <w:rFonts w:ascii="Times New Roman" w:hAnsi="Times New Roman" w:cs="Times New Roman"/>
        </w:rPr>
        <w:t>to characterize road condition</w:t>
      </w:r>
      <w:r w:rsidR="00F05B8B">
        <w:rPr>
          <w:rFonts w:ascii="Times New Roman" w:hAnsi="Times New Roman" w:cs="Times New Roman"/>
        </w:rPr>
        <w:t>.</w:t>
      </w:r>
      <w:r w:rsidR="00F05B8B" w:rsidRPr="00F05B8B">
        <w:rPr>
          <w:rFonts w:ascii="Times New Roman" w:hAnsi="Times New Roman" w:cs="Times New Roman"/>
        </w:rPr>
        <w:t xml:space="preserve"> </w:t>
      </w:r>
    </w:p>
    <w:p w14:paraId="5DB07C07" w14:textId="77777777" w:rsidR="00F05B8B" w:rsidRDefault="00F05B8B" w:rsidP="00DE7BE7">
      <w:pPr>
        <w:spacing w:after="0" w:line="240" w:lineRule="auto"/>
        <w:ind w:firstLine="720"/>
        <w:rPr>
          <w:rFonts w:ascii="Times New Roman" w:hAnsi="Times New Roman" w:cs="Times New Roman"/>
        </w:rPr>
      </w:pPr>
    </w:p>
    <w:p w14:paraId="6FCA869A" w14:textId="547A5224" w:rsidR="00130B65" w:rsidRDefault="00F05B8B" w:rsidP="00DE7BE7">
      <w:pPr>
        <w:spacing w:after="0" w:line="240" w:lineRule="auto"/>
        <w:ind w:firstLine="720"/>
        <w:rPr>
          <w:rFonts w:ascii="Times New Roman" w:hAnsi="Times New Roman" w:cs="Times New Roman"/>
        </w:rPr>
      </w:pPr>
      <w:r w:rsidRPr="00F05B8B">
        <w:rPr>
          <w:rFonts w:ascii="Times New Roman" w:hAnsi="Times New Roman" w:cs="Times New Roman"/>
        </w:rPr>
        <w:t>for example, in the United States, an IRI of less than 95 in/mi (1.50 m/km) is generally considered by the Federal Highway Administration to be in "good" condition, an IRI from 96 to 170 in/mi (1.51 to 2.68 m/km) is considered "acceptable", and an IRI exceeding 170 in/mile (2.68 m/km) is considered "poor".</w:t>
      </w:r>
      <w:r w:rsidR="002C549D">
        <w:rPr>
          <w:rFonts w:ascii="Times New Roman" w:hAnsi="Times New Roman" w:cs="Times New Roman"/>
        </w:rPr>
        <w:t xml:space="preserve"> </w:t>
      </w:r>
    </w:p>
    <w:p w14:paraId="73AE0611" w14:textId="5D527FE8" w:rsidR="002C549D" w:rsidRDefault="002C549D" w:rsidP="00DE7BE7">
      <w:pPr>
        <w:spacing w:after="0" w:line="240" w:lineRule="auto"/>
        <w:ind w:firstLine="720"/>
        <w:rPr>
          <w:rFonts w:ascii="Times New Roman" w:hAnsi="Times New Roman" w:cs="Times New Roman"/>
        </w:rPr>
      </w:pPr>
      <w:r>
        <w:rPr>
          <w:rFonts w:ascii="Times New Roman" w:hAnsi="Times New Roman" w:cs="Times New Roman"/>
        </w:rPr>
        <w:t xml:space="preserve">In this work, we classify the pavements in US into poor, acceptable and good. After classification, the distribution of the </w:t>
      </w:r>
      <w:proofErr w:type="spellStart"/>
      <w:r>
        <w:rPr>
          <w:rFonts w:ascii="Times New Roman" w:hAnsi="Times New Roman" w:cs="Times New Roman"/>
        </w:rPr>
        <w:t>IRIc</w:t>
      </w:r>
      <w:proofErr w:type="spellEnd"/>
      <w:r>
        <w:rPr>
          <w:rFonts w:ascii="Times New Roman" w:hAnsi="Times New Roman" w:cs="Times New Roman"/>
        </w:rPr>
        <w:t xml:space="preserve"> is shown in figure 1. </w:t>
      </w:r>
    </w:p>
    <w:p w14:paraId="4101CF5B" w14:textId="2DCD6A53" w:rsidR="002873C7" w:rsidRDefault="002873C7" w:rsidP="00DE7BE7">
      <w:pPr>
        <w:spacing w:after="0" w:line="240" w:lineRule="auto"/>
        <w:ind w:firstLine="720"/>
        <w:rPr>
          <w:rFonts w:ascii="Times New Roman" w:hAnsi="Times New Roman" w:cs="Times New Roman"/>
        </w:rPr>
      </w:pPr>
    </w:p>
    <w:p w14:paraId="3C74B5E3" w14:textId="1CD4C11D" w:rsidR="002873C7" w:rsidRDefault="002873C7" w:rsidP="00DE7BE7">
      <w:pPr>
        <w:spacing w:after="0" w:line="240" w:lineRule="auto"/>
        <w:ind w:firstLine="720"/>
        <w:rPr>
          <w:rFonts w:ascii="Times New Roman" w:hAnsi="Times New Roman" w:cs="Times New Roman"/>
        </w:rPr>
      </w:pPr>
    </w:p>
    <w:p w14:paraId="29012797" w14:textId="77777777" w:rsidR="002873C7" w:rsidRDefault="002873C7" w:rsidP="00DE7BE7">
      <w:pPr>
        <w:spacing w:after="0" w:line="240" w:lineRule="auto"/>
        <w:ind w:firstLine="720"/>
        <w:rPr>
          <w:rFonts w:ascii="Times New Roman" w:hAnsi="Times New Roman" w:cs="Times New Roman"/>
        </w:rPr>
      </w:pPr>
    </w:p>
    <w:p w14:paraId="36DD2C8C" w14:textId="77777777" w:rsidR="00130B65" w:rsidRDefault="00130B65" w:rsidP="00DE7BE7">
      <w:pPr>
        <w:spacing w:after="0" w:line="240" w:lineRule="auto"/>
        <w:ind w:firstLine="720"/>
        <w:rPr>
          <w:rFonts w:ascii="Times New Roman" w:hAnsi="Times New Roman" w:cs="Times New Roman"/>
        </w:rPr>
      </w:pPr>
    </w:p>
    <w:p w14:paraId="60A7514D" w14:textId="77777777" w:rsidR="00130B65" w:rsidRDefault="00130B65" w:rsidP="00DE7BE7">
      <w:pPr>
        <w:spacing w:after="0" w:line="240" w:lineRule="auto"/>
        <w:ind w:firstLine="720"/>
        <w:rPr>
          <w:rFonts w:ascii="Times New Roman" w:hAnsi="Times New Roman" w:cs="Times New Roman"/>
        </w:rPr>
      </w:pPr>
    </w:p>
    <w:p w14:paraId="22DFA29E" w14:textId="2C735C43" w:rsidR="00BA7557" w:rsidRPr="005617FF" w:rsidRDefault="00BA7557" w:rsidP="00DE7BE7">
      <w:pPr>
        <w:spacing w:after="0" w:line="240" w:lineRule="auto"/>
        <w:ind w:firstLine="720"/>
        <w:rPr>
          <w:rFonts w:ascii="Times New Roman" w:hAnsi="Times New Roman" w:cs="Times New Roman"/>
        </w:rPr>
      </w:pP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viverra</w:t>
      </w:r>
      <w:proofErr w:type="spellEnd"/>
      <w:r w:rsidRPr="005617FF">
        <w:rPr>
          <w:rFonts w:ascii="Times New Roman" w:hAnsi="Times New Roman" w:cs="Times New Roman"/>
        </w:rPr>
        <w:t xml:space="preserve">. Proin </w:t>
      </w:r>
      <w:proofErr w:type="spellStart"/>
      <w:r w:rsidRPr="005617FF">
        <w:rPr>
          <w:rFonts w:ascii="Times New Roman" w:hAnsi="Times New Roman" w:cs="Times New Roman"/>
        </w:rPr>
        <w:t>sagittis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viverra</w:t>
      </w:r>
      <w:proofErr w:type="spellEnd"/>
      <w:r w:rsidRPr="005617FF">
        <w:rPr>
          <w:rFonts w:ascii="Times New Roman" w:hAnsi="Times New Roman" w:cs="Times New Roman"/>
        </w:rPr>
        <w:t xml:space="preserve">. Ut et </w:t>
      </w:r>
      <w:proofErr w:type="spellStart"/>
      <w:r w:rsidRPr="005617FF">
        <w:rPr>
          <w:rFonts w:ascii="Times New Roman" w:hAnsi="Times New Roman" w:cs="Times New Roman"/>
        </w:rPr>
        <w:t>tellus</w:t>
      </w:r>
      <w:proofErr w:type="spellEnd"/>
      <w:r w:rsidRPr="005617FF">
        <w:rPr>
          <w:rFonts w:ascii="Times New Roman" w:hAnsi="Times New Roman" w:cs="Times New Roman"/>
        </w:rPr>
        <w:t xml:space="preserve"> eros.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sollicitudin</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porttitor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vel </w:t>
      </w:r>
      <w:proofErr w:type="spellStart"/>
      <w:r w:rsidRPr="005617FF">
        <w:rPr>
          <w:rFonts w:ascii="Times New Roman" w:hAnsi="Times New Roman" w:cs="Times New Roman"/>
        </w:rPr>
        <w:t>congue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dictum </w:t>
      </w:r>
      <w:proofErr w:type="spellStart"/>
      <w:r w:rsidRPr="005617FF">
        <w:rPr>
          <w:rFonts w:ascii="Times New Roman" w:hAnsi="Times New Roman" w:cs="Times New Roman"/>
        </w:rPr>
        <w:t>ornare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 </w:t>
      </w:r>
      <w:proofErr w:type="spellStart"/>
      <w:r w:rsidRPr="005617FF">
        <w:rPr>
          <w:rFonts w:ascii="Times New Roman" w:hAnsi="Times New Roman" w:cs="Times New Roman"/>
        </w:rPr>
        <w:t>Suspendisse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potenti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vel </w:t>
      </w:r>
      <w:proofErr w:type="spellStart"/>
      <w:r w:rsidRPr="005617FF">
        <w:rPr>
          <w:rFonts w:ascii="Times New Roman" w:hAnsi="Times New Roman" w:cs="Times New Roman"/>
        </w:rPr>
        <w:t>massa</w:t>
      </w:r>
      <w:proofErr w:type="spellEnd"/>
      <w:r w:rsidRPr="005617FF">
        <w:rPr>
          <w:rFonts w:ascii="Times New Roman" w:hAnsi="Times New Roman" w:cs="Times New Roman"/>
        </w:rPr>
        <w:t xml:space="preserve"> non diam </w:t>
      </w:r>
      <w:proofErr w:type="spellStart"/>
      <w:r w:rsidRPr="005617FF">
        <w:rPr>
          <w:rFonts w:ascii="Times New Roman" w:hAnsi="Times New Roman" w:cs="Times New Roman"/>
        </w:rPr>
        <w:t>dignissim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tristique</w:t>
      </w:r>
      <w:proofErr w:type="spellEnd"/>
      <w:r w:rsidRPr="005617FF">
        <w:rPr>
          <w:rFonts w:ascii="Times New Roman" w:hAnsi="Times New Roman" w:cs="Times New Roman"/>
        </w:rPr>
        <w:t xml:space="preserve">. </w:t>
      </w:r>
      <w:r w:rsidR="008E12AF" w:rsidRPr="005617FF">
        <w:rPr>
          <w:rFonts w:ascii="Times New Roman" w:hAnsi="Times New Roman" w:cs="Times New Roman"/>
          <w:color w:val="000000"/>
        </w:rPr>
        <w:fldChar w:fldCharType="begin" w:fldLock="1"/>
      </w:r>
      <w:r w:rsidR="008E12AF" w:rsidRPr="005617FF">
        <w:rPr>
          <w:rFonts w:ascii="Times New Roman" w:hAnsi="Times New Roman" w:cs="Times New Roman"/>
          <w:color w:val="000000"/>
        </w:rPr>
        <w:instrText>ADDIN CSL_CITATION { "citationItems" : [ { "id" : "ITEM-1", "itemData" : { "id" : "ITEM-1", "issued" : { "date-parts" : [ [ "0" ] ] }, "title" : "MUTCD 2009", "type" : "article-journal" }, "uris" : [ "http://www.mendeley.com/documents/?uuid=bb34cc64-5965-471f-b63c-9e3cae4a0fe4" ] } ], "mendeley" : { "formattedCitation" : "(&lt;i&gt;1&lt;/i&gt;)", "plainTextFormattedCitation" : "(1)", "previouslyFormattedCitation" : "(&lt;i&gt;1&lt;/i&gt;)" }, "properties" : {  }, "schema" : "https://github.com/citation-style-language/schema/raw/master/csl-citation.json" }</w:instrText>
      </w:r>
      <w:r w:rsidR="008E12AF" w:rsidRPr="005617FF">
        <w:rPr>
          <w:rFonts w:ascii="Times New Roman" w:hAnsi="Times New Roman" w:cs="Times New Roman"/>
          <w:color w:val="000000"/>
        </w:rPr>
        <w:fldChar w:fldCharType="separate"/>
      </w:r>
      <w:r w:rsidR="008E12AF" w:rsidRPr="005617FF">
        <w:rPr>
          <w:rFonts w:ascii="Times New Roman" w:hAnsi="Times New Roman" w:cs="Times New Roman"/>
          <w:noProof/>
          <w:color w:val="000000"/>
        </w:rPr>
        <w:t>(</w:t>
      </w:r>
      <w:r w:rsidR="008E12AF" w:rsidRPr="005617FF">
        <w:rPr>
          <w:rFonts w:ascii="Times New Roman" w:hAnsi="Times New Roman" w:cs="Times New Roman"/>
          <w:i/>
          <w:noProof/>
          <w:color w:val="000000"/>
        </w:rPr>
        <w:t>1</w:t>
      </w:r>
      <w:r w:rsidR="008E12AF" w:rsidRPr="005617FF">
        <w:rPr>
          <w:rFonts w:ascii="Times New Roman" w:hAnsi="Times New Roman" w:cs="Times New Roman"/>
          <w:noProof/>
          <w:color w:val="000000"/>
        </w:rPr>
        <w:t>)</w:t>
      </w:r>
      <w:r w:rsidR="008E12AF" w:rsidRPr="005617FF">
        <w:rPr>
          <w:rFonts w:ascii="Times New Roman" w:hAnsi="Times New Roman" w:cs="Times New Roman"/>
          <w:color w:val="000000"/>
        </w:rPr>
        <w:fldChar w:fldCharType="end"/>
      </w:r>
      <w:r w:rsidR="008E12AF" w:rsidRPr="005617FF">
        <w:rPr>
          <w:rFonts w:ascii="Times New Roman" w:hAnsi="Times New Roman" w:cs="Times New Roman"/>
          <w:color w:val="000000"/>
        </w:rPr>
        <w:t>.</w:t>
      </w:r>
      <w:r w:rsidR="008E12AF" w:rsidRPr="005617FF">
        <w:rPr>
          <w:rFonts w:ascii="Times New Roman" w:hAnsi="Times New Roman" w:cs="Times New Roman"/>
        </w:rPr>
        <w:t xml:space="preserve">  </w:t>
      </w:r>
      <w:r w:rsidRPr="005617FF">
        <w:rPr>
          <w:rFonts w:ascii="Times New Roman" w:hAnsi="Times New Roman" w:cs="Times New Roman"/>
        </w:rPr>
        <w:t xml:space="preserve">Aenean non tempus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lobortis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nisi </w:t>
      </w:r>
      <w:proofErr w:type="gramStart"/>
      <w:r w:rsidRPr="005617FF">
        <w:rPr>
          <w:rFonts w:ascii="Times New Roman" w:hAnsi="Times New Roman" w:cs="Times New Roman"/>
        </w:rPr>
        <w:t>a</w:t>
      </w:r>
      <w:proofErr w:type="gramEnd"/>
      <w:r w:rsidRPr="005617FF">
        <w:rPr>
          <w:rFonts w:ascii="Times New Roman" w:hAnsi="Times New Roman" w:cs="Times New Roman"/>
        </w:rPr>
        <w:t xml:space="preserve"> </w:t>
      </w:r>
      <w:proofErr w:type="spellStart"/>
      <w:r w:rsidRPr="005617FF">
        <w:rPr>
          <w:rFonts w:ascii="Times New Roman" w:hAnsi="Times New Roman" w:cs="Times New Roman"/>
        </w:rPr>
        <w:t>imperdiet</w:t>
      </w:r>
      <w:proofErr w:type="spellEnd"/>
      <w:r w:rsidRPr="005617FF">
        <w:rPr>
          <w:rFonts w:ascii="Times New Roman" w:hAnsi="Times New Roman" w:cs="Times New Roman"/>
        </w:rPr>
        <w:t>.</w:t>
      </w:r>
    </w:p>
    <w:p w14:paraId="0A1688EB" w14:textId="77777777" w:rsidR="008E12AF" w:rsidRPr="005617FF" w:rsidRDefault="008E12AF" w:rsidP="00DE7BE7">
      <w:pPr>
        <w:spacing w:after="0" w:line="240" w:lineRule="auto"/>
        <w:ind w:firstLine="720"/>
        <w:rPr>
          <w:rFonts w:ascii="Times New Roman" w:hAnsi="Times New Roman" w:cs="Times New Roman"/>
        </w:rPr>
      </w:pPr>
    </w:p>
    <w:p w14:paraId="1D8F515A" w14:textId="4132D02E"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Level 2 Header</w:t>
      </w:r>
    </w:p>
    <w:p w14:paraId="4AED8870" w14:textId="6E90DB07" w:rsidR="008E12AF"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in ligula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cursus. Sed vel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Sed a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non pulvinar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w:t>
      </w:r>
    </w:p>
    <w:p w14:paraId="462F83EB" w14:textId="77777777" w:rsidR="00BA7557" w:rsidRPr="005617FF" w:rsidRDefault="00BA7557" w:rsidP="00DE7BE7">
      <w:pPr>
        <w:spacing w:after="0" w:line="240" w:lineRule="auto"/>
        <w:rPr>
          <w:rFonts w:ascii="Times New Roman" w:hAnsi="Times New Roman" w:cs="Times New Roman"/>
          <w:b/>
          <w:color w:val="000000" w:themeColor="text1"/>
        </w:rPr>
      </w:pPr>
    </w:p>
    <w:p w14:paraId="13FBCC1C" w14:textId="1A6992E4" w:rsidR="00502D17" w:rsidRPr="005617FF" w:rsidRDefault="00502D17" w:rsidP="00DE7BE7">
      <w:pPr>
        <w:spacing w:after="0" w:line="240" w:lineRule="auto"/>
        <w:rPr>
          <w:rFonts w:ascii="Times New Roman" w:hAnsi="Times New Roman" w:cs="Times New Roman"/>
          <w:i/>
        </w:rPr>
      </w:pPr>
      <w:r w:rsidRPr="005617FF">
        <w:rPr>
          <w:rFonts w:ascii="Times New Roman" w:hAnsi="Times New Roman" w:cs="Times New Roman"/>
          <w:i/>
        </w:rPr>
        <w:lastRenderedPageBreak/>
        <w:t>Level 3 Header</w:t>
      </w:r>
    </w:p>
    <w:p w14:paraId="3EA8BBBF" w14:textId="6F5BCB7C" w:rsidR="00502D17" w:rsidRPr="005617FF" w:rsidRDefault="00BA7557" w:rsidP="00DE7BE7">
      <w:pPr>
        <w:spacing w:after="0" w:line="240" w:lineRule="auto"/>
        <w:rPr>
          <w:rFonts w:ascii="Times New Roman" w:hAnsi="Times New Roman" w:cs="Times New Roman"/>
          <w:color w:val="000000" w:themeColor="text1"/>
        </w:rPr>
      </w:pP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malesuada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sit </w:t>
      </w:r>
      <w:proofErr w:type="spellStart"/>
      <w:r w:rsidRPr="005617FF">
        <w:rPr>
          <w:rFonts w:ascii="Times New Roman" w:hAnsi="Times New Roman" w:cs="Times New Roman"/>
        </w:rPr>
        <w:t>amet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Vivamus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posuere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elit</w:t>
      </w:r>
      <w:proofErr w:type="spellEnd"/>
      <w:r w:rsidRPr="005617FF">
        <w:rPr>
          <w:rFonts w:ascii="Times New Roman" w:hAnsi="Times New Roman" w:cs="Times New Roman"/>
        </w:rPr>
        <w:t xml:space="preserve"> dui, </w:t>
      </w:r>
      <w:proofErr w:type="spellStart"/>
      <w:r w:rsidRPr="005617FF">
        <w:rPr>
          <w:rFonts w:ascii="Times New Roman" w:hAnsi="Times New Roman" w:cs="Times New Roman"/>
        </w:rPr>
        <w:t>eu</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scelerisque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urna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sed</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"Sicking", "given" : "Dean", "non-dropping-particle" : "", "parse-names" : false, "suffix" : "" }, { "dropping-particle" : "", "family" : "Albuquerque", "given" : "Francisco", "non-dropping-particle" : "de", "parse-names" : false, "suffix" : "" }, { "dropping-particle" : "", "family" : "Lechtenberg", "given" : "Karla", "non-dropping-particle" : "", "parse-names" : false, "suffix" : "" }, { "dropping-particle" : "", "family" : "Stolle", "given" : "Cody", "non-dropping-particle" : "", "parse-names" : false, "suffix" : "" } ], "container-title" : "Transportation Research Record: Journal of the Transportation Research Board", "id" : "ITEM-1", "issue" : "2120", "issued" : { "date-parts" : [ [ "2009" ] ] }, "page" : "82-90", "publisher" : "Transportation Research Board of the National Academies", "title" : "Guidelines for implementation of cable median barrier", "type" : "article-journal" }, "uris" : [ "http://www.mendeley.com/documents/?uuid=2ad05ec8-5d24-46ed-9963-ec67efee4bd7" ] } ], "mendeley" : { "formattedCitation" : "(&lt;i&gt;3&lt;/i&gt;)", "plainTextFormattedCitation" : "(3)", "previouslyFormattedCitation" : "(&lt;i&gt;3&lt;/i&gt;)"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3</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Etiam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libero id </w:t>
      </w:r>
      <w:proofErr w:type="spellStart"/>
      <w:r w:rsidRPr="005617FF">
        <w:rPr>
          <w:rFonts w:ascii="Times New Roman" w:hAnsi="Times New Roman" w:cs="Times New Roman"/>
        </w:rPr>
        <w:t>lacus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bibendum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interdum</w:t>
      </w:r>
      <w:proofErr w:type="spellEnd"/>
      <w:r w:rsidRPr="005617FF">
        <w:rPr>
          <w:rFonts w:ascii="Times New Roman" w:hAnsi="Times New Roman" w:cs="Times New Roman"/>
        </w:rPr>
        <w:t xml:space="preserve">. Morbi et </w:t>
      </w:r>
      <w:proofErr w:type="spellStart"/>
      <w:r w:rsidRPr="005617FF">
        <w:rPr>
          <w:rFonts w:ascii="Times New Roman" w:hAnsi="Times New Roman" w:cs="Times New Roman"/>
        </w:rPr>
        <w:t>pretium</w:t>
      </w:r>
      <w:proofErr w:type="spellEnd"/>
      <w:r w:rsidRPr="005617FF">
        <w:rPr>
          <w:rFonts w:ascii="Times New Roman" w:hAnsi="Times New Roman" w:cs="Times New Roman"/>
        </w:rPr>
        <w:t xml:space="preserve"> lorem</w:t>
      </w:r>
      <w:r w:rsidR="008E12AF" w:rsidRPr="005617FF">
        <w:rPr>
          <w:rFonts w:ascii="Times New Roman" w:hAnsi="Times New Roman" w:cs="Times New Roman"/>
        </w:rPr>
        <w:t xml:space="preserve"> </w:t>
      </w:r>
      <w:r w:rsidR="008E12AF" w:rsidRPr="005617FF">
        <w:rPr>
          <w:rFonts w:ascii="Times New Roman" w:hAnsi="Times New Roman" w:cs="Times New Roman"/>
        </w:rPr>
        <w:fldChar w:fldCharType="begin" w:fldLock="1"/>
      </w:r>
      <w:r w:rsidR="008E12AF" w:rsidRPr="005617FF">
        <w:rPr>
          <w:rFonts w:ascii="Times New Roman" w:hAnsi="Times New Roman" w:cs="Times New Roman"/>
        </w:rPr>
        <w:instrText>ADDIN CSL_CITATION { "citationItems" : [ { "id" : "ITEM-1", "itemData" : { "author" : [ { "dropping-particle" : "", "family" : "Zhang", "given" : "Beijia", "non-dropping-particle" : "", "parse-names" : false, "suffix" : "" }, { "dropping-particle" : "", "family" : "Pour-Rouholamin", "given" : "Mahdi", "non-dropping-particle" : "", "parse-names" : false, "suffix" : "" }, { "dropping-particle" : "", "family" : "Zhou", "given" : "Huaguo", "non-dropping-particle" : "", "parse-names" : false, "suffix" : "" } ], "id" : "ITEM-1", "issued" : { "date-parts" : [ [ "2017" ] ] }, "title" : "Investigation of Confounding Factors Contributing to Wrong-Way Driving Crashes on Partially and Uncontrolled-Access Divided Highways", "type" : "report" }, "uris" : [ "http://www.mendeley.com/documents/?uuid=50d8d1ac-1f2c-4ed6-bf85-b552e9ac08be" ] }, { "id" : "ITEM-2", "itemData" : { "author" : [ { "dropping-particle" : "", "family" : "Lathrop", "given" : "Sarah L", "non-dropping-particle" : "", "parse-names" : false, "suffix" : "" }, { "dropping-particle" : "", "family" : "Dick", "given" : "Travis B", "non-dropping-particle" : "", "parse-names" : false, "suffix" : "" }, { "dropping-particle" : "", "family" : "Nolte", "given" : "Kurt B", "non-dropping-particle" : "", "parse-names" : false, "suffix" : "" } ], "container-title" : "Journal of forensic sciences", "id" : "ITEM-2", "issue" : "2", "issued" : { "date-parts" : [ [ "2010" ] ] }, "page" : "432-437", "publisher" : "Wiley Online Library", "title" : "Fatal Wrong-Way Collisions on New Mexico\ufffds Interstate Highways, 1990--2004", "type" : "article-journal", "volume" : "55" }, "uris" : [ "http://www.mendeley.com/documents/?uuid=7d4af746-c22b-45ec-b612-a186b77f298a" ] }, { "id" : "ITEM-3", "itemData" : { "author" : [ { "dropping-particle" : "", "family" : "Finley", "given" : "M", "non-dropping-particle" : "", "parse-names" : false, "suffix" : "" }, { "dropping-particle" : "", "family" : "Trout", "given" : "N", "non-dropping-particle" : "", "parse-names" : false, "suffix" : "" } ], "id" : "ITEM-3", "issued" : { "date-parts" : [ [ "2017" ] ] }, "title" : "Driver Expectations and Understanding of Wrong-Way Driver Warning Messages Displayed on Dynamic Message Signs", "type" : "report" }, "uris" : [ "http://www.mendeley.com/documents/?uuid=32b414ec-dc5e-42ce-9a0c-63075ecde7c4" ] }, { "id" : "ITEM-4", "itemData" : { "author" : [ { "dropping-particle" : "", "family" : "Cooner", "given" : "Scott A", "non-dropping-particle" : "", "parse-names" : false, "suffix" : "" }, { "dropping-particle" : "", "family" : "Ranft", "given" : "Stephen E", "non-dropping-particle" : "", "parse-names" : false, "suffix" : "" } ], "id" : "ITEM-4", "issued" : { "date-parts" : [ [ "2008" ] ] }, "title" : "Wrong-way driving on freeways: problems, issues, and countermeasures", "type" : "report" }, "uris" : [ "http://www.mendeley.com/documents/?uuid=ec9c8f56-1182-4817-8f65-ea528d7c02f9" ] }, { "id" : "ITEM-5", "itemData" : { "author" : [ { "dropping-particle" : "", "family" : "Cooner", "given" : "Scott A", "non-dropping-particle" : "", "parse-names" : false, "suffix" : "" }, { "dropping-particle" : "", "family" : "Cothron", "given" : "A Scott", "non-dropping-particle" : "", "parse-names" : false, "suffix" : "" }, { "dropping-particle" : "", "family" : "Ranft", "given" : "Steven E", "non-dropping-particle" : "", "parse-names" : false, "suffix" : "" } ], "container-title" : "Security", "id" : "ITEM-5", "issue" : "2", "issued" : { "date-parts" : [ [ "2004" ] ] }, "title" : "Countermeasures for Wrong-Way Movement on Freeways: Overview of Project Activities and Findings", "type" : "article-journal", "volume" : "7" }, "uris" : [ "http://www.mendeley.com/documents/?uuid=9e5a381b-ca8e-442a-b8ed-b2cf26dc81b0" ] } ], "mendeley" : { "formattedCitation" : "(&lt;i&gt;4&lt;/i&gt;\u2013&lt;i&gt;8&lt;/i&gt;)", "plainTextFormattedCitation" : "(4\u20138)", "previouslyFormattedCitation" : "(&lt;i&gt;4&lt;/i&gt;\u2013&lt;i&gt;8&lt;/i&gt;)" }, "properties" : {  }, "schema" : "https://github.com/citation-style-language/schema/raw/master/csl-citation.json" }</w:instrText>
      </w:r>
      <w:r w:rsidR="008E12AF" w:rsidRPr="005617FF">
        <w:rPr>
          <w:rFonts w:ascii="Times New Roman" w:hAnsi="Times New Roman" w:cs="Times New Roman"/>
        </w:rPr>
        <w:fldChar w:fldCharType="separate"/>
      </w:r>
      <w:r w:rsidR="008E12AF" w:rsidRPr="005617FF">
        <w:rPr>
          <w:rFonts w:ascii="Times New Roman" w:hAnsi="Times New Roman" w:cs="Times New Roman"/>
          <w:noProof/>
        </w:rPr>
        <w:t>(</w:t>
      </w:r>
      <w:r w:rsidR="008E12AF" w:rsidRPr="005617FF">
        <w:rPr>
          <w:rFonts w:ascii="Times New Roman" w:hAnsi="Times New Roman" w:cs="Times New Roman"/>
          <w:i/>
          <w:noProof/>
        </w:rPr>
        <w:t>4</w:t>
      </w:r>
      <w:r w:rsidR="008E12AF" w:rsidRPr="005617FF">
        <w:rPr>
          <w:rFonts w:ascii="Times New Roman" w:hAnsi="Times New Roman" w:cs="Times New Roman"/>
          <w:noProof/>
        </w:rPr>
        <w:t>–</w:t>
      </w:r>
      <w:r w:rsidR="008E12AF" w:rsidRPr="005617FF">
        <w:rPr>
          <w:rFonts w:ascii="Times New Roman" w:hAnsi="Times New Roman" w:cs="Times New Roman"/>
          <w:i/>
          <w:noProof/>
        </w:rPr>
        <w:t>8</w:t>
      </w:r>
      <w:r w:rsidR="008E12AF" w:rsidRPr="005617FF">
        <w:rPr>
          <w:rFonts w:ascii="Times New Roman" w:hAnsi="Times New Roman" w:cs="Times New Roman"/>
          <w:noProof/>
        </w:rPr>
        <w:t>)</w:t>
      </w:r>
      <w:r w:rsidR="008E12AF" w:rsidRPr="005617FF">
        <w:rPr>
          <w:rFonts w:ascii="Times New Roman" w:hAnsi="Times New Roman" w:cs="Times New Roman"/>
        </w:rPr>
        <w:fldChar w:fldCharType="end"/>
      </w:r>
      <w:r w:rsidR="008E12AF"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mollis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enim</w:t>
      </w:r>
      <w:proofErr w:type="spellEnd"/>
      <w:r w:rsidRPr="005617FF">
        <w:rPr>
          <w:rFonts w:ascii="Times New Roman" w:hAnsi="Times New Roman" w:cs="Times New Roman"/>
        </w:rPr>
        <w:t xml:space="preserve"> vitae </w:t>
      </w:r>
      <w:proofErr w:type="spellStart"/>
      <w:r w:rsidRPr="005617FF">
        <w:rPr>
          <w:rFonts w:ascii="Times New Roman" w:hAnsi="Times New Roman" w:cs="Times New Roman"/>
        </w:rPr>
        <w:t>dapibus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ex ipsum </w:t>
      </w:r>
      <w:proofErr w:type="spellStart"/>
      <w:r w:rsidRPr="005617FF">
        <w:rPr>
          <w:rFonts w:ascii="Times New Roman" w:hAnsi="Times New Roman" w:cs="Times New Roman"/>
        </w:rPr>
        <w:t>euismod</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metus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ultrices</w:t>
      </w:r>
      <w:proofErr w:type="spellEnd"/>
      <w:r w:rsidRPr="005617FF">
        <w:rPr>
          <w:rFonts w:ascii="Times New Roman" w:hAnsi="Times New Roman" w:cs="Times New Roman"/>
        </w:rPr>
        <w:t xml:space="preserve"> pharetra </w:t>
      </w:r>
      <w:proofErr w:type="spellStart"/>
      <w:r w:rsidRPr="005617FF">
        <w:rPr>
          <w:rFonts w:ascii="Times New Roman" w:hAnsi="Times New Roman" w:cs="Times New Roman"/>
        </w:rPr>
        <w:t>est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Fusce</w:t>
      </w:r>
      <w:proofErr w:type="spellEnd"/>
      <w:r w:rsidRPr="005617FF">
        <w:rPr>
          <w:rFonts w:ascii="Times New Roman" w:hAnsi="Times New Roman" w:cs="Times New Roman"/>
        </w:rPr>
        <w:t xml:space="preserve"> et </w:t>
      </w:r>
      <w:proofErr w:type="spellStart"/>
      <w:r w:rsidRPr="005617FF">
        <w:rPr>
          <w:rFonts w:ascii="Times New Roman" w:hAnsi="Times New Roman" w:cs="Times New Roman"/>
        </w:rPr>
        <w:t>orci</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ut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augue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rutrum</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tempor</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aliquet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molestie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nec</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rhoncus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Mauris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quis</w:t>
      </w:r>
      <w:proofErr w:type="spellEnd"/>
      <w:r w:rsidRPr="005617FF">
        <w:rPr>
          <w:rFonts w:ascii="Times New Roman" w:hAnsi="Times New Roman" w:cs="Times New Roman"/>
        </w:rPr>
        <w:t xml:space="preserve"> ante sem. Donec at </w:t>
      </w:r>
      <w:proofErr w:type="spellStart"/>
      <w:r w:rsidRPr="005617FF">
        <w:rPr>
          <w:rFonts w:ascii="Times New Roman" w:hAnsi="Times New Roman" w:cs="Times New Roman"/>
        </w:rPr>
        <w:t>finibus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velit</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Pellentesque</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commodo</w:t>
      </w:r>
      <w:proofErr w:type="spellEnd"/>
      <w:r w:rsidRPr="005617FF">
        <w:rPr>
          <w:rFonts w:ascii="Times New Roman" w:hAnsi="Times New Roman" w:cs="Times New Roman"/>
        </w:rPr>
        <w:t xml:space="preserve"> maximus </w:t>
      </w:r>
      <w:proofErr w:type="spellStart"/>
      <w:r w:rsidRPr="005617FF">
        <w:rPr>
          <w:rFonts w:ascii="Times New Roman" w:hAnsi="Times New Roman" w:cs="Times New Roman"/>
        </w:rPr>
        <w:t>nulla</w:t>
      </w:r>
      <w:proofErr w:type="spellEnd"/>
      <w:r w:rsidRPr="005617FF">
        <w:rPr>
          <w:rFonts w:ascii="Times New Roman" w:hAnsi="Times New Roman" w:cs="Times New Roman"/>
        </w:rPr>
        <w:t xml:space="preserve">, in </w:t>
      </w:r>
      <w:proofErr w:type="spellStart"/>
      <w:r w:rsidRPr="005617FF">
        <w:rPr>
          <w:rFonts w:ascii="Times New Roman" w:hAnsi="Times New Roman" w:cs="Times New Roman"/>
        </w:rPr>
        <w:t>faucibus</w:t>
      </w:r>
      <w:proofErr w:type="spellEnd"/>
      <w:r w:rsidRPr="005617FF">
        <w:rPr>
          <w:rFonts w:ascii="Times New Roman" w:hAnsi="Times New Roman" w:cs="Times New Roman"/>
        </w:rPr>
        <w:t xml:space="preserve"> </w:t>
      </w:r>
      <w:proofErr w:type="spellStart"/>
      <w:r w:rsidRPr="005617FF">
        <w:rPr>
          <w:rFonts w:ascii="Times New Roman" w:hAnsi="Times New Roman" w:cs="Times New Roman"/>
        </w:rPr>
        <w:t>nisl</w:t>
      </w:r>
      <w:proofErr w:type="spellEnd"/>
      <w:r w:rsidRPr="005617FF">
        <w:rPr>
          <w:rFonts w:ascii="Times New Roman" w:hAnsi="Times New Roman" w:cs="Times New Roman"/>
        </w:rPr>
        <w:t xml:space="preserve"> vestibulum sed</w:t>
      </w:r>
      <w:r w:rsidR="008E12AF" w:rsidRPr="005617FF">
        <w:rPr>
          <w:rFonts w:ascii="Times New Roman" w:hAnsi="Times New Roman" w:cs="Times New Roman"/>
          <w:color w:val="000000" w:themeColor="text1"/>
        </w:rPr>
        <w:t xml:space="preserve"> </w:t>
      </w:r>
      <w:r w:rsidR="008E12AF" w:rsidRPr="005617FF">
        <w:rPr>
          <w:rFonts w:ascii="Times New Roman" w:hAnsi="Times New Roman" w:cs="Times New Roman"/>
          <w:color w:val="000000" w:themeColor="text1"/>
        </w:rPr>
        <w:fldChar w:fldCharType="begin" w:fldLock="1"/>
      </w:r>
      <w:r w:rsidR="008E12AF" w:rsidRPr="005617FF">
        <w:rPr>
          <w:rFonts w:ascii="Times New Roman" w:hAnsi="Times New Roman" w:cs="Times New Roman"/>
          <w:color w:val="000000" w:themeColor="text1"/>
        </w:rPr>
        <w:instrText>ADDIN CSL_CITATION { "citationItems" : [ { "id" : "ITEM-1", "itemData" : { "author" : [ { "dropping-particle" : "", "family" : "Fariello", "given" : "B", "non-dropping-particle" : "", "parse-names" : false, "suffix" : "" } ], "id" : "ITEM-1", "issued" : { "date-parts" : [ [ "0" ] ] }, "title" : "San Antonio Wrong Way Driver Initiative", "type" : "report" }, "uris" : [ "http://www.mendeley.com/documents/?uuid=cdc897bc-eacc-4f4b-beb4-2a6793b59116" ] }, { "id" : "ITEM-2", "itemData" : { "author" : [ { "dropping-particle" : "", "family" : "Kayes", "given" : "Md Imrul",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"Carrick", "given" : "Grady", "non-dropping-particle" : "", "parse-names" : false, "suffix" : "" } ], "container-title" : "Transportation Research Record", "id" : "ITEM-2", "issued" : { "date-parts" : [ [ "2018" ] ] }, "page" : "0361198118778933", "publisher" : "SAGE Publications Sage CA: Los Angeles, CA", "title" : "Analysis of Performance Data Collected from Two Wrong-Way Driving Advanced Technology Countermeasures and Results of Countermeasures Stakeholder Surveys", "type" : "article-journal" }, "uris" : [ "http://www.mendeley.com/documents/?uuid=56d6a852-2ffd-4eb2-83bd-9a3dbfb649f8" ] }, { "id" : "ITEM-3", "itemData" : { "author" : [ { "dropping-particle" : "", "family" : "Faruk", "given" : "Md Omar", "non-dropping-particle" : "", "parse-names" : false, "suffix" : "" }, { "dropping-particle" : "", "family" : "Al-Deek", "given" : "Haitham", "non-dropping-particle" : "", "parse-names" : false, "suffix" : "" }, { "dropping-particle" : "", "family" : "Sandt", "given" : "Adrian", "non-dropping-particle" : "", "parse-names" : false, "suffix" : "" }, { "dropping-particle" : "", "family" : "Rogers Jr", "given" : "John H", "non-dropping-particle" : "", "parse-names" : false, "suffix" : "" }, { "dropping-particle" : "", "family" : "Shamma", "given" : "Antony", "non-dropping-particle" : "", "parse-names" : false, "suffix" : "" } ], "id" : "ITEM-3", "issued" : { "date-parts" : [ [ "2018" ] ] }, "title" : "Wrong-Way Driving: A Regional Transportation Systems Management and Operations Approach to a Regional Problem", "type" : "report" }, "uris" : [ "http://www.mendeley.com/documents/?uuid=c89d9739-b889-4d6c-ba17-f20c8b0567d9" ] }, { "id" : "ITEM-4", "itemData" : { "author" : [ { "dropping-particle" : "", "family" : "Sandt", "given" : "Adrian", "non-dropping-particle" : "", "parse-names" : false, "suffix" : "" }, { "dropping-particle" : "", "family" : "Al-Deek", "given" : "Haitham", "non-dropping-particle" : "", "parse-names" : false, "suffix" : "" } ], "container-title" : "Transportation Research Record", "id" : "ITEM-4", "issued" : { "date-parts" : [ [ "2018" ] ] }, "page" : "0361198118778938", "publisher" : "SAGE Publications Sage CA: Los Angeles, CA", "title" : "A Wrong-Way Driving Crash Risk Reduction Approach for Cost-Effective Installation of Advanced Technology Wrong-Way Driving Countermeasures", "type" : "article-journal" }, "uris" : [ "http://www.mendeley.com/documents/?uuid=427efe8d-73a9-46c4-a7bd-7491d1455121" ] }, { "id" : "ITEM-5", "itemData" : { "author" : [ { "dropping-particle" : "", "family" : "Adrian Sandt, Haitham Al-Deek", "given" : "John H. Rogers", "non-dropping-particle" : "", "parse-names" : false, "suffix" : "" } ], "container-title" : "Transportation Research Record", "id" : "ITEM-5", "issue" : "No. 17-05009.", "issued" : { "date-parts" : [ [ "2017" ] ] }, "title" : "Identifying Wrong-Way Driving Hotspots by Modeling Crash Risk and Analyzing Traffic Management Center Response Times", "type" : "article-journal" }, "uris" : [ "http://www.mendeley.com/documents/?uuid=05005c3a-32c4-498b-9ea2-5bf0a3da5258" ] }, { "id" : "ITEM-6", "itemData" : { "author" : [ { "dropping-particle" : "", "family" : "Rogers", "given" : "John", "non-dropping-particle" : "", "parse-names" : false, "suffix" : "" } ], "id" : "ITEM-6", "issued" : { "date-parts" : [ [ "2016" ] ] }, "title" : "Evaluating Wrong-Way Driving for Florida Interstates and Toll Road Facilities: A Risk-Based Investigation, and Countermeasure Development", "type" : "article-journal" }, "uris" : [ "http://www.mendeley.com/documents/?uuid=167fc0d7-71ab-4598-abbb-885173c31291" ] }, { "id" : "ITEM-7", "itemData" : { "author" : [ { "dropping-particle" : "", "family" : "Al-Deek", "given" : "Haitham", "non-dropping-particle" : "", "parse-names" : false, "suffix" : "" }, { "dropping-particle" : "", "family" : "Rogers", "given" : "John", "non-dropping-particle" : "", "parse-names" : false, "suffix" : "" }, { "dropping-particle" : "", "family" : "Sandt", "given" : "Adrian", "non-dropping-particle" : "", "parse-names" : false, "suffix" : "" }, { "dropping-particle" : "", "family" : "Alomari", "given" : "Ahmad", "non-dropping-particle" : "", "parse-names" : false, "suffix" : "" } ], "id" : "ITEM-7", "issued" : { "date-parts" : [ [ "2016" ] ] }, "title" : "Evaluating the Wrong-Way Driving Incidents Problem on the Florida\u2019s Turnpike Roadway System, Phase-1 Study.", "type" : "report" }, "uris" : [ "http://www.mendeley.com/documents/?uuid=e3e2ec2c-291d-4072-887e-298bafad0584" ] }, { "id" : "ITEM-8", "itemData" : { "author" : [ { "dropping-particle" : "", "family" : "Rogers Jr", "given" : "John H",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"Gordin", "given" : "Eric", "non-dropping-particle" : "", "parse-names" : false, "suffix" : "" }, { "dropping-particle" : "", "family" : "Carrick", "given" : "Grady", "non-dropping-particle" : "", "parse-names" : false, "suffix" : "" } ], "container-title" : "Transportation Research Record: Journal of the Transportation Research Board", "id" : "ITEM-8", "issue" : "2554", "issued" : { "date-parts" : [ [ "2016" ] ] }, "page" : "166-176", "publisher" : "Transportation Research Board of the National Academies", "title" : "Modeling the Risk of Wrong-Way Driving on Freeways and Toll Roads", "type" : "article-journal" }, "uris" : [ "http://www.mendeley.com/documents/?uuid=bee8cd35-279c-45c1-8736-ee998bc887c9" ] }, { "id" : "ITEM-9", "itemData" : { "author" : [ { "dropping-particle" : "", "family" : "Rogers Jr", "given" : "John H", "non-dropping-particle" : "", "parse-names" : false, "suffix" : "" }, { "dropping-particle" : "", "family" : "Al-Deek", "given" : "Haitham", "non-dropping-particle" : "", "parse-names" : false, "suffix" : "" }, { "dropping-particle" : "", "family" : "Alomari", "given" : "Ahmad", "non-dropping-particle" : "", "parse-names" : false, "suffix" : "" }, { "dropping-particle" : "", "family" : "Consoli", "given" : "Frank A", "non-dropping-particle" : "", "parse-names" : false, "suffix" : "" }, { "dropping-particle" : "", "family" : "Sandt", "given" : "Adrian", "non-dropping-particle" : "", "parse-names" : false, "suffix" : "" } ], "container-title" : "International Journal of Engineering Management and Economics", "id" : "ITEM-9", "issue" : "3-4", "issued" : { "date-parts" : [ [ "2015" ] ] }, "page" : "144-168", "publisher" : "Inderscience Publishers (IEL)", "title" : "Wrong-way driving on Florida toll roads: an investigation into multiple incident parameters and targeted countermeasures for reductions", "type" : "article-journal", "volume" : "5" }, "uris" : [ "http://www.mendeley.com/documents/?uuid=53f6d818-6664-4c05-bf5f-8948a161b500" ] }, { "id" : "ITEM-10", "itemData" : { "author" : [ { "dropping-particle" : "", "family" : "Rogers", "given" : "John H", "non-dropping-particle" : "", "parse-names" : false, "suffix" : "" }, { "dropping-particle" : "", "family" : "Sandt", "given" : "Adrian", "non-dropping-particle" : "", "parse-names" : false, "suffix" : "" }, { "dropping-particle" : "", "family" : "Al-Deek", "given" : "Haitham", "non-dropping-particle" : "", "parse-names" : false, "suffix" : "" }, { "dropping-particle" : "", "family" : "Alomari", "given" : "Ahmad H", "non-dropping-particle" : "", "parse-names" : false, "suffix" : "" }, { "dropping-particle" : "", "family" : "Uddin", "given" : "Nizam", "non-dropping-particle" : "", "parse-names" : false, "suffix" : "" }, { "dropping-particle" : "", "family" : "Gordin", "given" : "Eric", "non-dropping-particle" : "", "parse-names" : false, "suffix" : "" }, { "dropping-particle" : "", "family" : "Santos", "given" : "Cristina", "non-dropping-particle" : "Dos", "parse-names" : false, "suffix" : "" }, { "dropping-particle" : "", "family" : "Renfrow", "given" : "Jessica", "non-dropping-particle" : "", "parse-names" : false, "suffix" : "" }, { "dropping-particle" : "", "family" : "Carrick", "given" : "Grady", "non-dropping-particle" : "", "parse-names" : false, "suffix" : "" } ], "container-title" : "Transportation Research Record: Journal of the Transportation Research Board", "id" : "ITEM-10", "issue" : "2484", "issued" : { "date-parts" : [ [ "2015" ] ] }, "page" : "119-128", "publisher" : "Transportation Research Board of the National Academies", "title" : "Wrong-Way Driving: Multifactor Risk-Based Model for Florida Interstates and Toll Facilities", "type" : "article-journal" }, "uris" : [ "http://www.mendeley.com/documents/?uuid=d0636491-d80b-4c54-b1bc-dc8583554230" ] }, { "id" : "ITEM-11", "itemData" : { "author" : [ { "dropping-particle" : "", "family" : "Sandt", "given" : "Adrian", "non-dropping-particle" : "", "parse-names" : false, "suffix" : "" }, { "dropping-particle" : "", "family" : "Al-Deek", "given" : "Haitham", "non-dropping-particle" : "", "parse-names" : false, "suffix" : "" }, { "dropping-particle" : "", "family" : "Rogers Jr", "given" : "John H", "non-dropping-particle" : "", "parse-names" : false, "suffix" : "" }, { "dropping-particle" : "", "family" : "Alomari", "given" : "Ahmad H", "non-dropping-particle" : "", "parse-names" : false, "suffix" : "" } ], "container-title" : "Transportation Research Record: Journal of the Transportation Research Board", "id" : "ITEM-11", "issue" : "2484", "issued" : { "date-parts" : [ [ "2015" ] ] }, "page" : "99-109", "publisher" : "Transportation Research Board of the National Academies", "title" : "Wrong-way driving prevention: incident survey results and planned countermeasure implementation in Florida", "type" : "article-journal" }, "uris" : [ "http://www.mendeley.com/documents/?uuid=e0188f57-9f77-4635-a7dc-28569febfa9c" ] }, { "id" : "ITEM-12", "itemData" : { "author" : [ { "dropping-particle" : "", "family" : "Venglar", "given" : "Steven P", "non-dropping-particle" : "", "parse-names" : false, "suffix" : "" }, { "dropping-particle" : "", "family" : "Fariello", "given" : "Brian G", "non-dropping-particle" : "", "parse-names" : false, "suffix" : "" } ], "container-title" : "Transportation Research Board 93rd Annual Meeting", "id" : "ITEM-12", "issue" : "14-4371", "issued" : { "date-parts" : [ [ "2014" ] ] }, "title" : "Efforts to Reduce Wrong-Way Driving: A Case Study in San Antonio, Texas", "type" : "paper-conference" }, "uris" : [ "http://www.mendeley.com/documents/?uuid=17c3ef3a-b759-4215-b780-198c1c2241bc" ] } ], "mendeley" : { "formattedCitation" : "(&lt;i&gt;9&lt;/i&gt;\u2013&lt;i&gt;18&lt;/i&gt;, &lt;i&gt;2&lt;/i&gt;, &lt;i&gt;19&lt;/i&gt;)", "plainTextFormattedCitation" : "(9\u201318, 2, 19)", "previouslyFormattedCitation" : "(&lt;i&gt;9&lt;/i&gt;\u2013&lt;i&gt;18&lt;/i&gt;, &lt;i&gt;2&lt;/i&gt;, &lt;i&gt;19&lt;/i&gt;)" }, "properties" : {  }, "schema" : "https://github.com/citation-style-language/schema/raw/master/csl-citation.json" }</w:instrText>
      </w:r>
      <w:r w:rsidR="008E12AF" w:rsidRPr="005617FF">
        <w:rPr>
          <w:rFonts w:ascii="Times New Roman" w:hAnsi="Times New Roman" w:cs="Times New Roman"/>
          <w:color w:val="000000" w:themeColor="text1"/>
        </w:rPr>
        <w:fldChar w:fldCharType="separate"/>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i/>
          <w:noProof/>
          <w:color w:val="000000" w:themeColor="text1"/>
        </w:rPr>
        <w:t>2,</w:t>
      </w:r>
      <w:r w:rsidR="008E12AF" w:rsidRPr="005617FF">
        <w:rPr>
          <w:rFonts w:ascii="Times New Roman" w:hAnsi="Times New Roman" w:cs="Times New Roman"/>
          <w:noProof/>
          <w:color w:val="000000" w:themeColor="text1"/>
        </w:rPr>
        <w:t xml:space="preserve"> </w:t>
      </w:r>
      <w:r w:rsidR="00D264A0" w:rsidRPr="005617FF">
        <w:rPr>
          <w:rFonts w:ascii="Times New Roman" w:hAnsi="Times New Roman" w:cs="Times New Roman"/>
          <w:i/>
          <w:noProof/>
          <w:color w:val="000000" w:themeColor="text1"/>
        </w:rPr>
        <w:t>6</w:t>
      </w:r>
      <w:r w:rsidR="008E12AF" w:rsidRPr="005617FF">
        <w:rPr>
          <w:rFonts w:ascii="Times New Roman" w:hAnsi="Times New Roman" w:cs="Times New Roman"/>
          <w:i/>
          <w:noProof/>
          <w:color w:val="000000" w:themeColor="text1"/>
        </w:rPr>
        <w:t>–</w:t>
      </w:r>
      <w:r w:rsidR="00D264A0" w:rsidRPr="005617FF">
        <w:rPr>
          <w:rFonts w:ascii="Times New Roman" w:hAnsi="Times New Roman" w:cs="Times New Roman"/>
          <w:i/>
          <w:noProof/>
          <w:color w:val="000000" w:themeColor="text1"/>
        </w:rPr>
        <w:t>10</w:t>
      </w:r>
      <w:r w:rsidR="008E12AF" w:rsidRPr="005617FF">
        <w:rPr>
          <w:rFonts w:ascii="Times New Roman" w:hAnsi="Times New Roman" w:cs="Times New Roman"/>
          <w:noProof/>
          <w:color w:val="000000" w:themeColor="text1"/>
        </w:rPr>
        <w:t>)</w:t>
      </w:r>
      <w:r w:rsidR="008E12AF" w:rsidRPr="005617FF">
        <w:rPr>
          <w:rFonts w:ascii="Times New Roman" w:hAnsi="Times New Roman" w:cs="Times New Roman"/>
          <w:color w:val="000000" w:themeColor="text1"/>
        </w:rPr>
        <w:fldChar w:fldCharType="end"/>
      </w:r>
      <w:r w:rsidR="008E12AF" w:rsidRPr="005617FF">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 xml:space="preserve">Duis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maximus, semper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008E12AF"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Figure 1</w:t>
      </w:r>
      <w:r w:rsidR="008E12AF"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008E12AF" w:rsidRPr="005617FF">
        <w:rPr>
          <w:rFonts w:ascii="Times New Roman" w:hAnsi="Times New Roman" w:cs="Times New Roman"/>
          <w:color w:val="000000" w:themeColor="text1"/>
        </w:rPr>
        <w:t>.</w:t>
      </w:r>
    </w:p>
    <w:p w14:paraId="74C9E3C9" w14:textId="77777777" w:rsidR="00502D17" w:rsidRPr="005617FF" w:rsidRDefault="00502D17" w:rsidP="00DE7BE7">
      <w:pPr>
        <w:spacing w:after="0" w:line="240" w:lineRule="auto"/>
        <w:rPr>
          <w:rFonts w:ascii="Times New Roman" w:hAnsi="Times New Roman" w:cs="Times New Roman"/>
          <w:color w:val="000000" w:themeColor="text1"/>
        </w:rPr>
      </w:pPr>
    </w:p>
    <w:p w14:paraId="07BB6D7B" w14:textId="6B4B73E8" w:rsidR="008E12AF" w:rsidRPr="005617FF" w:rsidRDefault="00502D1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drawing>
          <wp:inline distT="0" distB="0" distL="0" distR="0" wp14:anchorId="7739BE45" wp14:editId="744A7CF9">
            <wp:extent cx="4829175" cy="2467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eight2.jpg"/>
                    <pic:cNvPicPr/>
                  </pic:nvPicPr>
                  <pic:blipFill>
                    <a:blip r:embed="rId9">
                      <a:extLst>
                        <a:ext uri="{28A0092B-C50C-407E-A947-70E740481C1C}">
                          <a14:useLocalDpi xmlns:a14="http://schemas.microsoft.com/office/drawing/2010/main" val="0"/>
                        </a:ext>
                      </a:extLst>
                    </a:blip>
                    <a:stretch>
                      <a:fillRect/>
                    </a:stretch>
                  </pic:blipFill>
                  <pic:spPr>
                    <a:xfrm>
                      <a:off x="0" y="0"/>
                      <a:ext cx="4837154" cy="2471806"/>
                    </a:xfrm>
                    <a:prstGeom prst="rect">
                      <a:avLst/>
                    </a:prstGeom>
                  </pic:spPr>
                </pic:pic>
              </a:graphicData>
            </a:graphic>
          </wp:inline>
        </w:drawing>
      </w:r>
      <w:r w:rsidR="008E12AF" w:rsidRPr="005617FF">
        <w:rPr>
          <w:rFonts w:ascii="Times New Roman" w:hAnsi="Times New Roman" w:cs="Times New Roman"/>
          <w:color w:val="000000" w:themeColor="text1"/>
        </w:rPr>
        <w:t xml:space="preserve"> </w:t>
      </w:r>
    </w:p>
    <w:p w14:paraId="48AA8770" w14:textId="1A23CF8C" w:rsidR="00502D17" w:rsidRPr="005617FF" w:rsidRDefault="00502D17" w:rsidP="00DE7BE7">
      <w:pPr>
        <w:spacing w:after="0" w:line="240" w:lineRule="auto"/>
        <w:rPr>
          <w:rFonts w:ascii="Times New Roman" w:hAnsi="Times New Roman" w:cs="Times New Roman"/>
          <w:color w:val="000000" w:themeColor="text1"/>
        </w:rPr>
      </w:pPr>
    </w:p>
    <w:p w14:paraId="6ADDFEC8" w14:textId="3C31A93D" w:rsidR="00502D17"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Figure 1 Caption for figure</w:t>
      </w:r>
    </w:p>
    <w:p w14:paraId="58365CDB" w14:textId="77777777" w:rsidR="00502D17" w:rsidRPr="005617FF" w:rsidRDefault="00502D17" w:rsidP="00DE7BE7">
      <w:pPr>
        <w:spacing w:after="0" w:line="240" w:lineRule="auto"/>
        <w:rPr>
          <w:rFonts w:ascii="Times New Roman" w:hAnsi="Times New Roman" w:cs="Times New Roman"/>
          <w:b/>
          <w:color w:val="000000" w:themeColor="text1"/>
        </w:rPr>
      </w:pPr>
    </w:p>
    <w:p w14:paraId="2E83348D" w14:textId="5AD41D0F" w:rsidR="00FD783E"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Maecenas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Duis libero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sed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magna. Nam in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in dolor </w:t>
      </w:r>
      <w:proofErr w:type="spellStart"/>
      <w:r w:rsidRPr="005617FF">
        <w:rPr>
          <w:rFonts w:ascii="Times New Roman" w:hAnsi="Times New Roman" w:cs="Times New Roman"/>
          <w:color w:val="000000" w:themeColor="text1"/>
        </w:rPr>
        <w:t>accumsan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lacinia,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odio</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at dolor ante.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diam in diam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diam semper.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habitant </w:t>
      </w:r>
      <w:proofErr w:type="spellStart"/>
      <w:r w:rsidRPr="005617FF">
        <w:rPr>
          <w:rFonts w:ascii="Times New Roman" w:hAnsi="Times New Roman" w:cs="Times New Roman"/>
          <w:color w:val="000000" w:themeColor="text1"/>
        </w:rPr>
        <w:t>morbi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senectus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netus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w:t>
      </w:r>
    </w:p>
    <w:p w14:paraId="166BA763" w14:textId="77777777" w:rsidR="00BA7557" w:rsidRPr="005617FF" w:rsidRDefault="00BA7557" w:rsidP="00DE7BE7">
      <w:pPr>
        <w:spacing w:after="0" w:line="240" w:lineRule="auto"/>
        <w:ind w:firstLine="720"/>
        <w:rPr>
          <w:rFonts w:ascii="Times New Roman" w:hAnsi="Times New Roman" w:cs="Times New Roman"/>
          <w:b/>
          <w:color w:val="000000" w:themeColor="text1"/>
        </w:rPr>
      </w:pPr>
    </w:p>
    <w:p w14:paraId="6C31A71F" w14:textId="23AA65CF" w:rsidR="008E12AF" w:rsidRPr="005617FF" w:rsidRDefault="00502D17"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RESULTS</w:t>
      </w:r>
      <w:r w:rsidR="008E12AF" w:rsidRPr="005617FF">
        <w:rPr>
          <w:rFonts w:ascii="Times New Roman" w:hAnsi="Times New Roman" w:cs="Times New Roman"/>
          <w:b/>
          <w:color w:val="000000" w:themeColor="text1"/>
        </w:rPr>
        <w:t xml:space="preserve"> </w:t>
      </w:r>
    </w:p>
    <w:p w14:paraId="3C3443E3" w14:textId="77777777" w:rsidR="00BA7557" w:rsidRPr="005617FF" w:rsidRDefault="00BA7557"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46090030" w14:textId="77777777" w:rsidR="00BA7557"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Proin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in diam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sem. Cras vitae mi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a, gravida est. Sed gravida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et pharetra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Morbi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Vivamus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commodo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arcu</w:t>
      </w:r>
      <w:proofErr w:type="spellEnd"/>
      <w:r w:rsidRPr="005617FF">
        <w:rPr>
          <w:rFonts w:ascii="Times New Roman" w:hAnsi="Times New Roman" w:cs="Times New Roman"/>
          <w:color w:val="000000" w:themeColor="text1"/>
        </w:rPr>
        <w:t xml:space="preserve"> non </w:t>
      </w:r>
      <w:proofErr w:type="spellStart"/>
      <w:r w:rsidRPr="005617FF">
        <w:rPr>
          <w:rFonts w:ascii="Times New Roman" w:hAnsi="Times New Roman" w:cs="Times New Roman"/>
          <w:color w:val="000000" w:themeColor="text1"/>
        </w:rPr>
        <w:t>vulputate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Proin vel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Cras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non auctor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maximus.</w:t>
      </w:r>
    </w:p>
    <w:p w14:paraId="402D209A" w14:textId="39B131D3" w:rsidR="008E12AF" w:rsidRPr="005617FF" w:rsidRDefault="00BA7557"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Sed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gramStart"/>
      <w:r w:rsidRPr="005617FF">
        <w:rPr>
          <w:rFonts w:ascii="Times New Roman" w:hAnsi="Times New Roman" w:cs="Times New Roman"/>
          <w:color w:val="000000" w:themeColor="text1"/>
        </w:rPr>
        <w:t>a</w:t>
      </w:r>
      <w:proofErr w:type="gramEnd"/>
      <w:r w:rsidRPr="005617FF">
        <w:rPr>
          <w:rFonts w:ascii="Times New Roman" w:hAnsi="Times New Roman" w:cs="Times New Roman"/>
          <w:color w:val="000000" w:themeColor="text1"/>
        </w:rPr>
        <w:t xml:space="preserve"> ac ex. Donec gravida auctor </w:t>
      </w:r>
      <w:proofErr w:type="spellStart"/>
      <w:r w:rsidRPr="005617FF">
        <w:rPr>
          <w:rFonts w:ascii="Times New Roman" w:hAnsi="Times New Roman" w:cs="Times New Roman"/>
          <w:color w:val="000000" w:themeColor="text1"/>
        </w:rPr>
        <w:t>efficitur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maximus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Nam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ante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ex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dictum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Nunc libero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vehicula</w:t>
      </w:r>
      <w:proofErr w:type="spellEnd"/>
      <w:r w:rsidRPr="005617FF">
        <w:rPr>
          <w:rFonts w:ascii="Times New Roman" w:hAnsi="Times New Roman" w:cs="Times New Roman"/>
          <w:color w:val="000000" w:themeColor="text1"/>
        </w:rPr>
        <w:t xml:space="preserve"> fermentum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Nam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00502D17" w:rsidRPr="005617FF">
        <w:rPr>
          <w:rFonts w:ascii="Times New Roman" w:hAnsi="Times New Roman" w:cs="Times New Roman"/>
          <w:color w:val="000000" w:themeColor="text1"/>
        </w:rPr>
        <w:t xml:space="preserve"> (</w:t>
      </w:r>
      <w:r w:rsidR="00502D17" w:rsidRPr="005617FF">
        <w:rPr>
          <w:rFonts w:ascii="Times New Roman" w:hAnsi="Times New Roman" w:cs="Times New Roman"/>
          <w:b/>
          <w:color w:val="000000" w:themeColor="text1"/>
        </w:rPr>
        <w:t>Table 1</w:t>
      </w:r>
      <w:r w:rsidR="00502D17" w:rsidRPr="005617FF">
        <w:rPr>
          <w:rFonts w:ascii="Times New Roman" w:hAnsi="Times New Roman" w:cs="Times New Roman"/>
          <w:color w:val="000000" w:themeColor="text1"/>
        </w:rPr>
        <w:t>)</w:t>
      </w:r>
      <w:r w:rsidR="008E12AF" w:rsidRPr="005617FF">
        <w:rPr>
          <w:rFonts w:ascii="Times New Roman" w:hAnsi="Times New Roman" w:cs="Times New Roman"/>
          <w:color w:val="000000" w:themeColor="text1"/>
        </w:rPr>
        <w:t xml:space="preserve">.  </w:t>
      </w:r>
    </w:p>
    <w:p w14:paraId="4BCD58F2" w14:textId="58F1C2A8" w:rsidR="0099587D" w:rsidRPr="005617FF" w:rsidRDefault="0099587D" w:rsidP="00DE7BE7">
      <w:pPr>
        <w:spacing w:after="0" w:line="240" w:lineRule="auto"/>
        <w:ind w:firstLine="720"/>
        <w:rPr>
          <w:rFonts w:ascii="Times New Roman" w:hAnsi="Times New Roman" w:cs="Times New Roman"/>
          <w:color w:val="000000" w:themeColor="text1"/>
        </w:rPr>
      </w:pPr>
    </w:p>
    <w:p w14:paraId="41F192CC" w14:textId="77777777" w:rsidR="0099587D" w:rsidRPr="005617FF" w:rsidRDefault="0099587D" w:rsidP="00DE7BE7">
      <w:pPr>
        <w:rPr>
          <w:rFonts w:ascii="Times New Roman" w:hAnsi="Times New Roman" w:cs="Times New Roman"/>
          <w:b/>
        </w:rPr>
      </w:pPr>
      <w:r w:rsidRPr="005617FF">
        <w:rPr>
          <w:rFonts w:ascii="Times New Roman" w:hAnsi="Times New Roman" w:cs="Times New Roman"/>
          <w:b/>
        </w:rPr>
        <w:t>TABLE 1 Measurement Conversion</w:t>
      </w:r>
    </w:p>
    <w:tbl>
      <w:tblPr>
        <w:tblW w:w="9247" w:type="dxa"/>
        <w:tblInd w:w="108" w:type="dxa"/>
        <w:tblLayout w:type="fixed"/>
        <w:tblLook w:val="0000" w:firstRow="0" w:lastRow="0" w:firstColumn="0" w:lastColumn="0" w:noHBand="0" w:noVBand="0"/>
      </w:tblPr>
      <w:tblGrid>
        <w:gridCol w:w="3745"/>
        <w:gridCol w:w="1592"/>
        <w:gridCol w:w="3910"/>
      </w:tblGrid>
      <w:tr w:rsidR="0099587D" w:rsidRPr="005617FF" w14:paraId="0E8B7CF8" w14:textId="77777777" w:rsidTr="008F5F12">
        <w:trPr>
          <w:trHeight w:val="135"/>
        </w:trPr>
        <w:tc>
          <w:tcPr>
            <w:tcW w:w="3745" w:type="dxa"/>
            <w:tcBorders>
              <w:top w:val="single" w:sz="6" w:space="0" w:color="000000"/>
              <w:left w:val="single" w:sz="4" w:space="0" w:color="000000"/>
              <w:bottom w:val="single" w:sz="4" w:space="0" w:color="000000"/>
              <w:right w:val="single" w:sz="4" w:space="0" w:color="000000"/>
            </w:tcBorders>
            <w:vAlign w:val="center"/>
          </w:tcPr>
          <w:p w14:paraId="7BA781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When You Know </w:t>
            </w:r>
          </w:p>
        </w:tc>
        <w:tc>
          <w:tcPr>
            <w:tcW w:w="1592" w:type="dxa"/>
            <w:tcBorders>
              <w:top w:val="single" w:sz="6" w:space="0" w:color="000000"/>
              <w:left w:val="single" w:sz="4" w:space="0" w:color="000000"/>
              <w:bottom w:val="single" w:sz="4" w:space="0" w:color="000000"/>
              <w:right w:val="single" w:sz="4" w:space="0" w:color="000000"/>
            </w:tcBorders>
            <w:vAlign w:val="center"/>
          </w:tcPr>
          <w:p w14:paraId="643002E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Multiply by </w:t>
            </w:r>
          </w:p>
        </w:tc>
        <w:tc>
          <w:tcPr>
            <w:tcW w:w="3910" w:type="dxa"/>
            <w:tcBorders>
              <w:top w:val="single" w:sz="6" w:space="0" w:color="000000"/>
              <w:left w:val="single" w:sz="4" w:space="0" w:color="000000"/>
              <w:bottom w:val="single" w:sz="4" w:space="0" w:color="000000"/>
              <w:right w:val="single" w:sz="4" w:space="0" w:color="000000"/>
            </w:tcBorders>
            <w:vAlign w:val="center"/>
          </w:tcPr>
          <w:p w14:paraId="20EBBBA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To Find </w:t>
            </w:r>
          </w:p>
        </w:tc>
      </w:tr>
      <w:tr w:rsidR="0099587D" w:rsidRPr="005617FF" w14:paraId="2AE0990F"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45F483"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4EC204D4"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04401E8C"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4B10327"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55C90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Length </w:t>
            </w:r>
          </w:p>
        </w:tc>
        <w:tc>
          <w:tcPr>
            <w:tcW w:w="1592" w:type="dxa"/>
            <w:tcBorders>
              <w:top w:val="single" w:sz="4" w:space="0" w:color="000000"/>
              <w:bottom w:val="single" w:sz="4" w:space="0" w:color="000000"/>
            </w:tcBorders>
          </w:tcPr>
          <w:p w14:paraId="4B2A9182" w14:textId="77777777" w:rsidR="0099587D" w:rsidRPr="005617FF" w:rsidRDefault="0099587D" w:rsidP="00DE7BE7">
            <w:pPr>
              <w:pStyle w:val="Default"/>
              <w:rPr>
                <w:rFonts w:ascii="Times New Roman" w:hAnsi="Times New Roman" w:cs="Times New Roman"/>
                <w:i/>
                <w:color w:val="auto"/>
                <w:sz w:val="22"/>
                <w:szCs w:val="22"/>
              </w:rPr>
            </w:pPr>
          </w:p>
        </w:tc>
        <w:tc>
          <w:tcPr>
            <w:tcW w:w="3910" w:type="dxa"/>
            <w:tcBorders>
              <w:top w:val="single" w:sz="4" w:space="0" w:color="000000"/>
              <w:bottom w:val="single" w:sz="4" w:space="0" w:color="000000"/>
              <w:right w:val="single" w:sz="4" w:space="0" w:color="000000"/>
            </w:tcBorders>
          </w:tcPr>
          <w:p w14:paraId="3B1D0E0E"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5D332BC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75D2E7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inches (in.) </w:t>
            </w:r>
          </w:p>
        </w:tc>
        <w:tc>
          <w:tcPr>
            <w:tcW w:w="1592" w:type="dxa"/>
            <w:tcBorders>
              <w:top w:val="single" w:sz="4" w:space="0" w:color="000000"/>
              <w:left w:val="single" w:sz="4" w:space="0" w:color="000000"/>
              <w:bottom w:val="single" w:sz="4" w:space="0" w:color="000000"/>
              <w:right w:val="single" w:sz="4" w:space="0" w:color="000000"/>
            </w:tcBorders>
            <w:vAlign w:val="center"/>
          </w:tcPr>
          <w:p w14:paraId="3710AE6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25.4 </w:t>
            </w:r>
          </w:p>
        </w:tc>
        <w:tc>
          <w:tcPr>
            <w:tcW w:w="3910" w:type="dxa"/>
            <w:tcBorders>
              <w:top w:val="single" w:sz="4" w:space="0" w:color="000000"/>
              <w:left w:val="single" w:sz="4" w:space="0" w:color="000000"/>
              <w:bottom w:val="single" w:sz="4" w:space="0" w:color="000000"/>
              <w:right w:val="single" w:sz="4" w:space="0" w:color="000000"/>
            </w:tcBorders>
            <w:vAlign w:val="center"/>
          </w:tcPr>
          <w:p w14:paraId="15FE709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millimeters (mm) </w:t>
            </w:r>
          </w:p>
        </w:tc>
      </w:tr>
      <w:tr w:rsidR="0099587D" w:rsidRPr="005617FF" w14:paraId="1A5D3B0B"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vAlign w:val="center"/>
          </w:tcPr>
          <w:p w14:paraId="0F2324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feet (ft) </w:t>
            </w:r>
          </w:p>
        </w:tc>
        <w:tc>
          <w:tcPr>
            <w:tcW w:w="1592" w:type="dxa"/>
            <w:tcBorders>
              <w:top w:val="single" w:sz="4" w:space="0" w:color="000000"/>
              <w:left w:val="single" w:sz="4" w:space="0" w:color="000000"/>
              <w:bottom w:val="single" w:sz="4" w:space="0" w:color="000000"/>
              <w:right w:val="single" w:sz="4" w:space="0" w:color="000000"/>
            </w:tcBorders>
            <w:vAlign w:val="center"/>
          </w:tcPr>
          <w:p w14:paraId="5240AB7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0.305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60008C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498BA2B8"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5AEE7CC"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yards (yd) </w:t>
            </w:r>
          </w:p>
        </w:tc>
        <w:tc>
          <w:tcPr>
            <w:tcW w:w="1592" w:type="dxa"/>
            <w:tcBorders>
              <w:top w:val="single" w:sz="4" w:space="0" w:color="000000"/>
              <w:left w:val="single" w:sz="4" w:space="0" w:color="000000"/>
              <w:bottom w:val="single" w:sz="4" w:space="0" w:color="000000"/>
              <w:right w:val="single" w:sz="4" w:space="0" w:color="000000"/>
            </w:tcBorders>
            <w:vAlign w:val="center"/>
          </w:tcPr>
          <w:p w14:paraId="21FF259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0.914 </w:t>
            </w:r>
          </w:p>
        </w:tc>
        <w:tc>
          <w:tcPr>
            <w:tcW w:w="3910" w:type="dxa"/>
            <w:tcBorders>
              <w:top w:val="single" w:sz="4" w:space="0" w:color="000000"/>
              <w:left w:val="single" w:sz="4" w:space="0" w:color="000000"/>
              <w:bottom w:val="single" w:sz="4" w:space="0" w:color="000000"/>
              <w:right w:val="single" w:sz="4" w:space="0" w:color="000000"/>
            </w:tcBorders>
            <w:vAlign w:val="center"/>
          </w:tcPr>
          <w:p w14:paraId="54512F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meters (m) </w:t>
            </w:r>
          </w:p>
        </w:tc>
      </w:tr>
      <w:tr w:rsidR="0099587D" w:rsidRPr="005617FF" w14:paraId="6E3C503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CEE50B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miles (mi) </w:t>
            </w:r>
          </w:p>
        </w:tc>
        <w:tc>
          <w:tcPr>
            <w:tcW w:w="1592" w:type="dxa"/>
            <w:tcBorders>
              <w:top w:val="single" w:sz="4" w:space="0" w:color="000000"/>
              <w:left w:val="single" w:sz="4" w:space="0" w:color="000000"/>
              <w:bottom w:val="single" w:sz="4" w:space="0" w:color="000000"/>
              <w:right w:val="single" w:sz="4" w:space="0" w:color="000000"/>
            </w:tcBorders>
            <w:vAlign w:val="center"/>
          </w:tcPr>
          <w:p w14:paraId="2D9BA7E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1.61 </w:t>
            </w:r>
          </w:p>
        </w:tc>
        <w:tc>
          <w:tcPr>
            <w:tcW w:w="3910" w:type="dxa"/>
            <w:tcBorders>
              <w:top w:val="single" w:sz="4" w:space="0" w:color="000000"/>
              <w:left w:val="single" w:sz="4" w:space="0" w:color="000000"/>
              <w:bottom w:val="single" w:sz="4" w:space="0" w:color="000000"/>
              <w:right w:val="single" w:sz="4" w:space="0" w:color="000000"/>
            </w:tcBorders>
            <w:vAlign w:val="center"/>
          </w:tcPr>
          <w:p w14:paraId="4785ACA0"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kilometers (km) </w:t>
            </w:r>
          </w:p>
        </w:tc>
      </w:tr>
      <w:tr w:rsidR="0099587D" w:rsidRPr="005617FF" w14:paraId="0846E85A"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ADD2804"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3154EE8E"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25093E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1F7BE850"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234C799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Area </w:t>
            </w:r>
          </w:p>
        </w:tc>
        <w:tc>
          <w:tcPr>
            <w:tcW w:w="1592" w:type="dxa"/>
            <w:tcBorders>
              <w:top w:val="single" w:sz="4" w:space="0" w:color="000000"/>
              <w:bottom w:val="single" w:sz="4" w:space="0" w:color="000000"/>
            </w:tcBorders>
          </w:tcPr>
          <w:p w14:paraId="47E19F33"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35A53F58"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0C78528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6F8C1AA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inches (in.</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6CE67CF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645.1 </w:t>
            </w:r>
          </w:p>
        </w:tc>
        <w:tc>
          <w:tcPr>
            <w:tcW w:w="3910" w:type="dxa"/>
            <w:tcBorders>
              <w:top w:val="single" w:sz="4" w:space="0" w:color="000000"/>
              <w:left w:val="single" w:sz="4" w:space="0" w:color="000000"/>
              <w:bottom w:val="single" w:sz="4" w:space="0" w:color="000000"/>
              <w:right w:val="single" w:sz="4" w:space="0" w:color="000000"/>
            </w:tcBorders>
          </w:tcPr>
          <w:p w14:paraId="6154C78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millimeters squared (mm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490478E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7F01D00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feet (ft</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0396094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0.093 </w:t>
            </w:r>
          </w:p>
        </w:tc>
        <w:tc>
          <w:tcPr>
            <w:tcW w:w="3910" w:type="dxa"/>
            <w:tcBorders>
              <w:top w:val="single" w:sz="4" w:space="0" w:color="000000"/>
              <w:left w:val="single" w:sz="4" w:space="0" w:color="000000"/>
              <w:bottom w:val="single" w:sz="4" w:space="0" w:color="000000"/>
              <w:right w:val="single" w:sz="4" w:space="0" w:color="000000"/>
            </w:tcBorders>
          </w:tcPr>
          <w:p w14:paraId="2DEF1BA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0FF99D6"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4B9E5E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yards (yd</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58FC9A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0.836 </w:t>
            </w:r>
          </w:p>
        </w:tc>
        <w:tc>
          <w:tcPr>
            <w:tcW w:w="3910" w:type="dxa"/>
            <w:tcBorders>
              <w:top w:val="single" w:sz="4" w:space="0" w:color="000000"/>
              <w:left w:val="single" w:sz="4" w:space="0" w:color="000000"/>
              <w:bottom w:val="single" w:sz="4" w:space="0" w:color="000000"/>
              <w:right w:val="single" w:sz="4" w:space="0" w:color="000000"/>
            </w:tcBorders>
          </w:tcPr>
          <w:p w14:paraId="4837D553"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squared (m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2FBA7291"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8BD619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acres </w:t>
            </w:r>
          </w:p>
        </w:tc>
        <w:tc>
          <w:tcPr>
            <w:tcW w:w="1592" w:type="dxa"/>
            <w:tcBorders>
              <w:top w:val="single" w:sz="4" w:space="0" w:color="000000"/>
              <w:left w:val="single" w:sz="4" w:space="0" w:color="000000"/>
              <w:bottom w:val="single" w:sz="4" w:space="0" w:color="000000"/>
              <w:right w:val="single" w:sz="4" w:space="0" w:color="000000"/>
            </w:tcBorders>
            <w:vAlign w:val="center"/>
          </w:tcPr>
          <w:p w14:paraId="64549B57"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0.405 </w:t>
            </w:r>
          </w:p>
        </w:tc>
        <w:tc>
          <w:tcPr>
            <w:tcW w:w="3910" w:type="dxa"/>
            <w:tcBorders>
              <w:top w:val="single" w:sz="4" w:space="0" w:color="000000"/>
              <w:left w:val="single" w:sz="4" w:space="0" w:color="000000"/>
              <w:bottom w:val="single" w:sz="4" w:space="0" w:color="000000"/>
              <w:right w:val="single" w:sz="4" w:space="0" w:color="000000"/>
            </w:tcBorders>
            <w:vAlign w:val="center"/>
          </w:tcPr>
          <w:p w14:paraId="1CD8442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hectares (ha) </w:t>
            </w:r>
          </w:p>
        </w:tc>
      </w:tr>
      <w:tr w:rsidR="0099587D" w:rsidRPr="005617FF" w14:paraId="50500E77"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EC9F09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square miles (mi</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41F37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2.59 </w:t>
            </w:r>
          </w:p>
        </w:tc>
        <w:tc>
          <w:tcPr>
            <w:tcW w:w="3910" w:type="dxa"/>
            <w:tcBorders>
              <w:top w:val="single" w:sz="4" w:space="0" w:color="000000"/>
              <w:left w:val="single" w:sz="4" w:space="0" w:color="000000"/>
              <w:bottom w:val="single" w:sz="4" w:space="0" w:color="000000"/>
              <w:right w:val="single" w:sz="4" w:space="0" w:color="000000"/>
            </w:tcBorders>
          </w:tcPr>
          <w:p w14:paraId="7CA7E6D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kilometers squared (km</w:t>
            </w:r>
            <w:r w:rsidRPr="005617FF">
              <w:rPr>
                <w:rFonts w:ascii="Times New Roman" w:hAnsi="Times New Roman" w:cs="Times New Roman"/>
                <w:sz w:val="22"/>
                <w:szCs w:val="22"/>
                <w:vertAlign w:val="superscript"/>
              </w:rPr>
              <w:t>2</w:t>
            </w:r>
            <w:r w:rsidRPr="005617FF">
              <w:rPr>
                <w:rFonts w:ascii="Times New Roman" w:hAnsi="Times New Roman" w:cs="Times New Roman"/>
                <w:sz w:val="22"/>
                <w:szCs w:val="22"/>
              </w:rPr>
              <w:t xml:space="preserve">) </w:t>
            </w:r>
          </w:p>
        </w:tc>
      </w:tr>
      <w:tr w:rsidR="0099587D" w:rsidRPr="005617FF" w14:paraId="1941C6F2"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2A47B9FB" w14:textId="77777777" w:rsidR="0099587D" w:rsidRPr="005617FF" w:rsidRDefault="0099587D" w:rsidP="00DE7BE7">
            <w:pPr>
              <w:pStyle w:val="Default"/>
              <w:rPr>
                <w:rFonts w:ascii="Times New Roman" w:hAnsi="Times New Roman" w:cs="Times New Roman"/>
                <w:color w:val="auto"/>
                <w:sz w:val="22"/>
                <w:szCs w:val="22"/>
              </w:rPr>
            </w:pPr>
          </w:p>
        </w:tc>
        <w:tc>
          <w:tcPr>
            <w:tcW w:w="1592" w:type="dxa"/>
            <w:tcBorders>
              <w:top w:val="single" w:sz="4" w:space="0" w:color="000000"/>
              <w:left w:val="single" w:sz="4" w:space="0" w:color="000000"/>
              <w:bottom w:val="single" w:sz="4" w:space="0" w:color="000000"/>
              <w:right w:val="single" w:sz="4" w:space="0" w:color="000000"/>
            </w:tcBorders>
          </w:tcPr>
          <w:p w14:paraId="1CB6A85B"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left w:val="single" w:sz="4" w:space="0" w:color="000000"/>
              <w:bottom w:val="single" w:sz="4" w:space="0" w:color="000000"/>
              <w:right w:val="single" w:sz="4" w:space="0" w:color="000000"/>
            </w:tcBorders>
          </w:tcPr>
          <w:p w14:paraId="26655A31"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7D93ED42" w14:textId="77777777" w:rsidTr="008F5F12">
        <w:trPr>
          <w:trHeight w:val="130"/>
        </w:trPr>
        <w:tc>
          <w:tcPr>
            <w:tcW w:w="3745" w:type="dxa"/>
            <w:tcBorders>
              <w:top w:val="single" w:sz="4" w:space="0" w:color="000000"/>
              <w:left w:val="single" w:sz="4" w:space="0" w:color="000000"/>
              <w:bottom w:val="single" w:sz="4" w:space="0" w:color="000000"/>
            </w:tcBorders>
            <w:vAlign w:val="center"/>
          </w:tcPr>
          <w:p w14:paraId="0B79EDC9"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b/>
                <w:bCs/>
                <w:sz w:val="22"/>
                <w:szCs w:val="22"/>
              </w:rPr>
              <w:t xml:space="preserve">Volume </w:t>
            </w:r>
          </w:p>
        </w:tc>
        <w:tc>
          <w:tcPr>
            <w:tcW w:w="1592" w:type="dxa"/>
            <w:tcBorders>
              <w:top w:val="single" w:sz="4" w:space="0" w:color="000000"/>
              <w:bottom w:val="single" w:sz="4" w:space="0" w:color="000000"/>
            </w:tcBorders>
          </w:tcPr>
          <w:p w14:paraId="5FA3F084" w14:textId="77777777" w:rsidR="0099587D" w:rsidRPr="005617FF" w:rsidRDefault="0099587D" w:rsidP="00DE7BE7">
            <w:pPr>
              <w:pStyle w:val="Default"/>
              <w:rPr>
                <w:rFonts w:ascii="Times New Roman" w:hAnsi="Times New Roman" w:cs="Times New Roman"/>
                <w:color w:val="auto"/>
                <w:sz w:val="22"/>
                <w:szCs w:val="22"/>
              </w:rPr>
            </w:pPr>
          </w:p>
        </w:tc>
        <w:tc>
          <w:tcPr>
            <w:tcW w:w="3910" w:type="dxa"/>
            <w:tcBorders>
              <w:top w:val="single" w:sz="4" w:space="0" w:color="000000"/>
              <w:bottom w:val="single" w:sz="4" w:space="0" w:color="000000"/>
              <w:right w:val="single" w:sz="4" w:space="0" w:color="000000"/>
            </w:tcBorders>
          </w:tcPr>
          <w:p w14:paraId="2F4ED025" w14:textId="77777777" w:rsidR="0099587D" w:rsidRPr="005617FF" w:rsidRDefault="0099587D" w:rsidP="00DE7BE7">
            <w:pPr>
              <w:pStyle w:val="Default"/>
              <w:rPr>
                <w:rFonts w:ascii="Times New Roman" w:hAnsi="Times New Roman" w:cs="Times New Roman"/>
                <w:color w:val="auto"/>
                <w:sz w:val="22"/>
                <w:szCs w:val="22"/>
              </w:rPr>
            </w:pPr>
          </w:p>
        </w:tc>
      </w:tr>
      <w:tr w:rsidR="0099587D" w:rsidRPr="005617FF" w14:paraId="63DBEC09"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2F020AAB"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fluid ounces (</w:t>
            </w:r>
            <w:proofErr w:type="spellStart"/>
            <w:r w:rsidRPr="005617FF">
              <w:rPr>
                <w:rFonts w:ascii="Times New Roman" w:hAnsi="Times New Roman" w:cs="Times New Roman"/>
                <w:sz w:val="22"/>
                <w:szCs w:val="22"/>
              </w:rPr>
              <w:t>fl</w:t>
            </w:r>
            <w:proofErr w:type="spellEnd"/>
            <w:r w:rsidRPr="005617FF">
              <w:rPr>
                <w:rFonts w:ascii="Times New Roman" w:hAnsi="Times New Roman" w:cs="Times New Roman"/>
                <w:sz w:val="22"/>
                <w:szCs w:val="22"/>
              </w:rPr>
              <w:t xml:space="preserve"> oz) </w:t>
            </w:r>
          </w:p>
        </w:tc>
        <w:tc>
          <w:tcPr>
            <w:tcW w:w="1592" w:type="dxa"/>
            <w:tcBorders>
              <w:top w:val="single" w:sz="4" w:space="0" w:color="000000"/>
              <w:left w:val="single" w:sz="4" w:space="0" w:color="000000"/>
              <w:bottom w:val="single" w:sz="4" w:space="0" w:color="000000"/>
              <w:right w:val="single" w:sz="4" w:space="0" w:color="000000"/>
            </w:tcBorders>
            <w:vAlign w:val="center"/>
          </w:tcPr>
          <w:p w14:paraId="7C60082D"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29.57 </w:t>
            </w:r>
          </w:p>
        </w:tc>
        <w:tc>
          <w:tcPr>
            <w:tcW w:w="3910" w:type="dxa"/>
            <w:tcBorders>
              <w:top w:val="single" w:sz="4" w:space="0" w:color="000000"/>
              <w:left w:val="single" w:sz="4" w:space="0" w:color="000000"/>
              <w:bottom w:val="single" w:sz="4" w:space="0" w:color="000000"/>
              <w:right w:val="single" w:sz="4" w:space="0" w:color="000000"/>
            </w:tcBorders>
            <w:vAlign w:val="center"/>
          </w:tcPr>
          <w:p w14:paraId="0B26A02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milliliters (mL) </w:t>
            </w:r>
          </w:p>
        </w:tc>
      </w:tr>
      <w:tr w:rsidR="0099587D" w:rsidRPr="005617FF" w14:paraId="1697293C"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vAlign w:val="center"/>
          </w:tcPr>
          <w:p w14:paraId="06FB019F"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gallons (gal) </w:t>
            </w:r>
          </w:p>
        </w:tc>
        <w:tc>
          <w:tcPr>
            <w:tcW w:w="1592" w:type="dxa"/>
            <w:tcBorders>
              <w:top w:val="single" w:sz="4" w:space="0" w:color="000000"/>
              <w:left w:val="single" w:sz="4" w:space="0" w:color="000000"/>
              <w:bottom w:val="single" w:sz="4" w:space="0" w:color="000000"/>
              <w:right w:val="single" w:sz="4" w:space="0" w:color="000000"/>
            </w:tcBorders>
            <w:vAlign w:val="center"/>
          </w:tcPr>
          <w:p w14:paraId="6679D6E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3.785 </w:t>
            </w:r>
          </w:p>
        </w:tc>
        <w:tc>
          <w:tcPr>
            <w:tcW w:w="3910" w:type="dxa"/>
            <w:tcBorders>
              <w:top w:val="single" w:sz="4" w:space="0" w:color="000000"/>
              <w:left w:val="single" w:sz="4" w:space="0" w:color="000000"/>
              <w:bottom w:val="single" w:sz="4" w:space="0" w:color="000000"/>
              <w:right w:val="single" w:sz="4" w:space="0" w:color="000000"/>
            </w:tcBorders>
            <w:vAlign w:val="center"/>
          </w:tcPr>
          <w:p w14:paraId="6B3620DA"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liters (L) </w:t>
            </w:r>
          </w:p>
        </w:tc>
      </w:tr>
      <w:tr w:rsidR="0099587D" w:rsidRPr="005617FF" w14:paraId="55BB96E9" w14:textId="77777777" w:rsidTr="008F5F12">
        <w:trPr>
          <w:trHeight w:val="131"/>
        </w:trPr>
        <w:tc>
          <w:tcPr>
            <w:tcW w:w="3745" w:type="dxa"/>
            <w:tcBorders>
              <w:top w:val="single" w:sz="4" w:space="0" w:color="000000"/>
              <w:left w:val="single" w:sz="4" w:space="0" w:color="000000"/>
              <w:bottom w:val="single" w:sz="4" w:space="0" w:color="000000"/>
              <w:right w:val="single" w:sz="4" w:space="0" w:color="000000"/>
            </w:tcBorders>
          </w:tcPr>
          <w:p w14:paraId="401594C6"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feet (ft</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16F94FB1"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0.028  </w:t>
            </w:r>
          </w:p>
        </w:tc>
        <w:tc>
          <w:tcPr>
            <w:tcW w:w="3910" w:type="dxa"/>
            <w:tcBorders>
              <w:top w:val="single" w:sz="4" w:space="0" w:color="000000"/>
              <w:left w:val="single" w:sz="4" w:space="0" w:color="000000"/>
              <w:bottom w:val="single" w:sz="4" w:space="0" w:color="000000"/>
              <w:right w:val="single" w:sz="4" w:space="0" w:color="000000"/>
            </w:tcBorders>
          </w:tcPr>
          <w:p w14:paraId="7572F205"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r w:rsidR="0099587D" w:rsidRPr="005617FF" w14:paraId="40DB98B0" w14:textId="77777777" w:rsidTr="008F5F12">
        <w:trPr>
          <w:trHeight w:val="130"/>
        </w:trPr>
        <w:tc>
          <w:tcPr>
            <w:tcW w:w="3745" w:type="dxa"/>
            <w:tcBorders>
              <w:top w:val="single" w:sz="4" w:space="0" w:color="000000"/>
              <w:left w:val="single" w:sz="4" w:space="0" w:color="000000"/>
              <w:bottom w:val="single" w:sz="4" w:space="0" w:color="000000"/>
              <w:right w:val="single" w:sz="4" w:space="0" w:color="000000"/>
            </w:tcBorders>
          </w:tcPr>
          <w:p w14:paraId="18995478"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cubic yards (yd</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c>
          <w:tcPr>
            <w:tcW w:w="1592" w:type="dxa"/>
            <w:tcBorders>
              <w:top w:val="single" w:sz="4" w:space="0" w:color="000000"/>
              <w:left w:val="single" w:sz="4" w:space="0" w:color="000000"/>
              <w:bottom w:val="single" w:sz="4" w:space="0" w:color="000000"/>
              <w:right w:val="single" w:sz="4" w:space="0" w:color="000000"/>
            </w:tcBorders>
            <w:vAlign w:val="center"/>
          </w:tcPr>
          <w:p w14:paraId="4D4A41A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 xml:space="preserve">0.765  </w:t>
            </w:r>
          </w:p>
        </w:tc>
        <w:tc>
          <w:tcPr>
            <w:tcW w:w="3910" w:type="dxa"/>
            <w:tcBorders>
              <w:top w:val="single" w:sz="4" w:space="0" w:color="000000"/>
              <w:left w:val="single" w:sz="4" w:space="0" w:color="000000"/>
              <w:bottom w:val="single" w:sz="4" w:space="0" w:color="000000"/>
              <w:right w:val="single" w:sz="4" w:space="0" w:color="000000"/>
            </w:tcBorders>
          </w:tcPr>
          <w:p w14:paraId="34C691FE" w14:textId="77777777" w:rsidR="0099587D" w:rsidRPr="005617FF" w:rsidRDefault="0099587D" w:rsidP="00DE7BE7">
            <w:pPr>
              <w:pStyle w:val="Default"/>
              <w:rPr>
                <w:rFonts w:ascii="Times New Roman" w:hAnsi="Times New Roman" w:cs="Times New Roman"/>
                <w:sz w:val="22"/>
                <w:szCs w:val="22"/>
              </w:rPr>
            </w:pPr>
            <w:r w:rsidRPr="005617FF">
              <w:rPr>
                <w:rFonts w:ascii="Times New Roman" w:hAnsi="Times New Roman" w:cs="Times New Roman"/>
                <w:sz w:val="22"/>
                <w:szCs w:val="22"/>
              </w:rPr>
              <w:t>meters cubed (m</w:t>
            </w:r>
            <w:r w:rsidRPr="005617FF">
              <w:rPr>
                <w:rFonts w:ascii="Times New Roman" w:hAnsi="Times New Roman" w:cs="Times New Roman"/>
                <w:sz w:val="22"/>
                <w:szCs w:val="22"/>
                <w:vertAlign w:val="superscript"/>
              </w:rPr>
              <w:t>3</w:t>
            </w:r>
            <w:r w:rsidRPr="005617FF">
              <w:rPr>
                <w:rFonts w:ascii="Times New Roman" w:hAnsi="Times New Roman" w:cs="Times New Roman"/>
                <w:sz w:val="22"/>
                <w:szCs w:val="22"/>
              </w:rPr>
              <w:t xml:space="preserve">) </w:t>
            </w:r>
          </w:p>
        </w:tc>
      </w:tr>
    </w:tbl>
    <w:p w14:paraId="4DC58B6F" w14:textId="77777777" w:rsidR="0099587D" w:rsidRPr="005617FF" w:rsidRDefault="0099587D" w:rsidP="00DE7BE7">
      <w:pPr>
        <w:spacing w:after="0" w:line="240" w:lineRule="auto"/>
        <w:ind w:firstLine="720"/>
        <w:rPr>
          <w:rFonts w:ascii="Times New Roman" w:hAnsi="Times New Roman" w:cs="Times New Roman"/>
          <w:color w:val="000000" w:themeColor="text1"/>
        </w:rPr>
      </w:pPr>
    </w:p>
    <w:p w14:paraId="6DEC5D82" w14:textId="1BBADB2A" w:rsidR="00140EA2"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DISCUSSION</w:t>
      </w:r>
    </w:p>
    <w:p w14:paraId="2549CE69"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24C1E201" w14:textId="77777777"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72D7C6CF" w14:textId="08E57C4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0071475B" w:rsidRPr="005617FF">
        <w:rPr>
          <w:rFonts w:ascii="Times New Roman" w:hAnsi="Times New Roman" w:cs="Times New Roman"/>
          <w:color w:val="000000" w:themeColor="text1"/>
        </w:rPr>
        <w:t xml:space="preserve"> </w:t>
      </w:r>
      <w:r w:rsidR="0071475B" w:rsidRPr="005617FF">
        <w:rPr>
          <w:rFonts w:ascii="Times New Roman" w:hAnsi="Times New Roman" w:cs="Times New Roman"/>
          <w:b/>
          <w:color w:val="000000" w:themeColor="text1"/>
        </w:rPr>
        <w:t>Equation 1</w:t>
      </w:r>
      <w:r w:rsidR="0071475B" w:rsidRPr="005617FF">
        <w:rPr>
          <w:rFonts w:ascii="Times New Roman" w:hAnsi="Times New Roman" w:cs="Times New Roman"/>
          <w:color w:val="000000" w:themeColor="text1"/>
        </w:rPr>
        <w:t>:</w:t>
      </w:r>
    </w:p>
    <w:p w14:paraId="456FEDD2" w14:textId="77777777" w:rsidR="00DE7BE7" w:rsidRDefault="00DE7BE7" w:rsidP="00DE7BE7">
      <w:pPr>
        <w:spacing w:after="0" w:line="240" w:lineRule="auto"/>
        <w:rPr>
          <w:rFonts w:ascii="Times New Roman" w:hAnsi="Times New Roman" w:cs="Times New Roman"/>
        </w:rPr>
      </w:pPr>
    </w:p>
    <w:p w14:paraId="5AF2D7D4" w14:textId="4B655AD0" w:rsidR="0071475B" w:rsidRDefault="00324A7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24"/>
        </w:rPr>
        <w:object w:dxaOrig="5940" w:dyaOrig="639" w14:anchorId="12A4F4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300.65pt;height:34pt;mso-width-percent:0;mso-height-percent:0;mso-width-percent:0;mso-height-percent:0" o:ole="">
            <v:imagedata r:id="rId10" o:title=""/>
          </v:shape>
          <o:OLEObject Type="Embed" ProgID="Equation.3" ShapeID="_x0000_i1026" DrawAspect="Content" ObjectID="_1748721637" r:id="rId11"/>
        </w:object>
      </w:r>
      <w:r w:rsidR="00502D17" w:rsidRPr="005617FF">
        <w:rPr>
          <w:rFonts w:ascii="Times New Roman" w:hAnsi="Times New Roman" w:cs="Times New Roman"/>
        </w:rPr>
        <w:t xml:space="preserve"> </w:t>
      </w:r>
      <w:r w:rsidR="00502D17" w:rsidRPr="005617FF">
        <w:rPr>
          <w:rFonts w:ascii="Times New Roman" w:hAnsi="Times New Roman" w:cs="Times New Roman"/>
        </w:rPr>
        <w:tab/>
      </w:r>
      <w:r w:rsidR="0071475B" w:rsidRPr="005617FF">
        <w:rPr>
          <w:rFonts w:ascii="Times New Roman" w:hAnsi="Times New Roman" w:cs="Times New Roman"/>
          <w:color w:val="000000" w:themeColor="text1"/>
        </w:rPr>
        <w:t xml:space="preserve">      (1)</w:t>
      </w:r>
    </w:p>
    <w:p w14:paraId="0A59CABD" w14:textId="77777777" w:rsidR="00DE7BE7" w:rsidRPr="005617FF" w:rsidRDefault="00DE7BE7" w:rsidP="00DE7BE7">
      <w:pPr>
        <w:spacing w:after="0" w:line="240" w:lineRule="auto"/>
        <w:rPr>
          <w:rFonts w:ascii="Times New Roman" w:hAnsi="Times New Roman" w:cs="Times New Roman"/>
          <w:color w:val="000000" w:themeColor="text1"/>
        </w:rPr>
      </w:pPr>
    </w:p>
    <w:p w14:paraId="33EC5BDA" w14:textId="607329BC" w:rsidR="0071475B" w:rsidRPr="005617FF" w:rsidRDefault="0071475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ab/>
      </w:r>
      <w:r w:rsidR="008F5F12" w:rsidRPr="005617FF">
        <w:rPr>
          <w:rFonts w:ascii="Times New Roman" w:hAnsi="Times New Roman" w:cs="Times New Roman"/>
          <w:color w:val="000000" w:themeColor="text1"/>
        </w:rPr>
        <w:t xml:space="preserve">Sed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lacus</w:t>
      </w:r>
      <w:proofErr w:type="spellEnd"/>
      <w:r w:rsidR="008F5F12" w:rsidRPr="005617FF">
        <w:rPr>
          <w:rFonts w:ascii="Times New Roman" w:hAnsi="Times New Roman" w:cs="Times New Roman"/>
          <w:color w:val="000000" w:themeColor="text1"/>
        </w:rPr>
        <w:t xml:space="preserv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risus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sodales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pretium</w:t>
      </w:r>
      <w:proofErr w:type="spellEnd"/>
      <w:r w:rsidR="008F5F12" w:rsidRPr="005617FF">
        <w:rPr>
          <w:rFonts w:ascii="Times New Roman" w:hAnsi="Times New Roman" w:cs="Times New Roman"/>
          <w:color w:val="000000" w:themeColor="text1"/>
        </w:rPr>
        <w:t xml:space="preserve"> </w:t>
      </w:r>
      <w:proofErr w:type="gramStart"/>
      <w:r w:rsidR="008F5F12" w:rsidRPr="005617FF">
        <w:rPr>
          <w:rFonts w:ascii="Times New Roman" w:hAnsi="Times New Roman" w:cs="Times New Roman"/>
          <w:color w:val="000000" w:themeColor="text1"/>
        </w:rPr>
        <w:t>a</w:t>
      </w:r>
      <w:proofErr w:type="gramEnd"/>
      <w:r w:rsidR="008F5F12" w:rsidRPr="005617FF">
        <w:rPr>
          <w:rFonts w:ascii="Times New Roman" w:hAnsi="Times New Roman" w:cs="Times New Roman"/>
          <w:color w:val="000000" w:themeColor="text1"/>
        </w:rPr>
        <w:t xml:space="preserve"> ac ex. Donec gravida auctor </w:t>
      </w:r>
      <w:proofErr w:type="spellStart"/>
      <w:r w:rsidR="008F5F12" w:rsidRPr="005617FF">
        <w:rPr>
          <w:rFonts w:ascii="Times New Roman" w:hAnsi="Times New Roman" w:cs="Times New Roman"/>
          <w:color w:val="000000" w:themeColor="text1"/>
        </w:rPr>
        <w:t>efficitur</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Curabitur</w:t>
      </w:r>
      <w:proofErr w:type="spellEnd"/>
      <w:r w:rsidR="008F5F12" w:rsidRPr="005617FF">
        <w:rPr>
          <w:rFonts w:ascii="Times New Roman" w:hAnsi="Times New Roman" w:cs="Times New Roman"/>
          <w:color w:val="000000" w:themeColor="text1"/>
        </w:rPr>
        <w:t xml:space="preserve"> maximus </w:t>
      </w:r>
      <w:proofErr w:type="spellStart"/>
      <w:r w:rsidR="008F5F12" w:rsidRPr="005617FF">
        <w:rPr>
          <w:rFonts w:ascii="Times New Roman" w:hAnsi="Times New Roman" w:cs="Times New Roman"/>
          <w:color w:val="000000" w:themeColor="text1"/>
        </w:rPr>
        <w:t>pellentesque</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mollis</w:t>
      </w:r>
      <w:proofErr w:type="spellEnd"/>
      <w:r w:rsidR="008F5F12" w:rsidRPr="005617FF">
        <w:rPr>
          <w:rFonts w:ascii="Times New Roman" w:hAnsi="Times New Roman" w:cs="Times New Roman"/>
          <w:color w:val="000000" w:themeColor="text1"/>
        </w:rPr>
        <w:t xml:space="preserve">. Nam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ante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ex </w:t>
      </w:r>
      <w:proofErr w:type="spellStart"/>
      <w:r w:rsidR="008F5F12" w:rsidRPr="005617FF">
        <w:rPr>
          <w:rFonts w:ascii="Times New Roman" w:hAnsi="Times New Roman" w:cs="Times New Roman"/>
          <w:color w:val="000000" w:themeColor="text1"/>
        </w:rPr>
        <w:t>feugiat</w:t>
      </w:r>
      <w:proofErr w:type="spellEnd"/>
      <w:r w:rsidR="008F5F12" w:rsidRPr="005617FF">
        <w:rPr>
          <w:rFonts w:ascii="Times New Roman" w:hAnsi="Times New Roman" w:cs="Times New Roman"/>
          <w:color w:val="000000" w:themeColor="text1"/>
        </w:rPr>
        <w:t xml:space="preserve"> dictum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eu</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nisl</w:t>
      </w:r>
      <w:proofErr w:type="spellEnd"/>
      <w:r w:rsidR="008F5F12" w:rsidRPr="005617FF">
        <w:rPr>
          <w:rFonts w:ascii="Times New Roman" w:hAnsi="Times New Roman" w:cs="Times New Roman"/>
          <w:color w:val="000000" w:themeColor="text1"/>
        </w:rPr>
        <w:t xml:space="preserve">. Nunc libero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molestie</w:t>
      </w:r>
      <w:proofErr w:type="spellEnd"/>
      <w:r w:rsidR="008F5F12" w:rsidRPr="005617FF">
        <w:rPr>
          <w:rFonts w:ascii="Times New Roman" w:hAnsi="Times New Roman" w:cs="Times New Roman"/>
          <w:color w:val="000000" w:themeColor="text1"/>
        </w:rPr>
        <w:t xml:space="preserve"> at </w:t>
      </w:r>
      <w:proofErr w:type="spellStart"/>
      <w:r w:rsidR="008F5F12" w:rsidRPr="005617FF">
        <w:rPr>
          <w:rFonts w:ascii="Times New Roman" w:hAnsi="Times New Roman" w:cs="Times New Roman"/>
          <w:color w:val="000000" w:themeColor="text1"/>
        </w:rPr>
        <w:t>justo</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malesuada</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vehicula</w:t>
      </w:r>
      <w:proofErr w:type="spellEnd"/>
      <w:r w:rsidR="008F5F12" w:rsidRPr="005617FF">
        <w:rPr>
          <w:rFonts w:ascii="Times New Roman" w:hAnsi="Times New Roman" w:cs="Times New Roman"/>
          <w:color w:val="000000" w:themeColor="text1"/>
        </w:rPr>
        <w:t xml:space="preserve"> fermentum </w:t>
      </w:r>
      <w:proofErr w:type="spellStart"/>
      <w:r w:rsidR="008F5F12" w:rsidRPr="005617FF">
        <w:rPr>
          <w:rFonts w:ascii="Times New Roman" w:hAnsi="Times New Roman" w:cs="Times New Roman"/>
          <w:color w:val="000000" w:themeColor="text1"/>
        </w:rPr>
        <w:t>quam</w:t>
      </w:r>
      <w:proofErr w:type="spellEnd"/>
      <w:r w:rsidR="008F5F12" w:rsidRPr="005617FF">
        <w:rPr>
          <w:rFonts w:ascii="Times New Roman" w:hAnsi="Times New Roman" w:cs="Times New Roman"/>
          <w:color w:val="000000" w:themeColor="text1"/>
        </w:rPr>
        <w:t xml:space="preserve">. Maecenas </w:t>
      </w:r>
      <w:proofErr w:type="spellStart"/>
      <w:r w:rsidR="008F5F12" w:rsidRPr="005617FF">
        <w:rPr>
          <w:rFonts w:ascii="Times New Roman" w:hAnsi="Times New Roman" w:cs="Times New Roman"/>
          <w:color w:val="000000" w:themeColor="text1"/>
        </w:rPr>
        <w:t>hendrerit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eget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sem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ut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blandit</w:t>
      </w:r>
      <w:proofErr w:type="spellEnd"/>
      <w:r w:rsidR="008F5F12" w:rsidRPr="005617FF">
        <w:rPr>
          <w:rFonts w:ascii="Times New Roman" w:hAnsi="Times New Roman" w:cs="Times New Roman"/>
          <w:color w:val="000000" w:themeColor="text1"/>
        </w:rPr>
        <w:t xml:space="preserve">. Nam sit </w:t>
      </w:r>
      <w:proofErr w:type="spellStart"/>
      <w:r w:rsidR="008F5F12" w:rsidRPr="005617FF">
        <w:rPr>
          <w:rFonts w:ascii="Times New Roman" w:hAnsi="Times New Roman" w:cs="Times New Roman"/>
          <w:color w:val="000000" w:themeColor="text1"/>
        </w:rPr>
        <w:t>amet</w:t>
      </w:r>
      <w:proofErr w:type="spellEnd"/>
      <w:r w:rsidR="008F5F12" w:rsidRPr="005617FF">
        <w:rPr>
          <w:rFonts w:ascii="Times New Roman" w:hAnsi="Times New Roman" w:cs="Times New Roman"/>
          <w:color w:val="000000" w:themeColor="text1"/>
        </w:rPr>
        <w:t xml:space="preserve"> dolor </w:t>
      </w:r>
      <w:proofErr w:type="spellStart"/>
      <w:r w:rsidR="008F5F12" w:rsidRPr="005617FF">
        <w:rPr>
          <w:rFonts w:ascii="Times New Roman" w:hAnsi="Times New Roman" w:cs="Times New Roman"/>
          <w:color w:val="000000" w:themeColor="text1"/>
        </w:rPr>
        <w:t>volutpat</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sollicitudin</w:t>
      </w:r>
      <w:proofErr w:type="spellEnd"/>
      <w:r w:rsidR="008F5F12" w:rsidRPr="005617FF">
        <w:rPr>
          <w:rFonts w:ascii="Times New Roman" w:hAnsi="Times New Roman" w:cs="Times New Roman"/>
          <w:color w:val="000000" w:themeColor="text1"/>
        </w:rPr>
        <w:t xml:space="preserve"> mi </w:t>
      </w:r>
      <w:proofErr w:type="spellStart"/>
      <w:r w:rsidR="008F5F12" w:rsidRPr="005617FF">
        <w:rPr>
          <w:rFonts w:ascii="Times New Roman" w:hAnsi="Times New Roman" w:cs="Times New Roman"/>
          <w:color w:val="000000" w:themeColor="text1"/>
        </w:rPr>
        <w:t>iaculis</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bibendum</w:t>
      </w:r>
      <w:proofErr w:type="spellEnd"/>
      <w:r w:rsidR="008F5F12" w:rsidRPr="005617FF">
        <w:rPr>
          <w:rFonts w:ascii="Times New Roman" w:hAnsi="Times New Roman" w:cs="Times New Roman"/>
          <w:color w:val="000000" w:themeColor="text1"/>
        </w:rPr>
        <w:t xml:space="preserve"> </w:t>
      </w:r>
      <w:proofErr w:type="spellStart"/>
      <w:r w:rsidR="008F5F12"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r w:rsidRPr="005617FF">
        <w:rPr>
          <w:rFonts w:ascii="Times New Roman" w:hAnsi="Times New Roman" w:cs="Times New Roman"/>
          <w:b/>
          <w:color w:val="000000" w:themeColor="text1"/>
        </w:rPr>
        <w:t>Equation 2</w:t>
      </w:r>
      <w:r w:rsidRPr="005617FF">
        <w:rPr>
          <w:rFonts w:ascii="Times New Roman" w:hAnsi="Times New Roman" w:cs="Times New Roman"/>
          <w:color w:val="000000" w:themeColor="text1"/>
        </w:rPr>
        <w:t xml:space="preserve">:  </w:t>
      </w:r>
    </w:p>
    <w:p w14:paraId="260F4DE4" w14:textId="77777777" w:rsidR="00502D17" w:rsidRPr="005617FF" w:rsidRDefault="00502D17" w:rsidP="00DE7BE7">
      <w:pPr>
        <w:spacing w:after="0" w:line="240" w:lineRule="auto"/>
        <w:rPr>
          <w:rFonts w:ascii="Times New Roman" w:hAnsi="Times New Roman" w:cs="Times New Roman"/>
          <w:color w:val="000000" w:themeColor="text1"/>
        </w:rPr>
      </w:pPr>
    </w:p>
    <w:p w14:paraId="0D8C93E3" w14:textId="4EC63C97" w:rsidR="0071475B" w:rsidRPr="005617FF" w:rsidRDefault="00324A7B"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position w:val="-14"/>
        </w:rPr>
        <w:object w:dxaOrig="8220" w:dyaOrig="380" w14:anchorId="6E3F32CD">
          <v:shape id="_x0000_i1025" type="#_x0000_t75" alt="" style="width:404.65pt;height:19.35pt;mso-width-percent:0;mso-height-percent:0;mso-width-percent:0;mso-height-percent:0" o:ole="">
            <v:imagedata r:id="rId12" o:title=""/>
          </v:shape>
          <o:OLEObject Type="Embed" ProgID="Equation.3" ShapeID="_x0000_i1025" DrawAspect="Content" ObjectID="_1748721638" r:id="rId13"/>
        </w:object>
      </w:r>
      <w:r w:rsidR="00502D17" w:rsidRPr="005617FF">
        <w:rPr>
          <w:rFonts w:ascii="Times New Roman" w:hAnsi="Times New Roman" w:cs="Times New Roman"/>
        </w:rPr>
        <w:tab/>
      </w:r>
      <w:r w:rsidR="0071475B" w:rsidRPr="005617FF">
        <w:rPr>
          <w:rFonts w:ascii="Times New Roman" w:hAnsi="Times New Roman" w:cs="Times New Roman"/>
          <w:color w:val="000000" w:themeColor="text1"/>
          <w:vertAlign w:val="subscript"/>
        </w:rPr>
        <w:t xml:space="preserve">           </w:t>
      </w:r>
      <w:r w:rsidR="0071475B" w:rsidRPr="005617FF">
        <w:rPr>
          <w:rFonts w:ascii="Times New Roman" w:hAnsi="Times New Roman" w:cs="Times New Roman"/>
          <w:color w:val="000000" w:themeColor="text1"/>
        </w:rPr>
        <w:t>(2)</w:t>
      </w:r>
    </w:p>
    <w:p w14:paraId="5DADF5C5" w14:textId="77777777" w:rsidR="00DE7BE7" w:rsidRDefault="00DE7BE7" w:rsidP="00DE7BE7">
      <w:pPr>
        <w:spacing w:after="0" w:line="240" w:lineRule="auto"/>
        <w:ind w:firstLine="720"/>
        <w:rPr>
          <w:rFonts w:ascii="Times New Roman" w:hAnsi="Times New Roman" w:cs="Times New Roman"/>
          <w:color w:val="000000" w:themeColor="text1"/>
        </w:rPr>
      </w:pPr>
    </w:p>
    <w:p w14:paraId="7548106C" w14:textId="33A1B51D" w:rsidR="008F5F12"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Donec libero </w:t>
      </w:r>
      <w:proofErr w:type="spellStart"/>
      <w:r w:rsidRPr="005617FF">
        <w:rPr>
          <w:rFonts w:ascii="Times New Roman" w:hAnsi="Times New Roman" w:cs="Times New Roman"/>
          <w:color w:val="000000" w:themeColor="text1"/>
        </w:rPr>
        <w:t>velit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tempus vel lorem. Donec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dui lorem, gravida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blandit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lorem,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semper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Nunc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molestie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finibus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risus</w:t>
      </w:r>
      <w:proofErr w:type="spellEnd"/>
      <w:r w:rsidRPr="005617FF">
        <w:rPr>
          <w:rFonts w:ascii="Times New Roman" w:hAnsi="Times New Roman" w:cs="Times New Roman"/>
          <w:color w:val="000000" w:themeColor="text1"/>
        </w:rPr>
        <w:t xml:space="preserve"> at </w:t>
      </w:r>
      <w:proofErr w:type="spellStart"/>
      <w:r w:rsidRPr="005617FF">
        <w:rPr>
          <w:rFonts w:ascii="Times New Roman" w:hAnsi="Times New Roman" w:cs="Times New Roman"/>
          <w:color w:val="000000" w:themeColor="text1"/>
        </w:rPr>
        <w:t>iaculis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in ante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feugiat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ante. Donec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gravida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1520D95C" w14:textId="1A73AF5B" w:rsidR="0071475B"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sed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mi.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ipsum at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pharetra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sodales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lobortis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id sed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Vestibulum id vestibulum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egestas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ipsum ex,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Nullam</w:t>
      </w:r>
      <w:proofErr w:type="spellEnd"/>
      <w:r w:rsidRPr="005617FF">
        <w:rPr>
          <w:rFonts w:ascii="Times New Roman" w:hAnsi="Times New Roman" w:cs="Times New Roman"/>
          <w:color w:val="000000" w:themeColor="text1"/>
        </w:rPr>
        <w:t xml:space="preserve"> vel </w:t>
      </w:r>
      <w:proofErr w:type="spellStart"/>
      <w:r w:rsidRPr="005617FF">
        <w:rPr>
          <w:rFonts w:ascii="Times New Roman" w:hAnsi="Times New Roman" w:cs="Times New Roman"/>
          <w:color w:val="000000" w:themeColor="text1"/>
        </w:rPr>
        <w:t>purus</w:t>
      </w:r>
      <w:proofErr w:type="spellEnd"/>
      <w:r w:rsidRPr="005617FF">
        <w:rPr>
          <w:rFonts w:ascii="Times New Roman" w:hAnsi="Times New Roman" w:cs="Times New Roman"/>
          <w:color w:val="000000" w:themeColor="text1"/>
        </w:rPr>
        <w:t xml:space="preserve"> id eros </w:t>
      </w:r>
      <w:proofErr w:type="spellStart"/>
      <w:r w:rsidRPr="005617FF">
        <w:rPr>
          <w:rFonts w:ascii="Times New Roman" w:hAnsi="Times New Roman" w:cs="Times New Roman"/>
          <w:color w:val="000000" w:themeColor="text1"/>
        </w:rPr>
        <w:t>suscipit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ultricies</w:t>
      </w:r>
      <w:proofErr w:type="spellEnd"/>
      <w:r w:rsidRPr="005617FF">
        <w:rPr>
          <w:rFonts w:ascii="Times New Roman" w:hAnsi="Times New Roman" w:cs="Times New Roman"/>
          <w:color w:val="000000" w:themeColor="text1"/>
        </w:rPr>
        <w:t xml:space="preserve">. Maecenas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tempus </w:t>
      </w:r>
      <w:proofErr w:type="spellStart"/>
      <w:r w:rsidRPr="005617FF">
        <w:rPr>
          <w:rFonts w:ascii="Times New Roman" w:hAnsi="Times New Roman" w:cs="Times New Roman"/>
          <w:color w:val="000000" w:themeColor="text1"/>
        </w:rPr>
        <w:t>ut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Vestibulum ligula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varius</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justo</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mollis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sollicitudin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Nam vitae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ante. Donec non </w:t>
      </w:r>
      <w:proofErr w:type="spellStart"/>
      <w:r w:rsidRPr="005617FF">
        <w:rPr>
          <w:rFonts w:ascii="Times New Roman" w:hAnsi="Times New Roman" w:cs="Times New Roman"/>
          <w:color w:val="000000" w:themeColor="text1"/>
        </w:rPr>
        <w:t>neque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hendrerit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Phasellus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enim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dolor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sed vitae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Proin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in, auctor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Lorem ipsum dolor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consectetur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adipiscing</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elit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massa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w:t>
      </w:r>
    </w:p>
    <w:p w14:paraId="631AF49F" w14:textId="77777777" w:rsidR="008F5F12" w:rsidRPr="005617FF" w:rsidRDefault="008F5F12" w:rsidP="00DE7BE7">
      <w:pPr>
        <w:spacing w:after="0" w:line="240" w:lineRule="auto"/>
        <w:rPr>
          <w:rFonts w:ascii="Times New Roman" w:hAnsi="Times New Roman" w:cs="Times New Roman"/>
          <w:b/>
          <w:color w:val="000000" w:themeColor="text1"/>
        </w:rPr>
      </w:pPr>
    </w:p>
    <w:p w14:paraId="23D3684E" w14:textId="06BCD415" w:rsidR="00F5375C"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CONCLUSIONS</w:t>
      </w:r>
    </w:p>
    <w:p w14:paraId="632D50E8" w14:textId="18FDB00E" w:rsidR="0071475B" w:rsidRPr="005617FF" w:rsidRDefault="008F5F12" w:rsidP="00DE7BE7">
      <w:pPr>
        <w:spacing w:after="0" w:line="240" w:lineRule="auto"/>
        <w:ind w:firstLine="720"/>
        <w:rPr>
          <w:rFonts w:ascii="Times New Roman" w:hAnsi="Times New Roman" w:cs="Times New Roman"/>
          <w:color w:val="000000" w:themeColor="text1"/>
        </w:rPr>
      </w:pP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urna</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sit </w:t>
      </w:r>
      <w:proofErr w:type="spellStart"/>
      <w:r w:rsidRPr="005617FF">
        <w:rPr>
          <w:rFonts w:ascii="Times New Roman" w:hAnsi="Times New Roman" w:cs="Times New Roman"/>
          <w:color w:val="000000" w:themeColor="text1"/>
        </w:rPr>
        <w:t>amet</w:t>
      </w:r>
      <w:proofErr w:type="spellEnd"/>
      <w:r w:rsidRPr="005617FF">
        <w:rPr>
          <w:rFonts w:ascii="Times New Roman" w:hAnsi="Times New Roman" w:cs="Times New Roman"/>
          <w:color w:val="000000" w:themeColor="text1"/>
        </w:rPr>
        <w:t xml:space="preserve"> sed sem. Nam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placerat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imperdiet</w:t>
      </w:r>
      <w:proofErr w:type="spellEnd"/>
      <w:r w:rsidRPr="005617FF">
        <w:rPr>
          <w:rFonts w:ascii="Times New Roman" w:hAnsi="Times New Roman" w:cs="Times New Roman"/>
          <w:color w:val="000000" w:themeColor="text1"/>
        </w:rPr>
        <w:t xml:space="preserve"> ante. Integer </w:t>
      </w:r>
      <w:proofErr w:type="spellStart"/>
      <w:r w:rsidRPr="005617FF">
        <w:rPr>
          <w:rFonts w:ascii="Times New Roman" w:hAnsi="Times New Roman" w:cs="Times New Roman"/>
          <w:color w:val="000000" w:themeColor="text1"/>
        </w:rPr>
        <w:t>eleifend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magna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viverra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consequat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sem</w:t>
      </w:r>
      <w:proofErr w:type="spellEnd"/>
      <w:r w:rsidRPr="005617FF">
        <w:rPr>
          <w:rFonts w:ascii="Times New Roman" w:hAnsi="Times New Roman" w:cs="Times New Roman"/>
          <w:color w:val="000000" w:themeColor="text1"/>
        </w:rPr>
        <w:t xml:space="preserve"> vitae mi lacinia maximus. </w:t>
      </w:r>
      <w:proofErr w:type="spellStart"/>
      <w:r w:rsidRPr="005617FF">
        <w:rPr>
          <w:rFonts w:ascii="Times New Roman" w:hAnsi="Times New Roman" w:cs="Times New Roman"/>
          <w:color w:val="000000" w:themeColor="text1"/>
        </w:rPr>
        <w:t>Fusce</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ullamcorper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nibh</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leo</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nisi,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nulla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non libero. </w:t>
      </w:r>
      <w:proofErr w:type="spellStart"/>
      <w:r w:rsidRPr="005617FF">
        <w:rPr>
          <w:rFonts w:ascii="Times New Roman" w:hAnsi="Times New Roman" w:cs="Times New Roman"/>
          <w:color w:val="000000" w:themeColor="text1"/>
        </w:rPr>
        <w:t>Suspendisse</w:t>
      </w:r>
      <w:proofErr w:type="spellEnd"/>
      <w:r w:rsidRPr="005617FF">
        <w:rPr>
          <w:rFonts w:ascii="Times New Roman" w:hAnsi="Times New Roman" w:cs="Times New Roman"/>
          <w:color w:val="000000" w:themeColor="text1"/>
        </w:rPr>
        <w:t xml:space="preserve"> libero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fringilla</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a </w:t>
      </w:r>
      <w:proofErr w:type="spellStart"/>
      <w:r w:rsidRPr="005617FF">
        <w:rPr>
          <w:rFonts w:ascii="Times New Roman" w:hAnsi="Times New Roman" w:cs="Times New Roman"/>
          <w:color w:val="000000" w:themeColor="text1"/>
        </w:rPr>
        <w:t>lacus</w:t>
      </w:r>
      <w:proofErr w:type="spellEnd"/>
      <w:r w:rsidRPr="005617FF">
        <w:rPr>
          <w:rFonts w:ascii="Times New Roman" w:hAnsi="Times New Roman" w:cs="Times New Roman"/>
          <w:color w:val="000000" w:themeColor="text1"/>
        </w:rPr>
        <w:t xml:space="preserve">. Proin id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Cras dolor libero,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in magna vitae,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porta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Vestibulum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orci</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luctus</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ultrices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cubilia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Curae</w:t>
      </w:r>
      <w:proofErr w:type="spellEnd"/>
      <w:r w:rsidRPr="005617FF">
        <w:rPr>
          <w:rFonts w:ascii="Times New Roman" w:hAnsi="Times New Roman" w:cs="Times New Roman"/>
          <w:color w:val="000000" w:themeColor="text1"/>
        </w:rPr>
        <w:t xml:space="preserve">; Ut </w:t>
      </w:r>
      <w:proofErr w:type="spellStart"/>
      <w:r w:rsidRPr="005617FF">
        <w:rPr>
          <w:rFonts w:ascii="Times New Roman" w:hAnsi="Times New Roman" w:cs="Times New Roman"/>
          <w:color w:val="000000" w:themeColor="text1"/>
        </w:rPr>
        <w:t>pretium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nisi, in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rhoncus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Curabitur</w:t>
      </w:r>
      <w:proofErr w:type="spellEnd"/>
      <w:r w:rsidRPr="005617FF">
        <w:rPr>
          <w:rFonts w:ascii="Times New Roman" w:hAnsi="Times New Roman" w:cs="Times New Roman"/>
          <w:color w:val="000000" w:themeColor="text1"/>
        </w:rPr>
        <w:t xml:space="preserve"> pulvinar </w:t>
      </w:r>
      <w:proofErr w:type="spellStart"/>
      <w:r w:rsidRPr="005617FF">
        <w:rPr>
          <w:rFonts w:ascii="Times New Roman" w:hAnsi="Times New Roman" w:cs="Times New Roman"/>
          <w:color w:val="000000" w:themeColor="text1"/>
        </w:rPr>
        <w:t>scelerisque</w:t>
      </w:r>
      <w:proofErr w:type="spellEnd"/>
      <w:r w:rsidRPr="005617FF">
        <w:rPr>
          <w:rFonts w:ascii="Times New Roman" w:hAnsi="Times New Roman" w:cs="Times New Roman"/>
          <w:color w:val="000000" w:themeColor="text1"/>
        </w:rPr>
        <w:t xml:space="preserve"> ligula in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w:t>
      </w:r>
    </w:p>
    <w:p w14:paraId="5C85CB57" w14:textId="77777777" w:rsidR="0071475B" w:rsidRPr="005617FF" w:rsidRDefault="0071475B" w:rsidP="00DE7BE7">
      <w:pPr>
        <w:spacing w:after="0" w:line="240" w:lineRule="auto"/>
        <w:rPr>
          <w:rFonts w:ascii="Times New Roman" w:hAnsi="Times New Roman" w:cs="Times New Roman"/>
          <w:color w:val="000000" w:themeColor="text1"/>
        </w:rPr>
      </w:pPr>
    </w:p>
    <w:p w14:paraId="3AA2BD13" w14:textId="60B873AF" w:rsidR="00AC74C0"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ACKNOWLEDGMENTS</w:t>
      </w:r>
    </w:p>
    <w:p w14:paraId="6D0ED2A1" w14:textId="612A9183" w:rsidR="00BE21DE" w:rsidRPr="005617FF" w:rsidRDefault="008F5F12" w:rsidP="00DE7BE7">
      <w:pPr>
        <w:spacing w:after="0" w:line="240" w:lineRule="auto"/>
        <w:ind w:firstLine="720"/>
        <w:rPr>
          <w:rFonts w:ascii="Times New Roman" w:hAnsi="Times New Roman" w:cs="Times New Roman"/>
          <w:color w:val="000000" w:themeColor="text1"/>
        </w:rPr>
      </w:pPr>
      <w:r w:rsidRPr="005617FF">
        <w:rPr>
          <w:rFonts w:ascii="Times New Roman" w:hAnsi="Times New Roman" w:cs="Times New Roman"/>
          <w:color w:val="000000" w:themeColor="text1"/>
        </w:rPr>
        <w:t xml:space="preserve">Nunc eros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dapibus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nisl</w:t>
      </w:r>
      <w:proofErr w:type="spellEnd"/>
      <w:r w:rsidRPr="005617FF">
        <w:rPr>
          <w:rFonts w:ascii="Times New Roman" w:hAnsi="Times New Roman" w:cs="Times New Roman"/>
          <w:color w:val="000000" w:themeColor="text1"/>
        </w:rPr>
        <w:t xml:space="preserve"> convallis,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facilisis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sapien</w:t>
      </w:r>
      <w:proofErr w:type="spellEnd"/>
      <w:r w:rsidRPr="005617FF">
        <w:rPr>
          <w:rFonts w:ascii="Times New Roman" w:hAnsi="Times New Roman" w:cs="Times New Roman"/>
          <w:color w:val="000000" w:themeColor="text1"/>
        </w:rPr>
        <w:t xml:space="preserve">. Duis vel magna ac ligula </w:t>
      </w:r>
      <w:proofErr w:type="spellStart"/>
      <w:r w:rsidRPr="005617FF">
        <w:rPr>
          <w:rFonts w:ascii="Times New Roman" w:hAnsi="Times New Roman" w:cs="Times New Roman"/>
          <w:color w:val="000000" w:themeColor="text1"/>
        </w:rPr>
        <w:t>rutrum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volutpat</w:t>
      </w:r>
      <w:proofErr w:type="spellEnd"/>
      <w:r w:rsidRPr="005617FF">
        <w:rPr>
          <w:rFonts w:ascii="Times New Roman" w:hAnsi="Times New Roman" w:cs="Times New Roman"/>
          <w:color w:val="000000" w:themeColor="text1"/>
        </w:rPr>
        <w:t xml:space="preserve">. Donec sed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ipsum. Morbi sed </w:t>
      </w:r>
      <w:proofErr w:type="spellStart"/>
      <w:r w:rsidRPr="005617FF">
        <w:rPr>
          <w:rFonts w:ascii="Times New Roman" w:hAnsi="Times New Roman" w:cs="Times New Roman"/>
          <w:color w:val="000000" w:themeColor="text1"/>
        </w:rPr>
        <w:t>metus</w:t>
      </w:r>
      <w:proofErr w:type="spellEnd"/>
      <w:r w:rsidRPr="005617FF">
        <w:rPr>
          <w:rFonts w:ascii="Times New Roman" w:hAnsi="Times New Roman" w:cs="Times New Roman"/>
          <w:color w:val="000000" w:themeColor="text1"/>
        </w:rPr>
        <w:t xml:space="preserve"> sem.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bibendum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posuere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In a </w:t>
      </w:r>
      <w:proofErr w:type="spellStart"/>
      <w:r w:rsidRPr="005617FF">
        <w:rPr>
          <w:rFonts w:ascii="Times New Roman" w:hAnsi="Times New Roman" w:cs="Times New Roman"/>
          <w:color w:val="000000" w:themeColor="text1"/>
        </w:rPr>
        <w:t>tempor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congue</w:t>
      </w:r>
      <w:proofErr w:type="spellEnd"/>
      <w:r w:rsidRPr="005617FF">
        <w:rPr>
          <w:rFonts w:ascii="Times New Roman" w:hAnsi="Times New Roman" w:cs="Times New Roman"/>
          <w:color w:val="000000" w:themeColor="text1"/>
        </w:rPr>
        <w:t xml:space="preserve"> in diam ac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Praesent</w:t>
      </w:r>
      <w:proofErr w:type="spellEnd"/>
      <w:r w:rsidRPr="005617FF">
        <w:rPr>
          <w:rFonts w:ascii="Times New Roman" w:hAnsi="Times New Roman" w:cs="Times New Roman"/>
          <w:color w:val="000000" w:themeColor="text1"/>
        </w:rPr>
        <w:t xml:space="preserve"> sed </w:t>
      </w:r>
      <w:proofErr w:type="spellStart"/>
      <w:r w:rsidRPr="005617FF">
        <w:rPr>
          <w:rFonts w:ascii="Times New Roman" w:hAnsi="Times New Roman" w:cs="Times New Roman"/>
          <w:color w:val="000000" w:themeColor="text1"/>
        </w:rPr>
        <w:t>dignissim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erat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Mauris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sagittis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lectus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ornare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condimentum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Etiam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est</w:t>
      </w:r>
      <w:proofErr w:type="spellEnd"/>
      <w:r w:rsidRPr="005617FF">
        <w:rPr>
          <w:rFonts w:ascii="Times New Roman" w:hAnsi="Times New Roman" w:cs="Times New Roman"/>
          <w:color w:val="000000" w:themeColor="text1"/>
        </w:rPr>
        <w:t xml:space="preserve"> ante,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vitae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id, </w:t>
      </w:r>
      <w:proofErr w:type="spellStart"/>
      <w:r w:rsidRPr="005617FF">
        <w:rPr>
          <w:rFonts w:ascii="Times New Roman" w:hAnsi="Times New Roman" w:cs="Times New Roman"/>
          <w:color w:val="000000" w:themeColor="text1"/>
        </w:rPr>
        <w:t>venenatis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tincidunt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tellus</w:t>
      </w:r>
      <w:proofErr w:type="spellEnd"/>
      <w:r w:rsidRPr="005617FF">
        <w:rPr>
          <w:rFonts w:ascii="Times New Roman" w:hAnsi="Times New Roman" w:cs="Times New Roman"/>
          <w:color w:val="000000" w:themeColor="text1"/>
        </w:rPr>
        <w:t xml:space="preserve">. In hac </w:t>
      </w:r>
      <w:proofErr w:type="spellStart"/>
      <w:r w:rsidRPr="005617FF">
        <w:rPr>
          <w:rFonts w:ascii="Times New Roman" w:hAnsi="Times New Roman" w:cs="Times New Roman"/>
          <w:color w:val="000000" w:themeColor="text1"/>
        </w:rPr>
        <w:t>habitasse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platea</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dictumst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Interdum</w:t>
      </w:r>
      <w:proofErr w:type="spellEnd"/>
      <w:r w:rsidRPr="005617FF">
        <w:rPr>
          <w:rFonts w:ascii="Times New Roman" w:hAnsi="Times New Roman" w:cs="Times New Roman"/>
          <w:color w:val="000000" w:themeColor="text1"/>
        </w:rPr>
        <w:t xml:space="preserve"> et </w:t>
      </w:r>
      <w:proofErr w:type="spellStart"/>
      <w:r w:rsidRPr="005617FF">
        <w:rPr>
          <w:rFonts w:ascii="Times New Roman" w:hAnsi="Times New Roman" w:cs="Times New Roman"/>
          <w:color w:val="000000" w:themeColor="text1"/>
        </w:rPr>
        <w:t>malesuada</w:t>
      </w:r>
      <w:proofErr w:type="spellEnd"/>
      <w:r w:rsidRPr="005617FF">
        <w:rPr>
          <w:rFonts w:ascii="Times New Roman" w:hAnsi="Times New Roman" w:cs="Times New Roman"/>
          <w:color w:val="000000" w:themeColor="text1"/>
        </w:rPr>
        <w:t xml:space="preserve"> fames ac ante ipsum </w:t>
      </w:r>
      <w:proofErr w:type="spellStart"/>
      <w:r w:rsidRPr="005617FF">
        <w:rPr>
          <w:rFonts w:ascii="Times New Roman" w:hAnsi="Times New Roman" w:cs="Times New Roman"/>
          <w:color w:val="000000" w:themeColor="text1"/>
        </w:rPr>
        <w:t>primis</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faucibus</w:t>
      </w:r>
      <w:proofErr w:type="spellEnd"/>
      <w:r w:rsidRPr="005617FF">
        <w:rPr>
          <w:rFonts w:ascii="Times New Roman" w:hAnsi="Times New Roman" w:cs="Times New Roman"/>
          <w:color w:val="000000" w:themeColor="text1"/>
        </w:rPr>
        <w:t xml:space="preserve">. Donec </w:t>
      </w:r>
      <w:proofErr w:type="spellStart"/>
      <w:r w:rsidRPr="005617FF">
        <w:rPr>
          <w:rFonts w:ascii="Times New Roman" w:hAnsi="Times New Roman" w:cs="Times New Roman"/>
          <w:color w:val="000000" w:themeColor="text1"/>
        </w:rPr>
        <w:t>quis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pellentesque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augue</w:t>
      </w:r>
      <w:proofErr w:type="spellEnd"/>
      <w:r w:rsidRPr="005617FF">
        <w:rPr>
          <w:rFonts w:ascii="Times New Roman" w:hAnsi="Times New Roman" w:cs="Times New Roman"/>
          <w:color w:val="000000" w:themeColor="text1"/>
        </w:rPr>
        <w:t xml:space="preserve">, ac </w:t>
      </w:r>
      <w:proofErr w:type="spellStart"/>
      <w:r w:rsidRPr="005617FF">
        <w:rPr>
          <w:rFonts w:ascii="Times New Roman" w:hAnsi="Times New Roman" w:cs="Times New Roman"/>
          <w:color w:val="000000" w:themeColor="text1"/>
        </w:rPr>
        <w:t>elementum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turpis</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Quisque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nec</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tristique</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nunc</w:t>
      </w:r>
      <w:proofErr w:type="spellEnd"/>
      <w:r w:rsidRPr="005617FF">
        <w:rPr>
          <w:rFonts w:ascii="Times New Roman" w:hAnsi="Times New Roman" w:cs="Times New Roman"/>
          <w:color w:val="000000" w:themeColor="text1"/>
        </w:rPr>
        <w:t xml:space="preserve">, in </w:t>
      </w:r>
      <w:proofErr w:type="spellStart"/>
      <w:r w:rsidRPr="005617FF">
        <w:rPr>
          <w:rFonts w:ascii="Times New Roman" w:hAnsi="Times New Roman" w:cs="Times New Roman"/>
          <w:color w:val="000000" w:themeColor="text1"/>
        </w:rPr>
        <w:t>porttitor</w:t>
      </w:r>
      <w:proofErr w:type="spellEnd"/>
      <w:r w:rsidRPr="005617FF">
        <w:rPr>
          <w:rFonts w:ascii="Times New Roman" w:hAnsi="Times New Roman" w:cs="Times New Roman"/>
          <w:color w:val="000000" w:themeColor="text1"/>
        </w:rPr>
        <w:t xml:space="preserve"> magna. Donec </w:t>
      </w:r>
      <w:proofErr w:type="spellStart"/>
      <w:r w:rsidRPr="005617FF">
        <w:rPr>
          <w:rFonts w:ascii="Times New Roman" w:hAnsi="Times New Roman" w:cs="Times New Roman"/>
          <w:color w:val="000000" w:themeColor="text1"/>
        </w:rPr>
        <w:t>eget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laoreet</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tortor</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euismod</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aliquam</w:t>
      </w:r>
      <w:proofErr w:type="spellEnd"/>
      <w:r w:rsidRPr="005617FF">
        <w:rPr>
          <w:rFonts w:ascii="Times New Roman" w:hAnsi="Times New Roman" w:cs="Times New Roman"/>
          <w:color w:val="000000" w:themeColor="text1"/>
        </w:rPr>
        <w:t xml:space="preserve"> </w:t>
      </w:r>
      <w:proofErr w:type="spellStart"/>
      <w:r w:rsidRPr="005617FF">
        <w:rPr>
          <w:rFonts w:ascii="Times New Roman" w:hAnsi="Times New Roman" w:cs="Times New Roman"/>
          <w:color w:val="000000" w:themeColor="text1"/>
        </w:rPr>
        <w:t>felis</w:t>
      </w:r>
      <w:proofErr w:type="spellEnd"/>
      <w:r w:rsidRPr="005617FF">
        <w:rPr>
          <w:rFonts w:ascii="Times New Roman" w:hAnsi="Times New Roman" w:cs="Times New Roman"/>
          <w:color w:val="000000" w:themeColor="text1"/>
        </w:rPr>
        <w:t>.</w:t>
      </w:r>
    </w:p>
    <w:p w14:paraId="650EBEF9" w14:textId="11D93990" w:rsidR="00C959CE" w:rsidRPr="005617FF" w:rsidRDefault="00C959CE" w:rsidP="00DE7BE7">
      <w:pPr>
        <w:spacing w:after="0" w:line="240" w:lineRule="auto"/>
        <w:rPr>
          <w:rFonts w:ascii="Times New Roman" w:hAnsi="Times New Roman" w:cs="Times New Roman"/>
          <w:b/>
          <w:color w:val="000000" w:themeColor="text1"/>
        </w:rPr>
      </w:pPr>
    </w:p>
    <w:p w14:paraId="5FBCBAD4" w14:textId="46DD47FF" w:rsidR="00BE21DE" w:rsidRPr="005617FF" w:rsidRDefault="0099587D" w:rsidP="00DE7BE7">
      <w:pPr>
        <w:spacing w:after="0" w:line="240" w:lineRule="auto"/>
        <w:rPr>
          <w:rFonts w:ascii="Times New Roman" w:hAnsi="Times New Roman" w:cs="Times New Roman"/>
          <w:b/>
          <w:color w:val="000000" w:themeColor="text1"/>
        </w:rPr>
      </w:pPr>
      <w:r w:rsidRPr="005617FF">
        <w:rPr>
          <w:rFonts w:ascii="Times New Roman" w:hAnsi="Times New Roman" w:cs="Times New Roman"/>
          <w:b/>
          <w:color w:val="000000" w:themeColor="text1"/>
        </w:rPr>
        <w:t>AUTHOR CONTRIBUTIONS</w:t>
      </w:r>
    </w:p>
    <w:p w14:paraId="080F6AD2" w14:textId="06E077A4" w:rsidR="00D94AF5" w:rsidRPr="005617FF" w:rsidRDefault="0099587D" w:rsidP="00DE7BE7">
      <w:pPr>
        <w:spacing w:after="0" w:line="240" w:lineRule="auto"/>
        <w:rPr>
          <w:rFonts w:ascii="Times New Roman" w:hAnsi="Times New Roman" w:cs="Times New Roman"/>
          <w:color w:val="000000" w:themeColor="text1"/>
        </w:rPr>
      </w:pPr>
      <w:r w:rsidRPr="005617FF">
        <w:rPr>
          <w:rFonts w:ascii="Times New Roman" w:hAnsi="Times New Roman" w:cs="Times New Roman"/>
          <w:color w:val="000000" w:themeColor="text1"/>
        </w:rPr>
        <w:t>The authors confirm contribution to the paper as follows: study conception and design:</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X. Author, Y. Author; data collection: Y. Author; analysis and interpretation of results: X.</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 Y. Author. Z. Author; draft manuscript preparation: Y. Author. Z. Author. All</w:t>
      </w:r>
      <w:r w:rsidR="00DE7BE7">
        <w:rPr>
          <w:rFonts w:ascii="Times New Roman" w:hAnsi="Times New Roman" w:cs="Times New Roman"/>
          <w:color w:val="000000" w:themeColor="text1"/>
        </w:rPr>
        <w:t xml:space="preserve"> </w:t>
      </w:r>
      <w:r w:rsidRPr="005617FF">
        <w:rPr>
          <w:rFonts w:ascii="Times New Roman" w:hAnsi="Times New Roman" w:cs="Times New Roman"/>
          <w:color w:val="000000" w:themeColor="text1"/>
        </w:rPr>
        <w:t>authors reviewed the results and approved the final version of the manuscript.</w:t>
      </w:r>
      <w:r w:rsidR="00D94AF5" w:rsidRPr="005617FF">
        <w:rPr>
          <w:rFonts w:ascii="Times New Roman" w:hAnsi="Times New Roman" w:cs="Times New Roman"/>
          <w:color w:val="000000" w:themeColor="text1"/>
        </w:rPr>
        <w:br w:type="page"/>
      </w:r>
    </w:p>
    <w:p w14:paraId="252F9246" w14:textId="77777777" w:rsidR="009C0681" w:rsidRPr="005617FF" w:rsidRDefault="009C0681" w:rsidP="00DE7BE7">
      <w:pPr>
        <w:spacing w:after="0" w:line="240" w:lineRule="auto"/>
        <w:rPr>
          <w:rFonts w:ascii="Times New Roman" w:hAnsi="Times New Roman" w:cs="Times New Roman"/>
          <w:b/>
          <w:noProof/>
          <w:color w:val="000000" w:themeColor="text1"/>
        </w:rPr>
        <w:sectPr w:rsidR="009C0681" w:rsidRPr="005617FF" w:rsidSect="009C0681">
          <w:headerReference w:type="default" r:id="rId14"/>
          <w:footerReference w:type="default" r:id="rId15"/>
          <w:pgSz w:w="12240" w:h="15840"/>
          <w:pgMar w:top="1440" w:right="1440" w:bottom="1440" w:left="1440" w:header="720" w:footer="720" w:gutter="0"/>
          <w:lnNumType w:countBy="1"/>
          <w:cols w:space="720"/>
          <w:titlePg/>
          <w:docGrid w:linePitch="360"/>
        </w:sectPr>
      </w:pPr>
    </w:p>
    <w:p w14:paraId="2B5440A1" w14:textId="7F9228AE" w:rsidR="00D94AF5" w:rsidRPr="005617FF" w:rsidRDefault="0099587D" w:rsidP="00DE7BE7">
      <w:pPr>
        <w:spacing w:after="0" w:line="240" w:lineRule="auto"/>
        <w:rPr>
          <w:rFonts w:ascii="Times New Roman" w:hAnsi="Times New Roman" w:cs="Times New Roman"/>
          <w:b/>
          <w:noProof/>
          <w:color w:val="000000" w:themeColor="text1"/>
        </w:rPr>
      </w:pPr>
      <w:r w:rsidRPr="005617FF">
        <w:rPr>
          <w:rFonts w:ascii="Times New Roman" w:hAnsi="Times New Roman" w:cs="Times New Roman"/>
          <w:b/>
          <w:noProof/>
          <w:color w:val="000000" w:themeColor="text1"/>
        </w:rPr>
        <w:lastRenderedPageBreak/>
        <w:t>REFERENCES</w:t>
      </w:r>
    </w:p>
    <w:p w14:paraId="43F60675" w14:textId="77777777" w:rsidR="008F5F12" w:rsidRPr="005617FF" w:rsidRDefault="00307495" w:rsidP="00DE7BE7">
      <w:pPr>
        <w:spacing w:after="0" w:line="240" w:lineRule="auto"/>
        <w:rPr>
          <w:rFonts w:ascii="Times New Roman" w:hAnsi="Times New Roman" w:cs="Times New Roman"/>
          <w:iCs/>
        </w:rPr>
      </w:pPr>
      <w:bookmarkStart w:id="0" w:name="_Ref489385633"/>
      <w:r w:rsidRPr="005617FF">
        <w:rPr>
          <w:rFonts w:ascii="Times New Roman" w:hAnsi="Times New Roman" w:cs="Times New Roman"/>
          <w:iCs/>
        </w:rPr>
        <w:t>1.</w:t>
      </w:r>
      <w:r w:rsidRPr="005617FF">
        <w:rPr>
          <w:rFonts w:ascii="Times New Roman" w:hAnsi="Times New Roman" w:cs="Times New Roman"/>
          <w:i/>
          <w:iCs/>
        </w:rPr>
        <w:t xml:space="preserve"> </w:t>
      </w:r>
      <w:bookmarkEnd w:id="0"/>
      <w:r w:rsidR="008F5F12" w:rsidRPr="005617FF">
        <w:rPr>
          <w:rFonts w:ascii="Times New Roman" w:hAnsi="Times New Roman" w:cs="Times New Roman"/>
          <w:iCs/>
        </w:rPr>
        <w:t>Dewan, S. A., and R. E. Smith. Creating Asset Management Reports from a Local Agency</w:t>
      </w:r>
    </w:p>
    <w:p w14:paraId="50629BBB" w14:textId="77777777" w:rsidR="008F5F12" w:rsidRPr="005617FF" w:rsidRDefault="008F5F12" w:rsidP="00DE7BE7">
      <w:pPr>
        <w:spacing w:after="0" w:line="240" w:lineRule="auto"/>
        <w:rPr>
          <w:rFonts w:ascii="Times New Roman" w:hAnsi="Times New Roman" w:cs="Times New Roman"/>
          <w:i/>
          <w:iCs/>
        </w:rPr>
      </w:pPr>
      <w:r w:rsidRPr="005617FF">
        <w:rPr>
          <w:rFonts w:ascii="Times New Roman" w:hAnsi="Times New Roman" w:cs="Times New Roman"/>
          <w:iCs/>
        </w:rPr>
        <w:t xml:space="preserve">Pavement Management System. </w:t>
      </w:r>
      <w:r w:rsidRPr="005617FF">
        <w:rPr>
          <w:rFonts w:ascii="Times New Roman" w:hAnsi="Times New Roman" w:cs="Times New Roman"/>
          <w:i/>
          <w:iCs/>
        </w:rPr>
        <w:t>Transportation Research Record: Journal of the Transportation</w:t>
      </w:r>
    </w:p>
    <w:p w14:paraId="63867CBE" w14:textId="2259BA1F" w:rsidR="00FE21E3" w:rsidRPr="005617FF" w:rsidRDefault="008F5F12" w:rsidP="00DE7BE7">
      <w:pPr>
        <w:spacing w:after="0" w:line="240" w:lineRule="auto"/>
        <w:rPr>
          <w:rFonts w:ascii="Times New Roman" w:hAnsi="Times New Roman" w:cs="Times New Roman"/>
          <w:iCs/>
        </w:rPr>
      </w:pPr>
      <w:r w:rsidRPr="005617FF">
        <w:rPr>
          <w:rFonts w:ascii="Times New Roman" w:hAnsi="Times New Roman" w:cs="Times New Roman"/>
          <w:i/>
          <w:iCs/>
        </w:rPr>
        <w:t>Research Board</w:t>
      </w:r>
      <w:r w:rsidRPr="005617FF">
        <w:rPr>
          <w:rFonts w:ascii="Times New Roman" w:hAnsi="Times New Roman" w:cs="Times New Roman"/>
          <w:iCs/>
        </w:rPr>
        <w:t xml:space="preserve">, 2018. Volume: </w:t>
      </w:r>
      <w:proofErr w:type="spellStart"/>
      <w:r w:rsidRPr="005617FF">
        <w:rPr>
          <w:rFonts w:ascii="Times New Roman" w:hAnsi="Times New Roman" w:cs="Times New Roman"/>
          <w:iCs/>
        </w:rPr>
        <w:t>doi</w:t>
      </w:r>
      <w:proofErr w:type="spellEnd"/>
      <w:r w:rsidRPr="005617FF">
        <w:rPr>
          <w:rFonts w:ascii="Times New Roman" w:hAnsi="Times New Roman" w:cs="Times New Roman"/>
          <w:iCs/>
        </w:rPr>
        <w:t xml:space="preserve"> or page range</w:t>
      </w:r>
    </w:p>
    <w:p w14:paraId="6745FF44" w14:textId="77777777" w:rsidR="008F5F12" w:rsidRPr="005617FF" w:rsidRDefault="008F5F12" w:rsidP="00DE7BE7">
      <w:pPr>
        <w:spacing w:after="0" w:line="240" w:lineRule="auto"/>
        <w:rPr>
          <w:rFonts w:ascii="Times New Roman" w:hAnsi="Times New Roman" w:cs="Times New Roman"/>
          <w:noProof/>
          <w:color w:val="000000" w:themeColor="text1"/>
        </w:rPr>
      </w:pPr>
    </w:p>
    <w:p w14:paraId="43B0FA5C" w14:textId="77777777" w:rsidR="008F5F12"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color w:val="000000" w:themeColor="text1"/>
        </w:rPr>
        <w:t xml:space="preserve">2. </w:t>
      </w:r>
      <w:r w:rsidR="008F5F12" w:rsidRPr="005617FF">
        <w:rPr>
          <w:rFonts w:ascii="Times New Roman" w:hAnsi="Times New Roman" w:cs="Times New Roman"/>
          <w:color w:val="000000" w:themeColor="text1"/>
        </w:rPr>
        <w:t xml:space="preserve">Dawley, C. B., B. L. </w:t>
      </w:r>
      <w:proofErr w:type="spellStart"/>
      <w:r w:rsidR="008F5F12" w:rsidRPr="005617FF">
        <w:rPr>
          <w:rFonts w:ascii="Times New Roman" w:hAnsi="Times New Roman" w:cs="Times New Roman"/>
          <w:color w:val="000000" w:themeColor="text1"/>
        </w:rPr>
        <w:t>Hogenwiede</w:t>
      </w:r>
      <w:proofErr w:type="spellEnd"/>
      <w:r w:rsidR="008F5F12" w:rsidRPr="005617FF">
        <w:rPr>
          <w:rFonts w:ascii="Times New Roman" w:hAnsi="Times New Roman" w:cs="Times New Roman"/>
          <w:color w:val="000000" w:themeColor="text1"/>
        </w:rPr>
        <w:t xml:space="preserve">, and K. O. Anderson. Mitigation of Instability Rutting of Asphalt Concrete Pavements in Canada. </w:t>
      </w:r>
      <w:r w:rsidR="008F5F12" w:rsidRPr="005617FF">
        <w:rPr>
          <w:rFonts w:ascii="Times New Roman" w:hAnsi="Times New Roman" w:cs="Times New Roman"/>
          <w:i/>
          <w:color w:val="000000" w:themeColor="text1"/>
        </w:rPr>
        <w:t>Journal of Association of Asphalt Paving Technologists</w:t>
      </w:r>
      <w:r w:rsidR="008F5F12" w:rsidRPr="005617FF">
        <w:rPr>
          <w:rFonts w:ascii="Times New Roman" w:hAnsi="Times New Roman" w:cs="Times New Roman"/>
          <w:color w:val="000000" w:themeColor="text1"/>
        </w:rPr>
        <w:t>, 2018. 59:481–508.</w:t>
      </w:r>
    </w:p>
    <w:p w14:paraId="68F7ED42" w14:textId="77777777" w:rsidR="008F5F12" w:rsidRPr="005617FF" w:rsidRDefault="008F5F12" w:rsidP="00DE7BE7">
      <w:pPr>
        <w:spacing w:after="0" w:line="240" w:lineRule="auto"/>
        <w:rPr>
          <w:rFonts w:ascii="Times New Roman" w:hAnsi="Times New Roman" w:cs="Times New Roman"/>
          <w:color w:val="000000" w:themeColor="text1"/>
        </w:rPr>
      </w:pPr>
    </w:p>
    <w:p w14:paraId="4C5A3FFC" w14:textId="77777777" w:rsidR="008F5F12"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color w:val="000000" w:themeColor="text1"/>
        </w:rPr>
        <w:t>3</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Ghiasi</w:t>
      </w:r>
      <w:proofErr w:type="spellEnd"/>
      <w:r w:rsidR="008F5F12" w:rsidRPr="005617FF">
        <w:rPr>
          <w:rFonts w:ascii="Times New Roman" w:hAnsi="Times New Roman" w:cs="Times New Roman"/>
        </w:rPr>
        <w:t>, A., J. Ma, F. Zhou, and X. Li. Speed Harmonization Algorithm using Connected</w:t>
      </w:r>
    </w:p>
    <w:p w14:paraId="3D55797E" w14:textId="77777777" w:rsidR="008F5F12"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Autonomous Vehicles. Presented at 96th Annual Meeting of the Transportation Research Board,</w:t>
      </w:r>
    </w:p>
    <w:p w14:paraId="030A7294" w14:textId="1322B38A"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rPr>
        <w:t>Washington, D.C., 2017</w:t>
      </w:r>
      <w:r w:rsidR="006B2C9E" w:rsidRPr="005617FF">
        <w:rPr>
          <w:rFonts w:ascii="Times New Roman" w:hAnsi="Times New Roman" w:cs="Times New Roman"/>
        </w:rPr>
        <w:t>.</w:t>
      </w:r>
    </w:p>
    <w:p w14:paraId="6A9771A1" w14:textId="0E60DCCC" w:rsidR="006B2C9E" w:rsidRPr="005617FF" w:rsidRDefault="006B2C9E" w:rsidP="00DE7BE7">
      <w:pPr>
        <w:spacing w:after="0" w:line="240" w:lineRule="auto"/>
        <w:rPr>
          <w:rFonts w:ascii="Times New Roman" w:hAnsi="Times New Roman" w:cs="Times New Roman"/>
          <w:noProof/>
          <w:color w:val="000000" w:themeColor="text1"/>
        </w:rPr>
      </w:pPr>
    </w:p>
    <w:p w14:paraId="2B7DACC6" w14:textId="77777777" w:rsidR="008F5F12"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4</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Sansalone, M., J. M. Lin, and W. B. Streett. Determining the Depths of Surface-Opening Cracks</w:t>
      </w:r>
    </w:p>
    <w:p w14:paraId="1BC2B2C9" w14:textId="5981503B" w:rsidR="006B2C9E" w:rsidRPr="005617FF" w:rsidRDefault="008F5F12" w:rsidP="00DE7BE7">
      <w:pPr>
        <w:spacing w:after="0" w:line="240" w:lineRule="auto"/>
        <w:rPr>
          <w:rFonts w:ascii="Times New Roman" w:hAnsi="Times New Roman" w:cs="Times New Roman"/>
          <w:noProof/>
          <w:color w:val="000000" w:themeColor="text1"/>
        </w:rPr>
      </w:pPr>
      <w:r w:rsidRPr="005617FF">
        <w:rPr>
          <w:rFonts w:ascii="Times New Roman" w:hAnsi="Times New Roman" w:cs="Times New Roman"/>
          <w:noProof/>
        </w:rPr>
        <w:t xml:space="preserve">Using Impact-Generated Stress Waves and Time-of-Flight Techniques. </w:t>
      </w:r>
      <w:r w:rsidRPr="005617FF">
        <w:rPr>
          <w:rFonts w:ascii="Times New Roman" w:hAnsi="Times New Roman" w:cs="Times New Roman"/>
          <w:i/>
          <w:noProof/>
        </w:rPr>
        <w:t>ACI Materials Journal</w:t>
      </w:r>
      <w:r w:rsidRPr="005617FF">
        <w:rPr>
          <w:rFonts w:ascii="Times New Roman" w:hAnsi="Times New Roman" w:cs="Times New Roman"/>
          <w:noProof/>
        </w:rPr>
        <w:t>, 2018. 95: 168–177.</w:t>
      </w:r>
    </w:p>
    <w:p w14:paraId="7A71DEF1" w14:textId="77777777" w:rsidR="008F5F12" w:rsidRPr="005617FF" w:rsidRDefault="008F5F12" w:rsidP="00DE7BE7">
      <w:pPr>
        <w:spacing w:after="0" w:line="240" w:lineRule="auto"/>
        <w:rPr>
          <w:rFonts w:ascii="Times New Roman" w:hAnsi="Times New Roman" w:cs="Times New Roman"/>
          <w:noProof/>
          <w:color w:val="000000" w:themeColor="text1"/>
        </w:rPr>
      </w:pPr>
    </w:p>
    <w:p w14:paraId="7CF6D4F4" w14:textId="6CBA27ED" w:rsidR="006B2C9E" w:rsidRPr="005617FF" w:rsidRDefault="00682C97" w:rsidP="00DE7BE7">
      <w:pPr>
        <w:spacing w:after="0" w:line="240" w:lineRule="auto"/>
        <w:rPr>
          <w:rFonts w:ascii="Times New Roman" w:hAnsi="Times New Roman" w:cs="Times New Roman"/>
          <w:noProof/>
        </w:rPr>
      </w:pPr>
      <w:r w:rsidRPr="005617FF">
        <w:rPr>
          <w:rFonts w:ascii="Times New Roman" w:hAnsi="Times New Roman" w:cs="Times New Roman"/>
          <w:noProof/>
          <w:color w:val="000000" w:themeColor="text1"/>
        </w:rPr>
        <w:t>5</w:t>
      </w:r>
      <w:r w:rsidR="006B2C9E" w:rsidRPr="005617FF">
        <w:rPr>
          <w:rFonts w:ascii="Times New Roman" w:hAnsi="Times New Roman" w:cs="Times New Roman"/>
          <w:noProof/>
          <w:color w:val="000000" w:themeColor="text1"/>
        </w:rPr>
        <w:t xml:space="preserve">. </w:t>
      </w:r>
      <w:r w:rsidR="008F5F12" w:rsidRPr="005617FF">
        <w:rPr>
          <w:rFonts w:ascii="Times New Roman" w:hAnsi="Times New Roman" w:cs="Times New Roman"/>
          <w:noProof/>
        </w:rPr>
        <w:t>Newland, D. E. Random Vibrations: Spectral and Wavelet Analysis. John Wiley &amp; Sons, Inc., New York, 1998.</w:t>
      </w:r>
    </w:p>
    <w:p w14:paraId="69A396B8" w14:textId="429E138A" w:rsidR="006B2C9E" w:rsidRPr="005617FF" w:rsidRDefault="006B2C9E" w:rsidP="00DE7BE7">
      <w:pPr>
        <w:spacing w:after="0" w:line="240" w:lineRule="auto"/>
        <w:rPr>
          <w:rFonts w:ascii="Times New Roman" w:hAnsi="Times New Roman" w:cs="Times New Roman"/>
          <w:noProof/>
          <w:color w:val="000000" w:themeColor="text1"/>
        </w:rPr>
      </w:pPr>
    </w:p>
    <w:p w14:paraId="2726FC13" w14:textId="77777777" w:rsidR="008F5F12" w:rsidRPr="005617FF" w:rsidRDefault="00682C97" w:rsidP="00DE7BE7">
      <w:pPr>
        <w:spacing w:after="0" w:line="240" w:lineRule="auto"/>
        <w:rPr>
          <w:rFonts w:ascii="Times New Roman" w:hAnsi="Times New Roman" w:cs="Times New Roman"/>
          <w:i/>
        </w:rPr>
      </w:pPr>
      <w:r w:rsidRPr="005617FF">
        <w:rPr>
          <w:rFonts w:ascii="Times New Roman" w:hAnsi="Times New Roman" w:cs="Times New Roman"/>
          <w:noProof/>
          <w:color w:val="000000" w:themeColor="text1"/>
        </w:rPr>
        <w:t>6</w:t>
      </w:r>
      <w:r w:rsidR="006B2C9E"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rPr>
        <w:t>Morcous</w:t>
      </w:r>
      <w:proofErr w:type="spellEnd"/>
      <w:r w:rsidR="008F5F12" w:rsidRPr="005617FF">
        <w:rPr>
          <w:rFonts w:ascii="Times New Roman" w:hAnsi="Times New Roman" w:cs="Times New Roman"/>
        </w:rPr>
        <w:t xml:space="preserve">, G., K. Wang, P. C. Taylor, and S. P. Shah. </w:t>
      </w:r>
      <w:r w:rsidR="008F5F12" w:rsidRPr="005617FF">
        <w:rPr>
          <w:rFonts w:ascii="Times New Roman" w:hAnsi="Times New Roman" w:cs="Times New Roman"/>
          <w:i/>
        </w:rPr>
        <w:t>NCHRP Report 819: Self-Consolidating</w:t>
      </w:r>
    </w:p>
    <w:p w14:paraId="456073C4" w14:textId="5555B5F7" w:rsidR="006B2C9E" w:rsidRPr="005617FF" w:rsidRDefault="008F5F12" w:rsidP="00DE7BE7">
      <w:pPr>
        <w:spacing w:after="0" w:line="240" w:lineRule="auto"/>
        <w:rPr>
          <w:rFonts w:ascii="Times New Roman" w:hAnsi="Times New Roman" w:cs="Times New Roman"/>
        </w:rPr>
      </w:pPr>
      <w:r w:rsidRPr="005617FF">
        <w:rPr>
          <w:rFonts w:ascii="Times New Roman" w:hAnsi="Times New Roman" w:cs="Times New Roman"/>
          <w:i/>
        </w:rPr>
        <w:t>Concrete for Cast-in-Place Bridge Components.</w:t>
      </w:r>
      <w:r w:rsidRPr="005617FF">
        <w:rPr>
          <w:rFonts w:ascii="Times New Roman" w:hAnsi="Times New Roman" w:cs="Times New Roman"/>
        </w:rPr>
        <w:t xml:space="preserve"> Transportation Research Board, Washington, D.C., 2016. http://dx.doi.org/10.17226/23626.</w:t>
      </w:r>
    </w:p>
    <w:p w14:paraId="79F2C185" w14:textId="24E880E0" w:rsidR="006B2C9E" w:rsidRPr="005617FF" w:rsidRDefault="006B2C9E" w:rsidP="00DE7BE7">
      <w:pPr>
        <w:spacing w:after="0" w:line="240" w:lineRule="auto"/>
        <w:rPr>
          <w:rFonts w:ascii="Times New Roman" w:hAnsi="Times New Roman" w:cs="Times New Roman"/>
          <w:noProof/>
        </w:rPr>
      </w:pPr>
    </w:p>
    <w:p w14:paraId="06A4D4BD" w14:textId="7C648C14" w:rsidR="006B2C9E" w:rsidRPr="005617FF" w:rsidRDefault="00682C97" w:rsidP="00DE7BE7">
      <w:pPr>
        <w:spacing w:after="0" w:line="240" w:lineRule="auto"/>
        <w:rPr>
          <w:rFonts w:ascii="Times New Roman" w:hAnsi="Times New Roman" w:cs="Times New Roman"/>
          <w:color w:val="000000" w:themeColor="text1"/>
        </w:rPr>
      </w:pPr>
      <w:r w:rsidRPr="005617FF">
        <w:rPr>
          <w:rFonts w:ascii="Times New Roman" w:hAnsi="Times New Roman" w:cs="Times New Roman"/>
          <w:noProof/>
        </w:rPr>
        <w:t>7</w:t>
      </w:r>
      <w:r w:rsidR="006B2C9E" w:rsidRPr="005617FF">
        <w:rPr>
          <w:rFonts w:ascii="Times New Roman" w:hAnsi="Times New Roman" w:cs="Times New Roman"/>
          <w:noProof/>
        </w:rPr>
        <w:t xml:space="preserve">. </w:t>
      </w:r>
      <w:r w:rsidR="008F5F12" w:rsidRPr="005617FF">
        <w:rPr>
          <w:rFonts w:ascii="Times New Roman" w:hAnsi="Times New Roman" w:cs="Times New Roman"/>
          <w:i/>
        </w:rPr>
        <w:t>Guide to Developing Performance-Related Specifications.</w:t>
      </w:r>
      <w:r w:rsidR="008F5F12" w:rsidRPr="005617FF">
        <w:rPr>
          <w:rFonts w:ascii="Times New Roman" w:hAnsi="Times New Roman" w:cs="Times New Roman"/>
        </w:rPr>
        <w:t xml:space="preserve"> FHWA-RD-98-155, FHWA- RD-98-156, FHWA-RD-98-171, Vol. III, Appendix C. www.tfhrc.gov/pavement/pccp/pavespec. Accessed March 5, 2003.</w:t>
      </w:r>
    </w:p>
    <w:p w14:paraId="2D62FD20" w14:textId="0EDA2D48" w:rsidR="006B2C9E" w:rsidRPr="005617FF" w:rsidRDefault="006B2C9E" w:rsidP="00DE7BE7">
      <w:pPr>
        <w:spacing w:after="0" w:line="240" w:lineRule="auto"/>
        <w:rPr>
          <w:rFonts w:ascii="Times New Roman" w:hAnsi="Times New Roman" w:cs="Times New Roman"/>
          <w:noProof/>
        </w:rPr>
      </w:pPr>
    </w:p>
    <w:p w14:paraId="5D558E8F" w14:textId="07BDA544" w:rsidR="006B2C9E" w:rsidRPr="005617FF" w:rsidRDefault="00682C97" w:rsidP="00DE7BE7">
      <w:pPr>
        <w:spacing w:after="0" w:line="240" w:lineRule="auto"/>
        <w:rPr>
          <w:rFonts w:ascii="Times New Roman" w:hAnsi="Times New Roman" w:cs="Times New Roman"/>
        </w:rPr>
      </w:pPr>
      <w:r w:rsidRPr="005617FF">
        <w:rPr>
          <w:rFonts w:ascii="Times New Roman" w:hAnsi="Times New Roman" w:cs="Times New Roman"/>
          <w:noProof/>
        </w:rPr>
        <w:t>8</w:t>
      </w:r>
      <w:r w:rsidR="006B2C9E" w:rsidRPr="005617FF">
        <w:rPr>
          <w:rFonts w:ascii="Times New Roman" w:hAnsi="Times New Roman" w:cs="Times New Roman"/>
          <w:noProof/>
        </w:rPr>
        <w:t xml:space="preserve">. </w:t>
      </w:r>
      <w:r w:rsidR="00D264A0" w:rsidRPr="005617FF">
        <w:rPr>
          <w:rFonts w:ascii="Times New Roman" w:hAnsi="Times New Roman" w:cs="Times New Roman"/>
        </w:rPr>
        <w:t xml:space="preserve">Von Quintus, H. L., and A. L. Simpson. </w:t>
      </w:r>
      <w:r w:rsidR="00D264A0" w:rsidRPr="005617FF">
        <w:rPr>
          <w:rFonts w:ascii="Times New Roman" w:hAnsi="Times New Roman" w:cs="Times New Roman"/>
          <w:i/>
        </w:rPr>
        <w:t xml:space="preserve">Documentation of the </w:t>
      </w:r>
      <w:proofErr w:type="spellStart"/>
      <w:r w:rsidR="00D264A0" w:rsidRPr="005617FF">
        <w:rPr>
          <w:rFonts w:ascii="Times New Roman" w:hAnsi="Times New Roman" w:cs="Times New Roman"/>
          <w:i/>
        </w:rPr>
        <w:t>Backcalculation</w:t>
      </w:r>
      <w:proofErr w:type="spellEnd"/>
      <w:r w:rsidR="00D264A0" w:rsidRPr="005617FF">
        <w:rPr>
          <w:rFonts w:ascii="Times New Roman" w:hAnsi="Times New Roman" w:cs="Times New Roman"/>
          <w:i/>
        </w:rPr>
        <w:t xml:space="preserve"> of Layer Parameters for LTPP Test Sections.</w:t>
      </w:r>
      <w:r w:rsidR="00D264A0" w:rsidRPr="005617FF">
        <w:rPr>
          <w:rFonts w:ascii="Times New Roman" w:hAnsi="Times New Roman" w:cs="Times New Roman"/>
        </w:rPr>
        <w:t xml:space="preserve"> Publication FHWA-RD-01-113. FHWA, U.S. Department of Transportation, 2002.</w:t>
      </w:r>
    </w:p>
    <w:p w14:paraId="5F15EAE7" w14:textId="77777777" w:rsidR="006B2C9E" w:rsidRPr="005617FF" w:rsidRDefault="006B2C9E" w:rsidP="00DE7BE7">
      <w:pPr>
        <w:spacing w:after="0" w:line="240" w:lineRule="auto"/>
        <w:rPr>
          <w:rFonts w:ascii="Times New Roman" w:hAnsi="Times New Roman" w:cs="Times New Roman"/>
          <w:noProof/>
          <w:color w:val="000000" w:themeColor="text1"/>
        </w:rPr>
      </w:pPr>
    </w:p>
    <w:p w14:paraId="6989C864" w14:textId="429A3F9D" w:rsidR="00AC4448" w:rsidRPr="005617FF" w:rsidRDefault="00682C97" w:rsidP="00DE7BE7">
      <w:pPr>
        <w:spacing w:after="0" w:line="240" w:lineRule="auto"/>
        <w:rPr>
          <w:rFonts w:ascii="Times New Roman" w:hAnsi="Times New Roman" w:cs="Times New Roman"/>
          <w:color w:val="000000" w:themeColor="text1"/>
          <w:kern w:val="1"/>
        </w:rPr>
      </w:pPr>
      <w:r w:rsidRPr="005617FF">
        <w:rPr>
          <w:rFonts w:ascii="Times New Roman" w:hAnsi="Times New Roman" w:cs="Times New Roman"/>
          <w:noProof/>
          <w:color w:val="000000" w:themeColor="text1"/>
        </w:rPr>
        <w:t>9</w:t>
      </w:r>
      <w:r w:rsidR="00AC4448" w:rsidRPr="005617FF">
        <w:rPr>
          <w:rFonts w:ascii="Times New Roman" w:hAnsi="Times New Roman" w:cs="Times New Roman"/>
          <w:noProof/>
          <w:color w:val="000000" w:themeColor="text1"/>
        </w:rPr>
        <w:t xml:space="preserve">. </w:t>
      </w:r>
      <w:proofErr w:type="spellStart"/>
      <w:r w:rsidR="008F5F12" w:rsidRPr="005617FF">
        <w:rPr>
          <w:rFonts w:ascii="Times New Roman" w:hAnsi="Times New Roman" w:cs="Times New Roman"/>
          <w:color w:val="000000" w:themeColor="text1"/>
          <w:kern w:val="1"/>
        </w:rPr>
        <w:t>Shunk</w:t>
      </w:r>
      <w:proofErr w:type="spellEnd"/>
      <w:r w:rsidR="008F5F12" w:rsidRPr="005617FF">
        <w:rPr>
          <w:rFonts w:ascii="Times New Roman" w:hAnsi="Times New Roman" w:cs="Times New Roman"/>
          <w:color w:val="000000" w:themeColor="text1"/>
          <w:kern w:val="1"/>
        </w:rPr>
        <w:t xml:space="preserve">, G. A. Urban Transportation Systems. In </w:t>
      </w:r>
      <w:r w:rsidR="008F5F12" w:rsidRPr="005617FF">
        <w:rPr>
          <w:rFonts w:ascii="Times New Roman" w:hAnsi="Times New Roman" w:cs="Times New Roman"/>
          <w:i/>
          <w:color w:val="000000" w:themeColor="text1"/>
          <w:kern w:val="1"/>
        </w:rPr>
        <w:t>Transportation Planning Handbook</w:t>
      </w:r>
      <w:r w:rsidR="008F5F12" w:rsidRPr="005617FF">
        <w:rPr>
          <w:rFonts w:ascii="Times New Roman" w:hAnsi="Times New Roman" w:cs="Times New Roman"/>
          <w:color w:val="000000" w:themeColor="text1"/>
          <w:kern w:val="1"/>
        </w:rPr>
        <w:t xml:space="preserve"> (J. D. Edwards, Jr., ed.), Prentice Hall, Englewood Cliffs, N.J., 1992, pp. 88–122.</w:t>
      </w:r>
    </w:p>
    <w:p w14:paraId="2523B834" w14:textId="77777777" w:rsidR="008F5F12" w:rsidRPr="005617FF" w:rsidRDefault="008F5F12" w:rsidP="00DE7BE7">
      <w:pPr>
        <w:spacing w:after="0" w:line="240" w:lineRule="auto"/>
        <w:rPr>
          <w:rFonts w:ascii="Times New Roman" w:hAnsi="Times New Roman" w:cs="Times New Roman"/>
          <w:noProof/>
          <w:color w:val="000000" w:themeColor="text1"/>
        </w:rPr>
      </w:pPr>
    </w:p>
    <w:p w14:paraId="345CE659" w14:textId="28186B01" w:rsidR="004148A6" w:rsidRPr="005617FF" w:rsidRDefault="00682C97" w:rsidP="00DE7BE7">
      <w:pPr>
        <w:spacing w:after="0" w:line="240" w:lineRule="auto"/>
        <w:rPr>
          <w:rFonts w:ascii="Times New Roman" w:eastAsia="Calibri" w:hAnsi="Times New Roman" w:cs="Times New Roman"/>
          <w:color w:val="000000"/>
          <w:kern w:val="1"/>
        </w:rPr>
      </w:pPr>
      <w:r w:rsidRPr="005617FF">
        <w:rPr>
          <w:rFonts w:ascii="Times New Roman" w:hAnsi="Times New Roman" w:cs="Times New Roman"/>
          <w:noProof/>
          <w:color w:val="000000" w:themeColor="text1"/>
        </w:rPr>
        <w:t>10</w:t>
      </w:r>
      <w:r w:rsidR="00AC4448" w:rsidRPr="005617FF">
        <w:rPr>
          <w:rFonts w:ascii="Times New Roman" w:hAnsi="Times New Roman" w:cs="Times New Roman"/>
          <w:noProof/>
          <w:color w:val="000000" w:themeColor="text1"/>
        </w:rPr>
        <w:t xml:space="preserve">. </w:t>
      </w:r>
      <w:r w:rsidR="00D264A0" w:rsidRPr="005617FF">
        <w:rPr>
          <w:rFonts w:ascii="Times New Roman" w:eastAsia="Calibri" w:hAnsi="Times New Roman" w:cs="Times New Roman"/>
          <w:color w:val="000000"/>
          <w:kern w:val="1"/>
        </w:rPr>
        <w:t>Corbett, J. J. Toward Environmental Stewardship: Charting the Course for Marine Transportation. Presented at 83rd Annual Meeting of the Transportation Research Board, Washington, D.C., 2018.</w:t>
      </w:r>
    </w:p>
    <w:sectPr w:rsidR="004148A6" w:rsidRPr="005617FF" w:rsidSect="009D6BDB">
      <w:pgSz w:w="12240" w:h="15840"/>
      <w:pgMar w:top="1440" w:right="1440" w:bottom="1440" w:left="144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4"/>
    </wne:keymap>
    <wne:keymap wne:kcmPrimary="0332">
      <wne:acd wne:acdName="acd5"/>
    </wne:keymap>
    <wne:keymap wne:kcmPrimary="0333">
      <wne:acd wne:acdName="acd6"/>
    </wne:keymap>
    <wne:keymap wne:kcmPrimary="0334">
      <wne:acd wne:acdName="acd7"/>
    </wne:keymap>
    <wne:keymap wne:kcmPrimary="0335">
      <wne:acd wne:acdName="acd8"/>
    </wne:keymap>
    <wne:keymap wne:kcmPrimary="0336">
      <wne:acd wne:acdName="acd9"/>
    </wne:keymap>
    <wne:keymap wne:kcmPrimary="0342">
      <wne:acd wne:acdName="acd0"/>
    </wne:keymap>
    <wne:keymap wne:kcmPrimary="0343">
      <wne:acd wne:acdName="acd13"/>
    </wne:keymap>
    <wne:keymap wne:kcmPrimary="0344">
      <wne:acd wne:acdName="acd3"/>
    </wne:keymap>
    <wne:keymap wne:kcmPrimary="034C">
      <wne:acd wne:acdName="acd10"/>
    </wne:keymap>
    <wne:keymap wne:kcmPrimary="0354">
      <wne:acd wne:acdName="acd11"/>
    </wne:keymap>
    <wne:keymap wne:kcmPrimary="0443">
      <wne:acd wne:acdName="acd2"/>
    </wne:keymap>
    <wne:keymap wne:kcmPrimary="0553">
      <wne:acd wne:acdName="acd14"/>
    </wne:keymap>
    <wne:keymap wne:kcmPrimary="0642">
      <wne:acd wne:acdName="acd1"/>
    </wne:keymap>
    <wne:keymap wne:kcmPrimary="0644">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QAAAEIA" wne:acdName="acd0" wne:fciIndexBasedOn="0065"/>
    <wne:acd wne:argValue="AgBCAHUAbABsAGUAdAA=" wne:acdName="acd1" wne:fciIndexBasedOn="0065"/>
    <wne:acd wne:argValue="AgBDAFMAQQA=" wne:acdName="acd2" wne:fciIndexBasedOn="0065"/>
    <wne:acd wne:argValue="AgBEAGkAdgBpAGQAZQByAA==" wne:acdName="acd3" wne:fciIndexBasedOn="0065"/>
    <wne:acd wne:argValue="AQAAAAEA" wne:acdName="acd4" wne:fciIndexBasedOn="0065"/>
    <wne:acd wne:argValue="AQAAAAIA" wne:acdName="acd5" wne:fciIndexBasedOn="0065"/>
    <wne:acd wne:argValue="AQAAAAMA" wne:acdName="acd6" wne:fciIndexBasedOn="0065"/>
    <wne:acd wne:argValue="AQAAAAQA" wne:acdName="acd7" wne:fciIndexBasedOn="0065"/>
    <wne:acd wne:argValue="AQAAAAUA" wne:acdName="acd8" wne:fciIndexBasedOn="0065"/>
    <wne:acd wne:argValue="AQAAAAYA" wne:acdName="acd9" wne:fciIndexBasedOn="0065"/>
    <wne:acd wne:argValue="AgBOAHUAbQBiAGUAcgA=" wne:acdName="acd10" wne:fciIndexBasedOn="0065"/>
    <wne:acd wne:argValue="AgBUAGEAYgBsAGUAIABCAG8AZAB5AA==" wne:acdName="acd11" wne:fciIndexBasedOn="0065"/>
    <wne:acd wne:argValue="AgBUAGkAYwBrAA==" wne:acdName="acd12" wne:fciIndexBasedOn="0065"/>
    <wne:acd wne:argValue="QwBIADIATQCgAEgASQBMAEwA" wne:acdName="acd13" wne:fciIndexBasedOn="0211"/>
    <wne:acd wne:argValue="cwBsAGEAcwBoACAAYgByAGUAYQBrAGkAbgBnAA==" wne:acdName="acd14" wne:fciIndexBasedOn="0211"/>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2ABAC" w14:textId="77777777" w:rsidR="00324A7B" w:rsidRDefault="00324A7B" w:rsidP="00D913C8">
      <w:pPr>
        <w:spacing w:after="0" w:line="240" w:lineRule="auto"/>
      </w:pPr>
      <w:r>
        <w:separator/>
      </w:r>
    </w:p>
  </w:endnote>
  <w:endnote w:type="continuationSeparator" w:id="0">
    <w:p w14:paraId="50998EED" w14:textId="77777777" w:rsidR="00324A7B" w:rsidRDefault="00324A7B" w:rsidP="00D91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WNYHL+Times-New-Roman,Bold">
    <w:altName w:val="Times New Roman"/>
    <w:panose1 w:val="020B0604020202020204"/>
    <w:charset w:val="00"/>
    <w:family w:val="roman"/>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774523"/>
      <w:docPartObj>
        <w:docPartGallery w:val="Page Numbers (Bottom of Page)"/>
        <w:docPartUnique/>
      </w:docPartObj>
    </w:sdtPr>
    <w:sdtEndPr>
      <w:rPr>
        <w:noProof/>
      </w:rPr>
    </w:sdtEndPr>
    <w:sdtContent>
      <w:p w14:paraId="7F5EF877" w14:textId="3143B1A5" w:rsidR="00D264A0" w:rsidRDefault="00D264A0">
        <w:pPr>
          <w:pStyle w:val="Footer"/>
          <w:jc w:val="center"/>
        </w:pPr>
        <w:r>
          <w:fldChar w:fldCharType="begin"/>
        </w:r>
        <w:r>
          <w:instrText xml:space="preserve"> PAGE   \* MERGEFORMAT </w:instrText>
        </w:r>
        <w:r>
          <w:fldChar w:fldCharType="separate"/>
        </w:r>
        <w:r w:rsidR="00DE7BE7">
          <w:rPr>
            <w:noProof/>
          </w:rPr>
          <w:t>7</w:t>
        </w:r>
        <w:r>
          <w:rPr>
            <w:noProof/>
          </w:rPr>
          <w:fldChar w:fldCharType="end"/>
        </w:r>
      </w:p>
    </w:sdtContent>
  </w:sdt>
  <w:p w14:paraId="1B999E96" w14:textId="77777777" w:rsidR="00D264A0" w:rsidRDefault="00D264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1123" w14:textId="77777777" w:rsidR="00324A7B" w:rsidRDefault="00324A7B" w:rsidP="00D913C8">
      <w:pPr>
        <w:spacing w:after="0" w:line="240" w:lineRule="auto"/>
      </w:pPr>
      <w:r>
        <w:separator/>
      </w:r>
    </w:p>
  </w:footnote>
  <w:footnote w:type="continuationSeparator" w:id="0">
    <w:p w14:paraId="712BA35C" w14:textId="77777777" w:rsidR="00324A7B" w:rsidRDefault="00324A7B" w:rsidP="00D91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2FB2" w14:textId="581726C9" w:rsidR="00B75C53" w:rsidRPr="008F6E35" w:rsidRDefault="00B75C53">
    <w:pPr>
      <w:pStyle w:val="Header"/>
      <w:rPr>
        <w:rFonts w:ascii="Times New Roman" w:hAnsi="Times New Roman" w:cs="Times New Roman"/>
        <w:i/>
        <w:sz w:val="24"/>
      </w:rPr>
    </w:pPr>
    <w:r>
      <w:rPr>
        <w:rFonts w:ascii="Times New Roman" w:hAnsi="Times New Roman" w:cs="Times New Roman"/>
        <w:i/>
        <w:sz w:val="24"/>
      </w:rPr>
      <w:t>Author, Author, and Author</w:t>
    </w:r>
    <w:r>
      <w:rPr>
        <w:rFonts w:ascii="Times New Roman" w:hAnsi="Times New Roman" w:cs="Times New Roman"/>
        <w:i/>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5960EC"/>
    <w:multiLevelType w:val="hybridMultilevel"/>
    <w:tmpl w:val="EBD29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90406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EwMLM0NzQ3MDAxNTZR0lEKTi0uzszPAykwNqgFAD2C4aEtAAAA"/>
  </w:docVars>
  <w:rsids>
    <w:rsidRoot w:val="00EA10CC"/>
    <w:rsid w:val="00000307"/>
    <w:rsid w:val="000019C3"/>
    <w:rsid w:val="00002A4D"/>
    <w:rsid w:val="000161A6"/>
    <w:rsid w:val="00017C4C"/>
    <w:rsid w:val="00017E8F"/>
    <w:rsid w:val="000226F3"/>
    <w:rsid w:val="00025214"/>
    <w:rsid w:val="00026A66"/>
    <w:rsid w:val="000312D4"/>
    <w:rsid w:val="000356DD"/>
    <w:rsid w:val="00035C82"/>
    <w:rsid w:val="00036871"/>
    <w:rsid w:val="000376C0"/>
    <w:rsid w:val="0004075F"/>
    <w:rsid w:val="00041722"/>
    <w:rsid w:val="000418B9"/>
    <w:rsid w:val="00044324"/>
    <w:rsid w:val="000449B4"/>
    <w:rsid w:val="00045821"/>
    <w:rsid w:val="000519E9"/>
    <w:rsid w:val="00055C60"/>
    <w:rsid w:val="00055E6C"/>
    <w:rsid w:val="0005706D"/>
    <w:rsid w:val="00057652"/>
    <w:rsid w:val="00062A09"/>
    <w:rsid w:val="0006347C"/>
    <w:rsid w:val="0006531D"/>
    <w:rsid w:val="000660FA"/>
    <w:rsid w:val="0006773E"/>
    <w:rsid w:val="00067BB0"/>
    <w:rsid w:val="000712BF"/>
    <w:rsid w:val="00071FEE"/>
    <w:rsid w:val="00074437"/>
    <w:rsid w:val="00074820"/>
    <w:rsid w:val="000759AE"/>
    <w:rsid w:val="00076C47"/>
    <w:rsid w:val="00077AF8"/>
    <w:rsid w:val="00077D54"/>
    <w:rsid w:val="00080715"/>
    <w:rsid w:val="00080F98"/>
    <w:rsid w:val="0008109D"/>
    <w:rsid w:val="00084330"/>
    <w:rsid w:val="000845DE"/>
    <w:rsid w:val="0008479B"/>
    <w:rsid w:val="00085489"/>
    <w:rsid w:val="00085D20"/>
    <w:rsid w:val="0008743C"/>
    <w:rsid w:val="000906E8"/>
    <w:rsid w:val="0009295D"/>
    <w:rsid w:val="000936E8"/>
    <w:rsid w:val="000936FF"/>
    <w:rsid w:val="000937BB"/>
    <w:rsid w:val="00094FE0"/>
    <w:rsid w:val="000967A5"/>
    <w:rsid w:val="000A5901"/>
    <w:rsid w:val="000A5F9C"/>
    <w:rsid w:val="000A79E7"/>
    <w:rsid w:val="000B23F5"/>
    <w:rsid w:val="000B4182"/>
    <w:rsid w:val="000B5701"/>
    <w:rsid w:val="000C12ED"/>
    <w:rsid w:val="000C1529"/>
    <w:rsid w:val="000C43DE"/>
    <w:rsid w:val="000C5DA1"/>
    <w:rsid w:val="000D0542"/>
    <w:rsid w:val="000D1A81"/>
    <w:rsid w:val="000D32AB"/>
    <w:rsid w:val="000D43F0"/>
    <w:rsid w:val="000E08B3"/>
    <w:rsid w:val="000E2E43"/>
    <w:rsid w:val="000E36E0"/>
    <w:rsid w:val="000E38FD"/>
    <w:rsid w:val="000E4331"/>
    <w:rsid w:val="000E5B1F"/>
    <w:rsid w:val="000F218C"/>
    <w:rsid w:val="000F35B0"/>
    <w:rsid w:val="000F4203"/>
    <w:rsid w:val="000F5B97"/>
    <w:rsid w:val="000F5D9A"/>
    <w:rsid w:val="000F720E"/>
    <w:rsid w:val="000F72A3"/>
    <w:rsid w:val="000F772E"/>
    <w:rsid w:val="0010021E"/>
    <w:rsid w:val="00100E90"/>
    <w:rsid w:val="00102FC2"/>
    <w:rsid w:val="00103CFA"/>
    <w:rsid w:val="00103FE5"/>
    <w:rsid w:val="00106323"/>
    <w:rsid w:val="00106364"/>
    <w:rsid w:val="001114CF"/>
    <w:rsid w:val="0011162E"/>
    <w:rsid w:val="00112F2F"/>
    <w:rsid w:val="00113F57"/>
    <w:rsid w:val="001158AD"/>
    <w:rsid w:val="00120C02"/>
    <w:rsid w:val="0012168B"/>
    <w:rsid w:val="00121780"/>
    <w:rsid w:val="0012263B"/>
    <w:rsid w:val="001228C8"/>
    <w:rsid w:val="00122F10"/>
    <w:rsid w:val="0013095F"/>
    <w:rsid w:val="00130B65"/>
    <w:rsid w:val="00131574"/>
    <w:rsid w:val="001352B7"/>
    <w:rsid w:val="00135633"/>
    <w:rsid w:val="00136B26"/>
    <w:rsid w:val="00137832"/>
    <w:rsid w:val="00137E6C"/>
    <w:rsid w:val="001405BC"/>
    <w:rsid w:val="00140A9A"/>
    <w:rsid w:val="00140EA2"/>
    <w:rsid w:val="00142BEA"/>
    <w:rsid w:val="001442F8"/>
    <w:rsid w:val="00151205"/>
    <w:rsid w:val="001539F6"/>
    <w:rsid w:val="00154330"/>
    <w:rsid w:val="001555ED"/>
    <w:rsid w:val="00156A08"/>
    <w:rsid w:val="00157315"/>
    <w:rsid w:val="00162C50"/>
    <w:rsid w:val="00163C35"/>
    <w:rsid w:val="00167E1A"/>
    <w:rsid w:val="001715FF"/>
    <w:rsid w:val="0017184D"/>
    <w:rsid w:val="00172A15"/>
    <w:rsid w:val="00172B8D"/>
    <w:rsid w:val="00174BC1"/>
    <w:rsid w:val="00176143"/>
    <w:rsid w:val="00176B94"/>
    <w:rsid w:val="00176E20"/>
    <w:rsid w:val="00177F5A"/>
    <w:rsid w:val="00181DF8"/>
    <w:rsid w:val="00184020"/>
    <w:rsid w:val="0018651B"/>
    <w:rsid w:val="001873D4"/>
    <w:rsid w:val="001917DD"/>
    <w:rsid w:val="00194191"/>
    <w:rsid w:val="00194693"/>
    <w:rsid w:val="001A044E"/>
    <w:rsid w:val="001A08FA"/>
    <w:rsid w:val="001A1ED9"/>
    <w:rsid w:val="001A51FB"/>
    <w:rsid w:val="001A6D1C"/>
    <w:rsid w:val="001A76DD"/>
    <w:rsid w:val="001B010A"/>
    <w:rsid w:val="001B0EDB"/>
    <w:rsid w:val="001B1D4A"/>
    <w:rsid w:val="001B27E7"/>
    <w:rsid w:val="001B6127"/>
    <w:rsid w:val="001C1CA9"/>
    <w:rsid w:val="001C50F8"/>
    <w:rsid w:val="001C54C3"/>
    <w:rsid w:val="001C7D5B"/>
    <w:rsid w:val="001D0E57"/>
    <w:rsid w:val="001D2D58"/>
    <w:rsid w:val="001D2F9D"/>
    <w:rsid w:val="001D43C3"/>
    <w:rsid w:val="001D5A0D"/>
    <w:rsid w:val="001D7BFA"/>
    <w:rsid w:val="001E15AC"/>
    <w:rsid w:val="001E191E"/>
    <w:rsid w:val="001E49D9"/>
    <w:rsid w:val="001E72BC"/>
    <w:rsid w:val="001E7A47"/>
    <w:rsid w:val="001F08B3"/>
    <w:rsid w:val="001F1F85"/>
    <w:rsid w:val="001F22AC"/>
    <w:rsid w:val="001F3264"/>
    <w:rsid w:val="001F32CB"/>
    <w:rsid w:val="001F4731"/>
    <w:rsid w:val="001F7F26"/>
    <w:rsid w:val="00200634"/>
    <w:rsid w:val="00202764"/>
    <w:rsid w:val="00204020"/>
    <w:rsid w:val="002041BE"/>
    <w:rsid w:val="00205D8B"/>
    <w:rsid w:val="00206D6F"/>
    <w:rsid w:val="00210CBB"/>
    <w:rsid w:val="0021202D"/>
    <w:rsid w:val="0021277A"/>
    <w:rsid w:val="00213C92"/>
    <w:rsid w:val="00220D28"/>
    <w:rsid w:val="00221951"/>
    <w:rsid w:val="00221C90"/>
    <w:rsid w:val="00222BF1"/>
    <w:rsid w:val="002232B6"/>
    <w:rsid w:val="002234E2"/>
    <w:rsid w:val="00223FFF"/>
    <w:rsid w:val="00226E48"/>
    <w:rsid w:val="00227BB3"/>
    <w:rsid w:val="0023363C"/>
    <w:rsid w:val="0023402D"/>
    <w:rsid w:val="00234354"/>
    <w:rsid w:val="00236673"/>
    <w:rsid w:val="002419C8"/>
    <w:rsid w:val="002464B3"/>
    <w:rsid w:val="00246890"/>
    <w:rsid w:val="002506AE"/>
    <w:rsid w:val="00250F5C"/>
    <w:rsid w:val="00254C6B"/>
    <w:rsid w:val="00261B70"/>
    <w:rsid w:val="0026686E"/>
    <w:rsid w:val="0027115E"/>
    <w:rsid w:val="00271218"/>
    <w:rsid w:val="002718D3"/>
    <w:rsid w:val="00272353"/>
    <w:rsid w:val="002729F2"/>
    <w:rsid w:val="00275499"/>
    <w:rsid w:val="002778F0"/>
    <w:rsid w:val="00277C90"/>
    <w:rsid w:val="00281AD6"/>
    <w:rsid w:val="00282D58"/>
    <w:rsid w:val="0028317E"/>
    <w:rsid w:val="002873C7"/>
    <w:rsid w:val="0029041A"/>
    <w:rsid w:val="00291D34"/>
    <w:rsid w:val="00293D75"/>
    <w:rsid w:val="0029533E"/>
    <w:rsid w:val="00295A46"/>
    <w:rsid w:val="00296959"/>
    <w:rsid w:val="002A0824"/>
    <w:rsid w:val="002A0CD9"/>
    <w:rsid w:val="002A1DC8"/>
    <w:rsid w:val="002A493E"/>
    <w:rsid w:val="002A6645"/>
    <w:rsid w:val="002B06C0"/>
    <w:rsid w:val="002B20AA"/>
    <w:rsid w:val="002B2896"/>
    <w:rsid w:val="002B2C04"/>
    <w:rsid w:val="002B5AB4"/>
    <w:rsid w:val="002B67B7"/>
    <w:rsid w:val="002B6838"/>
    <w:rsid w:val="002C00AB"/>
    <w:rsid w:val="002C15B4"/>
    <w:rsid w:val="002C1652"/>
    <w:rsid w:val="002C2AAF"/>
    <w:rsid w:val="002C3085"/>
    <w:rsid w:val="002C34F1"/>
    <w:rsid w:val="002C35BB"/>
    <w:rsid w:val="002C549D"/>
    <w:rsid w:val="002D2ED6"/>
    <w:rsid w:val="002D33FD"/>
    <w:rsid w:val="002D5B7F"/>
    <w:rsid w:val="002D6E67"/>
    <w:rsid w:val="002E4136"/>
    <w:rsid w:val="002E5622"/>
    <w:rsid w:val="002E5B28"/>
    <w:rsid w:val="002E6209"/>
    <w:rsid w:val="002F00A2"/>
    <w:rsid w:val="002F1802"/>
    <w:rsid w:val="002F45A0"/>
    <w:rsid w:val="002F61D5"/>
    <w:rsid w:val="003011D6"/>
    <w:rsid w:val="003026B9"/>
    <w:rsid w:val="0030285C"/>
    <w:rsid w:val="00306E5A"/>
    <w:rsid w:val="00307495"/>
    <w:rsid w:val="00310705"/>
    <w:rsid w:val="00311051"/>
    <w:rsid w:val="003114D2"/>
    <w:rsid w:val="00315CB6"/>
    <w:rsid w:val="0031633B"/>
    <w:rsid w:val="00316379"/>
    <w:rsid w:val="0031648B"/>
    <w:rsid w:val="0032139C"/>
    <w:rsid w:val="003225C5"/>
    <w:rsid w:val="00324A7B"/>
    <w:rsid w:val="00324EB8"/>
    <w:rsid w:val="003268A5"/>
    <w:rsid w:val="00326E18"/>
    <w:rsid w:val="003302F4"/>
    <w:rsid w:val="00331234"/>
    <w:rsid w:val="00332362"/>
    <w:rsid w:val="00333698"/>
    <w:rsid w:val="00334ACF"/>
    <w:rsid w:val="00336683"/>
    <w:rsid w:val="00340CA3"/>
    <w:rsid w:val="00342933"/>
    <w:rsid w:val="00342BA5"/>
    <w:rsid w:val="00344DDC"/>
    <w:rsid w:val="0034599C"/>
    <w:rsid w:val="00345A6D"/>
    <w:rsid w:val="0034603A"/>
    <w:rsid w:val="00351233"/>
    <w:rsid w:val="00353E69"/>
    <w:rsid w:val="00355DB7"/>
    <w:rsid w:val="003567B2"/>
    <w:rsid w:val="00360A08"/>
    <w:rsid w:val="003643DE"/>
    <w:rsid w:val="003663C2"/>
    <w:rsid w:val="0036650E"/>
    <w:rsid w:val="00366814"/>
    <w:rsid w:val="00373FAE"/>
    <w:rsid w:val="0037472D"/>
    <w:rsid w:val="0037481C"/>
    <w:rsid w:val="00377543"/>
    <w:rsid w:val="00380FD5"/>
    <w:rsid w:val="00381EA6"/>
    <w:rsid w:val="00381F9D"/>
    <w:rsid w:val="00383763"/>
    <w:rsid w:val="003849CE"/>
    <w:rsid w:val="00385AB1"/>
    <w:rsid w:val="00386400"/>
    <w:rsid w:val="0039170B"/>
    <w:rsid w:val="00395473"/>
    <w:rsid w:val="003A0155"/>
    <w:rsid w:val="003A27F7"/>
    <w:rsid w:val="003A303E"/>
    <w:rsid w:val="003A398E"/>
    <w:rsid w:val="003A45E2"/>
    <w:rsid w:val="003A552C"/>
    <w:rsid w:val="003A7A9C"/>
    <w:rsid w:val="003B329D"/>
    <w:rsid w:val="003B6E20"/>
    <w:rsid w:val="003C07F3"/>
    <w:rsid w:val="003C1172"/>
    <w:rsid w:val="003C2554"/>
    <w:rsid w:val="003C3D3C"/>
    <w:rsid w:val="003C5A2E"/>
    <w:rsid w:val="003C6019"/>
    <w:rsid w:val="003C61D5"/>
    <w:rsid w:val="003D0C73"/>
    <w:rsid w:val="003D2CE9"/>
    <w:rsid w:val="003D3E25"/>
    <w:rsid w:val="003D506A"/>
    <w:rsid w:val="003D63AD"/>
    <w:rsid w:val="003D6965"/>
    <w:rsid w:val="003E1CFC"/>
    <w:rsid w:val="003E2854"/>
    <w:rsid w:val="003E74B6"/>
    <w:rsid w:val="003F140F"/>
    <w:rsid w:val="003F2425"/>
    <w:rsid w:val="003F3E22"/>
    <w:rsid w:val="003F7D46"/>
    <w:rsid w:val="00400F56"/>
    <w:rsid w:val="0040122F"/>
    <w:rsid w:val="00402425"/>
    <w:rsid w:val="00403CD9"/>
    <w:rsid w:val="004148A6"/>
    <w:rsid w:val="00416271"/>
    <w:rsid w:val="0041751C"/>
    <w:rsid w:val="00417E60"/>
    <w:rsid w:val="00420318"/>
    <w:rsid w:val="004228B1"/>
    <w:rsid w:val="00422D39"/>
    <w:rsid w:val="004241CB"/>
    <w:rsid w:val="00425D14"/>
    <w:rsid w:val="0042644B"/>
    <w:rsid w:val="00426BD7"/>
    <w:rsid w:val="00430362"/>
    <w:rsid w:val="00433F4E"/>
    <w:rsid w:val="00435129"/>
    <w:rsid w:val="004379CC"/>
    <w:rsid w:val="00437ABC"/>
    <w:rsid w:val="00440AFC"/>
    <w:rsid w:val="00444977"/>
    <w:rsid w:val="00444ADE"/>
    <w:rsid w:val="00444CBA"/>
    <w:rsid w:val="00446B6C"/>
    <w:rsid w:val="004523AA"/>
    <w:rsid w:val="00454D4D"/>
    <w:rsid w:val="00455803"/>
    <w:rsid w:val="004568FC"/>
    <w:rsid w:val="00464129"/>
    <w:rsid w:val="004660A2"/>
    <w:rsid w:val="00466277"/>
    <w:rsid w:val="004668DF"/>
    <w:rsid w:val="00473082"/>
    <w:rsid w:val="00473224"/>
    <w:rsid w:val="00475B43"/>
    <w:rsid w:val="00475E1C"/>
    <w:rsid w:val="00475F99"/>
    <w:rsid w:val="00481EF3"/>
    <w:rsid w:val="00484E09"/>
    <w:rsid w:val="00487390"/>
    <w:rsid w:val="0049004C"/>
    <w:rsid w:val="0049172A"/>
    <w:rsid w:val="00494730"/>
    <w:rsid w:val="00495D83"/>
    <w:rsid w:val="00497C91"/>
    <w:rsid w:val="004A31CE"/>
    <w:rsid w:val="004A6641"/>
    <w:rsid w:val="004A77D0"/>
    <w:rsid w:val="004B3A44"/>
    <w:rsid w:val="004B4210"/>
    <w:rsid w:val="004B78D3"/>
    <w:rsid w:val="004C1635"/>
    <w:rsid w:val="004C3732"/>
    <w:rsid w:val="004C7305"/>
    <w:rsid w:val="004D093C"/>
    <w:rsid w:val="004D2592"/>
    <w:rsid w:val="004D2868"/>
    <w:rsid w:val="004D2CC5"/>
    <w:rsid w:val="004D5B8A"/>
    <w:rsid w:val="004D5F26"/>
    <w:rsid w:val="004D71BC"/>
    <w:rsid w:val="004D795D"/>
    <w:rsid w:val="004E0705"/>
    <w:rsid w:val="004E0A4D"/>
    <w:rsid w:val="004E1917"/>
    <w:rsid w:val="004E1E5E"/>
    <w:rsid w:val="004E5A64"/>
    <w:rsid w:val="004E6706"/>
    <w:rsid w:val="00501221"/>
    <w:rsid w:val="00502D17"/>
    <w:rsid w:val="00504BAF"/>
    <w:rsid w:val="00505CE7"/>
    <w:rsid w:val="00507CAD"/>
    <w:rsid w:val="00507F95"/>
    <w:rsid w:val="005100D0"/>
    <w:rsid w:val="00511271"/>
    <w:rsid w:val="00515608"/>
    <w:rsid w:val="00515909"/>
    <w:rsid w:val="0051744B"/>
    <w:rsid w:val="00517D02"/>
    <w:rsid w:val="00522731"/>
    <w:rsid w:val="005237FD"/>
    <w:rsid w:val="00524953"/>
    <w:rsid w:val="00524BB3"/>
    <w:rsid w:val="00526391"/>
    <w:rsid w:val="005275AC"/>
    <w:rsid w:val="00530B03"/>
    <w:rsid w:val="00532829"/>
    <w:rsid w:val="0053287E"/>
    <w:rsid w:val="00536BBC"/>
    <w:rsid w:val="00537A45"/>
    <w:rsid w:val="005416F4"/>
    <w:rsid w:val="00541A75"/>
    <w:rsid w:val="005425E1"/>
    <w:rsid w:val="00543005"/>
    <w:rsid w:val="0054627E"/>
    <w:rsid w:val="00547472"/>
    <w:rsid w:val="00547CA8"/>
    <w:rsid w:val="0055156C"/>
    <w:rsid w:val="00551DCA"/>
    <w:rsid w:val="005559BA"/>
    <w:rsid w:val="00555B15"/>
    <w:rsid w:val="005617A0"/>
    <w:rsid w:val="005617FF"/>
    <w:rsid w:val="00563752"/>
    <w:rsid w:val="00565985"/>
    <w:rsid w:val="00566158"/>
    <w:rsid w:val="00570A1F"/>
    <w:rsid w:val="00577AE9"/>
    <w:rsid w:val="00582254"/>
    <w:rsid w:val="0058304E"/>
    <w:rsid w:val="005849DB"/>
    <w:rsid w:val="0058564D"/>
    <w:rsid w:val="0058591E"/>
    <w:rsid w:val="00586163"/>
    <w:rsid w:val="00590188"/>
    <w:rsid w:val="005946CC"/>
    <w:rsid w:val="00595462"/>
    <w:rsid w:val="00595E1C"/>
    <w:rsid w:val="0059682C"/>
    <w:rsid w:val="005973BE"/>
    <w:rsid w:val="005A0B58"/>
    <w:rsid w:val="005A21E3"/>
    <w:rsid w:val="005A558C"/>
    <w:rsid w:val="005A79BF"/>
    <w:rsid w:val="005B0930"/>
    <w:rsid w:val="005B3058"/>
    <w:rsid w:val="005B5E49"/>
    <w:rsid w:val="005B6E34"/>
    <w:rsid w:val="005B7248"/>
    <w:rsid w:val="005C0077"/>
    <w:rsid w:val="005C185C"/>
    <w:rsid w:val="005C4B46"/>
    <w:rsid w:val="005D0E91"/>
    <w:rsid w:val="005D1312"/>
    <w:rsid w:val="005D190D"/>
    <w:rsid w:val="005D1AED"/>
    <w:rsid w:val="005D20BC"/>
    <w:rsid w:val="005D2375"/>
    <w:rsid w:val="005D2BE1"/>
    <w:rsid w:val="005D6FB3"/>
    <w:rsid w:val="005E2316"/>
    <w:rsid w:val="005E33C9"/>
    <w:rsid w:val="005E3B8B"/>
    <w:rsid w:val="005E4264"/>
    <w:rsid w:val="005E4ABA"/>
    <w:rsid w:val="005E5388"/>
    <w:rsid w:val="005E75CF"/>
    <w:rsid w:val="005F011D"/>
    <w:rsid w:val="005F35E2"/>
    <w:rsid w:val="00604D0D"/>
    <w:rsid w:val="0060561C"/>
    <w:rsid w:val="0060734D"/>
    <w:rsid w:val="00607C87"/>
    <w:rsid w:val="006108EC"/>
    <w:rsid w:val="0061146B"/>
    <w:rsid w:val="006121F5"/>
    <w:rsid w:val="00612493"/>
    <w:rsid w:val="00613466"/>
    <w:rsid w:val="00616375"/>
    <w:rsid w:val="0061653D"/>
    <w:rsid w:val="0062033F"/>
    <w:rsid w:val="00620943"/>
    <w:rsid w:val="00620E11"/>
    <w:rsid w:val="006218B8"/>
    <w:rsid w:val="00622590"/>
    <w:rsid w:val="006231A5"/>
    <w:rsid w:val="00625E55"/>
    <w:rsid w:val="00627F23"/>
    <w:rsid w:val="006305AD"/>
    <w:rsid w:val="0063084A"/>
    <w:rsid w:val="00631E57"/>
    <w:rsid w:val="0063416B"/>
    <w:rsid w:val="00641596"/>
    <w:rsid w:val="0064280A"/>
    <w:rsid w:val="006430C5"/>
    <w:rsid w:val="006442B5"/>
    <w:rsid w:val="00646E9F"/>
    <w:rsid w:val="00647864"/>
    <w:rsid w:val="00650575"/>
    <w:rsid w:val="00652D77"/>
    <w:rsid w:val="006531F7"/>
    <w:rsid w:val="00654420"/>
    <w:rsid w:val="006565E2"/>
    <w:rsid w:val="00656600"/>
    <w:rsid w:val="006573B6"/>
    <w:rsid w:val="0066111D"/>
    <w:rsid w:val="00663381"/>
    <w:rsid w:val="0066338D"/>
    <w:rsid w:val="006644CB"/>
    <w:rsid w:val="00665F1A"/>
    <w:rsid w:val="00667B83"/>
    <w:rsid w:val="00670256"/>
    <w:rsid w:val="00670600"/>
    <w:rsid w:val="00671869"/>
    <w:rsid w:val="0067772D"/>
    <w:rsid w:val="006817A6"/>
    <w:rsid w:val="00681B26"/>
    <w:rsid w:val="00682C97"/>
    <w:rsid w:val="00683966"/>
    <w:rsid w:val="00683AF3"/>
    <w:rsid w:val="00685D1A"/>
    <w:rsid w:val="006865DC"/>
    <w:rsid w:val="0069060D"/>
    <w:rsid w:val="006941EF"/>
    <w:rsid w:val="00694380"/>
    <w:rsid w:val="00694AD6"/>
    <w:rsid w:val="006967AF"/>
    <w:rsid w:val="0069737E"/>
    <w:rsid w:val="00697A8E"/>
    <w:rsid w:val="006A459F"/>
    <w:rsid w:val="006A4915"/>
    <w:rsid w:val="006B1225"/>
    <w:rsid w:val="006B1EE7"/>
    <w:rsid w:val="006B216F"/>
    <w:rsid w:val="006B24AA"/>
    <w:rsid w:val="006B2660"/>
    <w:rsid w:val="006B2C9E"/>
    <w:rsid w:val="006B2D92"/>
    <w:rsid w:val="006B36B2"/>
    <w:rsid w:val="006B7152"/>
    <w:rsid w:val="006C05DA"/>
    <w:rsid w:val="006C0CFA"/>
    <w:rsid w:val="006C1277"/>
    <w:rsid w:val="006C2446"/>
    <w:rsid w:val="006C2DA1"/>
    <w:rsid w:val="006C31B7"/>
    <w:rsid w:val="006C6839"/>
    <w:rsid w:val="006D0168"/>
    <w:rsid w:val="006D127A"/>
    <w:rsid w:val="006D3AC1"/>
    <w:rsid w:val="006D66E6"/>
    <w:rsid w:val="006E0420"/>
    <w:rsid w:val="006E12F7"/>
    <w:rsid w:val="006E4921"/>
    <w:rsid w:val="006E49CB"/>
    <w:rsid w:val="006E4A73"/>
    <w:rsid w:val="006E4DEE"/>
    <w:rsid w:val="006E59CE"/>
    <w:rsid w:val="006E769C"/>
    <w:rsid w:val="006F1061"/>
    <w:rsid w:val="006F1A1D"/>
    <w:rsid w:val="006F3047"/>
    <w:rsid w:val="006F3B00"/>
    <w:rsid w:val="006F6064"/>
    <w:rsid w:val="00700A15"/>
    <w:rsid w:val="007017AE"/>
    <w:rsid w:val="00701C09"/>
    <w:rsid w:val="00704EFD"/>
    <w:rsid w:val="007068FD"/>
    <w:rsid w:val="007113BC"/>
    <w:rsid w:val="00712AB0"/>
    <w:rsid w:val="0071475B"/>
    <w:rsid w:val="00715C16"/>
    <w:rsid w:val="007236CE"/>
    <w:rsid w:val="007239C7"/>
    <w:rsid w:val="00725451"/>
    <w:rsid w:val="007268A8"/>
    <w:rsid w:val="00730157"/>
    <w:rsid w:val="00730192"/>
    <w:rsid w:val="007302EC"/>
    <w:rsid w:val="00730DCF"/>
    <w:rsid w:val="007318C5"/>
    <w:rsid w:val="00733C51"/>
    <w:rsid w:val="0073590C"/>
    <w:rsid w:val="007374DF"/>
    <w:rsid w:val="007422FE"/>
    <w:rsid w:val="00744048"/>
    <w:rsid w:val="007448C8"/>
    <w:rsid w:val="00744C47"/>
    <w:rsid w:val="0074672A"/>
    <w:rsid w:val="00752C8D"/>
    <w:rsid w:val="00754937"/>
    <w:rsid w:val="0075535D"/>
    <w:rsid w:val="007574D8"/>
    <w:rsid w:val="00762DEC"/>
    <w:rsid w:val="00764DAD"/>
    <w:rsid w:val="00765815"/>
    <w:rsid w:val="00770310"/>
    <w:rsid w:val="0077083C"/>
    <w:rsid w:val="0077178C"/>
    <w:rsid w:val="00773F88"/>
    <w:rsid w:val="00774588"/>
    <w:rsid w:val="00776135"/>
    <w:rsid w:val="007811BD"/>
    <w:rsid w:val="00781764"/>
    <w:rsid w:val="007817A2"/>
    <w:rsid w:val="007926C5"/>
    <w:rsid w:val="00792E6C"/>
    <w:rsid w:val="007A05E6"/>
    <w:rsid w:val="007A135D"/>
    <w:rsid w:val="007A2A95"/>
    <w:rsid w:val="007A41D0"/>
    <w:rsid w:val="007A5EDA"/>
    <w:rsid w:val="007A6B15"/>
    <w:rsid w:val="007B0736"/>
    <w:rsid w:val="007B3B86"/>
    <w:rsid w:val="007B4761"/>
    <w:rsid w:val="007C4675"/>
    <w:rsid w:val="007C4EFB"/>
    <w:rsid w:val="007C5F21"/>
    <w:rsid w:val="007C623B"/>
    <w:rsid w:val="007D0903"/>
    <w:rsid w:val="007D0C59"/>
    <w:rsid w:val="007D15DC"/>
    <w:rsid w:val="007D69F0"/>
    <w:rsid w:val="007E1B82"/>
    <w:rsid w:val="007E22FA"/>
    <w:rsid w:val="007E6471"/>
    <w:rsid w:val="007E6FE5"/>
    <w:rsid w:val="007F175B"/>
    <w:rsid w:val="007F35B5"/>
    <w:rsid w:val="007F3CEA"/>
    <w:rsid w:val="007F40C7"/>
    <w:rsid w:val="00804474"/>
    <w:rsid w:val="00805CA1"/>
    <w:rsid w:val="00805CA6"/>
    <w:rsid w:val="00813CC0"/>
    <w:rsid w:val="00814479"/>
    <w:rsid w:val="0081584A"/>
    <w:rsid w:val="00817CAF"/>
    <w:rsid w:val="008202D8"/>
    <w:rsid w:val="00821476"/>
    <w:rsid w:val="008238F9"/>
    <w:rsid w:val="0082430E"/>
    <w:rsid w:val="00825A80"/>
    <w:rsid w:val="008348B7"/>
    <w:rsid w:val="00840375"/>
    <w:rsid w:val="0084239A"/>
    <w:rsid w:val="00842A64"/>
    <w:rsid w:val="0084718C"/>
    <w:rsid w:val="00852E86"/>
    <w:rsid w:val="00854B34"/>
    <w:rsid w:val="008578CC"/>
    <w:rsid w:val="00864DC0"/>
    <w:rsid w:val="00864E7A"/>
    <w:rsid w:val="008654E8"/>
    <w:rsid w:val="00865BCD"/>
    <w:rsid w:val="008671E6"/>
    <w:rsid w:val="0087106E"/>
    <w:rsid w:val="00873679"/>
    <w:rsid w:val="00875F55"/>
    <w:rsid w:val="008800A2"/>
    <w:rsid w:val="0088059E"/>
    <w:rsid w:val="00880AAB"/>
    <w:rsid w:val="00881CB2"/>
    <w:rsid w:val="00885565"/>
    <w:rsid w:val="00885922"/>
    <w:rsid w:val="00895B3E"/>
    <w:rsid w:val="00896A75"/>
    <w:rsid w:val="008975BD"/>
    <w:rsid w:val="008976D2"/>
    <w:rsid w:val="008A1A8A"/>
    <w:rsid w:val="008A3401"/>
    <w:rsid w:val="008A455C"/>
    <w:rsid w:val="008A5D6C"/>
    <w:rsid w:val="008B22E6"/>
    <w:rsid w:val="008B2D3A"/>
    <w:rsid w:val="008B44C8"/>
    <w:rsid w:val="008B5F9F"/>
    <w:rsid w:val="008B68E7"/>
    <w:rsid w:val="008B6ADB"/>
    <w:rsid w:val="008C0740"/>
    <w:rsid w:val="008C1FE7"/>
    <w:rsid w:val="008C2D18"/>
    <w:rsid w:val="008C4335"/>
    <w:rsid w:val="008C5353"/>
    <w:rsid w:val="008C6689"/>
    <w:rsid w:val="008D2AF5"/>
    <w:rsid w:val="008D34D7"/>
    <w:rsid w:val="008D4263"/>
    <w:rsid w:val="008D55A7"/>
    <w:rsid w:val="008D6806"/>
    <w:rsid w:val="008E02A8"/>
    <w:rsid w:val="008E08EE"/>
    <w:rsid w:val="008E12AF"/>
    <w:rsid w:val="008E1433"/>
    <w:rsid w:val="008E31F2"/>
    <w:rsid w:val="008E35EC"/>
    <w:rsid w:val="008E4A46"/>
    <w:rsid w:val="008E6FB3"/>
    <w:rsid w:val="008F139D"/>
    <w:rsid w:val="008F1E11"/>
    <w:rsid w:val="008F2036"/>
    <w:rsid w:val="008F3FB2"/>
    <w:rsid w:val="008F58D0"/>
    <w:rsid w:val="008F5F12"/>
    <w:rsid w:val="008F6E35"/>
    <w:rsid w:val="008F7CA8"/>
    <w:rsid w:val="009024FB"/>
    <w:rsid w:val="00905C88"/>
    <w:rsid w:val="00906A55"/>
    <w:rsid w:val="00906F93"/>
    <w:rsid w:val="00913FAF"/>
    <w:rsid w:val="00914261"/>
    <w:rsid w:val="00915079"/>
    <w:rsid w:val="00915795"/>
    <w:rsid w:val="00915AAD"/>
    <w:rsid w:val="009166EB"/>
    <w:rsid w:val="00921A61"/>
    <w:rsid w:val="009233A3"/>
    <w:rsid w:val="009267B2"/>
    <w:rsid w:val="00926D3D"/>
    <w:rsid w:val="00931BAB"/>
    <w:rsid w:val="00931C49"/>
    <w:rsid w:val="00933942"/>
    <w:rsid w:val="00936AAC"/>
    <w:rsid w:val="00940377"/>
    <w:rsid w:val="0094165D"/>
    <w:rsid w:val="00942550"/>
    <w:rsid w:val="00943233"/>
    <w:rsid w:val="009432FE"/>
    <w:rsid w:val="009435DE"/>
    <w:rsid w:val="0094391D"/>
    <w:rsid w:val="009446E5"/>
    <w:rsid w:val="00944E83"/>
    <w:rsid w:val="00944EAA"/>
    <w:rsid w:val="00951045"/>
    <w:rsid w:val="00951EEF"/>
    <w:rsid w:val="00952C8A"/>
    <w:rsid w:val="009535A8"/>
    <w:rsid w:val="00956A58"/>
    <w:rsid w:val="00960E1A"/>
    <w:rsid w:val="00961084"/>
    <w:rsid w:val="00962278"/>
    <w:rsid w:val="00965684"/>
    <w:rsid w:val="009659CE"/>
    <w:rsid w:val="0096708E"/>
    <w:rsid w:val="00967128"/>
    <w:rsid w:val="009704C8"/>
    <w:rsid w:val="00970C4B"/>
    <w:rsid w:val="00974554"/>
    <w:rsid w:val="00974733"/>
    <w:rsid w:val="0097628C"/>
    <w:rsid w:val="00976E24"/>
    <w:rsid w:val="00976EBB"/>
    <w:rsid w:val="0097740F"/>
    <w:rsid w:val="00977836"/>
    <w:rsid w:val="00977DBE"/>
    <w:rsid w:val="00977F94"/>
    <w:rsid w:val="00982287"/>
    <w:rsid w:val="0098432C"/>
    <w:rsid w:val="009846AF"/>
    <w:rsid w:val="009846B7"/>
    <w:rsid w:val="00985F33"/>
    <w:rsid w:val="00987FBB"/>
    <w:rsid w:val="0099223E"/>
    <w:rsid w:val="00993634"/>
    <w:rsid w:val="00993890"/>
    <w:rsid w:val="0099484F"/>
    <w:rsid w:val="0099587D"/>
    <w:rsid w:val="0099787B"/>
    <w:rsid w:val="009A174A"/>
    <w:rsid w:val="009A3FD5"/>
    <w:rsid w:val="009A5C64"/>
    <w:rsid w:val="009B1B7F"/>
    <w:rsid w:val="009B38D0"/>
    <w:rsid w:val="009B7762"/>
    <w:rsid w:val="009B7E5A"/>
    <w:rsid w:val="009C0681"/>
    <w:rsid w:val="009C22AF"/>
    <w:rsid w:val="009C22F5"/>
    <w:rsid w:val="009C575B"/>
    <w:rsid w:val="009C7DBD"/>
    <w:rsid w:val="009D2EB5"/>
    <w:rsid w:val="009D6BDB"/>
    <w:rsid w:val="009E1C42"/>
    <w:rsid w:val="009E4354"/>
    <w:rsid w:val="009E4B19"/>
    <w:rsid w:val="009E6360"/>
    <w:rsid w:val="009E7064"/>
    <w:rsid w:val="009E710D"/>
    <w:rsid w:val="009E7F07"/>
    <w:rsid w:val="009E7F39"/>
    <w:rsid w:val="009F0065"/>
    <w:rsid w:val="009F27E6"/>
    <w:rsid w:val="009F46E6"/>
    <w:rsid w:val="009F508B"/>
    <w:rsid w:val="009F5CEE"/>
    <w:rsid w:val="009F67A2"/>
    <w:rsid w:val="009F7252"/>
    <w:rsid w:val="00A0049E"/>
    <w:rsid w:val="00A0182A"/>
    <w:rsid w:val="00A02352"/>
    <w:rsid w:val="00A04D74"/>
    <w:rsid w:val="00A07060"/>
    <w:rsid w:val="00A0735A"/>
    <w:rsid w:val="00A07658"/>
    <w:rsid w:val="00A12397"/>
    <w:rsid w:val="00A125EA"/>
    <w:rsid w:val="00A1318B"/>
    <w:rsid w:val="00A1378A"/>
    <w:rsid w:val="00A13E58"/>
    <w:rsid w:val="00A1740D"/>
    <w:rsid w:val="00A212FD"/>
    <w:rsid w:val="00A223BB"/>
    <w:rsid w:val="00A2257A"/>
    <w:rsid w:val="00A33C0D"/>
    <w:rsid w:val="00A35C71"/>
    <w:rsid w:val="00A36778"/>
    <w:rsid w:val="00A41C27"/>
    <w:rsid w:val="00A42D64"/>
    <w:rsid w:val="00A44643"/>
    <w:rsid w:val="00A44BC5"/>
    <w:rsid w:val="00A47C8B"/>
    <w:rsid w:val="00A47F2E"/>
    <w:rsid w:val="00A52C7A"/>
    <w:rsid w:val="00A52EB6"/>
    <w:rsid w:val="00A534E6"/>
    <w:rsid w:val="00A6760F"/>
    <w:rsid w:val="00A7101B"/>
    <w:rsid w:val="00A72416"/>
    <w:rsid w:val="00A72894"/>
    <w:rsid w:val="00A73C81"/>
    <w:rsid w:val="00A76305"/>
    <w:rsid w:val="00A768CD"/>
    <w:rsid w:val="00A77A1D"/>
    <w:rsid w:val="00A77B71"/>
    <w:rsid w:val="00A80200"/>
    <w:rsid w:val="00A80499"/>
    <w:rsid w:val="00A8111E"/>
    <w:rsid w:val="00A8547B"/>
    <w:rsid w:val="00A86D6C"/>
    <w:rsid w:val="00A90211"/>
    <w:rsid w:val="00A904FE"/>
    <w:rsid w:val="00A90BDF"/>
    <w:rsid w:val="00A93FFB"/>
    <w:rsid w:val="00A95BEA"/>
    <w:rsid w:val="00A9654F"/>
    <w:rsid w:val="00AA1A56"/>
    <w:rsid w:val="00AA1F9A"/>
    <w:rsid w:val="00AA26BF"/>
    <w:rsid w:val="00AA47EB"/>
    <w:rsid w:val="00AA6473"/>
    <w:rsid w:val="00AA73DF"/>
    <w:rsid w:val="00AA7D6B"/>
    <w:rsid w:val="00AB08BB"/>
    <w:rsid w:val="00AB0A73"/>
    <w:rsid w:val="00AB21DD"/>
    <w:rsid w:val="00AB4490"/>
    <w:rsid w:val="00AB4EC8"/>
    <w:rsid w:val="00AB74DD"/>
    <w:rsid w:val="00AC1BD0"/>
    <w:rsid w:val="00AC40AB"/>
    <w:rsid w:val="00AC4448"/>
    <w:rsid w:val="00AC5484"/>
    <w:rsid w:val="00AC71D6"/>
    <w:rsid w:val="00AC733F"/>
    <w:rsid w:val="00AC74C0"/>
    <w:rsid w:val="00AD072C"/>
    <w:rsid w:val="00AD0A3B"/>
    <w:rsid w:val="00AD1A8F"/>
    <w:rsid w:val="00AD1D7D"/>
    <w:rsid w:val="00AD2E8E"/>
    <w:rsid w:val="00AD5ED6"/>
    <w:rsid w:val="00AD79F6"/>
    <w:rsid w:val="00AE2922"/>
    <w:rsid w:val="00AE3BC9"/>
    <w:rsid w:val="00AE3D5E"/>
    <w:rsid w:val="00AE4D22"/>
    <w:rsid w:val="00AE7494"/>
    <w:rsid w:val="00AF0B45"/>
    <w:rsid w:val="00AF1A90"/>
    <w:rsid w:val="00AF22BD"/>
    <w:rsid w:val="00AF3C22"/>
    <w:rsid w:val="00AF4D22"/>
    <w:rsid w:val="00AF517C"/>
    <w:rsid w:val="00AF5FF7"/>
    <w:rsid w:val="00B00994"/>
    <w:rsid w:val="00B00A5B"/>
    <w:rsid w:val="00B03C6B"/>
    <w:rsid w:val="00B03EBA"/>
    <w:rsid w:val="00B048F5"/>
    <w:rsid w:val="00B13024"/>
    <w:rsid w:val="00B13A27"/>
    <w:rsid w:val="00B152B3"/>
    <w:rsid w:val="00B16507"/>
    <w:rsid w:val="00B16CBB"/>
    <w:rsid w:val="00B16E6F"/>
    <w:rsid w:val="00B17D26"/>
    <w:rsid w:val="00B222C7"/>
    <w:rsid w:val="00B23050"/>
    <w:rsid w:val="00B270C9"/>
    <w:rsid w:val="00B27219"/>
    <w:rsid w:val="00B31F48"/>
    <w:rsid w:val="00B33CD4"/>
    <w:rsid w:val="00B34B81"/>
    <w:rsid w:val="00B351CC"/>
    <w:rsid w:val="00B35AB9"/>
    <w:rsid w:val="00B3676A"/>
    <w:rsid w:val="00B36915"/>
    <w:rsid w:val="00B36C67"/>
    <w:rsid w:val="00B37048"/>
    <w:rsid w:val="00B427F4"/>
    <w:rsid w:val="00B461AD"/>
    <w:rsid w:val="00B47380"/>
    <w:rsid w:val="00B50FFF"/>
    <w:rsid w:val="00B5221B"/>
    <w:rsid w:val="00B533D7"/>
    <w:rsid w:val="00B57474"/>
    <w:rsid w:val="00B60ABC"/>
    <w:rsid w:val="00B610E9"/>
    <w:rsid w:val="00B656E5"/>
    <w:rsid w:val="00B70073"/>
    <w:rsid w:val="00B71013"/>
    <w:rsid w:val="00B72CD5"/>
    <w:rsid w:val="00B7320E"/>
    <w:rsid w:val="00B748B5"/>
    <w:rsid w:val="00B75C53"/>
    <w:rsid w:val="00B777C3"/>
    <w:rsid w:val="00B80C4E"/>
    <w:rsid w:val="00B82025"/>
    <w:rsid w:val="00B830EA"/>
    <w:rsid w:val="00B83A81"/>
    <w:rsid w:val="00B85E90"/>
    <w:rsid w:val="00B905E6"/>
    <w:rsid w:val="00B90986"/>
    <w:rsid w:val="00B90F72"/>
    <w:rsid w:val="00B92DD6"/>
    <w:rsid w:val="00B934A9"/>
    <w:rsid w:val="00B93680"/>
    <w:rsid w:val="00B96923"/>
    <w:rsid w:val="00B96B03"/>
    <w:rsid w:val="00BA17EF"/>
    <w:rsid w:val="00BA2063"/>
    <w:rsid w:val="00BA2737"/>
    <w:rsid w:val="00BA4EE2"/>
    <w:rsid w:val="00BA7557"/>
    <w:rsid w:val="00BA796F"/>
    <w:rsid w:val="00BB01A3"/>
    <w:rsid w:val="00BB2DD7"/>
    <w:rsid w:val="00BB3C8D"/>
    <w:rsid w:val="00BB4D18"/>
    <w:rsid w:val="00BB654F"/>
    <w:rsid w:val="00BB699A"/>
    <w:rsid w:val="00BB6DEE"/>
    <w:rsid w:val="00BB79A0"/>
    <w:rsid w:val="00BC19D8"/>
    <w:rsid w:val="00BC25D4"/>
    <w:rsid w:val="00BC4EA1"/>
    <w:rsid w:val="00BC5F96"/>
    <w:rsid w:val="00BC6523"/>
    <w:rsid w:val="00BD43E9"/>
    <w:rsid w:val="00BD4DCC"/>
    <w:rsid w:val="00BE21DE"/>
    <w:rsid w:val="00BE2991"/>
    <w:rsid w:val="00BE5814"/>
    <w:rsid w:val="00BE5BDE"/>
    <w:rsid w:val="00BE67F6"/>
    <w:rsid w:val="00BE713F"/>
    <w:rsid w:val="00BF02B8"/>
    <w:rsid w:val="00BF0370"/>
    <w:rsid w:val="00BF32CF"/>
    <w:rsid w:val="00BF3D8A"/>
    <w:rsid w:val="00BF408B"/>
    <w:rsid w:val="00BF67D3"/>
    <w:rsid w:val="00C03B4F"/>
    <w:rsid w:val="00C03E8A"/>
    <w:rsid w:val="00C04D62"/>
    <w:rsid w:val="00C05330"/>
    <w:rsid w:val="00C05827"/>
    <w:rsid w:val="00C073D3"/>
    <w:rsid w:val="00C10034"/>
    <w:rsid w:val="00C12C38"/>
    <w:rsid w:val="00C13EA0"/>
    <w:rsid w:val="00C15240"/>
    <w:rsid w:val="00C204DA"/>
    <w:rsid w:val="00C2078E"/>
    <w:rsid w:val="00C208A7"/>
    <w:rsid w:val="00C214E2"/>
    <w:rsid w:val="00C236A6"/>
    <w:rsid w:val="00C300EC"/>
    <w:rsid w:val="00C32B3D"/>
    <w:rsid w:val="00C34839"/>
    <w:rsid w:val="00C3605E"/>
    <w:rsid w:val="00C36997"/>
    <w:rsid w:val="00C41143"/>
    <w:rsid w:val="00C44B49"/>
    <w:rsid w:val="00C45D0F"/>
    <w:rsid w:val="00C47505"/>
    <w:rsid w:val="00C47F62"/>
    <w:rsid w:val="00C5018D"/>
    <w:rsid w:val="00C5043B"/>
    <w:rsid w:val="00C52D64"/>
    <w:rsid w:val="00C556F3"/>
    <w:rsid w:val="00C558EC"/>
    <w:rsid w:val="00C576AE"/>
    <w:rsid w:val="00C617B7"/>
    <w:rsid w:val="00C62665"/>
    <w:rsid w:val="00C62F92"/>
    <w:rsid w:val="00C648AD"/>
    <w:rsid w:val="00C74610"/>
    <w:rsid w:val="00C75E1B"/>
    <w:rsid w:val="00C7654A"/>
    <w:rsid w:val="00C81BB1"/>
    <w:rsid w:val="00C820C4"/>
    <w:rsid w:val="00C831AD"/>
    <w:rsid w:val="00C86856"/>
    <w:rsid w:val="00C919DF"/>
    <w:rsid w:val="00C9210B"/>
    <w:rsid w:val="00C92555"/>
    <w:rsid w:val="00C93971"/>
    <w:rsid w:val="00C959CE"/>
    <w:rsid w:val="00C97020"/>
    <w:rsid w:val="00CA18DB"/>
    <w:rsid w:val="00CA1DA5"/>
    <w:rsid w:val="00CA26DF"/>
    <w:rsid w:val="00CA3075"/>
    <w:rsid w:val="00CA3258"/>
    <w:rsid w:val="00CA3B48"/>
    <w:rsid w:val="00CA46EB"/>
    <w:rsid w:val="00CA5386"/>
    <w:rsid w:val="00CA72AA"/>
    <w:rsid w:val="00CA74DB"/>
    <w:rsid w:val="00CB02A1"/>
    <w:rsid w:val="00CB1D5F"/>
    <w:rsid w:val="00CB1DBE"/>
    <w:rsid w:val="00CB3AD2"/>
    <w:rsid w:val="00CC23E7"/>
    <w:rsid w:val="00CC3839"/>
    <w:rsid w:val="00CC6900"/>
    <w:rsid w:val="00CD5443"/>
    <w:rsid w:val="00CD55D6"/>
    <w:rsid w:val="00CD5C82"/>
    <w:rsid w:val="00CE15B9"/>
    <w:rsid w:val="00CE20E6"/>
    <w:rsid w:val="00CE3C79"/>
    <w:rsid w:val="00CE419B"/>
    <w:rsid w:val="00CE5132"/>
    <w:rsid w:val="00CE6839"/>
    <w:rsid w:val="00CF02ED"/>
    <w:rsid w:val="00CF0AF6"/>
    <w:rsid w:val="00CF12AF"/>
    <w:rsid w:val="00CF22A1"/>
    <w:rsid w:val="00CF2393"/>
    <w:rsid w:val="00CF4D33"/>
    <w:rsid w:val="00CF61C4"/>
    <w:rsid w:val="00CF6487"/>
    <w:rsid w:val="00D00762"/>
    <w:rsid w:val="00D03808"/>
    <w:rsid w:val="00D04AD7"/>
    <w:rsid w:val="00D04F91"/>
    <w:rsid w:val="00D10567"/>
    <w:rsid w:val="00D124FE"/>
    <w:rsid w:val="00D12D27"/>
    <w:rsid w:val="00D12DC8"/>
    <w:rsid w:val="00D142FB"/>
    <w:rsid w:val="00D15CC8"/>
    <w:rsid w:val="00D2145B"/>
    <w:rsid w:val="00D222F0"/>
    <w:rsid w:val="00D242A1"/>
    <w:rsid w:val="00D264A0"/>
    <w:rsid w:val="00D26B3F"/>
    <w:rsid w:val="00D303AA"/>
    <w:rsid w:val="00D317F8"/>
    <w:rsid w:val="00D3210A"/>
    <w:rsid w:val="00D34D0F"/>
    <w:rsid w:val="00D37924"/>
    <w:rsid w:val="00D408A9"/>
    <w:rsid w:val="00D45C37"/>
    <w:rsid w:val="00D47054"/>
    <w:rsid w:val="00D52514"/>
    <w:rsid w:val="00D5293A"/>
    <w:rsid w:val="00D52DFE"/>
    <w:rsid w:val="00D55424"/>
    <w:rsid w:val="00D5593C"/>
    <w:rsid w:val="00D63859"/>
    <w:rsid w:val="00D659B3"/>
    <w:rsid w:val="00D666BA"/>
    <w:rsid w:val="00D66750"/>
    <w:rsid w:val="00D7293C"/>
    <w:rsid w:val="00D72D92"/>
    <w:rsid w:val="00D7505C"/>
    <w:rsid w:val="00D7568F"/>
    <w:rsid w:val="00D75DCD"/>
    <w:rsid w:val="00D761AF"/>
    <w:rsid w:val="00D77D43"/>
    <w:rsid w:val="00D81408"/>
    <w:rsid w:val="00D81A0A"/>
    <w:rsid w:val="00D81BC9"/>
    <w:rsid w:val="00D835F2"/>
    <w:rsid w:val="00D8404A"/>
    <w:rsid w:val="00D862BF"/>
    <w:rsid w:val="00D868B0"/>
    <w:rsid w:val="00D913C8"/>
    <w:rsid w:val="00D9228A"/>
    <w:rsid w:val="00D932CB"/>
    <w:rsid w:val="00D94AF5"/>
    <w:rsid w:val="00D96D2A"/>
    <w:rsid w:val="00DA2052"/>
    <w:rsid w:val="00DA7803"/>
    <w:rsid w:val="00DB2AD6"/>
    <w:rsid w:val="00DB375B"/>
    <w:rsid w:val="00DB638E"/>
    <w:rsid w:val="00DC1B40"/>
    <w:rsid w:val="00DC33ED"/>
    <w:rsid w:val="00DC4A18"/>
    <w:rsid w:val="00DC4B89"/>
    <w:rsid w:val="00DC699E"/>
    <w:rsid w:val="00DD161A"/>
    <w:rsid w:val="00DD23C4"/>
    <w:rsid w:val="00DD387A"/>
    <w:rsid w:val="00DD514C"/>
    <w:rsid w:val="00DD635F"/>
    <w:rsid w:val="00DD76BD"/>
    <w:rsid w:val="00DE1C8A"/>
    <w:rsid w:val="00DE2B14"/>
    <w:rsid w:val="00DE3512"/>
    <w:rsid w:val="00DE4A25"/>
    <w:rsid w:val="00DE7488"/>
    <w:rsid w:val="00DE78F1"/>
    <w:rsid w:val="00DE7BE7"/>
    <w:rsid w:val="00DF0534"/>
    <w:rsid w:val="00DF0B20"/>
    <w:rsid w:val="00DF0BF9"/>
    <w:rsid w:val="00DF23F8"/>
    <w:rsid w:val="00DF2639"/>
    <w:rsid w:val="00DF2D77"/>
    <w:rsid w:val="00DF5380"/>
    <w:rsid w:val="00DF5608"/>
    <w:rsid w:val="00DF5A96"/>
    <w:rsid w:val="00DF5D87"/>
    <w:rsid w:val="00E00C10"/>
    <w:rsid w:val="00E010C3"/>
    <w:rsid w:val="00E016CA"/>
    <w:rsid w:val="00E0395C"/>
    <w:rsid w:val="00E05086"/>
    <w:rsid w:val="00E05619"/>
    <w:rsid w:val="00E06D19"/>
    <w:rsid w:val="00E11784"/>
    <w:rsid w:val="00E13A4F"/>
    <w:rsid w:val="00E13E67"/>
    <w:rsid w:val="00E13FA8"/>
    <w:rsid w:val="00E16C4E"/>
    <w:rsid w:val="00E20609"/>
    <w:rsid w:val="00E20DB7"/>
    <w:rsid w:val="00E20FEC"/>
    <w:rsid w:val="00E22C1D"/>
    <w:rsid w:val="00E2435A"/>
    <w:rsid w:val="00E258FF"/>
    <w:rsid w:val="00E264E4"/>
    <w:rsid w:val="00E27E7F"/>
    <w:rsid w:val="00E3029E"/>
    <w:rsid w:val="00E31653"/>
    <w:rsid w:val="00E330EC"/>
    <w:rsid w:val="00E33AB6"/>
    <w:rsid w:val="00E366F8"/>
    <w:rsid w:val="00E40E4F"/>
    <w:rsid w:val="00E43746"/>
    <w:rsid w:val="00E4448B"/>
    <w:rsid w:val="00E50D05"/>
    <w:rsid w:val="00E52083"/>
    <w:rsid w:val="00E56986"/>
    <w:rsid w:val="00E56D27"/>
    <w:rsid w:val="00E60F3D"/>
    <w:rsid w:val="00E62CA8"/>
    <w:rsid w:val="00E63066"/>
    <w:rsid w:val="00E633D2"/>
    <w:rsid w:val="00E63957"/>
    <w:rsid w:val="00E66B04"/>
    <w:rsid w:val="00E67FDA"/>
    <w:rsid w:val="00E700C2"/>
    <w:rsid w:val="00E7085F"/>
    <w:rsid w:val="00E75542"/>
    <w:rsid w:val="00E75AD1"/>
    <w:rsid w:val="00E850B7"/>
    <w:rsid w:val="00E853E6"/>
    <w:rsid w:val="00E85744"/>
    <w:rsid w:val="00E85A97"/>
    <w:rsid w:val="00E86F2B"/>
    <w:rsid w:val="00E9078A"/>
    <w:rsid w:val="00E9124E"/>
    <w:rsid w:val="00E923F2"/>
    <w:rsid w:val="00E94DC6"/>
    <w:rsid w:val="00E95972"/>
    <w:rsid w:val="00EA10CC"/>
    <w:rsid w:val="00EA19E9"/>
    <w:rsid w:val="00EA211C"/>
    <w:rsid w:val="00EA285E"/>
    <w:rsid w:val="00EA3304"/>
    <w:rsid w:val="00EA390C"/>
    <w:rsid w:val="00EA4B8A"/>
    <w:rsid w:val="00EA5BF3"/>
    <w:rsid w:val="00EA5C20"/>
    <w:rsid w:val="00EA600E"/>
    <w:rsid w:val="00EB2F48"/>
    <w:rsid w:val="00EB307A"/>
    <w:rsid w:val="00EB5B33"/>
    <w:rsid w:val="00EB623C"/>
    <w:rsid w:val="00EB6314"/>
    <w:rsid w:val="00EB6CFE"/>
    <w:rsid w:val="00EC3492"/>
    <w:rsid w:val="00EC3D04"/>
    <w:rsid w:val="00ED2000"/>
    <w:rsid w:val="00ED3ED8"/>
    <w:rsid w:val="00ED53F2"/>
    <w:rsid w:val="00ED70AF"/>
    <w:rsid w:val="00EE21C1"/>
    <w:rsid w:val="00EE3380"/>
    <w:rsid w:val="00EE34DE"/>
    <w:rsid w:val="00EE4B71"/>
    <w:rsid w:val="00EE6BE7"/>
    <w:rsid w:val="00EF0E5F"/>
    <w:rsid w:val="00EF28DE"/>
    <w:rsid w:val="00EF2A3D"/>
    <w:rsid w:val="00EF5B60"/>
    <w:rsid w:val="00F041CB"/>
    <w:rsid w:val="00F0433D"/>
    <w:rsid w:val="00F05586"/>
    <w:rsid w:val="00F05B8B"/>
    <w:rsid w:val="00F05E66"/>
    <w:rsid w:val="00F10A5B"/>
    <w:rsid w:val="00F11687"/>
    <w:rsid w:val="00F11DF6"/>
    <w:rsid w:val="00F14732"/>
    <w:rsid w:val="00F169E0"/>
    <w:rsid w:val="00F21D0D"/>
    <w:rsid w:val="00F25544"/>
    <w:rsid w:val="00F30864"/>
    <w:rsid w:val="00F313D5"/>
    <w:rsid w:val="00F31B1E"/>
    <w:rsid w:val="00F326EF"/>
    <w:rsid w:val="00F33C0B"/>
    <w:rsid w:val="00F345A4"/>
    <w:rsid w:val="00F35BC3"/>
    <w:rsid w:val="00F36850"/>
    <w:rsid w:val="00F42141"/>
    <w:rsid w:val="00F42642"/>
    <w:rsid w:val="00F45CC5"/>
    <w:rsid w:val="00F46850"/>
    <w:rsid w:val="00F51298"/>
    <w:rsid w:val="00F5182A"/>
    <w:rsid w:val="00F51B9D"/>
    <w:rsid w:val="00F5375C"/>
    <w:rsid w:val="00F53F08"/>
    <w:rsid w:val="00F54ECF"/>
    <w:rsid w:val="00F5689F"/>
    <w:rsid w:val="00F60C6B"/>
    <w:rsid w:val="00F63C59"/>
    <w:rsid w:val="00F65226"/>
    <w:rsid w:val="00F71549"/>
    <w:rsid w:val="00F74034"/>
    <w:rsid w:val="00F74928"/>
    <w:rsid w:val="00F76C23"/>
    <w:rsid w:val="00F77539"/>
    <w:rsid w:val="00F80A10"/>
    <w:rsid w:val="00F82061"/>
    <w:rsid w:val="00F825EE"/>
    <w:rsid w:val="00F85567"/>
    <w:rsid w:val="00F858C6"/>
    <w:rsid w:val="00F8709F"/>
    <w:rsid w:val="00F90822"/>
    <w:rsid w:val="00F913A7"/>
    <w:rsid w:val="00F91D8E"/>
    <w:rsid w:val="00F9229A"/>
    <w:rsid w:val="00F950CA"/>
    <w:rsid w:val="00F95D88"/>
    <w:rsid w:val="00F979FD"/>
    <w:rsid w:val="00FA0D15"/>
    <w:rsid w:val="00FA1265"/>
    <w:rsid w:val="00FA43F8"/>
    <w:rsid w:val="00FA44A5"/>
    <w:rsid w:val="00FA6E3B"/>
    <w:rsid w:val="00FA73CD"/>
    <w:rsid w:val="00FB08D3"/>
    <w:rsid w:val="00FB1315"/>
    <w:rsid w:val="00FB1893"/>
    <w:rsid w:val="00FB2146"/>
    <w:rsid w:val="00FB25A8"/>
    <w:rsid w:val="00FB54FB"/>
    <w:rsid w:val="00FB799B"/>
    <w:rsid w:val="00FC07C0"/>
    <w:rsid w:val="00FC09ED"/>
    <w:rsid w:val="00FC22B2"/>
    <w:rsid w:val="00FC4C8A"/>
    <w:rsid w:val="00FC603A"/>
    <w:rsid w:val="00FC61F1"/>
    <w:rsid w:val="00FD16A6"/>
    <w:rsid w:val="00FD39A9"/>
    <w:rsid w:val="00FD3F45"/>
    <w:rsid w:val="00FD56FE"/>
    <w:rsid w:val="00FD783E"/>
    <w:rsid w:val="00FE0AF0"/>
    <w:rsid w:val="00FE1A10"/>
    <w:rsid w:val="00FE21E3"/>
    <w:rsid w:val="00FE3C65"/>
    <w:rsid w:val="00FE61B0"/>
    <w:rsid w:val="00FE7947"/>
    <w:rsid w:val="00FF2E4B"/>
    <w:rsid w:val="00FF4765"/>
    <w:rsid w:val="00FF57DE"/>
    <w:rsid w:val="00FF6605"/>
    <w:rsid w:val="00FF7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CEEFE4"/>
  <w15:docId w15:val="{41DA675E-7C8D-472D-9BEA-CEA83B37D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D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A2052"/>
    <w:rPr>
      <w:sz w:val="16"/>
      <w:szCs w:val="16"/>
    </w:rPr>
  </w:style>
  <w:style w:type="paragraph" w:styleId="CommentText">
    <w:name w:val="annotation text"/>
    <w:basedOn w:val="Normal"/>
    <w:link w:val="CommentTextChar"/>
    <w:uiPriority w:val="99"/>
    <w:unhideWhenUsed/>
    <w:rsid w:val="00DA2052"/>
    <w:pPr>
      <w:spacing w:line="240" w:lineRule="auto"/>
    </w:pPr>
    <w:rPr>
      <w:sz w:val="20"/>
      <w:szCs w:val="20"/>
    </w:rPr>
  </w:style>
  <w:style w:type="character" w:customStyle="1" w:styleId="CommentTextChar">
    <w:name w:val="Comment Text Char"/>
    <w:basedOn w:val="DefaultParagraphFont"/>
    <w:link w:val="CommentText"/>
    <w:uiPriority w:val="99"/>
    <w:rsid w:val="00DA2052"/>
    <w:rPr>
      <w:sz w:val="20"/>
      <w:szCs w:val="20"/>
    </w:rPr>
  </w:style>
  <w:style w:type="paragraph" w:styleId="CommentSubject">
    <w:name w:val="annotation subject"/>
    <w:basedOn w:val="CommentText"/>
    <w:next w:val="CommentText"/>
    <w:link w:val="CommentSubjectChar"/>
    <w:uiPriority w:val="99"/>
    <w:semiHidden/>
    <w:unhideWhenUsed/>
    <w:rsid w:val="00DA2052"/>
    <w:rPr>
      <w:b/>
      <w:bCs/>
    </w:rPr>
  </w:style>
  <w:style w:type="character" w:customStyle="1" w:styleId="CommentSubjectChar">
    <w:name w:val="Comment Subject Char"/>
    <w:basedOn w:val="CommentTextChar"/>
    <w:link w:val="CommentSubject"/>
    <w:uiPriority w:val="99"/>
    <w:semiHidden/>
    <w:rsid w:val="00DA2052"/>
    <w:rPr>
      <w:b/>
      <w:bCs/>
      <w:sz w:val="20"/>
      <w:szCs w:val="20"/>
    </w:rPr>
  </w:style>
  <w:style w:type="paragraph" w:styleId="BalloonText">
    <w:name w:val="Balloon Text"/>
    <w:basedOn w:val="Normal"/>
    <w:link w:val="BalloonTextChar"/>
    <w:uiPriority w:val="99"/>
    <w:semiHidden/>
    <w:unhideWhenUsed/>
    <w:rsid w:val="00DA20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2052"/>
    <w:rPr>
      <w:rFonts w:ascii="Segoe UI" w:hAnsi="Segoe UI" w:cs="Segoe UI"/>
      <w:sz w:val="18"/>
      <w:szCs w:val="18"/>
    </w:rPr>
  </w:style>
  <w:style w:type="paragraph" w:styleId="ListParagraph">
    <w:name w:val="List Paragraph"/>
    <w:basedOn w:val="Normal"/>
    <w:uiPriority w:val="34"/>
    <w:qFormat/>
    <w:rsid w:val="00E75AD1"/>
    <w:pPr>
      <w:ind w:left="720"/>
      <w:contextualSpacing/>
    </w:pPr>
  </w:style>
  <w:style w:type="character" w:styleId="Hyperlink">
    <w:name w:val="Hyperlink"/>
    <w:basedOn w:val="DefaultParagraphFont"/>
    <w:uiPriority w:val="99"/>
    <w:unhideWhenUsed/>
    <w:rsid w:val="00176E20"/>
    <w:rPr>
      <w:color w:val="0563C1" w:themeColor="hyperlink"/>
      <w:u w:val="single"/>
    </w:rPr>
  </w:style>
  <w:style w:type="character" w:customStyle="1" w:styleId="UnresolvedMention1">
    <w:name w:val="Unresolved Mention1"/>
    <w:basedOn w:val="DefaultParagraphFont"/>
    <w:uiPriority w:val="99"/>
    <w:semiHidden/>
    <w:unhideWhenUsed/>
    <w:rsid w:val="009E710D"/>
    <w:rPr>
      <w:color w:val="605E5C"/>
      <w:shd w:val="clear" w:color="auto" w:fill="E1DFDD"/>
    </w:rPr>
  </w:style>
  <w:style w:type="paragraph" w:customStyle="1" w:styleId="Default">
    <w:name w:val="Default"/>
    <w:link w:val="DefaultChar"/>
    <w:rsid w:val="009E710D"/>
    <w:pPr>
      <w:autoSpaceDE w:val="0"/>
      <w:autoSpaceDN w:val="0"/>
      <w:adjustRightInd w:val="0"/>
      <w:spacing w:after="0" w:line="240" w:lineRule="auto"/>
    </w:pPr>
    <w:rPr>
      <w:rFonts w:ascii="MWNYHL+Times-New-Roman,Bold" w:hAnsi="MWNYHL+Times-New-Roman,Bold" w:cs="MWNYHL+Times-New-Roman,Bold"/>
      <w:color w:val="000000"/>
      <w:sz w:val="24"/>
      <w:szCs w:val="24"/>
    </w:rPr>
  </w:style>
  <w:style w:type="character" w:styleId="LineNumber">
    <w:name w:val="line number"/>
    <w:basedOn w:val="DefaultParagraphFont"/>
    <w:uiPriority w:val="99"/>
    <w:semiHidden/>
    <w:unhideWhenUsed/>
    <w:rsid w:val="00511271"/>
  </w:style>
  <w:style w:type="paragraph" w:styleId="Header">
    <w:name w:val="header"/>
    <w:basedOn w:val="Normal"/>
    <w:link w:val="HeaderChar"/>
    <w:uiPriority w:val="99"/>
    <w:unhideWhenUsed/>
    <w:rsid w:val="00D91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3C8"/>
  </w:style>
  <w:style w:type="paragraph" w:styleId="Footer">
    <w:name w:val="footer"/>
    <w:basedOn w:val="Normal"/>
    <w:link w:val="FooterChar"/>
    <w:uiPriority w:val="99"/>
    <w:unhideWhenUsed/>
    <w:rsid w:val="00D91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3C8"/>
  </w:style>
  <w:style w:type="character" w:styleId="FollowedHyperlink">
    <w:name w:val="FollowedHyperlink"/>
    <w:basedOn w:val="DefaultParagraphFont"/>
    <w:uiPriority w:val="99"/>
    <w:semiHidden/>
    <w:unhideWhenUsed/>
    <w:rsid w:val="00D66750"/>
    <w:rPr>
      <w:color w:val="954F72" w:themeColor="followedHyperlink"/>
      <w:u w:val="single"/>
    </w:rPr>
  </w:style>
  <w:style w:type="paragraph" w:styleId="Revision">
    <w:name w:val="Revision"/>
    <w:hidden/>
    <w:uiPriority w:val="99"/>
    <w:semiHidden/>
    <w:rsid w:val="00221951"/>
    <w:pPr>
      <w:spacing w:after="0" w:line="240" w:lineRule="auto"/>
    </w:pPr>
  </w:style>
  <w:style w:type="character" w:customStyle="1" w:styleId="UnresolvedMention2">
    <w:name w:val="Unresolved Mention2"/>
    <w:basedOn w:val="DefaultParagraphFont"/>
    <w:uiPriority w:val="99"/>
    <w:semiHidden/>
    <w:unhideWhenUsed/>
    <w:rsid w:val="00202764"/>
    <w:rPr>
      <w:color w:val="605E5C"/>
      <w:shd w:val="clear" w:color="auto" w:fill="E1DFDD"/>
    </w:rPr>
  </w:style>
  <w:style w:type="character" w:customStyle="1" w:styleId="UnresolvedMention3">
    <w:name w:val="Unresolved Mention3"/>
    <w:basedOn w:val="DefaultParagraphFont"/>
    <w:uiPriority w:val="99"/>
    <w:semiHidden/>
    <w:unhideWhenUsed/>
    <w:rsid w:val="006B2C9E"/>
    <w:rPr>
      <w:color w:val="605E5C"/>
      <w:shd w:val="clear" w:color="auto" w:fill="E1DFDD"/>
    </w:rPr>
  </w:style>
  <w:style w:type="character" w:customStyle="1" w:styleId="DefaultChar">
    <w:name w:val="Default Char"/>
    <w:link w:val="Default"/>
    <w:locked/>
    <w:rsid w:val="0099587D"/>
    <w:rPr>
      <w:rFonts w:ascii="MWNYHL+Times-New-Roman,Bold" w:hAnsi="MWNYHL+Times-New-Roman,Bold" w:cs="MWNYHL+Times-New-Roman,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618">
      <w:bodyDiv w:val="1"/>
      <w:marLeft w:val="0"/>
      <w:marRight w:val="0"/>
      <w:marTop w:val="0"/>
      <w:marBottom w:val="0"/>
      <w:divBdr>
        <w:top w:val="none" w:sz="0" w:space="0" w:color="auto"/>
        <w:left w:val="none" w:sz="0" w:space="0" w:color="auto"/>
        <w:bottom w:val="none" w:sz="0" w:space="0" w:color="auto"/>
        <w:right w:val="none" w:sz="0" w:space="0" w:color="auto"/>
      </w:divBdr>
    </w:div>
    <w:div w:id="34819923">
      <w:bodyDiv w:val="1"/>
      <w:marLeft w:val="0"/>
      <w:marRight w:val="0"/>
      <w:marTop w:val="0"/>
      <w:marBottom w:val="0"/>
      <w:divBdr>
        <w:top w:val="none" w:sz="0" w:space="0" w:color="auto"/>
        <w:left w:val="none" w:sz="0" w:space="0" w:color="auto"/>
        <w:bottom w:val="none" w:sz="0" w:space="0" w:color="auto"/>
        <w:right w:val="none" w:sz="0" w:space="0" w:color="auto"/>
      </w:divBdr>
    </w:div>
    <w:div w:id="145363401">
      <w:bodyDiv w:val="1"/>
      <w:marLeft w:val="0"/>
      <w:marRight w:val="0"/>
      <w:marTop w:val="0"/>
      <w:marBottom w:val="0"/>
      <w:divBdr>
        <w:top w:val="none" w:sz="0" w:space="0" w:color="auto"/>
        <w:left w:val="none" w:sz="0" w:space="0" w:color="auto"/>
        <w:bottom w:val="none" w:sz="0" w:space="0" w:color="auto"/>
        <w:right w:val="none" w:sz="0" w:space="0" w:color="auto"/>
      </w:divBdr>
    </w:div>
    <w:div w:id="203253326">
      <w:bodyDiv w:val="1"/>
      <w:marLeft w:val="0"/>
      <w:marRight w:val="0"/>
      <w:marTop w:val="0"/>
      <w:marBottom w:val="0"/>
      <w:divBdr>
        <w:top w:val="none" w:sz="0" w:space="0" w:color="auto"/>
        <w:left w:val="none" w:sz="0" w:space="0" w:color="auto"/>
        <w:bottom w:val="none" w:sz="0" w:space="0" w:color="auto"/>
        <w:right w:val="none" w:sz="0" w:space="0" w:color="auto"/>
      </w:divBdr>
    </w:div>
    <w:div w:id="691421763">
      <w:bodyDiv w:val="1"/>
      <w:marLeft w:val="0"/>
      <w:marRight w:val="0"/>
      <w:marTop w:val="0"/>
      <w:marBottom w:val="0"/>
      <w:divBdr>
        <w:top w:val="none" w:sz="0" w:space="0" w:color="auto"/>
        <w:left w:val="none" w:sz="0" w:space="0" w:color="auto"/>
        <w:bottom w:val="none" w:sz="0" w:space="0" w:color="auto"/>
        <w:right w:val="none" w:sz="0" w:space="0" w:color="auto"/>
      </w:divBdr>
    </w:div>
    <w:div w:id="838816292">
      <w:bodyDiv w:val="1"/>
      <w:marLeft w:val="0"/>
      <w:marRight w:val="0"/>
      <w:marTop w:val="0"/>
      <w:marBottom w:val="0"/>
      <w:divBdr>
        <w:top w:val="none" w:sz="0" w:space="0" w:color="auto"/>
        <w:left w:val="none" w:sz="0" w:space="0" w:color="auto"/>
        <w:bottom w:val="none" w:sz="0" w:space="0" w:color="auto"/>
        <w:right w:val="none" w:sz="0" w:space="0" w:color="auto"/>
      </w:divBdr>
    </w:div>
    <w:div w:id="881869816">
      <w:bodyDiv w:val="1"/>
      <w:marLeft w:val="0"/>
      <w:marRight w:val="0"/>
      <w:marTop w:val="0"/>
      <w:marBottom w:val="0"/>
      <w:divBdr>
        <w:top w:val="none" w:sz="0" w:space="0" w:color="auto"/>
        <w:left w:val="none" w:sz="0" w:space="0" w:color="auto"/>
        <w:bottom w:val="none" w:sz="0" w:space="0" w:color="auto"/>
        <w:right w:val="none" w:sz="0" w:space="0" w:color="auto"/>
      </w:divBdr>
    </w:div>
    <w:div w:id="1034422919">
      <w:bodyDiv w:val="1"/>
      <w:marLeft w:val="0"/>
      <w:marRight w:val="0"/>
      <w:marTop w:val="0"/>
      <w:marBottom w:val="0"/>
      <w:divBdr>
        <w:top w:val="none" w:sz="0" w:space="0" w:color="auto"/>
        <w:left w:val="none" w:sz="0" w:space="0" w:color="auto"/>
        <w:bottom w:val="none" w:sz="0" w:space="0" w:color="auto"/>
        <w:right w:val="none" w:sz="0" w:space="0" w:color="auto"/>
      </w:divBdr>
    </w:div>
    <w:div w:id="1083991046">
      <w:bodyDiv w:val="1"/>
      <w:marLeft w:val="0"/>
      <w:marRight w:val="0"/>
      <w:marTop w:val="0"/>
      <w:marBottom w:val="0"/>
      <w:divBdr>
        <w:top w:val="none" w:sz="0" w:space="0" w:color="auto"/>
        <w:left w:val="none" w:sz="0" w:space="0" w:color="auto"/>
        <w:bottom w:val="none" w:sz="0" w:space="0" w:color="auto"/>
        <w:right w:val="none" w:sz="0" w:space="0" w:color="auto"/>
      </w:divBdr>
    </w:div>
    <w:div w:id="1165630274">
      <w:bodyDiv w:val="1"/>
      <w:marLeft w:val="0"/>
      <w:marRight w:val="0"/>
      <w:marTop w:val="0"/>
      <w:marBottom w:val="0"/>
      <w:divBdr>
        <w:top w:val="none" w:sz="0" w:space="0" w:color="auto"/>
        <w:left w:val="none" w:sz="0" w:space="0" w:color="auto"/>
        <w:bottom w:val="none" w:sz="0" w:space="0" w:color="auto"/>
        <w:right w:val="none" w:sz="0" w:space="0" w:color="auto"/>
      </w:divBdr>
    </w:div>
    <w:div w:id="1338993995">
      <w:bodyDiv w:val="1"/>
      <w:marLeft w:val="0"/>
      <w:marRight w:val="0"/>
      <w:marTop w:val="0"/>
      <w:marBottom w:val="0"/>
      <w:divBdr>
        <w:top w:val="none" w:sz="0" w:space="0" w:color="auto"/>
        <w:left w:val="none" w:sz="0" w:space="0" w:color="auto"/>
        <w:bottom w:val="none" w:sz="0" w:space="0" w:color="auto"/>
        <w:right w:val="none" w:sz="0" w:space="0" w:color="auto"/>
      </w:divBdr>
      <w:divsChild>
        <w:div w:id="26875855">
          <w:marLeft w:val="0"/>
          <w:marRight w:val="0"/>
          <w:marTop w:val="0"/>
          <w:marBottom w:val="0"/>
          <w:divBdr>
            <w:top w:val="none" w:sz="0" w:space="0" w:color="auto"/>
            <w:left w:val="none" w:sz="0" w:space="0" w:color="auto"/>
            <w:bottom w:val="none" w:sz="0" w:space="0" w:color="auto"/>
            <w:right w:val="none" w:sz="0" w:space="0" w:color="auto"/>
          </w:divBdr>
          <w:divsChild>
            <w:div w:id="1882016243">
              <w:marLeft w:val="0"/>
              <w:marRight w:val="0"/>
              <w:marTop w:val="0"/>
              <w:marBottom w:val="0"/>
              <w:divBdr>
                <w:top w:val="none" w:sz="0" w:space="0" w:color="auto"/>
                <w:left w:val="none" w:sz="0" w:space="0" w:color="auto"/>
                <w:bottom w:val="none" w:sz="0" w:space="0" w:color="auto"/>
                <w:right w:val="none" w:sz="0" w:space="0" w:color="auto"/>
              </w:divBdr>
              <w:divsChild>
                <w:div w:id="1187862337">
                  <w:marLeft w:val="0"/>
                  <w:marRight w:val="0"/>
                  <w:marTop w:val="0"/>
                  <w:marBottom w:val="0"/>
                  <w:divBdr>
                    <w:top w:val="none" w:sz="0" w:space="0" w:color="auto"/>
                    <w:left w:val="none" w:sz="0" w:space="0" w:color="auto"/>
                    <w:bottom w:val="none" w:sz="0" w:space="0" w:color="auto"/>
                    <w:right w:val="none" w:sz="0" w:space="0" w:color="auto"/>
                  </w:divBdr>
                  <w:divsChild>
                    <w:div w:id="155845524">
                      <w:marLeft w:val="0"/>
                      <w:marRight w:val="0"/>
                      <w:marTop w:val="0"/>
                      <w:marBottom w:val="0"/>
                      <w:divBdr>
                        <w:top w:val="none" w:sz="0" w:space="0" w:color="auto"/>
                        <w:left w:val="none" w:sz="0" w:space="0" w:color="auto"/>
                        <w:bottom w:val="none" w:sz="0" w:space="0" w:color="auto"/>
                        <w:right w:val="none" w:sz="0" w:space="0" w:color="auto"/>
                      </w:divBdr>
                      <w:divsChild>
                        <w:div w:id="73886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0996">
          <w:marLeft w:val="0"/>
          <w:marRight w:val="0"/>
          <w:marTop w:val="0"/>
          <w:marBottom w:val="0"/>
          <w:divBdr>
            <w:top w:val="none" w:sz="0" w:space="0" w:color="auto"/>
            <w:left w:val="none" w:sz="0" w:space="0" w:color="auto"/>
            <w:bottom w:val="none" w:sz="0" w:space="0" w:color="auto"/>
            <w:right w:val="none" w:sz="0" w:space="0" w:color="auto"/>
          </w:divBdr>
          <w:divsChild>
            <w:div w:id="1717003091">
              <w:marLeft w:val="0"/>
              <w:marRight w:val="0"/>
              <w:marTop w:val="0"/>
              <w:marBottom w:val="0"/>
              <w:divBdr>
                <w:top w:val="none" w:sz="0" w:space="0" w:color="auto"/>
                <w:left w:val="none" w:sz="0" w:space="0" w:color="auto"/>
                <w:bottom w:val="none" w:sz="0" w:space="0" w:color="auto"/>
                <w:right w:val="none" w:sz="0" w:space="0" w:color="auto"/>
              </w:divBdr>
            </w:div>
          </w:divsChild>
        </w:div>
        <w:div w:id="2054619572">
          <w:marLeft w:val="0"/>
          <w:marRight w:val="0"/>
          <w:marTop w:val="0"/>
          <w:marBottom w:val="0"/>
          <w:divBdr>
            <w:top w:val="none" w:sz="0" w:space="0" w:color="auto"/>
            <w:left w:val="none" w:sz="0" w:space="0" w:color="auto"/>
            <w:bottom w:val="none" w:sz="0" w:space="0" w:color="auto"/>
            <w:right w:val="none" w:sz="0" w:space="0" w:color="auto"/>
          </w:divBdr>
        </w:div>
      </w:divsChild>
    </w:div>
    <w:div w:id="1965038460">
      <w:bodyDiv w:val="1"/>
      <w:marLeft w:val="0"/>
      <w:marRight w:val="0"/>
      <w:marTop w:val="0"/>
      <w:marBottom w:val="0"/>
      <w:divBdr>
        <w:top w:val="none" w:sz="0" w:space="0" w:color="auto"/>
        <w:left w:val="none" w:sz="0" w:space="0" w:color="auto"/>
        <w:bottom w:val="none" w:sz="0" w:space="0" w:color="auto"/>
        <w:right w:val="none" w:sz="0" w:space="0" w:color="auto"/>
      </w:divBdr>
    </w:div>
    <w:div w:id="2120753362">
      <w:bodyDiv w:val="1"/>
      <w:marLeft w:val="0"/>
      <w:marRight w:val="0"/>
      <w:marTop w:val="0"/>
      <w:marBottom w:val="0"/>
      <w:divBdr>
        <w:top w:val="none" w:sz="0" w:space="0" w:color="auto"/>
        <w:left w:val="none" w:sz="0" w:space="0" w:color="auto"/>
        <w:bottom w:val="none" w:sz="0" w:space="0" w:color="auto"/>
        <w:right w:val="none" w:sz="0" w:space="0" w:color="auto"/>
      </w:divBdr>
    </w:div>
    <w:div w:id="213243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1F797-186B-4539-8F51-1245BCE2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7</Pages>
  <Words>5012</Words>
  <Characters>28571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TRR Editorial Office</dc:creator>
  <cp:lastModifiedBy>tj zhang</cp:lastModifiedBy>
  <cp:revision>23</cp:revision>
  <cp:lastPrinted>2018-11-13T18:18:00Z</cp:lastPrinted>
  <dcterms:created xsi:type="dcterms:W3CDTF">2019-03-20T15:48:00Z</dcterms:created>
  <dcterms:modified xsi:type="dcterms:W3CDTF">2023-06-20T05:14:00Z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http://www.zotero.org/styles/transportation-research-record</vt:lpwstr>
  </property>
  <property fmtid="{D5CDD505-2E9C-101B-9397-08002B2CF9AE}" pid="21" name="Mendeley Recent Style Name 9_1">
    <vt:lpwstr>Transportation Research Record: Journal of the Transportation Research Board</vt:lpwstr>
  </property>
  <property fmtid="{D5CDD505-2E9C-101B-9397-08002B2CF9AE}" pid="22" name="Mendeley Document_1">
    <vt:lpwstr>True</vt:lpwstr>
  </property>
  <property fmtid="{D5CDD505-2E9C-101B-9397-08002B2CF9AE}" pid="23" name="Mendeley Unique User Id_1">
    <vt:lpwstr>cbe30324-b901-3833-a90b-ce7e51d54c47</vt:lpwstr>
  </property>
  <property fmtid="{D5CDD505-2E9C-101B-9397-08002B2CF9AE}" pid="24" name="Mendeley Citation Style_1">
    <vt:lpwstr>http://www.zotero.org/styles/transportation-research-record</vt:lpwstr>
  </property>
</Properties>
</file>