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Examle1 工程说明文档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Spring Boot + MySQL 用户注册登录示例项目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一、工程实现了什么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这个工程是一个 Spring Boot 用户注册/登录示例系统。前端由静态 HTML 页面组成，后端提供 /register 和 /login 两个接口，用户数据通过 Spring Data JPA 保存到本地 MySQL 数据库 demo 中的 user 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用户打开网站后会进入登录页；没有账号可以跳到注册页；注册成功后写入数据库；登录时后端根据用户名查询用户并校验密码。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注意：当前密码是明文保存的，适合课程演示或学习示例，不适合真实生产环境。真实项目应使用 BCrypt 等方式加密密码，并增加会话、鉴权和输入安全校验。</w:t>
      </w:r>
    </w:p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二、系统结构框图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用户浏览器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index.html 首页重定向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login.html 登录页面 &lt;----------&gt; register.html 注册页面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                             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POST /login                      | POST /register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                               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HelloController 后端接口控制器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UserRepository 数据访问层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User 实体类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MySQL 数据库 demo.user 表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三、登录与注册流程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打开网站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v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index.html 自动跳转到 login.html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+-- 已有账号：输入账号和密码 -&gt; POST /login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  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      +-- 账号不存在：提示先注册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      +-- 密码错误：提示重新输入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       +-- 校验成功：显示欢迎信息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+-- 没有账号：进入 register.html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+-- 输入账号、密码、确认密码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+-- 两次密码不一致：前端提示错误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+-- 两次密码一致：POST /register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|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+-- 用户名已存在：注册失败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         +-- 用户名不存在：保存到 MySQL，注册成功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四、工程目录结构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目录或文件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src/main/java/com/example/demo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后端 Java 源码目录，包含启动类、控制器、实体类和数据库访问接口。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src/main/resources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应用配置和静态资源目录。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src/main/resources/static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前端页面目录，Spring Boot 会自动把这里的 HTML 作为静态资源提供给浏览器。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src/test/java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测试代码目录。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pom.xml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Maven 项目配置，管理依赖、插件、Java 版本和打包方式。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Maven 编译和打包后生成的目录，包括 class 文件和可运行 jar。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.idea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IntelliJ IDEA 的本地项目配置。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mvnw / mvnw.cmd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Maven Wrapper 脚本，用于在没有全局 Maven 的情况下构建项目。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五、核心源码解释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 DemoApplication.java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这是项目启动类。@SpringBootApplication 表示这是一个 Spring Boot 应用，会自动扫描 com.example.demo 包下的组件。main 方法调用 SpringApplication.run，启动内置 Tomcat、加载配置并运行整个 Web 应用。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@SpringBootApplication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class DemoApplication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SpringApplication.run(DemoApplication.class, args);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 HelloController.java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这是后端接口控制器，负责处理登录和注册请求。@RestController 表示方法返回值会直接转换成 JSON；@Autowired 自动注入 UserRepository，用来查询和保存用户。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login 方法对应 POST /login，前端以表单方式提交 username 和 password。方法先校验空值，再根据用户名查数据库，然后判断用户是否存在、密码是否正确，最终返回 code、message 和 username。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register 方法对应 POST /register，前端以 JSON 方式提交 username 和 password。方法先校验空值，再检查用户名是否重复，最后创建 User 对象并保存到数据库。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接口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请求数据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主要逻辑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返回含义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/login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表单参数 username、password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空值校验；按用户名查询；判断密码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code=0 成功；code=1 参数或密码错误；code=2 账号不存在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/register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JSON：username、password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空值校验；检查重名；保存新用户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success=true 注册成功；success=false 注册失败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User user = userRepository.findByUsername(username.trim());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if (user == null)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result.put("code", 2);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result.put("message", "账号不存在，请先注册");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return result;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if (!user.getPassword().equals(password))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result.put("code", 1);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result.put("message", "密码错误，请重新输入");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return result;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 User.java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这是用户实体类，对应数据库中的用户表。@Entity 表示该类会被 JPA 映射为数据库表；@Id 表示主键；@GeneratedValue(strategy = GenerationType.IDENTITY) 表示主键由数据库自增生成。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字段 id 保存用户编号，username 保存账号，password 保存密码。无参构造方法是 JPA 创建对象时需要的；带参构造方法用于注册时快速创建用户。getter/setter 用于读取和修改字段。toString 方法只输出 id 和 username，没有输出 password，避免日志中直接暴露密码。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class User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Long id;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String username;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private String password;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 UserRepository.java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这是数据库访问层接口。它继承 JpaRepository&lt;User, Long&gt; 后，自动拥有 save、findById、findAll、delete 等常用数据库操作方法。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findByUsername 是 Spring Data JPA 的方法名查询。Spring 会根据方法名自动生成按 username 查询的 SQL，效果类似 select * from user where username = ?。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@Repository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public interface UserRepository extends JpaRepository&lt;User, Long&gt;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User findByUsername(String username);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六、配置文件解释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application.properties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配置项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含义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spring.application.name=demo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设置应用名称为 demo。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spring.datasource.url=...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配置 MySQL 连接地址，连接本机 3306 端口的 demo 数据库，并指定 UTF-8 和 Asia/Shanghai 时区。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spring.datasource.username=root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数据库用户名。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spring.datasource.password=000906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数据库密码。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spring.datasource.driver-class-name=com.mysql.cj.jdbc.Driver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指定 MySQL 8 驱动类。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spring.jpa.hibernate.ddl-auto=update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让 Hibernate 根据实体类自动更新数据库表结构。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spring.jpa.show-sql=true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在日志中打印 Hibernate 执行的 SQL。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spring.jpa.properties.hibernate.dialect=org.hibernate.dialect.MySQL5Dialect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指定 Hibernate 使用 MySQL 方言生成 SQL。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七、前端页面代码解释</w:t>
      </w:r>
    </w:p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 index.html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这是首页，核心代码是 meta refresh。浏览器打开根路径后会立刻跳转到 login.html。如果自动跳转失败，页面中还提供了一个手动点击的登录页链接。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&lt;meta http-equiv="refresh" content="0;url=login.html"&gt;</w:t>
            </w:r>
          </w:p>
        </w:tc>
      </w:tr>
    </w:tbl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 login.html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这是登录页面。HTML 部分包含账号输入框、密码输入框、登录按钮、错误提示区域、注册入口和登录成功后的欢迎区域。CSS 负责渐变背景、居中卡片、按钮、输入框和提示文字样式。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JavaScript 中的 login 函数读取账号密码，先做空值校验，然后使用 fetch 发送 POST /login 请求。请求头 Content-Type 是 application/x-www-form-urlencoded，因此后端用 @RequestParam 接收参数。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当后端返回 code=0 时，页面隐藏登录表单并显示欢迎信息；当 code=2 时，提示账号不存在并给出注册链接；其他情况显示密码错误或登录失败提示。logout 函数只是清空页面状态，没有真正的服务端会话退出逻辑。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fetch('/login',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method: 'POST',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headers: { 'Content-Type': 'application/x-www-form-urlencoded' },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body: 'username=' + encodeURIComponent(username) +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      '&amp;password=' + encodeURIComponent(password)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})</w:t>
            </w:r>
          </w:p>
        </w:tc>
      </w:tr>
    </w:tbl>
    <w:p>
      <w:pPr>
        <w:spacing w:before="280" w:after="140" w:line="300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 register.html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这是注册页面。HTML 部分包含账号、密码、确认密码输入框、注册按钮、消息提示区域和返回登录页链接。CSS 负责注册卡片、输入框、按钮和成功/失败消息样式。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JavaScript 监听表单 submit 事件并阻止默认刷新。它先读取三个输入值，检查两次密码是否一致；如果一致，就用 fetch 发送 POST /register 请求，请求体是 JSON，因此后端用 @RequestBody 接收。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注册成功后，页面显示成功消息，并在 3 秒后跳转回 /login.html；注册失败时，直接显示后端返回的错误消息，例如用户名已存在。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0"/>
      </w:tblGrid>
      <w:tr>
        <w:tc>
          <w:tcPr>
            <w:tcW w:type="dxa" w:w="936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sz w:val="18"/>
              </w:rPr>
              <w:t>const res = await fetch('/register', {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method: 'POST',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headers: { 'Content-Type': 'application/json' },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 xml:space="preserve">    body: JSON.stringify({ username, password })</w:t>
            </w:r>
            <w:r>
              <w:br/>
            </w:r>
            <w:r>
              <w:rPr>
                <w:rFonts w:ascii="Consolas" w:hAnsi="Consolas" w:eastAsia="Consolas"/>
                <w:b w:val="0"/>
                <w:sz w:val="18"/>
              </w:rPr>
              <w:t>});</w:t>
            </w:r>
          </w:p>
        </w:tc>
      </w:tr>
    </w:tbl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八、测试与构建文件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代码或内容说明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DemoApplicationTests.java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@SpringBootTest 会启动 Spring 应用上下文。contextLoads 是默认空测试，用于验证项目配置是否能正常加载。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pom.xml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定义 Spring Boot 2.7.18、Java 1.8、Web、JPA、MySQL 驱动、测试依赖和 Spring Boot 打包插件。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mvnw / mvnw.cmd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Maven Wrapper 启动脚本，分别用于类 Unix 系统和 Windows。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.mvn/wrapper/maven-wrapper.properties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指定 Maven Wrapper 使用 Maven 3.9.16。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.gitignore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指定 Git 忽略 target、IDE 配置、构建目录等不需要提交的文件。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.gitattributes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规定脚本文件换行符，例如 mvnw 使用 LF，cmd 使用 CRLF。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HELP.md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 Initializr 生成的项目帮助文档，包含 Maven 和 Spring Boot 参考链接。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app.log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应用运行日志，能看到项目曾在 8080 端口启动，并记录 Hibernate 查询和插入用户的 SQL。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九、target 目录说明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target 目录是 Maven 编译和打包后的产物目录，不是主要源码。它可以删除，重新执行 Maven 构建后会再次生成。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target 中的文件</w:t>
            </w:r>
          </w:p>
        </w:tc>
        <w:tc>
          <w:tcPr>
            <w:tcW w:type="dxa" w:w="5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target/classes/application.properties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从 src/main/resources 复制过来的运行配置。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target/classes/static/*.html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静态页面的构建输出副本。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target/classes/com/example/demo/*.class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Java 源码编译后的字节码文件。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target/test-classes/*.class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测试源码编译后的字节码文件。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target/demo-0.0.1-SNAPSHOT.jar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最终可运行的 Spring Boot Jar 包。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target/demo-0.0.1-SNAPSHOT.jar.original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Spring Boot 重新打包前的原始 Jar。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target/maven-archiver/pom.properties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记录 groupId、artifactId 和 version 等打包信息。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target/maven-status/**/*.lst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 w:val="0"/>
                <w:sz w:val="22"/>
              </w:rPr>
              <w:t>Maven 编译状态文件，记录参与编译的源码和生成的 class 文件。</w:t>
            </w:r>
          </w:p>
        </w:tc>
      </w:tr>
    </w:tbl>
    <w:p/>
    <w:p>
      <w:pPr>
        <w:spacing w:before="360" w:after="200" w:line="300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十、总结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这个项目代码量不大，但覆盖了一个 Web 登录注册系统的基本链路：前端页面收集输入，JavaScript 调用后端接口，Controller 处理请求，Repository 操作数据库，JPA 将 User 实体映射到 MySQL 表。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如果继续完善，可以增加密码加密、登录状态保持、统一异常处理、表单规则校验、接口测试、前后端分离结构，以及更完整的用户信息管理功能。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Examle1 工程说明文档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