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17AE1F66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have been a domiciliary of Texas for the preceding six-month period and a resident of this county for the preceding ninety-day period.</w:t>
      </w:r>
    </w:p>
    <w:p w14:paraId="1527AA90" w14:textId="52F368E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{doc.case.separation_date}</w:t>
      </w:r>
      <w:r w:rsidR="00A97428">
        <w:t>}</w:t>
      </w:r>
      <w:r>
        <w:t>.</w:t>
      </w:r>
    </w:p>
    <w:p w14:paraId="4767E0B6" w14:textId="59E2B9BC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>{%for c in doc.case.child%}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{%endfor%}</w:t>
      </w:r>
    </w:p>
    <w:p w14:paraId="18A40BBF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 children do not own any property.</w:t>
      </w:r>
    </w:p>
    <w:p w14:paraId="4448887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lastRenderedPageBreak/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The wife is not expecting a child.</w:t>
      </w:r>
    </w:p>
    <w:p w14:paraId="4B65F961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think that the agreement is fair and equitable to both my spouse and me.</w:t>
      </w:r>
    </w:p>
    <w:p w14:paraId="470D6F46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have submitted an agreed decree of divorce, which bears the signatures of my spouse and me.</w:t>
      </w:r>
    </w:p>
    <w:p w14:paraId="6972B3EF" w14:textId="77777777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This is the document that contains the agreements entered into between my spouse and me.</w:t>
      </w:r>
    </w:p>
    <w:p w14:paraId="706DBA0D" w14:textId="1637F834" w:rsidR="009D0D6F" w:rsidRDefault="009D0D6F" w:rsidP="009D0D6F">
      <w:pPr>
        <w:pStyle w:val="ListParagraph"/>
        <w:numPr>
          <w:ilvl w:val="0"/>
          <w:numId w:val="4"/>
        </w:numPr>
        <w:spacing w:after="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9D0D6F">
      <w:pPr>
        <w:spacing w:after="0" w:line="240" w:lineRule="auto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{doc.case.client[0].address.address</w:t>
      </w:r>
      <w:r w:rsidR="00A97428">
        <w:t>}</w:t>
      </w:r>
      <w:r>
        <w:t xml:space="preserve">}, </w:t>
      </w:r>
      <w:r w:rsidR="00A97428">
        <w:t>{</w:t>
      </w:r>
      <w:r>
        <w:t>{doc.case.client[0].address.city</w:t>
      </w:r>
      <w:r w:rsidR="00A97428">
        <w:t>}</w:t>
      </w:r>
      <w:r>
        <w:t xml:space="preserve">}, </w:t>
      </w:r>
      <w:r w:rsidR="00A97428">
        <w:t>{</w:t>
      </w:r>
      <w:r>
        <w:t>{doc.case.client[0].address.state</w:t>
      </w:r>
      <w:r w:rsidR="00A97428">
        <w:t>}</w:t>
      </w:r>
      <w:r>
        <w:t xml:space="preserve">} </w:t>
      </w:r>
      <w:r w:rsidR="00A97428">
        <w:t>{</w:t>
      </w:r>
      <w:r>
        <w:t>{doc.case.client[0].address.zip}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lastRenderedPageBreak/>
        <w:t>{</w:t>
      </w:r>
      <w:r>
        <w:t>{doc.case.client[0].corrections_unit.address}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</w:t>
      </w:r>
      <w:bookmarkStart w:id="0" w:name="_GoBack"/>
      <w:bookmarkEnd w:id="0"/>
      <w:r>
        <w:t xml:space="preserve">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E113" w14:textId="77777777" w:rsidR="00E80D31" w:rsidRDefault="00E80D31" w:rsidP="006B187D">
      <w:pPr>
        <w:spacing w:after="0" w:line="240" w:lineRule="auto"/>
      </w:pPr>
      <w:r>
        <w:separator/>
      </w:r>
    </w:p>
  </w:endnote>
  <w:endnote w:type="continuationSeparator" w:id="0">
    <w:p w14:paraId="61B1E532" w14:textId="77777777" w:rsidR="00E80D31" w:rsidRDefault="00E80D3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B703" w14:textId="77777777" w:rsidR="00E80D31" w:rsidRDefault="00E80D31" w:rsidP="006B187D">
      <w:pPr>
        <w:spacing w:after="0" w:line="240" w:lineRule="auto"/>
      </w:pPr>
      <w:r>
        <w:separator/>
      </w:r>
    </w:p>
  </w:footnote>
  <w:footnote w:type="continuationSeparator" w:id="0">
    <w:p w14:paraId="431B69E8" w14:textId="77777777" w:rsidR="00E80D31" w:rsidRDefault="00E80D3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22A9E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97428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80D31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51</cp:revision>
  <dcterms:created xsi:type="dcterms:W3CDTF">2019-12-29T20:28:00Z</dcterms:created>
  <dcterms:modified xsi:type="dcterms:W3CDTF">2020-02-08T01:53:00Z</dcterms:modified>
</cp:coreProperties>
</file>