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0"/>
        <w:pBdr>
          <w:bottom w:val="single" w:sz="20" w:color="365B97" w:space="7"/>
        </w:pBdr>
      </w:pPr>
      <w:r>
        <w:rPr>
          <w:rFonts w:ascii="NanumGothic" w:hAnsi="NanumGothic" w:eastAsia="NanumGothic"/>
          <w:b/>
          <w:color w:val="2E528E"/>
          <w:sz w:val="32"/>
        </w:rPr>
        <w:t>프로젝트 기획서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항목</w:t>
            </w:r>
          </w:p>
        </w:tc>
        <w:tc>
          <w:tcPr>
            <w:tcW w:type="dxa" w:w="5131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내용</w:t>
            </w:r>
          </w:p>
        </w:tc>
      </w:tr>
      <w:tr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과정명</w:t>
            </w:r>
          </w:p>
        </w:tc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심화_생성형 AI와 AWS 클라우드를 활용한 풀스택 &amp; 자동화 실무 개발</w:t>
            </w:r>
          </w:p>
        </w:tc>
      </w:tr>
      <w:tr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프로젝트</w:t>
            </w:r>
          </w:p>
        </w:tc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Semi-Project · ONFIT - RPA 기반 패션 트렌드 분석 및 쇼핑몰 운영 자동화</w:t>
            </w:r>
          </w:p>
        </w:tc>
      </w:tr>
      <w:tr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팀</w:t>
            </w:r>
          </w:p>
        </w:tc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송성근, 황상옥, 안종범, 이승호</w:t>
            </w:r>
          </w:p>
        </w:tc>
      </w:tr>
      <w:tr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단계 / 작성일</w:t>
            </w:r>
          </w:p>
        </w:tc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기획 / 2026-10-20</w:t>
            </w:r>
          </w:p>
        </w:tc>
      </w:tr>
      <w:tr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프로젝트 기간</w:t>
            </w:r>
          </w:p>
        </w:tc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약 2~3주 예정 (정확한 날짜 미정)</w:t>
            </w:r>
          </w:p>
        </w:tc>
      </w:tr>
    </w:tbl>
    <w:p>
      <w:pPr>
        <w:spacing w:after="0"/>
      </w:pPr>
    </w:p>
    <w:p>
      <w:pPr>
        <w:spacing w:before="160" w:after="180"/>
        <w:pBdr>
          <w:left w:val="single" w:sz="22" w:color="365B97" w:space="7"/>
        </w:pBdr>
      </w:pPr>
      <w:r>
        <w:rPr>
          <w:rFonts w:ascii="NanumGothic" w:hAnsi="NanumGothic" w:eastAsia="NanumGothic"/>
          <w:b/>
          <w:color w:val="2E528E"/>
          <w:sz w:val="26"/>
        </w:rPr>
        <w:t>1. 프로젝트 개요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구분</w:t>
            </w:r>
          </w:p>
        </w:tc>
        <w:tc>
          <w:tcPr>
            <w:tcW w:type="dxa" w:w="5131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내용</w:t>
            </w:r>
          </w:p>
        </w:tc>
      </w:tr>
      <w:tr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주제</w:t>
            </w:r>
          </w:p>
        </w:tc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패션 트렌드 분석 및 쇼핑몰 업무 자동화</w:t>
            </w:r>
          </w:p>
        </w:tc>
      </w:tr>
      <w:tr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서비스명</w:t>
            </w:r>
          </w:p>
        </w:tc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온핏(ONFIT) · Style Is ON</w:t>
            </w:r>
          </w:p>
        </w:tc>
      </w:tr>
      <w:tr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한 줄 소개</w:t>
            </w:r>
          </w:p>
        </w:tc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트렌디한 패션 상품을 탐색하고, RPA로 트렌드 정보를 수집·분석하며 주문 발주 업무를 자동화하는 웹 서비스</w:t>
            </w:r>
          </w:p>
        </w:tc>
      </w:tr>
      <w:tr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핵심 기술</w:t>
            </w:r>
          </w:p>
        </w:tc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React·TypeScript, Java·Spring Boot, Python·FastAPI, MySQL, Playwright, Pandas, OpenPyXL, Docker</w:t>
            </w:r>
          </w:p>
        </w:tc>
      </w:tr>
    </w:tbl>
    <w:p>
      <w:pPr>
        <w:spacing w:after="0"/>
      </w:pPr>
    </w:p>
    <w:p>
      <w:pPr>
        <w:spacing w:before="160" w:after="180"/>
        <w:pBdr>
          <w:left w:val="single" w:sz="22" w:color="365B97" w:space="7"/>
        </w:pBdr>
      </w:pPr>
      <w:r>
        <w:rPr>
          <w:rFonts w:ascii="NanumGothic" w:hAnsi="NanumGothic" w:eastAsia="NanumGothic"/>
          <w:b/>
          <w:color w:val="2E528E"/>
          <w:sz w:val="26"/>
        </w:rPr>
        <w:t>2. 선정 배경 및 기획 의도</w:t>
      </w:r>
    </w:p>
    <w:p>
      <w:pPr>
        <w:pStyle w:val="ListBullet"/>
      </w:pPr>
      <w:r>
        <w:t>패션 트렌드가 빠르게 변화하여 인기 상품과 키워드를 수작업으로 파악하기 어려움</w:t>
      </w:r>
    </w:p>
    <w:p>
      <w:pPr>
        <w:pStyle w:val="ListBullet"/>
      </w:pPr>
      <w:r>
        <w:t>쇼핑몰 운영자는 상품·주문 정보를 반복 확인하고 발주서를 수기로 작성하는 부담이 있음</w:t>
      </w:r>
    </w:p>
    <w:p>
      <w:pPr>
        <w:pStyle w:val="ListBullet"/>
      </w:pPr>
      <w:r>
        <w:t>RPA 수집 및 자동 발주 기능을 통해 반복 업무를 줄이고, 고객에게 트렌드 기반 탐색 경험을 제공하고자 함</w:t>
      </w:r>
    </w:p>
    <w:p>
      <w:pPr>
        <w:spacing w:before="160" w:after="180"/>
        <w:pBdr>
          <w:left w:val="single" w:sz="22" w:color="365B97" w:space="7"/>
        </w:pBdr>
      </w:pPr>
      <w:r>
        <w:rPr>
          <w:rFonts w:ascii="NanumGothic" w:hAnsi="NanumGothic" w:eastAsia="NanumGothic"/>
          <w:b/>
          <w:color w:val="2E528E"/>
          <w:sz w:val="26"/>
        </w:rPr>
        <w:t>3. 개발 목적 및 목표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목표</w:t>
            </w:r>
          </w:p>
        </w:tc>
        <w:tc>
          <w:tcPr>
            <w:tcW w:type="dxa" w:w="5131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측정 지표(예정)</w:t>
            </w:r>
          </w:p>
        </w:tc>
      </w:tr>
      <w:tr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트렌드 데이터 자동 수집</w:t>
            </w:r>
          </w:p>
        </w:tc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허용된 데이터/모의 페이지 수집 작업 실행 및 성공·실패 기록</w:t>
            </w:r>
          </w:p>
        </w:tc>
      </w:tr>
      <w:tr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트렌드 기반 상품 탐색</w:t>
            </w:r>
          </w:p>
        </w:tc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인기 키워드 및 관련 상품 표시, 기간별 변화 차트 제공</w:t>
            </w:r>
          </w:p>
        </w:tc>
      </w:tr>
      <w:tr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발주 업무 자동화</w:t>
            </w:r>
          </w:p>
        </w:tc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주문 데이터 집계 후 Excel 발주서 생성 및 다운로드</w:t>
            </w:r>
          </w:p>
        </w:tc>
      </w:tr>
      <w:tr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이중 백엔드 연동</w:t>
            </w:r>
          </w:p>
        </w:tc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Spring Boot ↔ FastAPI 내부 API 요청·응답 정상 동작</w:t>
            </w:r>
          </w:p>
        </w:tc>
      </w:tr>
    </w:tbl>
    <w:p>
      <w:pPr>
        <w:spacing w:after="0"/>
      </w:pPr>
    </w:p>
    <w:p>
      <w:pPr>
        <w:spacing w:before="160" w:after="180"/>
        <w:pBdr>
          <w:left w:val="single" w:sz="22" w:color="365B97" w:space="7"/>
        </w:pBdr>
      </w:pPr>
      <w:r>
        <w:rPr>
          <w:rFonts w:ascii="NanumGothic" w:hAnsi="NanumGothic" w:eastAsia="NanumGothic"/>
          <w:b/>
          <w:color w:val="2E528E"/>
          <w:sz w:val="26"/>
        </w:rPr>
        <w:t>4. 주요 기능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구분</w:t>
            </w:r>
          </w:p>
        </w:tc>
        <w:tc>
          <w:tcPr>
            <w:tcW w:type="dxa" w:w="3421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기능</w:t>
            </w:r>
          </w:p>
        </w:tc>
        <w:tc>
          <w:tcPr>
            <w:tcW w:type="dxa" w:w="3421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설명</w:t>
            </w:r>
          </w:p>
        </w:tc>
      </w:tr>
      <w:tr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사용자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회원가입·로그인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회원 인증 및 권한에 따른 페이지 접근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구분</w:t>
            </w:r>
          </w:p>
        </w:tc>
        <w:tc>
          <w:tcPr>
            <w:tcW w:type="dxa" w:w="3421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기능</w:t>
            </w:r>
          </w:p>
        </w:tc>
        <w:tc>
          <w:tcPr>
            <w:tcW w:type="dxa" w:w="3421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설명</w:t>
            </w:r>
          </w:p>
        </w:tc>
      </w:tr>
      <w:tr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사용자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상품 조회·검색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카테고리, 가격, 키워드 기반 상품 탐색</w:t>
            </w:r>
          </w:p>
        </w:tc>
      </w:tr>
      <w:tr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사용자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트렌드 상품 탐색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수집된 인기 키워드에 연관된 상품 목록 표시</w:t>
            </w:r>
          </w:p>
        </w:tc>
      </w:tr>
      <w:tr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사용자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상품 상세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이미지, 가격, 색상·사이즈, 재고 확인</w:t>
            </w:r>
          </w:p>
        </w:tc>
      </w:tr>
      <w:tr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사용자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장바구니·주문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수량 조정 및 실제 결제 없는 모의 주문</w:t>
            </w:r>
          </w:p>
        </w:tc>
      </w:tr>
      <w:tr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사용자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마이페이지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주문 내역과 주문 상태 조회</w:t>
            </w:r>
          </w:p>
        </w:tc>
      </w:tr>
      <w:tr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RPA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트렌드 수집 봇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허용된 데이터 소스 또는 모의 페이지에서 정보 수집</w:t>
            </w:r>
          </w:p>
        </w:tc>
      </w:tr>
      <w:tr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RPA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데이터 정제·분석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Pandas를 활용한 정제 및 키워드 변화 분석</w:t>
            </w:r>
          </w:p>
        </w:tc>
      </w:tr>
      <w:tr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RPA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발주서 생성 봇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주문 집계 및 Excel 발주서 작성</w:t>
            </w:r>
          </w:p>
        </w:tc>
      </w:tr>
      <w:tr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관리자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운영 모니터링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상품·주문 관리, RPA 실행 이력 및 오류 확인</w:t>
            </w:r>
          </w:p>
        </w:tc>
      </w:tr>
    </w:tbl>
    <w:p>
      <w:pPr>
        <w:spacing w:after="0"/>
      </w:pPr>
    </w:p>
    <w:p>
      <w:pPr>
        <w:spacing w:before="80"/>
      </w:pPr>
      <w:r>
        <w:t>실제 쇼핑몰의 무단 크롤링이나 자동 주문을 수행하지 않으며, 초기 RPA는 자체 모의 사이트 또는 이용이 허용된 데이터 소스에서 검증한다.</w:t>
      </w:r>
    </w:p>
    <w:p>
      <w:pPr>
        <w:spacing w:before="160" w:after="180"/>
        <w:pBdr>
          <w:left w:val="single" w:sz="22" w:color="365B97" w:space="7"/>
        </w:pBdr>
      </w:pPr>
      <w:r>
        <w:rPr>
          <w:rFonts w:ascii="NanumGothic" w:hAnsi="NanumGothic" w:eastAsia="NanumGothic"/>
          <w:b/>
          <w:color w:val="2E528E"/>
          <w:sz w:val="26"/>
        </w:rPr>
        <w:t>5. 페르소나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페르소나</w:t>
            </w:r>
          </w:p>
        </w:tc>
        <w:tc>
          <w:tcPr>
            <w:tcW w:type="dxa" w:w="3421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특징</w:t>
            </w:r>
          </w:p>
        </w:tc>
        <w:tc>
          <w:tcPr>
            <w:tcW w:type="dxa" w:w="3421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니즈</w:t>
            </w:r>
          </w:p>
        </w:tc>
      </w:tr>
      <w:tr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김민지(24, 대학생)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SNS 패션 유행에 관심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요즘 인기 있는 상품을 빠르게 탐색</w:t>
            </w:r>
          </w:p>
        </w:tc>
      </w:tr>
      <w:tr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이준호(29, 직장인)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간편한 온라인 쇼핑 선호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상품 비교 및 간단한 주문 흐름</w:t>
            </w:r>
          </w:p>
        </w:tc>
      </w:tr>
      <w:tr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박서연(32, 쇼핑몰 운영자)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다수 상품 및 주문 관리</w:t>
            </w:r>
          </w:p>
        </w:tc>
        <w:tc>
          <w:tcPr>
            <w:tcW w:type="dxa" w:w="342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트렌드 확인과 발주서 자동화</w:t>
            </w:r>
          </w:p>
        </w:tc>
      </w:tr>
    </w:tbl>
    <w:p>
      <w:pPr>
        <w:spacing w:after="0"/>
      </w:pPr>
    </w:p>
    <w:p>
      <w:pPr>
        <w:spacing w:before="160" w:after="180"/>
        <w:pBdr>
          <w:left w:val="single" w:sz="22" w:color="365B97" w:space="7"/>
        </w:pBdr>
      </w:pPr>
      <w:r>
        <w:rPr>
          <w:rFonts w:ascii="NanumGothic" w:hAnsi="NanumGothic" w:eastAsia="NanumGothic"/>
          <w:b/>
          <w:color w:val="2E528E"/>
          <w:sz w:val="26"/>
        </w:rPr>
        <w:t>6. 서비스 흐름</w:t>
      </w:r>
    </w:p>
    <w:p>
      <w:r>
        <w:drawing>
          <wp:inline xmlns:a="http://schemas.openxmlformats.org/drawingml/2006/main" xmlns:pic="http://schemas.openxmlformats.org/drawingml/2006/picture">
            <wp:extent cx="6300000" cy="1332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fi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332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80"/>
        <w:pBdr>
          <w:left w:val="single" w:sz="22" w:color="365B97" w:space="7"/>
        </w:pBdr>
      </w:pPr>
      <w:r>
        <w:rPr>
          <w:rFonts w:ascii="NanumGothic" w:hAnsi="NanumGothic" w:eastAsia="NanumGothic"/>
          <w:b/>
          <w:color w:val="2E528E"/>
          <w:sz w:val="26"/>
        </w:rPr>
        <w:t>7. 훈련 내용과의 연계성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교과목</w:t>
            </w:r>
          </w:p>
        </w:tc>
        <w:tc>
          <w:tcPr>
            <w:tcW w:type="dxa" w:w="5131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프로젝트 적용 내용</w:t>
            </w:r>
          </w:p>
        </w:tc>
      </w:tr>
      <w:tr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RPA 고급 개발 및 연계 자동화</w:t>
            </w:r>
          </w:p>
        </w:tc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Playwright 수집 자동화, FastAPI 내부 연동, OpenPyXL 발주서</w:t>
            </w:r>
          </w:p>
        </w:tc>
      </w:tr>
      <w:tr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AWS 고급 서비스 활용</w:t>
            </w:r>
          </w:p>
        </w:tc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배포 환경 검토 및 클라우드 서비스 연동 계획</w:t>
            </w:r>
          </w:p>
        </w:tc>
      </w:tr>
      <w:tr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보안 및 DevOps</w:t>
            </w:r>
          </w:p>
        </w:tc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인증·권한, 환경 변수, GitHub Actions, Docker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교과목</w:t>
            </w:r>
          </w:p>
        </w:tc>
        <w:tc>
          <w:tcPr>
            <w:tcW w:type="dxa" w:w="5131"/>
            <w:shd w:fill="DBE5F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프로젝트 적용 내용</w:t>
            </w:r>
          </w:p>
        </w:tc>
      </w:tr>
      <w:tr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실전 코드 리뷰 및 최적화</w:t>
            </w:r>
          </w:p>
        </w:tc>
        <w:tc>
          <w:tcPr>
            <w:tcW w:type="dxa" w:w="5131"/>
            <w:vAlign w:val="center"/>
            <w:tcMar>
              <w:top w:w="65" w:type="dxa"/>
              <w:bottom w:w="65" w:type="dxa"/>
              <w:left w:w="95" w:type="dxa"/>
              <w:right w:w="9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Pull Request 기반 리뷰, 단위·통합 테스트, DB 트랜잭션 검토</w:t>
            </w:r>
          </w:p>
        </w:tc>
      </w:tr>
    </w:tbl>
    <w:p>
      <w:pPr>
        <w:spacing w:after="0"/>
      </w:pPr>
    </w:p>
    <w:p>
      <w:pPr>
        <w:spacing w:before="160" w:after="180"/>
        <w:pBdr>
          <w:left w:val="single" w:sz="22" w:color="365B97" w:space="7"/>
        </w:pBdr>
      </w:pPr>
      <w:r>
        <w:rPr>
          <w:rFonts w:ascii="NanumGothic" w:hAnsi="NanumGothic" w:eastAsia="NanumGothic"/>
          <w:b/>
          <w:color w:val="2E528E"/>
          <w:sz w:val="26"/>
        </w:rPr>
        <w:t>8. 기대 효과</w:t>
      </w:r>
    </w:p>
    <w:p>
      <w:pPr>
        <w:pStyle w:val="ListBullet"/>
      </w:pPr>
      <w:r>
        <w:t>사용자: 인기 패션 키워드와 관련 상품 탐색 편의 향상</w:t>
      </w:r>
    </w:p>
    <w:p>
      <w:pPr>
        <w:pStyle w:val="ListBullet"/>
      </w:pPr>
      <w:r>
        <w:t>운영자: 트렌드 수집·주문 집계·발주서 작성 업무의 반복 작업 감소</w:t>
      </w:r>
    </w:p>
    <w:p>
      <w:pPr>
        <w:pStyle w:val="ListBullet"/>
      </w:pPr>
      <w:r>
        <w:t>팀: React, Spring Boot, FastAPI, RPA, DB를 통합한 실무형 개발 경험 확보</w:t>
      </w:r>
    </w:p>
    <w:sectPr w:rsidR="00FC693F" w:rsidRPr="0006063C" w:rsidSect="00034616">
      <w:pgSz w:w="11906" w:h="16838"/>
      <w:pgMar w:top="822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anumGothic" w:hAnsi="NanumGothic" w:eastAsia="Nanum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