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NanumGothic" w:hAnsi="NanumGothic"/>
          <w:b/>
          <w:color w:val="203961"/>
          <w:sz w:val="36"/>
        </w:rPr>
        <w:t>요구사항 정의서</w:t>
      </w:r>
    </w:p>
    <w:p>
      <w:pPr>
        <w:spacing w:after="100"/>
      </w:pPr>
      <w:r>
        <w:rPr>
          <w:color w:val="315A96"/>
          <w:sz w:val="18"/>
        </w:rPr>
        <w:t>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8220"/>
      </w:tblGrid>
      <w:tr>
        <w:tc>
          <w:tcPr>
            <w:tcW w:type="dxa" w:w="5185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5185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86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프로젝트</w:t>
            </w:r>
          </w:p>
        </w:tc>
        <w:tc>
          <w:tcPr>
            <w:tcW w:type="dxa" w:w="8220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Semi-Project · ONFIT - RPA 기반 패션 트렌드 분석 및 쇼핑몰 운영 자동화</w:t>
            </w:r>
          </w:p>
        </w:tc>
      </w:tr>
      <w:tr>
        <w:tc>
          <w:tcPr>
            <w:tcW w:type="dxa" w:w="1786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팀</w:t>
            </w:r>
          </w:p>
        </w:tc>
        <w:tc>
          <w:tcPr>
            <w:tcW w:type="dxa" w:w="8220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송성근, 황상옥, 안종범, 이승호</w:t>
            </w:r>
          </w:p>
        </w:tc>
      </w:tr>
      <w:tr>
        <w:tc>
          <w:tcPr>
            <w:tcW w:type="dxa" w:w="1786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단계 / 작성일</w:t>
            </w:r>
          </w:p>
        </w:tc>
        <w:tc>
          <w:tcPr>
            <w:tcW w:type="dxa" w:w="8220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분석 / 2026-10-20</w:t>
            </w:r>
          </w:p>
        </w:tc>
      </w:tr>
    </w:tbl>
    <w:p>
      <w:pPr>
        <w:spacing w:after="80" w:line="269" w:lineRule="auto"/>
      </w:pPr>
      <w:r>
        <w:rPr>
          <w:rFonts w:ascii="NanumGothic" w:hAnsi="NanumGothic"/>
          <w:b w:val="0"/>
          <w:sz w:val="17"/>
        </w:rPr>
        <w:t>우선순위 - 상: MVP 필수, 중: 개발 기간 내 구현 목표, 하: 여유 시 구현</w:t>
      </w:r>
    </w:p>
    <w:p>
      <w:pPr>
        <w:spacing w:before="260" w:after="180"/>
      </w:pPr>
      <w:r>
        <w:rPr>
          <w:rFonts w:ascii="NanumGothic" w:hAnsi="NanumGothic"/>
          <w:b/>
          <w:color w:val="315A96"/>
          <w:sz w:val="28"/>
        </w:rPr>
        <w:t>▏ 1. 기능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"/>
        <w:gridCol w:w="822"/>
        <w:gridCol w:w="1701"/>
        <w:gridCol w:w="2835"/>
        <w:gridCol w:w="822"/>
        <w:gridCol w:w="2438"/>
      </w:tblGrid>
      <w:tr>
        <w:tc>
          <w:tcPr>
            <w:tcW w:type="dxa" w:w="1728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ID</w:t>
            </w:r>
          </w:p>
        </w:tc>
        <w:tc>
          <w:tcPr>
            <w:tcW w:type="dxa" w:w="1728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구분</w:t>
            </w:r>
          </w:p>
        </w:tc>
        <w:tc>
          <w:tcPr>
            <w:tcW w:type="dxa" w:w="1728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요구사항</w:t>
            </w:r>
          </w:p>
        </w:tc>
        <w:tc>
          <w:tcPr>
            <w:tcW w:type="dxa" w:w="1728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상세 내용</w:t>
            </w:r>
          </w:p>
        </w:tc>
        <w:tc>
          <w:tcPr>
            <w:tcW w:type="dxa" w:w="1728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우선순위</w:t>
            </w:r>
          </w:p>
        </w:tc>
        <w:tc>
          <w:tcPr>
            <w:tcW w:type="dxa" w:w="1728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수용 기준</w:t>
            </w:r>
          </w:p>
        </w:tc>
      </w:tr>
      <w:tr>
        <w:tc>
          <w:tcPr>
            <w:tcW w:type="dxa" w:w="76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FR-01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회원</w:t>
            </w:r>
          </w:p>
        </w:tc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회원가입·로그인</w:t>
            </w:r>
          </w:p>
        </w:tc>
        <w:tc>
          <w:tcPr>
            <w:tcW w:type="dxa" w:w="28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이메일 가입·JWT 로그인, 회원/관리자 권한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중</w:t>
            </w:r>
          </w:p>
        </w:tc>
        <w:tc>
          <w:tcPr>
            <w:tcW w:type="dxa" w:w="243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가입·인증·권한 검증</w:t>
            </w:r>
          </w:p>
        </w:tc>
      </w:tr>
      <w:tr>
        <w:tc>
          <w:tcPr>
            <w:tcW w:type="dxa" w:w="76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FR-02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회원</w:t>
            </w:r>
          </w:p>
        </w:tc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관심 스타일 설정</w:t>
            </w:r>
          </w:p>
        </w:tc>
        <w:tc>
          <w:tcPr>
            <w:tcW w:type="dxa" w:w="28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선호 카테고리·스타일 저장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하</w:t>
            </w:r>
          </w:p>
        </w:tc>
        <w:tc>
          <w:tcPr>
            <w:tcW w:type="dxa" w:w="243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저장된 선호에 따른 추천 반영</w:t>
            </w:r>
          </w:p>
        </w:tc>
      </w:tr>
      <w:tr>
        <w:tc>
          <w:tcPr>
            <w:tcW w:type="dxa" w:w="76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FR-03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상품</w:t>
            </w:r>
          </w:p>
        </w:tc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상품 목록 조회</w:t>
            </w:r>
          </w:p>
        </w:tc>
        <w:tc>
          <w:tcPr>
            <w:tcW w:type="dxa" w:w="28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카테고리·정렬·검색·가격 정보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상</w:t>
            </w:r>
          </w:p>
        </w:tc>
        <w:tc>
          <w:tcPr>
            <w:tcW w:type="dxa" w:w="243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DB 등록 상품 목록 표시</w:t>
            </w:r>
          </w:p>
        </w:tc>
      </w:tr>
      <w:tr>
        <w:tc>
          <w:tcPr>
            <w:tcW w:type="dxa" w:w="76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FR-04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상품</w:t>
            </w:r>
          </w:p>
        </w:tc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상품 상세·옵션</w:t>
            </w:r>
          </w:p>
        </w:tc>
        <w:tc>
          <w:tcPr>
            <w:tcW w:type="dxa" w:w="28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이미지·사이즈·색상·재고 확인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상</w:t>
            </w:r>
          </w:p>
        </w:tc>
        <w:tc>
          <w:tcPr>
            <w:tcW w:type="dxa" w:w="243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선택 옵션별 재고 표시</w:t>
            </w:r>
          </w:p>
        </w:tc>
      </w:tr>
      <w:tr>
        <w:tc>
          <w:tcPr>
            <w:tcW w:type="dxa" w:w="76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FR-05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추천</w:t>
            </w:r>
          </w:p>
        </w:tc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트렌드 상품 추천</w:t>
            </w:r>
          </w:p>
        </w:tc>
        <w:tc>
          <w:tcPr>
            <w:tcW w:type="dxa" w:w="28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키워드와 카테고리 연관 상품 노출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중</w:t>
            </w:r>
          </w:p>
        </w:tc>
        <w:tc>
          <w:tcPr>
            <w:tcW w:type="dxa" w:w="243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수집 키워드 관련 상품 표시</w:t>
            </w:r>
          </w:p>
        </w:tc>
      </w:tr>
      <w:tr>
        <w:tc>
          <w:tcPr>
            <w:tcW w:type="dxa" w:w="76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FR-06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주문</w:t>
            </w:r>
          </w:p>
        </w:tc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장바구니·모의 주문</w:t>
            </w:r>
          </w:p>
        </w:tc>
        <w:tc>
          <w:tcPr>
            <w:tcW w:type="dxa" w:w="28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옵션·수량 선택, 재고 검증 후 저장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상</w:t>
            </w:r>
          </w:p>
        </w:tc>
        <w:tc>
          <w:tcPr>
            <w:tcW w:type="dxa" w:w="243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주문·주문상품 DB 저장</w:t>
            </w:r>
          </w:p>
        </w:tc>
      </w:tr>
      <w:tr>
        <w:tc>
          <w:tcPr>
            <w:tcW w:type="dxa" w:w="76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FR-07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주문</w:t>
            </w:r>
          </w:p>
        </w:tc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주문 조회·취소</w:t>
            </w:r>
          </w:p>
        </w:tc>
        <w:tc>
          <w:tcPr>
            <w:tcW w:type="dxa" w:w="28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주문 내역·상태 조회, 취소 요청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중</w:t>
            </w:r>
          </w:p>
        </w:tc>
        <w:tc>
          <w:tcPr>
            <w:tcW w:type="dxa" w:w="243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상태별 조회 및 취소 검증</w:t>
            </w:r>
          </w:p>
        </w:tc>
      </w:tr>
      <w:tr>
        <w:tc>
          <w:tcPr>
            <w:tcW w:type="dxa" w:w="76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FR-08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RPA</w:t>
            </w:r>
          </w:p>
        </w:tc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트렌드 데이터 수집</w:t>
            </w:r>
          </w:p>
        </w:tc>
        <w:tc>
          <w:tcPr>
            <w:tcW w:type="dxa" w:w="28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허용된 데이터/Mock 사이트 수집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상</w:t>
            </w:r>
          </w:p>
        </w:tc>
        <w:tc>
          <w:tcPr>
            <w:tcW w:type="dxa" w:w="243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수집 작업 결과 DB 등록</w:t>
            </w:r>
          </w:p>
        </w:tc>
      </w:tr>
      <w:tr>
        <w:tc>
          <w:tcPr>
            <w:tcW w:type="dxa" w:w="76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FR-09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RPA</w:t>
            </w:r>
          </w:p>
        </w:tc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트렌드 분석</w:t>
            </w:r>
          </w:p>
        </w:tc>
        <w:tc>
          <w:tcPr>
            <w:tcW w:type="dxa" w:w="28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키워드 정제·순위·기간별 변화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상</w:t>
            </w:r>
          </w:p>
        </w:tc>
        <w:tc>
          <w:tcPr>
            <w:tcW w:type="dxa" w:w="243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대시보드에 변화 차트 표시</w:t>
            </w:r>
          </w:p>
        </w:tc>
      </w:tr>
      <w:tr>
        <w:tc>
          <w:tcPr>
            <w:tcW w:type="dxa" w:w="76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FR-10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RPA</w:t>
            </w:r>
          </w:p>
        </w:tc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발주서 자동 생성</w:t>
            </w:r>
          </w:p>
        </w:tc>
        <w:tc>
          <w:tcPr>
            <w:tcW w:type="dxa" w:w="28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주문·옵션 집계 Excel 발주서 생성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상</w:t>
            </w:r>
          </w:p>
        </w:tc>
        <w:tc>
          <w:tcPr>
            <w:tcW w:type="dxa" w:w="243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엑셀 다운로드 및 이력 저장</w:t>
            </w:r>
          </w:p>
        </w:tc>
      </w:tr>
      <w:tr>
        <w:tc>
          <w:tcPr>
            <w:tcW w:type="dxa" w:w="76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FR-11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관리자</w:t>
            </w:r>
          </w:p>
        </w:tc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상품·재고 관리</w:t>
            </w:r>
          </w:p>
        </w:tc>
        <w:tc>
          <w:tcPr>
            <w:tcW w:type="dxa" w:w="28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상품·옵션 CRUD, 재고 수량 관리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상</w:t>
            </w:r>
          </w:p>
        </w:tc>
        <w:tc>
          <w:tcPr>
            <w:tcW w:type="dxa" w:w="243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관리자 권한에서 CRUD 동작</w:t>
            </w:r>
          </w:p>
        </w:tc>
      </w:tr>
      <w:tr>
        <w:tc>
          <w:tcPr>
            <w:tcW w:type="dxa" w:w="76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FR-12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관리자</w:t>
            </w:r>
          </w:p>
        </w:tc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주문·발주 관리</w:t>
            </w:r>
          </w:p>
        </w:tc>
        <w:tc>
          <w:tcPr>
            <w:tcW w:type="dxa" w:w="28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주문 상태 변경·발주 대상 선택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중</w:t>
            </w:r>
          </w:p>
        </w:tc>
        <w:tc>
          <w:tcPr>
            <w:tcW w:type="dxa" w:w="243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발주 중복 방지 확인</w:t>
            </w:r>
          </w:p>
        </w:tc>
      </w:tr>
      <w:tr>
        <w:tc>
          <w:tcPr>
            <w:tcW w:type="dxa" w:w="76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FR-13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관리자</w:t>
            </w:r>
          </w:p>
        </w:tc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RPA 실행 이력 조회</w:t>
            </w:r>
          </w:p>
        </w:tc>
        <w:tc>
          <w:tcPr>
            <w:tcW w:type="dxa" w:w="2835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작업 시작·종료·실패 사유 조회</w:t>
            </w:r>
          </w:p>
        </w:tc>
        <w:tc>
          <w:tcPr>
            <w:tcW w:type="dxa" w:w="82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중</w:t>
            </w:r>
          </w:p>
        </w:tc>
        <w:tc>
          <w:tcPr>
            <w:tcW w:type="dxa" w:w="2438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최근 작업 결과 및 오류 조회</w:t>
            </w:r>
          </w:p>
        </w:tc>
      </w:tr>
    </w:tbl>
    <w:p>
      <w:r>
        <w:br w:type="page"/>
      </w:r>
    </w:p>
    <w:p>
      <w:pPr>
        <w:spacing w:before="260" w:after="180"/>
      </w:pPr>
      <w:r>
        <w:rPr>
          <w:rFonts w:ascii="NanumGothic" w:hAnsi="NanumGothic"/>
          <w:b/>
          <w:color w:val="315A96"/>
          <w:sz w:val="28"/>
        </w:rPr>
        <w:t>▏ 2. 비기능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2381"/>
        <w:gridCol w:w="5329"/>
      </w:tblGrid>
      <w:tr>
        <w:tc>
          <w:tcPr>
            <w:tcW w:type="dxa" w:w="2592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20"/>
              </w:rPr>
              <w:t>ID</w:t>
            </w:r>
          </w:p>
        </w:tc>
        <w:tc>
          <w:tcPr>
            <w:tcW w:type="dxa" w:w="2592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20"/>
              </w:rPr>
              <w:t>구분</w:t>
            </w:r>
          </w:p>
        </w:tc>
        <w:tc>
          <w:tcPr>
            <w:tcW w:type="dxa" w:w="2592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20"/>
              </w:rPr>
              <w:t>요구사항</w:t>
            </w:r>
          </w:p>
        </w:tc>
        <w:tc>
          <w:tcPr>
            <w:tcW w:type="dxa" w:w="2592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20"/>
              </w:rPr>
              <w:t>수용 기준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NFR-01</w:t>
            </w:r>
          </w:p>
        </w:tc>
        <w:tc>
          <w:tcPr>
            <w:tcW w:type="dxa" w:w="113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성능</w:t>
            </w:r>
          </w:p>
        </w:tc>
        <w:tc>
          <w:tcPr>
            <w:tcW w:type="dxa" w:w="238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조회 API 응답</w:t>
            </w:r>
          </w:p>
        </w:tc>
        <w:tc>
          <w:tcPr>
            <w:tcW w:type="dxa" w:w="532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로컬 테스트 환경에서 일반 조회 API 평균 1초 내 목표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NFR-02</w:t>
            </w:r>
          </w:p>
        </w:tc>
        <w:tc>
          <w:tcPr>
            <w:tcW w:type="dxa" w:w="113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신뢰성</w:t>
            </w:r>
          </w:p>
        </w:tc>
        <w:tc>
          <w:tcPr>
            <w:tcW w:type="dxa" w:w="238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RPA 실행 안정성</w:t>
            </w:r>
          </w:p>
        </w:tc>
        <w:tc>
          <w:tcPr>
            <w:tcW w:type="dxa" w:w="532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실패 기록·재시도·중복 수집 방지 기능 제공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NFR-03</w:t>
            </w:r>
          </w:p>
        </w:tc>
        <w:tc>
          <w:tcPr>
            <w:tcW w:type="dxa" w:w="113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보안</w:t>
            </w:r>
          </w:p>
        </w:tc>
        <w:tc>
          <w:tcPr>
            <w:tcW w:type="dxa" w:w="238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인증·비밀 정보 관리</w:t>
            </w:r>
          </w:p>
        </w:tc>
        <w:tc>
          <w:tcPr>
            <w:tcW w:type="dxa" w:w="532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암호 해시, 관리자 권한 검증, 내부 API 키 환경변수 관리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NFR-04</w:t>
            </w:r>
          </w:p>
        </w:tc>
        <w:tc>
          <w:tcPr>
            <w:tcW w:type="dxa" w:w="113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사용성</w:t>
            </w:r>
          </w:p>
        </w:tc>
        <w:tc>
          <w:tcPr>
            <w:tcW w:type="dxa" w:w="238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반응형 화면</w:t>
            </w:r>
          </w:p>
        </w:tc>
        <w:tc>
          <w:tcPr>
            <w:tcW w:type="dxa" w:w="532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PC·모바일 주요 해상도에서 상품·관리자 화면 지원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NFR-05</w:t>
            </w:r>
          </w:p>
        </w:tc>
        <w:tc>
          <w:tcPr>
            <w:tcW w:type="dxa" w:w="113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운영</w:t>
            </w:r>
          </w:p>
        </w:tc>
        <w:tc>
          <w:tcPr>
            <w:tcW w:type="dxa" w:w="238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빌드·테스트 자동화</w:t>
            </w:r>
          </w:p>
        </w:tc>
        <w:tc>
          <w:tcPr>
            <w:tcW w:type="dxa" w:w="532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GitHub Actions에서 프론트·백엔드 테스트 실행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NFR-06</w:t>
            </w:r>
          </w:p>
        </w:tc>
        <w:tc>
          <w:tcPr>
            <w:tcW w:type="dxa" w:w="113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법·윤리</w:t>
            </w:r>
          </w:p>
        </w:tc>
        <w:tc>
          <w:tcPr>
            <w:tcW w:type="dxa" w:w="238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데이터 수집 준수</w:t>
            </w:r>
          </w:p>
        </w:tc>
        <w:tc>
          <w:tcPr>
            <w:tcW w:type="dxa" w:w="532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허용된 공개 데이터/Mock 사이트 활용, 정책 및 저작권 준수</w:t>
            </w:r>
          </w:p>
        </w:tc>
      </w:tr>
    </w:tbl>
    <w:p>
      <w:r>
        <w:br w:type="page"/>
      </w:r>
    </w:p>
    <w:p>
      <w:pPr>
        <w:spacing w:before="260" w:after="180"/>
      </w:pPr>
      <w:r>
        <w:rPr>
          <w:rFonts w:ascii="NanumGothic" w:hAnsi="NanumGothic"/>
          <w:b/>
          <w:color w:val="315A96"/>
          <w:sz w:val="28"/>
        </w:rPr>
        <w:t>▏ 3. 유스케이스</w:t>
      </w:r>
    </w:p>
    <w:p>
      <w:pPr>
        <w:spacing w:after="80" w:line="269" w:lineRule="auto"/>
      </w:pPr>
      <w:r>
        <w:rPr>
          <w:rFonts w:ascii="NanumGothic" w:hAnsi="NanumGothic"/>
          <w:b w:val="0"/>
          <w:sz w:val="18"/>
        </w:rPr>
        <w:t>ONFIT 사용자의 주요 기능과 관리자·RPA 자동화의 실행 관계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66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fit_usecase_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66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60" w:after="180"/>
      </w:pPr>
      <w:r>
        <w:rPr>
          <w:rFonts w:ascii="NanumGothic" w:hAnsi="NanumGothic"/>
          <w:b/>
          <w:color w:val="315A96"/>
          <w:sz w:val="28"/>
        </w:rPr>
        <w:t>▏ 4. 요구사항 추적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2324"/>
        <w:gridCol w:w="1984"/>
      </w:tblGrid>
      <w:tr>
        <w:tc>
          <w:tcPr>
            <w:tcW w:type="dxa" w:w="2592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20"/>
              </w:rPr>
              <w:t>요구사항</w:t>
            </w:r>
          </w:p>
        </w:tc>
        <w:tc>
          <w:tcPr>
            <w:tcW w:type="dxa" w:w="2592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20"/>
              </w:rPr>
              <w:t>설계 산출물</w:t>
            </w:r>
          </w:p>
        </w:tc>
        <w:tc>
          <w:tcPr>
            <w:tcW w:type="dxa" w:w="2592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20"/>
              </w:rPr>
              <w:t>구현 기능 (기능 구현 목록)</w:t>
            </w:r>
          </w:p>
        </w:tc>
        <w:tc>
          <w:tcPr>
            <w:tcW w:type="dxa" w:w="2592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20"/>
              </w:rPr>
              <w:t>테스트 케이스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FR-01 ~ FR-02</w:t>
            </w:r>
          </w:p>
        </w:tc>
        <w:tc>
          <w:tcPr>
            <w:tcW w:type="dxa" w:w="396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화면 SC-01~03, API /auth, /preferences</w:t>
            </w:r>
          </w:p>
        </w:tc>
        <w:tc>
          <w:tcPr>
            <w:tcW w:type="dxa" w:w="232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F-01 ~ F-03</w:t>
            </w:r>
          </w:p>
        </w:tc>
        <w:tc>
          <w:tcPr>
            <w:tcW w:type="dxa" w:w="198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TC-01 ~ TC-05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FR-03 ~ FR-05</w:t>
            </w:r>
          </w:p>
        </w:tc>
        <w:tc>
          <w:tcPr>
            <w:tcW w:type="dxa" w:w="396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SC-04~05, API /products, /trends</w:t>
            </w:r>
          </w:p>
        </w:tc>
        <w:tc>
          <w:tcPr>
            <w:tcW w:type="dxa" w:w="232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F-04 ~ F-06</w:t>
            </w:r>
          </w:p>
        </w:tc>
        <w:tc>
          <w:tcPr>
            <w:tcW w:type="dxa" w:w="198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TC-06 ~ TC-12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FR-06 ~ FR-07</w:t>
            </w:r>
          </w:p>
        </w:tc>
        <w:tc>
          <w:tcPr>
            <w:tcW w:type="dxa" w:w="396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SC-06~07, API /cart, /orders</w:t>
            </w:r>
          </w:p>
        </w:tc>
        <w:tc>
          <w:tcPr>
            <w:tcW w:type="dxa" w:w="232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F-07 ~ F-08</w:t>
            </w:r>
          </w:p>
        </w:tc>
        <w:tc>
          <w:tcPr>
            <w:tcW w:type="dxa" w:w="198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TC-13 ~ TC-17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FR-08 ~ FR-10</w:t>
            </w:r>
          </w:p>
        </w:tc>
        <w:tc>
          <w:tcPr>
            <w:tcW w:type="dxa" w:w="396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RPA 흐름, /internal/trends, /purchase-orders</w:t>
            </w:r>
          </w:p>
        </w:tc>
        <w:tc>
          <w:tcPr>
            <w:tcW w:type="dxa" w:w="232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F-09 ~ F-13</w:t>
            </w:r>
          </w:p>
        </w:tc>
        <w:tc>
          <w:tcPr>
            <w:tcW w:type="dxa" w:w="198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TC-18 ~ TC-26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FR-11 ~ FR-13</w:t>
            </w:r>
          </w:p>
        </w:tc>
        <w:tc>
          <w:tcPr>
            <w:tcW w:type="dxa" w:w="3969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SC-08~10, API /admin/*, /internal/jobs</w:t>
            </w:r>
          </w:p>
        </w:tc>
        <w:tc>
          <w:tcPr>
            <w:tcW w:type="dxa" w:w="232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F-14 ~ F-16</w:t>
            </w:r>
          </w:p>
        </w:tc>
        <w:tc>
          <w:tcPr>
            <w:tcW w:type="dxa" w:w="1984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TC-27 ~ TC-32</w:t>
            </w:r>
          </w:p>
        </w:tc>
      </w:tr>
    </w:tbl>
    <w:sectPr w:rsidR="00FC693F" w:rsidRPr="0006063C" w:rsidSect="00034616">
      <w:pgSz w:w="12240" w:h="15840"/>
      <w:pgMar w:top="935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anumGothic" w:hAnsi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