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9812" w14:textId="7F6893CD" w:rsidR="00FF5937" w:rsidRPr="00222ED4" w:rsidRDefault="00412338" w:rsidP="0041233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22ED4">
        <w:rPr>
          <w:rFonts w:ascii="Arial" w:hAnsi="Arial" w:cs="Arial"/>
          <w:b/>
          <w:bCs/>
          <w:sz w:val="32"/>
          <w:szCs w:val="32"/>
        </w:rPr>
        <w:t>Dependenc</w:t>
      </w:r>
      <w:r w:rsidR="00222ED4">
        <w:rPr>
          <w:rFonts w:ascii="Arial" w:hAnsi="Arial" w:cs="Arial"/>
          <w:b/>
          <w:bCs/>
          <w:sz w:val="32"/>
          <w:szCs w:val="32"/>
        </w:rPr>
        <w:t>y</w:t>
      </w:r>
      <w:r w:rsidRPr="00222ED4">
        <w:rPr>
          <w:rFonts w:ascii="Arial" w:hAnsi="Arial" w:cs="Arial"/>
          <w:b/>
          <w:bCs/>
          <w:sz w:val="32"/>
          <w:szCs w:val="32"/>
        </w:rPr>
        <w:t xml:space="preserve"> Metrics</w:t>
      </w:r>
    </w:p>
    <w:p w14:paraId="3B54B8E2" w14:textId="41942582" w:rsidR="00932A8A" w:rsidRPr="00222ED4" w:rsidRDefault="00932A8A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222ED4">
        <w:rPr>
          <w:rFonts w:ascii="Arial" w:eastAsia="Times New Roman" w:hAnsi="Arial" w:cs="Arial"/>
          <w:sz w:val="24"/>
          <w:szCs w:val="24"/>
          <w:lang w:eastAsia="en-GB"/>
        </w:rPr>
        <w:t>These metrics set are v</w:t>
      </w:r>
      <w:r w:rsidRPr="00932A8A">
        <w:rPr>
          <w:rFonts w:ascii="Arial" w:eastAsia="Times New Roman" w:hAnsi="Arial" w:cs="Arial"/>
          <w:sz w:val="24"/>
          <w:szCs w:val="24"/>
          <w:lang w:eastAsia="en-GB"/>
        </w:rPr>
        <w:t>ery detailed metrics on dependencies. It provides information about cyclic dependencies and transitive dependencies of classes, as well as dependents on each class.</w:t>
      </w:r>
      <w:r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This metric explicitly excludes </w:t>
      </w:r>
      <w:r w:rsidRPr="00222ED4">
        <w:rPr>
          <w:rFonts w:ascii="Arial" w:eastAsia="Times New Roman" w:hAnsi="Arial" w:cs="Arial"/>
          <w:sz w:val="24"/>
          <w:szCs w:val="24"/>
          <w:lang w:eastAsia="en-GB"/>
        </w:rPr>
        <w:t>infrastructure-focused</w:t>
      </w:r>
      <w:r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dependencies like databases and operating systems, which will be developed as a distinct metric.</w:t>
      </w:r>
    </w:p>
    <w:p w14:paraId="26EE236F" w14:textId="77777777" w:rsidR="00932A8A" w:rsidRPr="00222ED4" w:rsidRDefault="00932A8A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222ED4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Objectives</w:t>
      </w:r>
    </w:p>
    <w:p w14:paraId="242B5C33" w14:textId="6B6FC46A" w:rsidR="00932A8A" w:rsidRPr="00222ED4" w:rsidRDefault="00932A8A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The Upstream Code Dependency metric is aimed at understanding the </w:t>
      </w:r>
      <w:r w:rsidRPr="00222ED4">
        <w:rPr>
          <w:rFonts w:ascii="Arial" w:eastAsia="Times New Roman" w:hAnsi="Arial" w:cs="Arial"/>
          <w:sz w:val="24"/>
          <w:szCs w:val="24"/>
          <w:lang w:eastAsia="en-GB"/>
        </w:rPr>
        <w:t>code-based</w:t>
      </w:r>
      <w:r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dependencies which are required to build, test, or run a piece of software. The Upstream Code Dependency metric can help identify what projects, libraries, or versions my project directly or transitively </w:t>
      </w:r>
      <w:r w:rsidRPr="00222ED4">
        <w:rPr>
          <w:rFonts w:ascii="Arial" w:eastAsia="Times New Roman" w:hAnsi="Arial" w:cs="Arial"/>
          <w:sz w:val="24"/>
          <w:szCs w:val="24"/>
          <w:lang w:eastAsia="en-GB"/>
        </w:rPr>
        <w:t>depends</w:t>
      </w:r>
      <w:r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on.</w:t>
      </w:r>
    </w:p>
    <w:p w14:paraId="5A700527" w14:textId="6ED633DF" w:rsidR="00932A8A" w:rsidRDefault="00222ED4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Metrics Overall</w:t>
      </w:r>
    </w:p>
    <w:p w14:paraId="2A90DC69" w14:textId="0A3D6DEE" w:rsidR="00222ED4" w:rsidRPr="00222ED4" w:rsidRDefault="00222ED4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Direct Dependenc</w:t>
      </w:r>
      <w:r w:rsidR="00BF6A2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ies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r w:rsidR="00BF6A2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(</w:t>
      </w:r>
      <w:proofErr w:type="spellStart"/>
      <w:r w:rsidR="00BF6A2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Dcy</w:t>
      </w:r>
      <w:proofErr w:type="spellEnd"/>
      <w:r w:rsidR="00BF6A2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and </w:t>
      </w:r>
      <w:proofErr w:type="spellStart"/>
      <w:r w:rsidR="00BF6A2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Dcp</w:t>
      </w:r>
      <w:proofErr w:type="spellEnd"/>
      <w:r w:rsidR="00BF6A2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)</w:t>
      </w:r>
    </w:p>
    <w:p w14:paraId="16D1AE38" w14:textId="7A6825A6" w:rsidR="00222ED4" w:rsidRPr="00222ED4" w:rsidRDefault="00BF6A2E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F</w:t>
      </w:r>
      <w:r w:rsidR="00222ED4" w:rsidRPr="00222ED4">
        <w:rPr>
          <w:rFonts w:ascii="Arial" w:eastAsia="Times New Roman" w:hAnsi="Arial" w:cs="Arial"/>
          <w:sz w:val="24"/>
          <w:szCs w:val="24"/>
          <w:lang w:eastAsia="en-GB"/>
        </w:rPr>
        <w:t>irst-order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dependencies, as declared in the source code and/or package manager configuration</w:t>
      </w:r>
      <w:r w:rsidR="00222ED4" w:rsidRPr="00222ED4">
        <w:rPr>
          <w:rFonts w:ascii="Arial" w:eastAsia="Times New Roman" w:hAnsi="Arial" w:cs="Arial"/>
          <w:sz w:val="24"/>
          <w:szCs w:val="24"/>
          <w:lang w:eastAsia="en-GB"/>
        </w:rPr>
        <w:t>.</w:t>
      </w:r>
      <w:r w:rsidR="00222ED4" w:rsidRPr="00222ED4">
        <w:rPr>
          <w:rFonts w:ascii="Arial" w:hAnsi="Arial" w:cs="Arial"/>
          <w:noProof/>
          <w:sz w:val="24"/>
          <w:szCs w:val="24"/>
        </w:rPr>
        <w:t xml:space="preserve"> </w:t>
      </w:r>
    </w:p>
    <w:p w14:paraId="0F84A5B8" w14:textId="087952B6" w:rsidR="00222ED4" w:rsidRDefault="00222ED4" w:rsidP="00BF6A2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222E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CD4DBD" wp14:editId="7A2C2E0A">
            <wp:extent cx="3589020" cy="1714500"/>
            <wp:effectExtent l="0" t="0" r="0" b="0"/>
            <wp:docPr id="1" name="Picture 1" descr="Direct 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ct Dependenci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08" b="26710"/>
                    <a:stretch/>
                  </pic:blipFill>
                  <pic:spPr bwMode="auto">
                    <a:xfrm>
                      <a:off x="0" y="0"/>
                      <a:ext cx="35890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B434B" w14:textId="7CCE82BB" w:rsidR="00BF6A2E" w:rsidRPr="00222ED4" w:rsidRDefault="00BF6A2E" w:rsidP="00BF6A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Transitive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Dependencies 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Dcy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*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and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Dcp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*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)</w:t>
      </w:r>
    </w:p>
    <w:p w14:paraId="4CAA0411" w14:textId="22DED03D" w:rsidR="00BF6A2E" w:rsidRDefault="00BF6A2E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D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ependencies beyond </w:t>
      </w:r>
      <w:r w:rsidR="00222ED4" w:rsidRPr="00222ED4">
        <w:rPr>
          <w:rFonts w:ascii="Arial" w:eastAsia="Times New Roman" w:hAnsi="Arial" w:cs="Arial"/>
          <w:sz w:val="24"/>
          <w:szCs w:val="24"/>
          <w:lang w:eastAsia="en-GB"/>
        </w:rPr>
        <w:t>first-order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dependencies 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are 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also referred to as nested or </w:t>
      </w:r>
      <w:r w:rsidR="00222ED4" w:rsidRPr="00222ED4">
        <w:rPr>
          <w:rFonts w:ascii="Arial" w:eastAsia="Times New Roman" w:hAnsi="Arial" w:cs="Arial"/>
          <w:sz w:val="24"/>
          <w:szCs w:val="24"/>
          <w:lang w:eastAsia="en-GB"/>
        </w:rPr>
        <w:t>second-order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dependencies. For </w:t>
      </w:r>
      <w:r w:rsidR="00222ED4" w:rsidRPr="00222ED4">
        <w:rPr>
          <w:rFonts w:ascii="Arial" w:eastAsia="Times New Roman" w:hAnsi="Arial" w:cs="Arial"/>
          <w:sz w:val="24"/>
          <w:szCs w:val="24"/>
          <w:lang w:eastAsia="en-GB"/>
        </w:rPr>
        <w:t>example,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project A under evaluation is dependent on project B and project B is dependent on Project C. For project A, project C is a transitive dependency.</w:t>
      </w:r>
      <w:r w:rsidR="00222ED4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14:paraId="24BD847B" w14:textId="3166B7E8" w:rsidR="00932A8A" w:rsidRPr="00222ED4" w:rsidRDefault="00222ED4" w:rsidP="00BF6A2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222E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B9EA83" wp14:editId="34EB77E9">
            <wp:extent cx="3535680" cy="2644140"/>
            <wp:effectExtent l="0" t="0" r="7620" b="3810"/>
            <wp:docPr id="2" name="Picture 2" descr="Transitive 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itive Dependenci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81"/>
                    <a:stretch/>
                  </pic:blipFill>
                  <pic:spPr bwMode="auto">
                    <a:xfrm>
                      <a:off x="0" y="0"/>
                      <a:ext cx="35356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865B6" w14:textId="77777777" w:rsidR="00BF6A2E" w:rsidRDefault="00BF6A2E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253FEA4" w14:textId="0C49D582" w:rsidR="00BF6A2E" w:rsidRPr="00BF6A2E" w:rsidRDefault="00BF6A2E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lastRenderedPageBreak/>
        <w:sym w:font="Wingdings" w:char="F0E0"/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Cyclic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Dependencies (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Cyclic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)</w:t>
      </w:r>
    </w:p>
    <w:p w14:paraId="39CF0EB2" w14:textId="522A63F0" w:rsidR="00932A8A" w:rsidRPr="00222ED4" w:rsidRDefault="00BF6A2E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D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>ependencies where if traced eventually lead back to themselves. In systems that allow circular dependencies, we assume that a given dependency is only counted once in this case.</w:t>
      </w:r>
    </w:p>
    <w:p w14:paraId="0F762521" w14:textId="14EEABB1" w:rsidR="00222ED4" w:rsidRDefault="00222ED4" w:rsidP="0051597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222E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91CD8C" wp14:editId="1CBD32C7">
            <wp:extent cx="4389120" cy="2034540"/>
            <wp:effectExtent l="0" t="0" r="0" b="3810"/>
            <wp:docPr id="3" name="Picture 3" descr="Circular 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rcular Dependenci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46"/>
                    <a:stretch/>
                  </pic:blipFill>
                  <pic:spPr bwMode="auto">
                    <a:xfrm>
                      <a:off x="0" y="0"/>
                      <a:ext cx="43891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D54F5" w14:textId="4A60B3FF" w:rsidR="0051597F" w:rsidRPr="0051597F" w:rsidRDefault="0051597F" w:rsidP="005159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51597F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Conclusion</w:t>
      </w:r>
    </w:p>
    <w:p w14:paraId="5255F21B" w14:textId="20A7A31D" w:rsidR="00222ED4" w:rsidRPr="00222ED4" w:rsidRDefault="0051597F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222ED4" w:rsidRPr="00222ED4">
        <w:rPr>
          <w:rFonts w:ascii="Arial" w:hAnsi="Arial" w:cs="Arial"/>
          <w:sz w:val="24"/>
          <w:szCs w:val="24"/>
          <w:shd w:val="clear" w:color="auto" w:fill="FFFFFF"/>
        </w:rPr>
        <w:t>hese</w:t>
      </w:r>
      <w:r w:rsidR="00222ED4" w:rsidRPr="00222E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metrics</w:t>
      </w:r>
      <w:r w:rsidR="00222ED4" w:rsidRPr="00222ED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22ED4" w:rsidRPr="00222ED4">
        <w:rPr>
          <w:rFonts w:ascii="Arial" w:hAnsi="Arial" w:cs="Arial"/>
          <w:sz w:val="24"/>
          <w:szCs w:val="24"/>
          <w:shd w:val="clear" w:color="auto" w:fill="FFFFFF"/>
        </w:rPr>
        <w:t>are</w:t>
      </w:r>
      <w:r w:rsidR="00222ED4" w:rsidRPr="00222ED4">
        <w:rPr>
          <w:rFonts w:ascii="Arial" w:hAnsi="Arial" w:cs="Arial"/>
          <w:sz w:val="24"/>
          <w:szCs w:val="24"/>
          <w:shd w:val="clear" w:color="auto" w:fill="FFFFFF"/>
        </w:rPr>
        <w:t xml:space="preserve"> based on the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calculations of </w:t>
      </w:r>
      <w:r w:rsidR="00222ED4" w:rsidRPr="00222ED4">
        <w:rPr>
          <w:rFonts w:ascii="Arial" w:hAnsi="Arial" w:cs="Arial"/>
          <w:sz w:val="24"/>
          <w:szCs w:val="24"/>
          <w:shd w:val="clear" w:color="auto" w:fill="FFFFFF"/>
        </w:rPr>
        <w:t>the number of immediate</w:t>
      </w:r>
      <w:r w:rsidR="00222ED4" w:rsidRPr="00222ED4">
        <w:rPr>
          <w:rFonts w:ascii="Arial" w:hAnsi="Arial" w:cs="Arial"/>
          <w:sz w:val="24"/>
          <w:szCs w:val="24"/>
          <w:shd w:val="clear" w:color="auto" w:fill="FFFFFF"/>
        </w:rPr>
        <w:t xml:space="preserve"> (or not – as transitive)</w:t>
      </w:r>
      <w:r w:rsidR="00222ED4" w:rsidRPr="00222ED4">
        <w:rPr>
          <w:rFonts w:ascii="Arial" w:hAnsi="Arial" w:cs="Arial"/>
          <w:sz w:val="24"/>
          <w:szCs w:val="24"/>
          <w:shd w:val="clear" w:color="auto" w:fill="FFFFFF"/>
        </w:rPr>
        <w:t xml:space="preserve"> subclasses subordinate to a class in the hierarchy.</w:t>
      </w:r>
    </w:p>
    <w:p w14:paraId="5807F02A" w14:textId="7571C145" w:rsidR="00222ED4" w:rsidRPr="00932A8A" w:rsidRDefault="00222ED4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82C"/>
          <w:sz w:val="30"/>
          <w:szCs w:val="30"/>
          <w:lang w:eastAsia="en-GB"/>
        </w:rPr>
      </w:pPr>
    </w:p>
    <w:p w14:paraId="3A5BC9F7" w14:textId="77777777" w:rsidR="00412338" w:rsidRPr="00412338" w:rsidRDefault="00412338" w:rsidP="00412338">
      <w:pPr>
        <w:rPr>
          <w:rFonts w:ascii="Arial" w:hAnsi="Arial" w:cs="Arial"/>
          <w:sz w:val="24"/>
          <w:szCs w:val="24"/>
        </w:rPr>
      </w:pPr>
    </w:p>
    <w:p w14:paraId="5FCB4705" w14:textId="77777777" w:rsidR="00412338" w:rsidRPr="00412338" w:rsidRDefault="00412338" w:rsidP="00412338">
      <w:pPr>
        <w:rPr>
          <w:sz w:val="24"/>
          <w:szCs w:val="24"/>
        </w:rPr>
      </w:pPr>
    </w:p>
    <w:sectPr w:rsidR="00412338" w:rsidRPr="00412338" w:rsidSect="00BF6A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06902"/>
    <w:multiLevelType w:val="multilevel"/>
    <w:tmpl w:val="A092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2E"/>
    <w:rsid w:val="001D682E"/>
    <w:rsid w:val="00222ED4"/>
    <w:rsid w:val="002530AA"/>
    <w:rsid w:val="003E18AF"/>
    <w:rsid w:val="00412338"/>
    <w:rsid w:val="0051597F"/>
    <w:rsid w:val="00932A8A"/>
    <w:rsid w:val="00A5558A"/>
    <w:rsid w:val="00B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D35C"/>
  <w15:chartTrackingRefBased/>
  <w15:docId w15:val="{44EE31C4-00A0-4688-B66C-DEFE0E47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2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dj.silvestre @fct.unl.pt</dc:creator>
  <cp:keywords/>
  <dc:description/>
  <cp:lastModifiedBy>dj.silvestre @fct.unl.pt</cp:lastModifiedBy>
  <cp:revision>3</cp:revision>
  <dcterms:created xsi:type="dcterms:W3CDTF">2021-12-06T14:49:00Z</dcterms:created>
  <dcterms:modified xsi:type="dcterms:W3CDTF">2021-12-06T15:11:00Z</dcterms:modified>
</cp:coreProperties>
</file>