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5040"/>
        </w:tabs>
        <w:jc w:val="center"/>
        <w:rPr>
          <w:rFonts w:ascii="Palatino Linotype" w:cs="Palatino Linotype" w:eastAsia="Palatino Linotype" w:hAnsi="Palatino Linotype"/>
          <w:color w:val="7f7f7f"/>
        </w:rPr>
      </w:pPr>
      <w:hyperlink r:id="rId7">
        <w:r w:rsidDel="00000000" w:rsidR="00000000" w:rsidRPr="00000000">
          <w:rPr>
            <w:rFonts w:ascii="Palatino Linotype" w:cs="Palatino Linotype" w:eastAsia="Palatino Linotype" w:hAnsi="Palatino Linotype"/>
            <w:color w:val="7f7f7f"/>
            <w:u w:val="none"/>
            <w:rtl w:val="0"/>
          </w:rPr>
          <w:t xml:space="preserve">tjfroll.github.io</w:t>
        </w:r>
      </w:hyperlink>
      <w:r w:rsidDel="00000000" w:rsidR="00000000" w:rsidRPr="00000000">
        <w:rPr>
          <w:rFonts w:ascii="Palatino Linotype" w:cs="Palatino Linotype" w:eastAsia="Palatino Linotype" w:hAnsi="Palatino Linotype"/>
          <w:color w:val="7f7f7f"/>
          <w:rtl w:val="0"/>
        </w:rPr>
        <w:t xml:space="preserve">   </w:t>
      </w:r>
      <w:r w:rsidDel="00000000" w:rsidR="00000000" w:rsidRPr="00000000">
        <w:rPr>
          <w:rFonts w:ascii="Symbol" w:cs="Symbol" w:eastAsia="Symbol" w:hAnsi="Symbol"/>
          <w:color w:val="7f7f7f"/>
          <w:rtl w:val="0"/>
        </w:rPr>
        <w:t xml:space="preserve">▪</w:t>
      </w:r>
      <w:r w:rsidDel="00000000" w:rsidR="00000000" w:rsidRPr="00000000">
        <w:rPr>
          <w:rFonts w:ascii="Palatino Linotype" w:cs="Palatino Linotype" w:eastAsia="Palatino Linotype" w:hAnsi="Palatino Linotype"/>
          <w:color w:val="7f7f7f"/>
          <w:rtl w:val="0"/>
        </w:rPr>
        <w:t xml:space="preserve">   tjfroll@gmail.com   </w:t>
      </w:r>
      <w:r w:rsidDel="00000000" w:rsidR="00000000" w:rsidRPr="00000000">
        <w:rPr>
          <w:rFonts w:ascii="Symbol" w:cs="Symbol" w:eastAsia="Symbol" w:hAnsi="Symbol"/>
          <w:color w:val="7f7f7f"/>
          <w:rtl w:val="0"/>
        </w:rPr>
        <w:t xml:space="preserve">▪</w:t>
      </w:r>
      <w:r w:rsidDel="00000000" w:rsidR="00000000" w:rsidRPr="00000000">
        <w:rPr>
          <w:rFonts w:ascii="Palatino Linotype" w:cs="Palatino Linotype" w:eastAsia="Palatino Linotype" w:hAnsi="Palatino Linotype"/>
          <w:color w:val="7f7f7f"/>
          <w:rtl w:val="0"/>
        </w:rPr>
        <w:t xml:space="preserve">   +16072809288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-50799</wp:posOffset>
                </wp:positionV>
                <wp:extent cx="434340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174300" y="3780000"/>
                          <a:ext cx="43434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BFBFB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-50799</wp:posOffset>
                </wp:positionV>
                <wp:extent cx="4343400" cy="12700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3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spacing w:after="60" w:before="160" w:lineRule="auto"/>
        <w:jc w:val="center"/>
        <w:rPr>
          <w:rFonts w:ascii="Palatino Linotype" w:cs="Palatino Linotype" w:eastAsia="Palatino Linotype" w:hAnsi="Palatino Linotype"/>
          <w:b w:val="1"/>
          <w:bCs w:val="1"/>
          <w:smallCaps w:val="1"/>
          <w:sz w:val="52"/>
          <w:szCs w:val="5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mallCaps w:val="1"/>
          <w:sz w:val="52"/>
          <w:szCs w:val="52"/>
          <w:rtl w:val="0"/>
        </w:rPr>
        <w:t xml:space="preserve">Tim Froehlich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38100</wp:posOffset>
                </wp:positionV>
                <wp:extent cx="4344035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173983" y="3778730"/>
                          <a:ext cx="4344035" cy="254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BFBFB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38100</wp:posOffset>
                </wp:positionV>
                <wp:extent cx="4344035" cy="1270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40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Palatino Linotype" w:cs="Palatino Linotype" w:eastAsia="Palatino Linotype" w:hAnsi="Palatino Linotype"/>
          <w:color w:val="7f7f7f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7f7f7f"/>
          <w:sz w:val="28"/>
          <w:szCs w:val="28"/>
          <w:rtl w:val="0"/>
        </w:rPr>
        <w:t xml:space="preserve">Front-end architect with a focus on complex UX &amp; DX problem-solving.</w:t>
      </w:r>
    </w:p>
    <w:p w:rsidR="00000000" w:rsidDel="00000000" w:rsidP="00000000" w:rsidRDefault="00000000" w:rsidRPr="00000000" w14:paraId="00000004">
      <w:pPr>
        <w:pageBreakBefore w:val="0"/>
        <w:rPr>
          <w:rFonts w:ascii="Palatino Linotype" w:cs="Palatino Linotype" w:eastAsia="Palatino Linotype" w:hAnsi="Palatino Linotype"/>
          <w:color w:val="7f7f7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Palatino Linotype" w:cs="Palatino Linotype" w:eastAsia="Palatino Linotype" w:hAnsi="Palatino Linotype"/>
          <w:color w:val="595959"/>
          <w:sz w:val="32"/>
          <w:szCs w:val="32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595959"/>
          <w:sz w:val="32"/>
          <w:szCs w:val="32"/>
          <w:rtl w:val="0"/>
        </w:rPr>
        <w:t xml:space="preserve">Skills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254000</wp:posOffset>
                </wp:positionV>
                <wp:extent cx="1829435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31283" y="3778730"/>
                          <a:ext cx="1829435" cy="254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BFBFB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254000</wp:posOffset>
                </wp:positionV>
                <wp:extent cx="1829435" cy="12700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94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pageBreakBefore w:val="0"/>
        <w:spacing w:before="120" w:lineRule="auto"/>
        <w:ind w:left="360" w:hanging="36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Development</w:t>
      </w:r>
      <w:r w:rsidDel="00000000" w:rsidR="00000000" w:rsidRPr="00000000">
        <w:rPr>
          <w:rFonts w:ascii="Palatino Linotype" w:cs="Palatino Linotype" w:eastAsia="Palatino Linotype" w:hAnsi="Palatino Linotype"/>
          <w:color w:val="000000"/>
          <w:rtl w:val="0"/>
        </w:rPr>
        <w:t xml:space="preserve">: fluent in HTML, CSS,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TypeScript / </w:t>
      </w:r>
      <w:r w:rsidDel="00000000" w:rsidR="00000000" w:rsidRPr="00000000">
        <w:rPr>
          <w:rFonts w:ascii="Palatino Linotype" w:cs="Palatino Linotype" w:eastAsia="Palatino Linotype" w:hAnsi="Palatino Linotype"/>
          <w:color w:val="000000"/>
          <w:rtl w:val="0"/>
        </w:rPr>
        <w:t xml:space="preserve">JavaScript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, and React, </w:t>
      </w:r>
      <w:r w:rsidDel="00000000" w:rsidR="00000000" w:rsidRPr="00000000">
        <w:rPr>
          <w:rFonts w:ascii="Palatino Linotype" w:cs="Palatino Linotype" w:eastAsia="Palatino Linotype" w:hAnsi="Palatino Linotype"/>
          <w:color w:val="000000"/>
          <w:rtl w:val="0"/>
        </w:rPr>
        <w:t xml:space="preserve">favoring function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al reactive approaches</w:t>
      </w:r>
      <w:r w:rsidDel="00000000" w:rsidR="00000000" w:rsidRPr="00000000">
        <w:rPr>
          <w:rFonts w:ascii="Palatino Linotype" w:cs="Palatino Linotype" w:eastAsia="Palatino Linotype" w:hAnsi="Palatino Linotype"/>
          <w:color w:val="000000"/>
          <w:rtl w:val="0"/>
        </w:rPr>
        <w:t xml:space="preserve">; familiar with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color w:val="000000"/>
          <w:rtl w:val="0"/>
        </w:rPr>
        <w:t xml:space="preserve">PHP,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Java, Python, </w:t>
      </w:r>
      <w:r w:rsidDel="00000000" w:rsidR="00000000" w:rsidRPr="00000000">
        <w:rPr>
          <w:rFonts w:ascii="Palatino Linotype" w:cs="Palatino Linotype" w:eastAsia="Palatino Linotype" w:hAnsi="Palatino Linotype"/>
          <w:color w:val="000000"/>
          <w:rtl w:val="0"/>
        </w:rPr>
        <w:t xml:space="preserve">and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before="120" w:lineRule="auto"/>
        <w:ind w:left="0" w:firstLine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rtl w:val="0"/>
        </w:rPr>
        <w:t xml:space="preserve">Tools: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 confident implementing application performance monitoring (DataDog); feature flagging (LaunchDarkly); CI/CD pipelines &amp; processes (GitLab); user authentication (Auth0), localization &amp; internationalization; component libraries &amp; styleguides</w:t>
      </w:r>
    </w:p>
    <w:p w:rsidR="00000000" w:rsidDel="00000000" w:rsidP="00000000" w:rsidRDefault="00000000" w:rsidRPr="00000000" w14:paraId="00000008">
      <w:pPr>
        <w:pageBreakBefore w:val="0"/>
        <w:rPr>
          <w:rFonts w:ascii="Palatino Linotype" w:cs="Palatino Linotype" w:eastAsia="Palatino Linotype" w:hAnsi="Palatino Linotype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Palatino Linotype" w:cs="Palatino Linotype" w:eastAsia="Palatino Linotype" w:hAnsi="Palatino Linotype"/>
          <w:color w:val="595959"/>
          <w:sz w:val="32"/>
          <w:szCs w:val="32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595959"/>
          <w:sz w:val="32"/>
          <w:szCs w:val="32"/>
          <w:rtl w:val="0"/>
        </w:rPr>
        <w:t xml:space="preserve">Work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254000</wp:posOffset>
                </wp:positionV>
                <wp:extent cx="1829435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31283" y="3778730"/>
                          <a:ext cx="1829435" cy="254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BFBFB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254000</wp:posOffset>
                </wp:positionV>
                <wp:extent cx="1829435" cy="12700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94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tabs>
          <w:tab w:val="right" w:leader="none" w:pos="9360"/>
        </w:tabs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mallCaps w:val="1"/>
          <w:sz w:val="28"/>
          <w:szCs w:val="28"/>
          <w:rtl w:val="0"/>
        </w:rPr>
        <w:t xml:space="preserve">Staff Software Engineer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8"/>
          <w:szCs w:val="28"/>
          <w:rtl w:val="0"/>
        </w:rPr>
        <w:t xml:space="preserve">– Maven Clinic</w:t>
      </w: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rtl w:val="0"/>
        </w:rPr>
        <w:tab/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Mar 2021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–*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54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highlight w:val="white"/>
          <w:rtl w:val="0"/>
        </w:rPr>
        <w:t xml:space="preserve">Front-end architect for healthcare platform supporting women’s health, fertility, and materinity health care services in over twenty countries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540" w:hanging="360"/>
        <w:rPr>
          <w:rFonts w:ascii="Palatino Linotype" w:cs="Palatino Linotype" w:eastAsia="Palatino Linotype" w:hAnsi="Palatino Linotype"/>
          <w:highlight w:val="white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highlight w:val="white"/>
          <w:rtl w:val="0"/>
        </w:rPr>
        <w:t xml:space="preserve">Established platform team for front-end engineering, supporting development experience and release process for 10+ product teams, including 5 public-facing React/Node apps and 15 internal/admin apps (500k+ LOC total)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540" w:hanging="360"/>
        <w:rPr>
          <w:rFonts w:ascii="Palatino Linotype" w:cs="Palatino Linotype" w:eastAsia="Palatino Linotype" w:hAnsi="Palatino Linotype"/>
          <w:highlight w:val="white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highlight w:val="white"/>
          <w:rtl w:val="0"/>
        </w:rPr>
        <w:t xml:space="preserve">Built custom, dynamic CI/CD pipeline generator for Gitlab, deploying to production up to 50 times daily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540" w:hanging="360"/>
        <w:rPr>
          <w:rFonts w:ascii="Palatino Linotype" w:cs="Palatino Linotype" w:eastAsia="Palatino Linotype" w:hAnsi="Palatino Linotype"/>
          <w:highlight w:val="white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highlight w:val="white"/>
          <w:rtl w:val="0"/>
        </w:rPr>
        <w:t xml:space="preserve">Implemented localization (l10n) and internationalization (i18n) support and processes for all public-facing applications, supporting 4 languages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540" w:hanging="360"/>
        <w:rPr>
          <w:rFonts w:ascii="Palatino Linotype" w:cs="Palatino Linotype" w:eastAsia="Palatino Linotype" w:hAnsi="Palatino Linotype"/>
          <w:highlight w:val="white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highlight w:val="white"/>
          <w:rtl w:val="0"/>
        </w:rPr>
        <w:t xml:space="preserve">Migrated front-end repository to Nx-based monorepo with private package registry, serving 50+ reusable packages, including reusable component styleguide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540" w:hanging="360"/>
        <w:rPr>
          <w:rFonts w:ascii="Palatino Linotype" w:cs="Palatino Linotype" w:eastAsia="Palatino Linotype" w:hAnsi="Palatino Linotype"/>
          <w:highlight w:val="white"/>
          <w:u w:val="none"/>
        </w:rPr>
      </w:pPr>
      <w:r w:rsidDel="00000000" w:rsidR="00000000" w:rsidRPr="00000000">
        <w:rPr>
          <w:rFonts w:ascii="Palatino Linotype" w:cs="Palatino Linotype" w:eastAsia="Palatino Linotype" w:hAnsi="Palatino Linotype"/>
          <w:highlight w:val="white"/>
          <w:rtl w:val="0"/>
        </w:rPr>
        <w:t xml:space="preserve">Designed technical interview process for staff-level engineering candidates</w:t>
      </w:r>
    </w:p>
    <w:p w:rsidR="00000000" w:rsidDel="00000000" w:rsidP="00000000" w:rsidRDefault="00000000" w:rsidRPr="00000000" w14:paraId="00000011">
      <w:pPr>
        <w:pageBreakBefore w:val="0"/>
        <w:rPr>
          <w:rFonts w:ascii="Palatino Linotype" w:cs="Palatino Linotype" w:eastAsia="Palatino Linotype" w:hAnsi="Palatino Linotype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right" w:leader="none" w:pos="9360"/>
        </w:tabs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mallCaps w:val="1"/>
          <w:sz w:val="28"/>
          <w:szCs w:val="28"/>
          <w:rtl w:val="0"/>
        </w:rPr>
        <w:t xml:space="preserve">Lead Software Engineer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8"/>
          <w:szCs w:val="28"/>
          <w:rtl w:val="0"/>
        </w:rPr>
        <w:t xml:space="preserve">– Vesta Healthcare / Hometeam</w:t>
      </w: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rtl w:val="0"/>
        </w:rPr>
        <w:tab/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Jun 2018–Dec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54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highlight w:val="white"/>
          <w:rtl w:val="0"/>
        </w:rPr>
        <w:t xml:space="preserve">Front-end architect for healthcare platform containing one React web app and two React Native mobile apps, supporting </w:t>
      </w:r>
      <w:r w:rsidDel="00000000" w:rsidR="00000000" w:rsidRPr="00000000">
        <w:rPr>
          <w:rFonts w:ascii="Palatino Linotype" w:cs="Palatino Linotype" w:eastAsia="Palatino Linotype" w:hAnsi="Palatino Linotype"/>
          <w:highlight w:val="white"/>
          <w:rtl w:val="0"/>
        </w:rPr>
        <w:t xml:space="preserve">quality care for seniors living at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ind w:left="54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highlight w:val="white"/>
          <w:rtl w:val="0"/>
        </w:rPr>
        <w:t xml:space="preserve">Created reusable component styleguide across application suite, with a focus on simplicity for non-technical users and accessibility for elderly users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ind w:left="54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highlight w:val="white"/>
          <w:rtl w:val="0"/>
        </w:rPr>
        <w:t xml:space="preserve">Converted web application codebase (~60k lines) from JavaScript to TypeScript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54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highlight w:val="white"/>
          <w:rtl w:val="0"/>
        </w:rPr>
        <w:t xml:space="preserve">Introduced unit testing with Jest, Enzyme, and React Testing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54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highlight w:val="white"/>
          <w:rtl w:val="0"/>
        </w:rPr>
        <w:t xml:space="preserve">S</w:t>
      </w:r>
      <w:r w:rsidDel="00000000" w:rsidR="00000000" w:rsidRPr="00000000">
        <w:rPr>
          <w:rFonts w:ascii="Palatino Linotype" w:cs="Palatino Linotype" w:eastAsia="Palatino Linotype" w:hAnsi="Palatino Linotype"/>
          <w:highlight w:val="white"/>
          <w:rtl w:val="0"/>
        </w:rPr>
        <w:t xml:space="preserve">upervised QA team: hired and trained analysts, defined testing and release processes, guided development of automated end-to-end tests in Cypress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54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Established agile processes and rituals; managed and configured Jira; delivered weekly release reports and quarterly velocity retrospectives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0" w:firstLine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right" w:leader="none" w:pos="9360"/>
        </w:tabs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mallCaps w:val="1"/>
          <w:sz w:val="28"/>
          <w:szCs w:val="28"/>
          <w:rtl w:val="0"/>
        </w:rPr>
        <w:t xml:space="preserve">Senior Frontend Developer</w:t>
      </w: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8"/>
          <w:szCs w:val="28"/>
          <w:rtl w:val="0"/>
        </w:rPr>
        <w:t xml:space="preserve">– Doctor Evidence</w:t>
      </w: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Apr 2014–May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54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UI lead for clinical research meta-analysis platform containing multiple web apps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54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Built all reusable frontend components and styleguide for application suite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ind w:left="54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Architected and implemented new front-end data model for clinical research trials, improving app load times by 75% and reducing data payloads by 90%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ind w:left="54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Converted entire codebase (~100k lines) from CoffeeScript to TypeScript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54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Created interactive data visualizations using SVG and d3 libraries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54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Drafted mockups and workflow diagrams for all major feature requests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ind w:left="54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Supervised QA team: hired and trained new analysts, implemented project management tooling (Zenhub, Jira) and release management processes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540" w:hanging="36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Hired as a Junior Frontend Developer; promoted to Frontend Developer after 1 year; promoted to Senior Frontend Developer after 2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tabs>
          <w:tab w:val="right" w:leader="none" w:pos="9360"/>
        </w:tabs>
        <w:rPr>
          <w:rFonts w:ascii="Palatino Linotype" w:cs="Palatino Linotype" w:eastAsia="Palatino Linotype" w:hAnsi="Palatino Linotype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right" w:leader="none" w:pos="9360"/>
        </w:tabs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mallCaps w:val="1"/>
          <w:sz w:val="28"/>
          <w:szCs w:val="28"/>
          <w:rtl w:val="0"/>
        </w:rPr>
        <w:t xml:space="preserve">Creative Developer</w:t>
      </w: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8"/>
          <w:szCs w:val="28"/>
          <w:rtl w:val="0"/>
        </w:rPr>
        <w:t xml:space="preserve">AQ Tech Group </w:t>
        <w:tab/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Feb 2013–Aug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implemented frontend for a public-facing e-commerce website using HTML, CSS, JavaScript, and jQuery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Coordinated with backend developer to build inventory, shopping cart, and checkout system using PHP and MySQL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Constructed product selection interface, wholesale portal for corporate customers, and HR purchasing management system using PHP and jQuery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Established and managed AdWords campaigns; photographed and edited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catalogue </w:t>
      </w:r>
      <w:r w:rsidDel="00000000" w:rsidR="00000000" w:rsidRPr="00000000">
        <w:rPr>
          <w:rFonts w:ascii="Palatino Linotype" w:cs="Palatino Linotype" w:eastAsia="Palatino Linotype" w:hAnsi="Palatino Linotype"/>
          <w:rtl w:val="0"/>
        </w:rPr>
        <w:t xml:space="preserve">using Photoshop; d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esigned sales brochures using Illustrator</w:t>
      </w:r>
    </w:p>
    <w:p w:rsidR="00000000" w:rsidDel="00000000" w:rsidP="00000000" w:rsidRDefault="00000000" w:rsidRPr="00000000" w14:paraId="00000029">
      <w:pPr>
        <w:pageBreakBefore w:val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right" w:leader="none" w:pos="9360"/>
        </w:tabs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mallCaps w:val="1"/>
          <w:sz w:val="28"/>
          <w:szCs w:val="28"/>
          <w:rtl w:val="0"/>
        </w:rPr>
        <w:t xml:space="preserve">Data Assistant</w:t>
      </w: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8"/>
          <w:szCs w:val="28"/>
          <w:rtl w:val="0"/>
        </w:rPr>
        <w:t xml:space="preserve">Ecological Society of America</w:t>
      </w: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rtl w:val="0"/>
        </w:rPr>
        <w:tab/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rtl w:val="0"/>
        </w:rPr>
        <w:t xml:space="preserve">Apr 2010–Nov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Independently developed an automated PHP application to manage a large collection of online archives for published research, greatly decreasing team workload (esapubs.org/archive)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SQL Server 2008 into existing server environment. Used MySQL to construct and maintain accompanying database for archive applications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Deployed site-wide usage tracking. Leveraged traffic data to propose structural and aesthetic upgrades, then implemented them in HTML, CSS, and JavaScript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Assisted team members as necessary by proofreading and copy editing publication material, answering author queries, and providing technical support</w:t>
      </w:r>
    </w:p>
    <w:p w:rsidR="00000000" w:rsidDel="00000000" w:rsidP="00000000" w:rsidRDefault="00000000" w:rsidRPr="00000000" w14:paraId="0000002F">
      <w:pPr>
        <w:pageBreakBefore w:val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Palatino Linotype" w:cs="Palatino Linotype" w:eastAsia="Palatino Linotype" w:hAnsi="Palatino Linotyp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mbol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540" w:hanging="360"/>
      </w:pPr>
      <w:rPr>
        <w:rFonts w:ascii="Noto Sans Symbols" w:cs="Noto Sans Symbols" w:eastAsia="Noto Sans Symbols" w:hAnsi="Noto Sans Symbols"/>
        <w:color w:val="999999"/>
        <w:sz w:val="20"/>
        <w:szCs w:val="2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540" w:hanging="360"/>
      </w:pPr>
      <w:rPr>
        <w:rFonts w:ascii="Noto Sans Symbols" w:cs="Noto Sans Symbols" w:eastAsia="Noto Sans Symbols" w:hAnsi="Noto Sans Symbols"/>
        <w:color w:val="999999"/>
        <w:sz w:val="20"/>
        <w:szCs w:val="20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540" w:hanging="360"/>
      </w:pPr>
      <w:rPr>
        <w:rFonts w:ascii="Noto Sans Symbols" w:cs="Noto Sans Symbols" w:eastAsia="Noto Sans Symbols" w:hAnsi="Noto Sans Symbols"/>
        <w:color w:val="999999"/>
        <w:sz w:val="20"/>
        <w:szCs w:val="20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540" w:hanging="360"/>
      </w:pPr>
      <w:rPr>
        <w:rFonts w:ascii="Noto Sans Symbols" w:cs="Noto Sans Symbols" w:eastAsia="Noto Sans Symbols" w:hAnsi="Noto Sans Symbols"/>
        <w:color w:val="999999"/>
        <w:sz w:val="20"/>
        <w:szCs w:val="20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540" w:hanging="360"/>
      </w:pPr>
      <w:rPr>
        <w:rFonts w:ascii="Noto Sans Symbols" w:cs="Noto Sans Symbols" w:eastAsia="Noto Sans Symbols" w:hAnsi="Noto Sans Symbols"/>
        <w:color w:val="999999"/>
        <w:sz w:val="20"/>
        <w:szCs w:val="20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0E11A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E11A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DB4AEE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5634F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634FC"/>
  </w:style>
  <w:style w:type="paragraph" w:styleId="Footer">
    <w:name w:val="footer"/>
    <w:basedOn w:val="Normal"/>
    <w:link w:val="FooterChar"/>
    <w:uiPriority w:val="99"/>
    <w:unhideWhenUsed w:val="1"/>
    <w:rsid w:val="005634F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634F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jfroll.github.io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uB6mwM7bJeeamBMldhtPPQS+qQ==">CgMxLjA4AHIhMWhPMXFzQVhHQkJnV0F2bzB0WjVPY1lDa1dsdm5GYVRZ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2018-04-19T04:24:00Z</dcterms:created>
  <dc:creator>TJ Froehlich</dc:creator>
</cp:coreProperties>
</file>