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5AD4A" w14:textId="77777777" w:rsidR="000B151A" w:rsidRDefault="00F90E8A" w:rsidP="00F90E8A">
      <w:pPr>
        <w:jc w:val="center"/>
      </w:pPr>
      <w:r>
        <w:t xml:space="preserve">Passing Variables from </w:t>
      </w:r>
      <w:proofErr w:type="spellStart"/>
      <w:r>
        <w:t>powershell</w:t>
      </w:r>
      <w:proofErr w:type="spellEnd"/>
      <w:r>
        <w:t xml:space="preserve"> to a runbook</w:t>
      </w:r>
    </w:p>
    <w:p w14:paraId="33A5AE13" w14:textId="77777777" w:rsidR="00F90E8A" w:rsidRDefault="00F90E8A" w:rsidP="00F90E8A">
      <w:pPr>
        <w:jc w:val="center"/>
      </w:pPr>
    </w:p>
    <w:p w14:paraId="7613DF99" w14:textId="77777777" w:rsidR="00F90E8A" w:rsidRDefault="00F90E8A" w:rsidP="00F90E8A">
      <w:pPr>
        <w:jc w:val="center"/>
      </w:pPr>
    </w:p>
    <w:p w14:paraId="7375E278" w14:textId="77777777" w:rsidR="00735D32" w:rsidRPr="00735D32" w:rsidRDefault="00735D32" w:rsidP="00735D3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D32" w14:paraId="6907179A" w14:textId="77777777" w:rsidTr="00735D32">
        <w:tc>
          <w:tcPr>
            <w:tcW w:w="9016" w:type="dxa"/>
          </w:tcPr>
          <w:p w14:paraId="0C7E1965" w14:textId="77777777" w:rsidR="00735D32" w:rsidRPr="00735D32" w:rsidRDefault="00735D32" w:rsidP="00735D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Import-Module .</w:t>
            </w:r>
            <w:r w:rsidRPr="00735D32">
              <w:rPr>
                <w:sz w:val="20"/>
                <w:szCs w:val="20"/>
              </w:rPr>
              <w:t>\OrchestratorServiceModule.psm1"</w:t>
            </w:r>
          </w:p>
          <w:p w14:paraId="5CA0FEA6" w14:textId="77777777" w:rsidR="00735D32" w:rsidRPr="00735D32" w:rsidRDefault="00735D32" w:rsidP="00735D32">
            <w:pPr>
              <w:rPr>
                <w:sz w:val="20"/>
                <w:szCs w:val="20"/>
              </w:rPr>
            </w:pPr>
            <w:r w:rsidRPr="00735D32">
              <w:rPr>
                <w:sz w:val="20"/>
                <w:szCs w:val="20"/>
              </w:rPr>
              <w:t>$</w:t>
            </w:r>
            <w:proofErr w:type="spellStart"/>
            <w:r w:rsidRPr="00735D32">
              <w:rPr>
                <w:sz w:val="20"/>
                <w:szCs w:val="20"/>
              </w:rPr>
              <w:t>ServiceURL</w:t>
            </w:r>
            <w:proofErr w:type="spellEnd"/>
            <w:r w:rsidRPr="00735D32">
              <w:rPr>
                <w:sz w:val="20"/>
                <w:szCs w:val="20"/>
              </w:rPr>
              <w:t xml:space="preserve"> = "http://chevmg76:81/Orchestrator2012/</w:t>
            </w:r>
            <w:proofErr w:type="spellStart"/>
            <w:r w:rsidRPr="00735D32">
              <w:rPr>
                <w:sz w:val="20"/>
                <w:szCs w:val="20"/>
              </w:rPr>
              <w:t>Orchestrator.svc</w:t>
            </w:r>
            <w:proofErr w:type="spellEnd"/>
            <w:r w:rsidRPr="00735D32">
              <w:rPr>
                <w:sz w:val="20"/>
                <w:szCs w:val="20"/>
              </w:rPr>
              <w:t>/"</w:t>
            </w:r>
          </w:p>
          <w:p w14:paraId="275600AC" w14:textId="77777777" w:rsidR="00735D32" w:rsidRPr="00735D32" w:rsidRDefault="00735D32" w:rsidP="00735D32">
            <w:pPr>
              <w:rPr>
                <w:sz w:val="20"/>
                <w:szCs w:val="20"/>
              </w:rPr>
            </w:pPr>
            <w:r w:rsidRPr="00735D32">
              <w:rPr>
                <w:sz w:val="20"/>
                <w:szCs w:val="20"/>
              </w:rPr>
              <w:t>$</w:t>
            </w:r>
            <w:proofErr w:type="spellStart"/>
            <w:r w:rsidRPr="00735D32">
              <w:rPr>
                <w:sz w:val="20"/>
                <w:szCs w:val="20"/>
              </w:rPr>
              <w:t>RunbookGUID</w:t>
            </w:r>
            <w:proofErr w:type="spellEnd"/>
            <w:r w:rsidRPr="00735D32">
              <w:rPr>
                <w:sz w:val="20"/>
                <w:szCs w:val="20"/>
              </w:rPr>
              <w:t xml:space="preserve"> = "cd17d120-7286-4ce9-9632-0357761325c4"</w:t>
            </w:r>
          </w:p>
          <w:p w14:paraId="29647C36" w14:textId="77777777" w:rsidR="00735D32" w:rsidRPr="00735D32" w:rsidRDefault="00735D32" w:rsidP="00735D32">
            <w:pPr>
              <w:rPr>
                <w:sz w:val="20"/>
                <w:szCs w:val="20"/>
              </w:rPr>
            </w:pPr>
            <w:r w:rsidRPr="00735D32">
              <w:rPr>
                <w:sz w:val="20"/>
                <w:szCs w:val="20"/>
              </w:rPr>
              <w:t>$runbook = Get-</w:t>
            </w:r>
            <w:proofErr w:type="spellStart"/>
            <w:r w:rsidRPr="00735D32">
              <w:rPr>
                <w:sz w:val="20"/>
                <w:szCs w:val="20"/>
              </w:rPr>
              <w:t>OrchestratorRunbook</w:t>
            </w:r>
            <w:proofErr w:type="spellEnd"/>
            <w:r w:rsidRPr="00735D32">
              <w:rPr>
                <w:sz w:val="20"/>
                <w:szCs w:val="20"/>
              </w:rPr>
              <w:t xml:space="preserve"> -</w:t>
            </w:r>
            <w:proofErr w:type="spellStart"/>
            <w:r w:rsidRPr="00735D32">
              <w:rPr>
                <w:sz w:val="20"/>
                <w:szCs w:val="20"/>
              </w:rPr>
              <w:t>ServiceUrl</w:t>
            </w:r>
            <w:proofErr w:type="spellEnd"/>
            <w:r w:rsidRPr="00735D32">
              <w:rPr>
                <w:sz w:val="20"/>
                <w:szCs w:val="20"/>
              </w:rPr>
              <w:t xml:space="preserve"> $</w:t>
            </w:r>
            <w:proofErr w:type="spellStart"/>
            <w:r w:rsidRPr="00735D32">
              <w:rPr>
                <w:sz w:val="20"/>
                <w:szCs w:val="20"/>
              </w:rPr>
              <w:t>ServiceURL</w:t>
            </w:r>
            <w:proofErr w:type="spellEnd"/>
            <w:r w:rsidRPr="00735D32">
              <w:rPr>
                <w:sz w:val="20"/>
                <w:szCs w:val="20"/>
              </w:rPr>
              <w:t xml:space="preserve"> -</w:t>
            </w:r>
            <w:proofErr w:type="spellStart"/>
            <w:r w:rsidRPr="00735D32">
              <w:rPr>
                <w:sz w:val="20"/>
                <w:szCs w:val="20"/>
              </w:rPr>
              <w:t>RunbookId</w:t>
            </w:r>
            <w:proofErr w:type="spellEnd"/>
            <w:r w:rsidRPr="00735D32">
              <w:rPr>
                <w:sz w:val="20"/>
                <w:szCs w:val="20"/>
              </w:rPr>
              <w:t xml:space="preserve"> $</w:t>
            </w:r>
            <w:proofErr w:type="spellStart"/>
            <w:r w:rsidRPr="00735D32">
              <w:rPr>
                <w:sz w:val="20"/>
                <w:szCs w:val="20"/>
              </w:rPr>
              <w:t>RunbookGUID</w:t>
            </w:r>
            <w:proofErr w:type="spellEnd"/>
          </w:p>
          <w:p w14:paraId="0EFDE02A" w14:textId="77777777" w:rsidR="00735D32" w:rsidRPr="00735D32" w:rsidRDefault="00735D32" w:rsidP="00735D32">
            <w:pPr>
              <w:rPr>
                <w:sz w:val="20"/>
                <w:szCs w:val="20"/>
              </w:rPr>
            </w:pPr>
            <w:r w:rsidRPr="00735D32">
              <w:rPr>
                <w:sz w:val="20"/>
                <w:szCs w:val="20"/>
              </w:rPr>
              <w:t>$</w:t>
            </w:r>
            <w:proofErr w:type="spellStart"/>
            <w:r w:rsidRPr="00735D32">
              <w:rPr>
                <w:sz w:val="20"/>
                <w:szCs w:val="20"/>
              </w:rPr>
              <w:t>parmGUID</w:t>
            </w:r>
            <w:proofErr w:type="spellEnd"/>
            <w:r w:rsidRPr="00735D32">
              <w:rPr>
                <w:sz w:val="20"/>
                <w:szCs w:val="20"/>
              </w:rPr>
              <w:t xml:space="preserve"> = "c726a644-8659-4b33-8e23-aa0d03658354"</w:t>
            </w:r>
          </w:p>
          <w:p w14:paraId="3C8D55BE" w14:textId="77777777" w:rsidR="00735D32" w:rsidRPr="00735D32" w:rsidRDefault="00735D32" w:rsidP="00735D32">
            <w:pPr>
              <w:rPr>
                <w:sz w:val="20"/>
                <w:szCs w:val="20"/>
              </w:rPr>
            </w:pPr>
            <w:r w:rsidRPr="00735D32">
              <w:rPr>
                <w:sz w:val="20"/>
                <w:szCs w:val="20"/>
              </w:rPr>
              <w:t>$parameters = @{$</w:t>
            </w:r>
            <w:proofErr w:type="spellStart"/>
            <w:r w:rsidRPr="00735D32">
              <w:rPr>
                <w:sz w:val="20"/>
                <w:szCs w:val="20"/>
              </w:rPr>
              <w:t>parmGUID</w:t>
            </w:r>
            <w:proofErr w:type="spellEnd"/>
            <w:r w:rsidRPr="00735D32">
              <w:rPr>
                <w:sz w:val="20"/>
                <w:szCs w:val="20"/>
              </w:rPr>
              <w:t xml:space="preserve"> = "</w:t>
            </w:r>
            <w:proofErr w:type="spellStart"/>
            <w:r w:rsidRPr="00735D32">
              <w:rPr>
                <w:sz w:val="20"/>
                <w:szCs w:val="20"/>
              </w:rPr>
              <w:t>MyStringToPassToRunbook</w:t>
            </w:r>
            <w:proofErr w:type="spellEnd"/>
            <w:r w:rsidRPr="00735D32">
              <w:rPr>
                <w:sz w:val="20"/>
                <w:szCs w:val="20"/>
              </w:rPr>
              <w:t>"}</w:t>
            </w:r>
          </w:p>
          <w:p w14:paraId="151F337E" w14:textId="77777777" w:rsidR="00735D32" w:rsidRDefault="00735D32" w:rsidP="00735D32">
            <w:pPr>
              <w:rPr>
                <w:sz w:val="20"/>
                <w:szCs w:val="20"/>
              </w:rPr>
            </w:pPr>
            <w:r w:rsidRPr="00735D32">
              <w:rPr>
                <w:sz w:val="20"/>
                <w:szCs w:val="20"/>
              </w:rPr>
              <w:t>Start-</w:t>
            </w:r>
            <w:proofErr w:type="spellStart"/>
            <w:r w:rsidRPr="00735D32">
              <w:rPr>
                <w:sz w:val="20"/>
                <w:szCs w:val="20"/>
              </w:rPr>
              <w:t>OrchestratorRunbook</w:t>
            </w:r>
            <w:proofErr w:type="spellEnd"/>
            <w:r w:rsidRPr="00735D32">
              <w:rPr>
                <w:sz w:val="20"/>
                <w:szCs w:val="20"/>
              </w:rPr>
              <w:t xml:space="preserve"> -Runbook $runbook -Parameters $parameters</w:t>
            </w:r>
          </w:p>
        </w:tc>
      </w:tr>
    </w:tbl>
    <w:p w14:paraId="50215CF0" w14:textId="77777777" w:rsidR="00F90E8A" w:rsidRPr="00735D32" w:rsidRDefault="00F90E8A" w:rsidP="00735D32">
      <w:pPr>
        <w:rPr>
          <w:sz w:val="20"/>
          <w:szCs w:val="20"/>
        </w:rPr>
      </w:pPr>
    </w:p>
    <w:p w14:paraId="2AF755E8" w14:textId="77777777" w:rsidR="00F90E8A" w:rsidRDefault="00F90E8A" w:rsidP="00F90E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5D32">
        <w:rPr>
          <w:sz w:val="20"/>
          <w:szCs w:val="20"/>
        </w:rPr>
        <w:t xml:space="preserve">Install </w:t>
      </w:r>
      <w:proofErr w:type="spellStart"/>
      <w:r w:rsidRPr="00735D32">
        <w:rPr>
          <w:sz w:val="20"/>
          <w:szCs w:val="20"/>
        </w:rPr>
        <w:t>Powershell</w:t>
      </w:r>
      <w:proofErr w:type="spellEnd"/>
      <w:r w:rsidRPr="00735D32">
        <w:rPr>
          <w:sz w:val="20"/>
          <w:szCs w:val="20"/>
        </w:rPr>
        <w:t xml:space="preserve"> module </w:t>
      </w:r>
      <w:r w:rsidR="00735D32" w:rsidRPr="00735D32">
        <w:rPr>
          <w:sz w:val="20"/>
          <w:szCs w:val="20"/>
        </w:rPr>
        <w:t xml:space="preserve">this is just extracted and placed in a location choice of your own </w:t>
      </w:r>
      <w:r w:rsidR="00735D32">
        <w:rPr>
          <w:sz w:val="20"/>
          <w:szCs w:val="20"/>
        </w:rPr>
        <w:t>be sure to place the correct file path to the .psm1 file location after the import-module</w:t>
      </w:r>
    </w:p>
    <w:p w14:paraId="6DA75C47" w14:textId="77777777" w:rsidR="00FA1C84" w:rsidRDefault="00FA1C84" w:rsidP="00F90E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>
        <w:rPr>
          <w:sz w:val="20"/>
          <w:szCs w:val="20"/>
        </w:rPr>
        <w:t>ServiceURL</w:t>
      </w:r>
      <w:proofErr w:type="spellEnd"/>
      <w:r>
        <w:rPr>
          <w:sz w:val="20"/>
          <w:szCs w:val="20"/>
        </w:rPr>
        <w:t xml:space="preserve"> is the web hook into the Orchestrator Server</w:t>
      </w:r>
    </w:p>
    <w:p w14:paraId="488BF612" w14:textId="77777777" w:rsidR="00FA1C84" w:rsidRDefault="00FA1C84" w:rsidP="00FA1C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5D32">
        <w:rPr>
          <w:sz w:val="20"/>
          <w:szCs w:val="20"/>
        </w:rPr>
        <w:t>$</w:t>
      </w:r>
      <w:proofErr w:type="spellStart"/>
      <w:r w:rsidRPr="00735D32">
        <w:rPr>
          <w:sz w:val="20"/>
          <w:szCs w:val="20"/>
        </w:rPr>
        <w:t>RunbookGUID</w:t>
      </w:r>
      <w:proofErr w:type="spellEnd"/>
      <w:r>
        <w:rPr>
          <w:sz w:val="20"/>
          <w:szCs w:val="20"/>
        </w:rPr>
        <w:t xml:space="preserve"> is the GUID of the actual runbook you can get this from the </w:t>
      </w:r>
      <w:proofErr w:type="spellStart"/>
      <w:r>
        <w:rPr>
          <w:sz w:val="20"/>
          <w:szCs w:val="20"/>
        </w:rPr>
        <w:t>Ochestrator</w:t>
      </w:r>
      <w:proofErr w:type="spellEnd"/>
      <w:r>
        <w:rPr>
          <w:sz w:val="20"/>
          <w:szCs w:val="20"/>
        </w:rPr>
        <w:t xml:space="preserve"> Console browse to the actual runbook and click on it then the GUID will be displayed in the browser address bar</w:t>
      </w:r>
      <w:r w:rsidR="00505586">
        <w:rPr>
          <w:sz w:val="20"/>
          <w:szCs w:val="20"/>
        </w:rPr>
        <w:t xml:space="preserve"> (Fig 1.0).</w:t>
      </w:r>
    </w:p>
    <w:p w14:paraId="3C6BE821" w14:textId="77777777" w:rsidR="00CC0C9E" w:rsidRDefault="00CC0C9E" w:rsidP="00505586">
      <w:pPr>
        <w:pStyle w:val="ListParagraph"/>
        <w:rPr>
          <w:sz w:val="20"/>
          <w:szCs w:val="20"/>
        </w:rPr>
      </w:pPr>
    </w:p>
    <w:p w14:paraId="12B520CB" w14:textId="77777777" w:rsidR="00505586" w:rsidRDefault="00505586" w:rsidP="00505586">
      <w:pPr>
        <w:pStyle w:val="ListParagraph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4C23715" wp14:editId="09C812AD">
            <wp:extent cx="5731510" cy="2714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C750" w14:textId="77777777" w:rsidR="00CC0C9E" w:rsidRDefault="00CC0C9E" w:rsidP="00CC0C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$runbook joins the web hook and the runbook GUID connection string together.</w:t>
      </w:r>
    </w:p>
    <w:p w14:paraId="2A66316A" w14:textId="77777777" w:rsidR="00CC0C9E" w:rsidRDefault="00485057" w:rsidP="00CC0C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>
        <w:rPr>
          <w:sz w:val="20"/>
          <w:szCs w:val="20"/>
        </w:rPr>
        <w:t>paramGUID</w:t>
      </w:r>
      <w:proofErr w:type="spellEnd"/>
      <w:r>
        <w:rPr>
          <w:sz w:val="20"/>
          <w:szCs w:val="20"/>
        </w:rPr>
        <w:t xml:space="preserve"> is the GUID of the actual Parameter in the Initialize Data for each Parameter there is a GUID</w:t>
      </w:r>
      <w:r w:rsidR="008258EB">
        <w:rPr>
          <w:sz w:val="20"/>
          <w:szCs w:val="20"/>
        </w:rPr>
        <w:t xml:space="preserve"> these GUID letters must be in lower case or you will get an 500 error from the server.</w:t>
      </w:r>
    </w:p>
    <w:p w14:paraId="2D8271D2" w14:textId="77777777" w:rsidR="008258EB" w:rsidRDefault="008258EB" w:rsidP="00CC0C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$parameters contains the Parameter GUID and the value to be passed</w:t>
      </w:r>
    </w:p>
    <w:p w14:paraId="0055559E" w14:textId="4EA6E7BA" w:rsidR="008258EB" w:rsidRDefault="008258EB" w:rsidP="00CC0C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Then last line starts the runbook and passes the variables over</w:t>
      </w:r>
    </w:p>
    <w:p w14:paraId="74149DE3" w14:textId="6D19C45C" w:rsidR="0034537B" w:rsidRDefault="0034537B" w:rsidP="0034537B">
      <w:pPr>
        <w:rPr>
          <w:sz w:val="20"/>
          <w:szCs w:val="20"/>
        </w:rPr>
      </w:pPr>
    </w:p>
    <w:p w14:paraId="108EEFC4" w14:textId="5690ECDF" w:rsidR="0034537B" w:rsidRDefault="0034537B" w:rsidP="0034537B">
      <w:pPr>
        <w:rPr>
          <w:sz w:val="20"/>
          <w:szCs w:val="20"/>
        </w:rPr>
      </w:pPr>
    </w:p>
    <w:p w14:paraId="55D26E3B" w14:textId="77777777" w:rsidR="0034537B" w:rsidRDefault="0034537B" w:rsidP="0034537B">
      <w:pPr>
        <w:rPr>
          <w:sz w:val="20"/>
          <w:szCs w:val="20"/>
        </w:rPr>
      </w:pPr>
    </w:p>
    <w:p w14:paraId="7A39D3C3" w14:textId="77777777" w:rsidR="0034537B" w:rsidRDefault="0034537B" w:rsidP="0034537B">
      <w:pPr>
        <w:rPr>
          <w:sz w:val="20"/>
          <w:szCs w:val="20"/>
        </w:rPr>
      </w:pPr>
    </w:p>
    <w:p w14:paraId="51738A0D" w14:textId="77777777" w:rsidR="0034537B" w:rsidRDefault="0034537B" w:rsidP="0034537B">
      <w:pPr>
        <w:rPr>
          <w:sz w:val="20"/>
          <w:szCs w:val="20"/>
        </w:rPr>
      </w:pPr>
    </w:p>
    <w:p w14:paraId="5B40DB01" w14:textId="77777777" w:rsidR="0034537B" w:rsidRDefault="0034537B" w:rsidP="0034537B">
      <w:pPr>
        <w:rPr>
          <w:sz w:val="20"/>
          <w:szCs w:val="20"/>
        </w:rPr>
      </w:pPr>
    </w:p>
    <w:p w14:paraId="10DC0978" w14:textId="588401AB" w:rsidR="0034537B" w:rsidRDefault="0034537B" w:rsidP="0034537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Directaccess</w:t>
      </w:r>
      <w:proofErr w:type="spellEnd"/>
      <w:r>
        <w:rPr>
          <w:sz w:val="20"/>
          <w:szCs w:val="20"/>
        </w:rPr>
        <w:t xml:space="preserve"> 2016 runbook create html snip</w:t>
      </w:r>
    </w:p>
    <w:p w14:paraId="65ABCE8F" w14:textId="6742FCF1" w:rsidR="0034537B" w:rsidRDefault="0034537B" w:rsidP="0034537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FEE8BB6" wp14:editId="7728314B">
            <wp:extent cx="5731510" cy="4200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0AE7" w14:textId="22EA31DC" w:rsidR="0034537B" w:rsidRDefault="003C066E" w:rsidP="0034537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DD76D76" wp14:editId="3A8F34D2">
            <wp:extent cx="5731510" cy="3749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909" w14:textId="23A0D605" w:rsidR="003C066E" w:rsidRDefault="003C066E" w:rsidP="0034537B">
      <w:pPr>
        <w:rPr>
          <w:sz w:val="20"/>
          <w:szCs w:val="20"/>
        </w:rPr>
      </w:pPr>
    </w:p>
    <w:p w14:paraId="099ED21E" w14:textId="77777777" w:rsidR="00387D69" w:rsidRDefault="00387D69" w:rsidP="00387D6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ServiceURL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"http://chevmg76:81/Orchestrator2012/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Orchestrator.svc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/"</w:t>
      </w:r>
    </w:p>
    <w:p w14:paraId="2CEF82D2" w14:textId="77777777" w:rsidR="00387D69" w:rsidRDefault="00387D69" w:rsidP="00387D6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lastRenderedPageBreak/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RunbookGUID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"2276d0c7-dd67-4cdc-9009-8d66d14033f1"</w:t>
      </w:r>
    </w:p>
    <w:p w14:paraId="7B7A756C" w14:textId="77777777" w:rsidR="00387D69" w:rsidRDefault="00387D69" w:rsidP="00387D6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$runbook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OrchestratorRunbook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ServiceUrl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ServiceURL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RunbookId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RunbookGUID</w:t>
      </w:r>
      <w:proofErr w:type="spellEnd"/>
    </w:p>
    <w:p w14:paraId="23F7A6D9" w14:textId="77777777" w:rsidR="00387D69" w:rsidRDefault="00387D69" w:rsidP="00387D6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parmGUID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"c726a644-8659-4b33-8e23-aa0d03658354"</w:t>
      </w:r>
    </w:p>
    <w:p w14:paraId="6EC89AFC" w14:textId="77777777" w:rsidR="00387D69" w:rsidRDefault="00387D69" w:rsidP="00387D6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$parameters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r>
        <w:rPr>
          <w:rFonts w:ascii="Lucida Console" w:hAnsi="Lucida Console" w:cs="Lucida Console"/>
          <w:color w:val="8B0000"/>
          <w:sz w:val="18"/>
          <w:szCs w:val="18"/>
        </w:rPr>
        <w:t>"519b3a9e-f74d-4bf7-91ba-e59812602b15"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$DAServer1</w:t>
      </w:r>
      <w:r>
        <w:rPr>
          <w:rFonts w:ascii="Lucida Console" w:hAnsi="Lucida Console" w:cs="Lucida Console"/>
          <w:sz w:val="18"/>
          <w:szCs w:val="18"/>
        </w:rPr>
        <w:t>;</w:t>
      </w:r>
      <w:r>
        <w:rPr>
          <w:rFonts w:ascii="Lucida Console" w:hAnsi="Lucida Console" w:cs="Lucida Console"/>
          <w:color w:val="8B0000"/>
          <w:sz w:val="18"/>
          <w:szCs w:val="18"/>
        </w:rPr>
        <w:t>"48b1141f-8340-49aa-8111-49e89f4fabfd"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$DA1</w:t>
      </w:r>
      <w:r>
        <w:rPr>
          <w:rFonts w:ascii="Lucida Console" w:hAnsi="Lucida Console" w:cs="Lucida Console"/>
          <w:sz w:val="18"/>
          <w:szCs w:val="18"/>
        </w:rPr>
        <w:t>;</w:t>
      </w:r>
      <w:r>
        <w:rPr>
          <w:rFonts w:ascii="Lucida Console" w:hAnsi="Lucida Console" w:cs="Lucida Console"/>
          <w:color w:val="8B0000"/>
          <w:sz w:val="18"/>
          <w:szCs w:val="18"/>
        </w:rPr>
        <w:t>"4d4c516a-590b-44c9-9e97-03c6c289bf8c"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$DAServer2</w:t>
      </w:r>
      <w:r>
        <w:rPr>
          <w:rFonts w:ascii="Lucida Console" w:hAnsi="Lucida Console" w:cs="Lucida Console"/>
          <w:sz w:val="18"/>
          <w:szCs w:val="18"/>
        </w:rPr>
        <w:t>;</w:t>
      </w:r>
      <w:r>
        <w:rPr>
          <w:rFonts w:ascii="Lucida Console" w:hAnsi="Lucida Console" w:cs="Lucida Console"/>
          <w:color w:val="8B0000"/>
          <w:sz w:val="18"/>
          <w:szCs w:val="18"/>
        </w:rPr>
        <w:t>"24ea7fd6-4125-4e32-adaa-5a9349f0b9f6"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$DA2</w:t>
      </w:r>
      <w:r>
        <w:rPr>
          <w:rFonts w:ascii="Lucida Console" w:hAnsi="Lucida Console" w:cs="Lucida Console"/>
          <w:sz w:val="18"/>
          <w:szCs w:val="18"/>
        </w:rPr>
        <w:t>;</w:t>
      </w:r>
      <w:r>
        <w:rPr>
          <w:rFonts w:ascii="Lucida Console" w:hAnsi="Lucida Console" w:cs="Lucida Console"/>
          <w:color w:val="8B0000"/>
          <w:sz w:val="18"/>
          <w:szCs w:val="18"/>
        </w:rPr>
        <w:t>"bbccb46a-7a9a-4ae5-bafd-1ed57eb93d2c"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$DAServer3</w:t>
      </w:r>
      <w:r>
        <w:rPr>
          <w:rFonts w:ascii="Lucida Console" w:hAnsi="Lucida Console" w:cs="Lucida Console"/>
          <w:sz w:val="18"/>
          <w:szCs w:val="18"/>
        </w:rPr>
        <w:t>;</w:t>
      </w:r>
      <w:r>
        <w:rPr>
          <w:rFonts w:ascii="Lucida Console" w:hAnsi="Lucida Console" w:cs="Lucida Console"/>
          <w:color w:val="8B0000"/>
          <w:sz w:val="18"/>
          <w:szCs w:val="18"/>
        </w:rPr>
        <w:t>"027e1bd2-02b3-4a24-8a1b-851d3e841831"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$DA3</w:t>
      </w:r>
      <w:r>
        <w:rPr>
          <w:rFonts w:ascii="Lucida Console" w:hAnsi="Lucida Console" w:cs="Lucida Console"/>
          <w:sz w:val="18"/>
          <w:szCs w:val="18"/>
        </w:rPr>
        <w:t>;</w:t>
      </w:r>
      <w:r>
        <w:rPr>
          <w:rFonts w:ascii="Lucida Console" w:hAnsi="Lucida Console" w:cs="Lucida Console"/>
          <w:color w:val="8B0000"/>
          <w:sz w:val="18"/>
          <w:szCs w:val="18"/>
        </w:rPr>
        <w:t>"bfa84810-b3c4-4401-9fb1-aac498a201f9"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$DAServer4</w:t>
      </w:r>
      <w:r>
        <w:rPr>
          <w:rFonts w:ascii="Lucida Console" w:hAnsi="Lucida Console" w:cs="Lucida Console"/>
          <w:sz w:val="18"/>
          <w:szCs w:val="18"/>
        </w:rPr>
        <w:t>;</w:t>
      </w:r>
      <w:r>
        <w:rPr>
          <w:rFonts w:ascii="Lucida Console" w:hAnsi="Lucida Console" w:cs="Lucida Console"/>
          <w:color w:val="8B0000"/>
          <w:sz w:val="18"/>
          <w:szCs w:val="18"/>
        </w:rPr>
        <w:t>"ef0cc937-5975-4d58-806e-0ceeaa7fc9d8"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$DA4</w:t>
      </w:r>
      <w:r>
        <w:rPr>
          <w:rFonts w:ascii="Lucida Console" w:hAnsi="Lucida Console" w:cs="Lucida Console"/>
          <w:sz w:val="18"/>
          <w:szCs w:val="18"/>
        </w:rPr>
        <w:t>;</w:t>
      </w:r>
      <w:r>
        <w:rPr>
          <w:rFonts w:ascii="Lucida Console" w:hAnsi="Lucida Console" w:cs="Lucida Console"/>
          <w:color w:val="8B0000"/>
          <w:sz w:val="18"/>
          <w:szCs w:val="18"/>
        </w:rPr>
        <w:t>"ad05fb25-b429-4051-915f-a361a01497fc"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$DAServer5</w:t>
      </w:r>
      <w:r>
        <w:rPr>
          <w:rFonts w:ascii="Lucida Console" w:hAnsi="Lucida Console" w:cs="Lucida Console"/>
          <w:sz w:val="18"/>
          <w:szCs w:val="18"/>
        </w:rPr>
        <w:t>;</w:t>
      </w:r>
      <w:r>
        <w:rPr>
          <w:rFonts w:ascii="Lucida Console" w:hAnsi="Lucida Console" w:cs="Lucida Console"/>
          <w:color w:val="8B0000"/>
          <w:sz w:val="18"/>
          <w:szCs w:val="18"/>
        </w:rPr>
        <w:t>"30c2a346-205d-4af1-b7a2-bc4b56466da6"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$DA5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0EEB2AE" w14:textId="77777777" w:rsidR="00387D69" w:rsidRDefault="00387D69" w:rsidP="00387D6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97DE1" w14:textId="77777777" w:rsidR="00387D69" w:rsidRDefault="00387D69" w:rsidP="00387D6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ECADA" w14:textId="77777777" w:rsidR="00387D69" w:rsidRDefault="00387D69" w:rsidP="00387D6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#Start-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OrchestratorRunbook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-Runbook $runbook -Parameters $parameters </w:t>
      </w:r>
    </w:p>
    <w:p w14:paraId="6C3F36AF" w14:textId="77777777" w:rsidR="003C066E" w:rsidRPr="0034537B" w:rsidRDefault="003C066E" w:rsidP="0034537B">
      <w:pPr>
        <w:rPr>
          <w:sz w:val="20"/>
          <w:szCs w:val="20"/>
        </w:rPr>
      </w:pPr>
      <w:bookmarkStart w:id="0" w:name="_GoBack"/>
      <w:bookmarkEnd w:id="0"/>
    </w:p>
    <w:sectPr w:rsidR="003C066E" w:rsidRPr="0034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71093"/>
    <w:multiLevelType w:val="hybridMultilevel"/>
    <w:tmpl w:val="89D2E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E8A"/>
    <w:rsid w:val="0034537B"/>
    <w:rsid w:val="00387D69"/>
    <w:rsid w:val="003C066E"/>
    <w:rsid w:val="00485057"/>
    <w:rsid w:val="00505586"/>
    <w:rsid w:val="00735D32"/>
    <w:rsid w:val="008258EB"/>
    <w:rsid w:val="00B52030"/>
    <w:rsid w:val="00CC0C9E"/>
    <w:rsid w:val="00ED35FE"/>
    <w:rsid w:val="00F90E8A"/>
    <w:rsid w:val="00FA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4EF3"/>
  <w15:chartTrackingRefBased/>
  <w15:docId w15:val="{F9462E48-ACDB-4803-8F00-E465BA2C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8A"/>
    <w:pPr>
      <w:ind w:left="720"/>
      <w:contextualSpacing/>
    </w:pPr>
  </w:style>
  <w:style w:type="table" w:styleId="TableGrid">
    <w:name w:val="Table Grid"/>
    <w:basedOn w:val="TableNormal"/>
    <w:uiPriority w:val="39"/>
    <w:rsid w:val="0073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Essex County Council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Harris Senior Analyst</dc:creator>
  <cp:keywords/>
  <dc:description/>
  <cp:lastModifiedBy>Tim Harris - Senior Platform &amp; Infrastructure Engineer</cp:lastModifiedBy>
  <cp:revision>8</cp:revision>
  <dcterms:created xsi:type="dcterms:W3CDTF">2017-11-02T10:02:00Z</dcterms:created>
  <dcterms:modified xsi:type="dcterms:W3CDTF">2020-04-28T12:32:00Z</dcterms:modified>
</cp:coreProperties>
</file>