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7E2" w:rsidRDefault="00FA67E2">
      <w:r w:rsidRPr="00FA67E2">
        <w:drawing>
          <wp:inline distT="0" distB="0" distL="0" distR="0" wp14:anchorId="1B05B5AE" wp14:editId="2B00B23E">
            <wp:extent cx="5274310" cy="19373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CB" w:rsidRDefault="00D242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3444875</wp:posOffset>
                </wp:positionV>
                <wp:extent cx="1155700" cy="400050"/>
                <wp:effectExtent l="0" t="0" r="254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7E2" w:rsidRDefault="00FA67E2" w:rsidP="00FA67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自我效能</w:t>
                            </w:r>
                          </w:p>
                          <w:p w:rsidR="0036742E" w:rsidRDefault="0036742E" w:rsidP="003674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11pt;margin-top:271.25pt;width:91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" fillcolor="white [3201]" strokecolor="#70ad47 [3209]" strokeweight="1pt">
                <v:textbox>
                  <w:txbxContent>
                    <w:p w:rsidR="00FA67E2" w:rsidRDefault="00FA67E2" w:rsidP="00FA67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自我效能</w:t>
                      </w:r>
                    </w:p>
                    <w:p w:rsidR="0036742E" w:rsidRDefault="0036742E" w:rsidP="003674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0324B" wp14:editId="69B63984">
                <wp:simplePos x="0" y="0"/>
                <wp:positionH relativeFrom="column">
                  <wp:posOffset>3232150</wp:posOffset>
                </wp:positionH>
                <wp:positionV relativeFrom="paragraph">
                  <wp:posOffset>3444875</wp:posOffset>
                </wp:positionV>
                <wp:extent cx="1155700" cy="400050"/>
                <wp:effectExtent l="0" t="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42E" w:rsidRDefault="0036742E" w:rsidP="00367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課業投入</w:t>
                            </w:r>
                          </w:p>
                          <w:p w:rsidR="007D5CBE" w:rsidRDefault="007D5CBE" w:rsidP="0036742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324B" id="矩形 3" o:spid="_x0000_s1027" style="position:absolute;margin-left:254.5pt;margin-top:271.25pt;width:91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" fillcolor="white [3201]" strokecolor="#70ad47 [3209]" strokeweight="1pt">
                <v:textbox>
                  <w:txbxContent>
                    <w:p w:rsidR="0036742E" w:rsidRDefault="0036742E" w:rsidP="00367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課業投入</w:t>
                      </w:r>
                    </w:p>
                    <w:p w:rsidR="007D5CBE" w:rsidRDefault="007D5CBE" w:rsidP="0036742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0324B" wp14:editId="69B63984">
                <wp:simplePos x="0" y="0"/>
                <wp:positionH relativeFrom="column">
                  <wp:posOffset>1606550</wp:posOffset>
                </wp:positionH>
                <wp:positionV relativeFrom="paragraph">
                  <wp:posOffset>2390775</wp:posOffset>
                </wp:positionV>
                <wp:extent cx="1155700" cy="400050"/>
                <wp:effectExtent l="0" t="0" r="254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42E" w:rsidRDefault="00FA67E2" w:rsidP="00367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個人成就目標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324B" id="矩形 4" o:spid="_x0000_s1028" style="position:absolute;margin-left:126.5pt;margin-top:188.25pt;width:9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" fillcolor="white [3201]" strokecolor="#70ad47 [3209]" strokeweight="1pt">
                <v:textbox>
                  <w:txbxContent>
                    <w:p w:rsidR="0036742E" w:rsidRDefault="00FA67E2" w:rsidP="00367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個人成就目標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2746375</wp:posOffset>
                </wp:positionV>
                <wp:extent cx="660400" cy="698500"/>
                <wp:effectExtent l="0" t="38100" r="63500" b="254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41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74.5pt;margin-top:216.25pt;width:52pt;height: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3622675</wp:posOffset>
                </wp:positionV>
                <wp:extent cx="1936750" cy="19050"/>
                <wp:effectExtent l="0" t="76200" r="25400" b="762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E2FB4" id="直線單箭頭接點 7" o:spid="_x0000_s1026" type="#_x0000_t32" style="position:absolute;margin-left:102pt;margin-top:285.25pt;width:152.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2644775</wp:posOffset>
                </wp:positionV>
                <wp:extent cx="996950" cy="800100"/>
                <wp:effectExtent l="0" t="0" r="69850" b="571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DEA37" id="直線單箭頭接點 8" o:spid="_x0000_s1026" type="#_x0000_t32" style="position:absolute;margin-left:217.5pt;margin-top:208.25pt;width:78.5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0324B" wp14:editId="69B63984">
                <wp:simplePos x="0" y="0"/>
                <wp:positionH relativeFrom="column">
                  <wp:posOffset>-38100</wp:posOffset>
                </wp:positionH>
                <wp:positionV relativeFrom="paragraph">
                  <wp:posOffset>2390775</wp:posOffset>
                </wp:positionV>
                <wp:extent cx="1155700" cy="400050"/>
                <wp:effectExtent l="0" t="0" r="2540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42E" w:rsidRDefault="00977106" w:rsidP="003674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教師期望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0324B" id="矩形 5" o:spid="_x0000_s1029" style="position:absolute;margin-left:-3pt;margin-top:188.25pt;width:91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" fillcolor="white [3201]" strokecolor="#70ad47 [3209]" strokeweight="1pt">
                <v:textbox>
                  <w:txbxContent>
                    <w:p w:rsidR="0036742E" w:rsidRDefault="00977106" w:rsidP="003674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教師期望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2791167</wp:posOffset>
                </wp:positionV>
                <wp:extent cx="425450" cy="273050"/>
                <wp:effectExtent l="0" t="0" r="88900" b="508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39AC" id="直線單箭頭接點 9" o:spid="_x0000_s1026" type="#_x0000_t32" style="position:absolute;margin-left:68.5pt;margin-top:219.8pt;width:33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70190">
        <w:t>本研究目的有二：（</w:t>
      </w:r>
      <w:r w:rsidR="00470190">
        <w:t>1</w:t>
      </w:r>
      <w:r w:rsidR="00470190">
        <w:t>）考驗個人成就目標是否會透過</w:t>
      </w:r>
      <w:r>
        <w:t>自我效能</w:t>
      </w:r>
      <w:r w:rsidR="00470190">
        <w:t>對</w:t>
      </w:r>
      <w:r>
        <w:t>課業投入</w:t>
      </w:r>
      <w:r w:rsidR="00470190">
        <w:t>產生</w:t>
      </w:r>
      <w:proofErr w:type="gramStart"/>
      <w:r>
        <w:t>ˊ</w:t>
      </w:r>
      <w:proofErr w:type="gramEnd"/>
      <w:r>
        <w:t>間接</w:t>
      </w:r>
      <w:r w:rsidR="00470190">
        <w:t>效果；（</w:t>
      </w:r>
      <w:r w:rsidR="00470190">
        <w:t>2</w:t>
      </w:r>
      <w:r w:rsidR="00470190">
        <w:t>）分析學生</w:t>
      </w:r>
      <w:r>
        <w:t>焦慮</w:t>
      </w:r>
      <w:r w:rsidR="00470190">
        <w:t>在上述間接效果上的調節效果。據此，本研究假設（</w:t>
      </w:r>
      <w:r w:rsidR="00470190">
        <w:t>1</w:t>
      </w:r>
      <w:r w:rsidR="00470190">
        <w:t>）假設</w:t>
      </w:r>
      <w:proofErr w:type="gramStart"/>
      <w:r w:rsidR="00470190">
        <w:t>一</w:t>
      </w:r>
      <w:proofErr w:type="gramEnd"/>
      <w:r w:rsidR="00470190">
        <w:t>：本研究假設個人成就目標會透過</w:t>
      </w:r>
      <w:r>
        <w:t>自我效能</w:t>
      </w:r>
      <w:r w:rsidR="00470190">
        <w:t>對</w:t>
      </w:r>
      <w:r>
        <w:t>課業投入</w:t>
      </w:r>
      <w:r w:rsidR="00470190">
        <w:t>產生間接效果，即</w:t>
      </w:r>
      <w:r>
        <w:t>自我效能</w:t>
      </w:r>
      <w:r w:rsidR="00470190">
        <w:t>為個人成就目標與作弊之中介變項；（</w:t>
      </w:r>
      <w:r w:rsidR="00470190">
        <w:t>2</w:t>
      </w:r>
      <w:r w:rsidR="00470190">
        <w:t>）假設</w:t>
      </w:r>
      <w:r>
        <w:t>二：本研究假設上述中介效果會受到焦慮的調節</w:t>
      </w:r>
      <w:r w:rsidR="00470190">
        <w:t>，即個人成就目標透過</w:t>
      </w:r>
      <w:r>
        <w:t>自我效能對課業投入</w:t>
      </w:r>
      <w:r w:rsidR="00470190">
        <w:t>的中介效果會受到</w:t>
      </w:r>
      <w:r>
        <w:t>焦慮所</w:t>
      </w:r>
      <w:r w:rsidR="00470190">
        <w:t>調節。</w:t>
      </w:r>
      <w:r w:rsidR="00470190">
        <w:t xml:space="preserve"> </w:t>
      </w:r>
    </w:p>
    <w:p w:rsidR="00D2425D" w:rsidRDefault="00D2425D"/>
    <w:p w:rsidR="00D2425D" w:rsidRDefault="00D2425D"/>
    <w:p w:rsidR="00D2425D" w:rsidRDefault="00D2425D"/>
    <w:p w:rsidR="00D2425D" w:rsidRDefault="00D2425D"/>
    <w:p w:rsidR="00D2425D" w:rsidRDefault="00D2425D"/>
    <w:p w:rsidR="00D2425D" w:rsidRDefault="00D2425D"/>
    <w:p w:rsidR="00D2425D" w:rsidRDefault="00D2425D"/>
    <w:p w:rsidR="00D2425D" w:rsidRDefault="00D2425D"/>
    <w:p w:rsidR="00D2425D" w:rsidRDefault="00D2425D"/>
    <w:p w:rsidR="00D2425D" w:rsidRDefault="00D2425D"/>
    <w:p w:rsidR="00D2425D" w:rsidRDefault="00D2425D"/>
    <w:p w:rsidR="00D2425D" w:rsidRDefault="00D2425D"/>
    <w:p w:rsidR="00D2425D" w:rsidRDefault="00D2425D">
      <w:r>
        <w:t>自我效能會影響個人成就目標的採用</w:t>
      </w:r>
      <w:r>
        <w:t xml:space="preserve">  </w:t>
      </w:r>
      <w:r>
        <w:t>進而影響課業投入</w:t>
      </w:r>
    </w:p>
    <w:p w:rsidR="00D2425D" w:rsidRDefault="00D2425D">
      <w:pPr>
        <w:rPr>
          <w:rFonts w:hint="eastAsia"/>
        </w:rPr>
      </w:pPr>
      <w:r>
        <w:rPr>
          <w:rFonts w:hint="eastAsia"/>
        </w:rPr>
        <w:t>自我效能會受教師期望所調節進而影響個人成就目標的採用，在影響課業投入</w:t>
      </w:r>
    </w:p>
    <w:p w:rsidR="00D2425D" w:rsidRDefault="00D2425D">
      <w:pPr>
        <w:rPr>
          <w:rFonts w:hint="eastAsia"/>
        </w:rPr>
      </w:pPr>
    </w:p>
    <w:p w:rsidR="00D2425D" w:rsidRDefault="00D2425D">
      <w:r>
        <w:t>本研究目的有二：（</w:t>
      </w:r>
      <w:r>
        <w:t>1</w:t>
      </w:r>
      <w:r>
        <w:t>）考驗</w:t>
      </w:r>
      <w:r w:rsidR="00364FAE">
        <w:t>自我效能</w:t>
      </w:r>
      <w:r>
        <w:t>是否會透過</w:t>
      </w:r>
      <w:r w:rsidR="00364FAE">
        <w:t>個人成就目標的採用而</w:t>
      </w:r>
      <w:r>
        <w:t>對課業投入產生間接效果；（</w:t>
      </w:r>
      <w:r>
        <w:t>2</w:t>
      </w:r>
      <w:r>
        <w:t>）分析</w:t>
      </w:r>
      <w:r w:rsidR="00364FAE">
        <w:t>教師期望</w:t>
      </w:r>
      <w:r>
        <w:t>在上述間接效果上的調節效果。據此，本研究假設（</w:t>
      </w:r>
      <w:r>
        <w:t>1</w:t>
      </w:r>
      <w:r>
        <w:t>）假設</w:t>
      </w:r>
      <w:proofErr w:type="gramStart"/>
      <w:r>
        <w:t>一</w:t>
      </w:r>
      <w:proofErr w:type="gramEnd"/>
      <w:r>
        <w:t>：本研究假設</w:t>
      </w:r>
      <w:r w:rsidR="00364FAE">
        <w:t>自我效能</w:t>
      </w:r>
      <w:r>
        <w:t>會透過</w:t>
      </w:r>
      <w:r w:rsidR="00364FAE">
        <w:t>個人成就目標</w:t>
      </w:r>
      <w:r>
        <w:t>對課業投入產生間接效果，即</w:t>
      </w:r>
      <w:r w:rsidR="00364FAE">
        <w:t>個人成就目標</w:t>
      </w:r>
      <w:r>
        <w:t>為</w:t>
      </w:r>
      <w:r w:rsidR="00364FAE">
        <w:t>自我效能</w:t>
      </w:r>
      <w:r>
        <w:t>與</w:t>
      </w:r>
      <w:r w:rsidR="00364FAE">
        <w:t>課業投入</w:t>
      </w:r>
      <w:r>
        <w:t>之中介變項；（</w:t>
      </w:r>
      <w:r>
        <w:t>2</w:t>
      </w:r>
      <w:r>
        <w:t>）假設二：本研究假設上述中介效果會受到</w:t>
      </w:r>
      <w:r w:rsidR="00364FAE">
        <w:t>教師期望</w:t>
      </w:r>
      <w:r>
        <w:t>的調節，即</w:t>
      </w:r>
      <w:r w:rsidR="00364FAE">
        <w:t>自我效能</w:t>
      </w:r>
      <w:r>
        <w:t>透過</w:t>
      </w:r>
      <w:r w:rsidR="00364FAE">
        <w:t>個人成就目標</w:t>
      </w:r>
      <w:r>
        <w:t>對課業投入的中介效果會受到</w:t>
      </w:r>
      <w:r w:rsidR="00364FAE">
        <w:t>教師期望</w:t>
      </w:r>
      <w:r>
        <w:t>所調節。</w:t>
      </w:r>
    </w:p>
    <w:p w:rsidR="00364FAE" w:rsidRDefault="00364FAE"/>
    <w:p w:rsidR="00364FAE" w:rsidRPr="002A0597" w:rsidRDefault="002A0597">
      <w:pPr>
        <w:rPr>
          <w:rFonts w:hint="eastAsia"/>
        </w:rPr>
      </w:pPr>
      <w:r>
        <w:t>四向度</w:t>
      </w:r>
      <w:r>
        <w:t>成就目標、表現預期與學科價值覺知</w:t>
      </w:r>
      <w:r>
        <w:t>、代價</w:t>
      </w:r>
      <w:r>
        <w:t>對</w:t>
      </w:r>
      <w:r>
        <w:t>課業投入</w:t>
      </w:r>
      <w:r>
        <w:t>的影響</w:t>
      </w:r>
      <w:bookmarkStart w:id="0" w:name="_GoBack"/>
      <w:bookmarkEnd w:id="0"/>
    </w:p>
    <w:sectPr w:rsidR="00364FAE" w:rsidRPr="002A0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2E"/>
    <w:rsid w:val="002A0597"/>
    <w:rsid w:val="00364FAE"/>
    <w:rsid w:val="0036742E"/>
    <w:rsid w:val="00470190"/>
    <w:rsid w:val="007D5CBE"/>
    <w:rsid w:val="00977106"/>
    <w:rsid w:val="00B251CB"/>
    <w:rsid w:val="00D2425D"/>
    <w:rsid w:val="00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C5E14-5C76-4824-8D7B-985BFA2E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4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Tjlee</dc:creator>
  <cp:keywords/>
  <dc:description/>
  <cp:lastModifiedBy>Tjlee</cp:lastModifiedBy>
  <cp:revision>1</cp:revision>
  <dcterms:created xsi:type="dcterms:W3CDTF">2021-04-20T02:25:00Z</dcterms:created>
  <dcterms:modified xsi:type="dcterms:W3CDTF">2021-04-20T04:22:00Z</dcterms:modified>
</cp:coreProperties>
</file>