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xploring-the-latency-data"/>
    <w:p>
      <w:pPr>
        <w:pStyle w:val="Heading1"/>
      </w:pPr>
      <w:r>
        <w:t xml:space="preserve">Exploring the latency data</w:t>
      </w:r>
    </w:p>
    <w:bookmarkEnd w:id="21"/>
    <w:p>
      <w:r>
        <w:t xml:space="preserve">This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file is where I try to figure out what's going on in the data.</w:t>
      </w:r>
    </w:p>
    <w:p>
      <w:pPr>
        <w:pStyle w:val="SourceCode"/>
      </w:pPr>
      <w:r>
        <w:rPr>
          <w:rStyle w:val="CommentTok"/>
        </w:rPr>
        <w:t xml:space="preserve"># Latency data</w:t>
      </w:r>
      <w:r>
        <w:c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"R/01_functions.r"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chdir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"data/results.RData"</w:t>
      </w:r>
      <w:r>
        <w:rPr>
          <w:rStyle w:val="NormalTok"/>
        </w:rPr>
        <w:t xml:space="preserve">)</w:t>
      </w:r>
    </w:p>
    <w:bookmarkStart w:id="22" w:name="look-at-the-untrimmed-latency-data"/>
    <w:p>
      <w:pPr>
        <w:pStyle w:val="Heading2"/>
      </w:pPr>
      <w:r>
        <w:t xml:space="preserve">Look at the untrimmed latency data</w:t>
      </w:r>
    </w:p>
    <w:bookmarkEnd w:id="22"/>
    <w:p>
      <w:pPr>
        <w:pStyle w:val="SourceCode"/>
      </w:pPr>
      <w:r>
        <w:rPr>
          <w:rStyle w:val="NormalTok"/>
        </w:rPr>
        <w:t xml:space="preserve">PrintDescriptives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function(results) {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descriptives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describeBy</w:t>
      </w:r>
      <w:r>
        <w:rPr>
          <w:rStyle w:val="NormalTok"/>
        </w:rPr>
        <w:t xml:space="preserve">(results$Latency,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results$Version, </w:t>
      </w:r>
      <w:r>
        <w:rPr>
          <w:rStyle w:val="DataTypeTok"/>
        </w:rPr>
        <w:t xml:space="preserve">mat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skew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(descriptives)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"CS2"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 to a dataframe for table-printing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descriptives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(descriptives)[-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descriptives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(descriptives)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ascii</w:t>
      </w:r>
      <w:r>
        <w:rPr>
          <w:rStyle w:val="NormalTok"/>
        </w:rPr>
        <w:t xml:space="preserve">(descriptives),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}</w:t>
      </w:r>
      <w:r>
        <w:cr/>
      </w:r>
      <w:r>
        <w:rPr>
          <w:rStyle w:val="KeywordTok"/>
        </w:rPr>
        <w:t xml:space="preserve">PrintDescriptives</w:t>
      </w:r>
      <w:r>
        <w:rPr>
          <w:rStyle w:val="NormalTok"/>
        </w:rPr>
        <w:t xml:space="preserve">(results)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CS2</w:t>
            </w:r>
          </w:p>
        </w:tc>
      </w:tr>
      <w:tr>
        <w:tc>
          <w:p>
            <w:pPr>
              <w:jc w:val="left"/>
            </w:pPr>
            <w:r>
              <w:t xml:space="preserve">n</w:t>
            </w:r>
          </w:p>
        </w:tc>
        <w:tc>
          <w:p>
            <w:pPr>
              <w:jc w:val="left"/>
            </w:pPr>
            <w:r>
              <w:t xml:space="preserve">397</w:t>
            </w:r>
          </w:p>
        </w:tc>
        <w:tc>
          <w:p>
            <w:pPr>
              <w:jc w:val="left"/>
            </w:pPr>
            <w:r>
              <w:t xml:space="preserve">644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755.0</w:t>
            </w:r>
          </w:p>
        </w:tc>
        <w:tc>
          <w:p>
            <w:pPr>
              <w:jc w:val="left"/>
            </w:pPr>
            <w:r>
              <w:t xml:space="preserve">754.3</w:t>
            </w:r>
          </w:p>
        </w:tc>
      </w:tr>
      <w:tr>
        <w:tc>
          <w:p>
            <w:pPr>
              <w:jc w:val="left"/>
            </w:pPr>
            <w:r>
              <w:t xml:space="preserve">sd</w:t>
            </w:r>
          </w:p>
        </w:tc>
        <w:tc>
          <w:p>
            <w:pPr>
              <w:jc w:val="left"/>
            </w:pPr>
            <w:r>
              <w:t xml:space="preserve">457.6</w:t>
            </w:r>
          </w:p>
        </w:tc>
        <w:tc>
          <w:p>
            <w:pPr>
              <w:jc w:val="left"/>
            </w:pPr>
            <w:r>
              <w:t xml:space="preserve">485.5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682.8</w:t>
            </w:r>
          </w:p>
        </w:tc>
        <w:tc>
          <w:p>
            <w:pPr>
              <w:jc w:val="left"/>
            </w:pPr>
            <w:r>
              <w:t xml:space="preserve">616.2</w:t>
            </w:r>
          </w:p>
        </w:tc>
      </w:tr>
      <w:tr>
        <w:tc>
          <w:p>
            <w:pPr>
              <w:jc w:val="left"/>
            </w:pPr>
            <w:r>
              <w:t xml:space="preserve">trimmed</w:t>
            </w:r>
          </w:p>
        </w:tc>
        <w:tc>
          <w:p>
            <w:pPr>
              <w:jc w:val="left"/>
            </w:pPr>
            <w:r>
              <w:t xml:space="preserve">700.4</w:t>
            </w:r>
          </w:p>
        </w:tc>
        <w:tc>
          <w:p>
            <w:pPr>
              <w:jc w:val="left"/>
            </w:pPr>
            <w:r>
              <w:t xml:space="preserve">689.5</w:t>
            </w:r>
          </w:p>
        </w:tc>
      </w:tr>
      <w:tr>
        <w:tc>
          <w:p>
            <w:pPr>
              <w:jc w:val="left"/>
            </w:pPr>
            <w:r>
              <w:t xml:space="preserve">mad</w:t>
            </w:r>
          </w:p>
        </w:tc>
        <w:tc>
          <w:p>
            <w:pPr>
              <w:jc w:val="left"/>
            </w:pPr>
            <w:r>
              <w:t xml:space="preserve">345.7</w:t>
            </w:r>
          </w:p>
        </w:tc>
        <w:tc>
          <w:p>
            <w:pPr>
              <w:jc w:val="left"/>
            </w:pPr>
            <w:r>
              <w:t xml:space="preserve">370.4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66.62</w:t>
            </w:r>
          </w:p>
        </w:tc>
        <w:tc>
          <w:p>
            <w:pPr>
              <w:jc w:val="left"/>
            </w:pPr>
            <w:r>
              <w:t xml:space="preserve">66.62</w:t>
            </w: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2498</w:t>
            </w:r>
          </w:p>
        </w:tc>
        <w:tc>
          <w:p>
            <w:pPr>
              <w:jc w:val="left"/>
            </w:pPr>
            <w:r>
              <w:t xml:space="preserve">2482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2432</w:t>
            </w:r>
          </w:p>
        </w:tc>
        <w:tc>
          <w:p>
            <w:pPr>
              <w:jc w:val="left"/>
            </w:pPr>
            <w:r>
              <w:t xml:space="preserve">2415</w:t>
            </w:r>
          </w:p>
        </w:tc>
      </w:tr>
      <w:tr>
        <w:tc>
          <w:p>
            <w:pPr>
              <w:jc w:val="left"/>
            </w:pPr>
            <w:r>
              <w:t xml:space="preserve">se</w:t>
            </w:r>
          </w:p>
        </w:tc>
        <w:tc>
          <w:p>
            <w:pPr>
              <w:jc w:val="left"/>
            </w:pPr>
            <w:r>
              <w:t xml:space="preserve">22.96</w:t>
            </w:r>
          </w:p>
        </w:tc>
        <w:tc>
          <w:p>
            <w:pPr>
              <w:jc w:val="left"/>
            </w:pPr>
            <w:r>
              <w:t xml:space="preserve">19.13</w:t>
            </w:r>
          </w:p>
        </w:tc>
      </w:tr>
    </w:tbl>
    <w:p>
      <w:r>
        <w:t xml:space="preserve">These means are very close! Let's look at the histograms.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Latency)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(Version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</w:t>
      </w:r>
      <w:r>
        <w:cr/>
      </w:r>
      <w:r>
        <w:rPr>
          <w:rStyle w:val="VerbatimChar"/>
        </w:rPr>
        <w:t xml:space="preserve">## this.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</w:t>
      </w:r>
      <w:r>
        <w:cr/>
      </w:r>
      <w:r>
        <w:rPr>
          <w:rStyle w:val="VerbatimChar"/>
        </w:rPr>
        <w:t xml:space="preserve">## this.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Histograms of untrimmed latencies</w:t>
      </w:r>
    </w:p>
    <w:p>
      <w:r>
        <w:t xml:space="preserve">Look at the number of NA latencies in each version of the experiment. There is probably a significant effect of group on the odds of obtaining a latency.</w:t>
      </w:r>
    </w:p>
    <w:p>
      <w:pPr>
        <w:pStyle w:val="SourceCode"/>
      </w:pPr>
      <w:r>
        <w:rPr>
          <w:rStyle w:val="NormalTok"/>
        </w:rPr>
        <w:t xml:space="preserve">results$NotNA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(results$Latency),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not_na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(results, Version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NotNA,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"NotNA"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(not_na)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NA Latencies"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Real Latencies"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ascii</w:t>
      </w:r>
      <w:r>
        <w:rPr>
          <w:rStyle w:val="NormalTok"/>
        </w:rPr>
        <w:t xml:space="preserve">(not_na),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Number NA Latencies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Number Real Latencies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CS1</w:t>
            </w:r>
          </w:p>
        </w:tc>
        <w:tc>
          <w:p>
            <w:pPr>
              <w:jc w:val="left"/>
            </w:pPr>
            <w:r>
              <w:t xml:space="preserve">827.00</w:t>
            </w:r>
          </w:p>
        </w:tc>
        <w:tc>
          <w:p>
            <w:pPr>
              <w:jc w:val="left"/>
            </w:pPr>
            <w:r>
              <w:t xml:space="preserve">397.00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CS2</w:t>
            </w:r>
          </w:p>
        </w:tc>
        <w:tc>
          <w:p>
            <w:pPr>
              <w:jc w:val="left"/>
            </w:pPr>
            <w:r>
              <w:t xml:space="preserve">376.00</w:t>
            </w:r>
          </w:p>
        </w:tc>
        <w:tc>
          <w:p>
            <w:pPr>
              <w:jc w:val="left"/>
            </w:pPr>
            <w:r>
              <w:t xml:space="preserve">644.00</w:t>
            </w:r>
          </w:p>
        </w:tc>
      </w:tr>
    </w:tbl>
    <w:bookmarkStart w:id="24" w:name="trim-off-fast-and-slow-latencies"/>
    <w:p>
      <w:pPr>
        <w:pStyle w:val="Heading2"/>
      </w:pPr>
      <w:r>
        <w:t xml:space="preserve">Trim off fast and slow latencies</w:t>
      </w:r>
    </w:p>
    <w:bookmarkEnd w:id="24"/>
    <w:p>
      <w:r>
        <w:t xml:space="preserve">Trim off the impossibly fast latencies (i.e., less than 250 ms.)</w:t>
      </w:r>
    </w:p>
    <w:p>
      <w:pPr>
        <w:pStyle w:val="SourceCode"/>
      </w:pPr>
      <w:r>
        <w:rPr>
          <w:rStyle w:val="NormalTok"/>
        </w:rPr>
        <w:t xml:space="preserve">results$TooFast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(results$Latency)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cr/>
      </w:r>
      <w:r>
        <w:rPr>
          <w:rStyle w:val="CommentTok"/>
        </w:rPr>
        <w:t xml:space="preserve"># How many latencies were too fast within each group</w:t>
      </w:r>
      <w:r>
        <w:cr/>
      </w:r>
      <w:r>
        <w:rPr>
          <w:rStyle w:val="NormalTok"/>
        </w:rPr>
        <w:t xml:space="preserve">too_fast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(results, Version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TooFast)</w:t>
      </w:r>
      <w:r>
        <w:c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(too_fast)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&gt; 250 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&lt; 250 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NA"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ascii</w:t>
      </w:r>
      <w:r>
        <w:rPr>
          <w:rStyle w:val="NormalTok"/>
        </w:rPr>
        <w:t xml:space="preserve">(too_fast),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Number &gt; 250 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Number &lt; 250 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Number NA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CS1</w:t>
            </w:r>
          </w:p>
        </w:tc>
        <w:tc>
          <w:p>
            <w:pPr>
              <w:jc w:val="left"/>
            </w:pPr>
            <w:r>
              <w:t xml:space="preserve">361.00</w:t>
            </w:r>
          </w:p>
        </w:tc>
        <w:tc>
          <w:p>
            <w:pPr>
              <w:jc w:val="left"/>
            </w:pPr>
            <w:r>
              <w:t xml:space="preserve">36.00</w:t>
            </w:r>
          </w:p>
        </w:tc>
        <w:tc>
          <w:p>
            <w:pPr>
              <w:jc w:val="left"/>
            </w:pPr>
            <w:r>
              <w:t xml:space="preserve">827.00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CS2</w:t>
            </w:r>
          </w:p>
        </w:tc>
        <w:tc>
          <w:p>
            <w:pPr>
              <w:jc w:val="left"/>
            </w:pPr>
            <w:r>
              <w:t xml:space="preserve">592.00</w:t>
            </w:r>
          </w:p>
        </w:tc>
        <w:tc>
          <w:p>
            <w:pPr>
              <w:jc w:val="left"/>
            </w:pPr>
            <w:r>
              <w:t xml:space="preserve">52.00</w:t>
            </w:r>
          </w:p>
        </w:tc>
        <w:tc>
          <w:p>
            <w:pPr>
              <w:jc w:val="left"/>
            </w:pPr>
            <w:r>
              <w:t xml:space="preserve">376.00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Replace too fast of latencies with NA values</w:t>
      </w:r>
      <w:r>
        <w:cr/>
      </w:r>
      <w:r>
        <w:rPr>
          <w:rStyle w:val="NormalTok"/>
        </w:rPr>
        <w:t xml:space="preserve">results$Latency[results$TooFast]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cr/>
      </w:r>
      <w:r>
        <w:rPr>
          <w:rStyle w:val="KeywordTok"/>
        </w:rPr>
        <w:t xml:space="preserve">PrintDescriptives</w:t>
      </w:r>
      <w:r>
        <w:rPr>
          <w:rStyle w:val="NormalTok"/>
        </w:rPr>
        <w:t xml:space="preserve">(results)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CS2</w:t>
            </w:r>
          </w:p>
        </w:tc>
      </w:tr>
      <w:tr>
        <w:tc>
          <w:p>
            <w:pPr>
              <w:jc w:val="left"/>
            </w:pPr>
            <w:r>
              <w:t xml:space="preserve">n</w:t>
            </w:r>
          </w:p>
        </w:tc>
        <w:tc>
          <w:p>
            <w:pPr>
              <w:jc w:val="left"/>
            </w:pPr>
            <w:r>
              <w:t xml:space="preserve">361</w:t>
            </w:r>
          </w:p>
        </w:tc>
        <w:tc>
          <w:p>
            <w:pPr>
              <w:jc w:val="left"/>
            </w:pPr>
            <w:r>
              <w:t xml:space="preserve">592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816.2</w:t>
            </w:r>
          </w:p>
        </w:tc>
        <w:tc>
          <w:p>
            <w:pPr>
              <w:jc w:val="left"/>
            </w:pPr>
            <w:r>
              <w:t xml:space="preserve">806.6</w:t>
            </w:r>
          </w:p>
        </w:tc>
      </w:tr>
      <w:tr>
        <w:tc>
          <w:p>
            <w:pPr>
              <w:jc w:val="left"/>
            </w:pPr>
            <w:r>
              <w:t xml:space="preserve">sd</w:t>
            </w:r>
          </w:p>
        </w:tc>
        <w:tc>
          <w:p>
            <w:pPr>
              <w:jc w:val="left"/>
            </w:pPr>
            <w:r>
              <w:t xml:space="preserve">434.2</w:t>
            </w:r>
          </w:p>
        </w:tc>
        <w:tc>
          <w:p>
            <w:pPr>
              <w:jc w:val="left"/>
            </w:pPr>
            <w:r>
              <w:t xml:space="preserve">471.6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716.1</w:t>
            </w:r>
          </w:p>
        </w:tc>
        <w:tc>
          <w:p>
            <w:pPr>
              <w:jc w:val="left"/>
            </w:pPr>
            <w:r>
              <w:t xml:space="preserve">666.2</w:t>
            </w:r>
          </w:p>
        </w:tc>
      </w:tr>
      <w:tr>
        <w:tc>
          <w:p>
            <w:pPr>
              <w:jc w:val="left"/>
            </w:pPr>
            <w:r>
              <w:t xml:space="preserve">trimmed</w:t>
            </w:r>
          </w:p>
        </w:tc>
        <w:tc>
          <w:p>
            <w:pPr>
              <w:jc w:val="left"/>
            </w:pPr>
            <w:r>
              <w:t xml:space="preserve">748.8</w:t>
            </w:r>
          </w:p>
        </w:tc>
        <w:tc>
          <w:p>
            <w:pPr>
              <w:jc w:val="left"/>
            </w:pPr>
            <w:r>
              <w:t xml:space="preserve">734.0</w:t>
            </w:r>
          </w:p>
        </w:tc>
      </w:tr>
      <w:tr>
        <w:tc>
          <w:p>
            <w:pPr>
              <w:jc w:val="left"/>
            </w:pPr>
            <w:r>
              <w:t xml:space="preserve">mad</w:t>
            </w:r>
          </w:p>
        </w:tc>
        <w:tc>
          <w:p>
            <w:pPr>
              <w:jc w:val="left"/>
            </w:pPr>
            <w:r>
              <w:t xml:space="preserve">321.0</w:t>
            </w:r>
          </w:p>
        </w:tc>
        <w:tc>
          <w:p>
            <w:pPr>
              <w:jc w:val="left"/>
            </w:pPr>
            <w:r>
              <w:t xml:space="preserve">395.1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249.8</w:t>
            </w:r>
          </w:p>
        </w:tc>
        <w:tc>
          <w:p>
            <w:pPr>
              <w:jc w:val="left"/>
            </w:pPr>
            <w:r>
              <w:t xml:space="preserve">249.8</w:t>
            </w: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2498</w:t>
            </w:r>
          </w:p>
        </w:tc>
        <w:tc>
          <w:p>
            <w:pPr>
              <w:jc w:val="left"/>
            </w:pPr>
            <w:r>
              <w:t xml:space="preserve">2482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2248</w:t>
            </w:r>
          </w:p>
        </w:tc>
        <w:tc>
          <w:p>
            <w:pPr>
              <w:jc w:val="left"/>
            </w:pPr>
            <w:r>
              <w:t xml:space="preserve">2232</w:t>
            </w:r>
          </w:p>
        </w:tc>
      </w:tr>
      <w:tr>
        <w:tc>
          <w:p>
            <w:pPr>
              <w:jc w:val="left"/>
            </w:pPr>
            <w:r>
              <w:t xml:space="preserve">se</w:t>
            </w:r>
          </w:p>
        </w:tc>
        <w:tc>
          <w:p>
            <w:pPr>
              <w:jc w:val="left"/>
            </w:pPr>
            <w:r>
              <w:t xml:space="preserve">22.85</w:t>
            </w:r>
          </w:p>
        </w:tc>
        <w:tc>
          <w:p>
            <w:pPr>
              <w:jc w:val="left"/>
            </w:pPr>
            <w:r>
              <w:t xml:space="preserve">19.38</w:t>
            </w:r>
          </w:p>
        </w:tc>
      </w:tr>
    </w:tbl>
    <w:p>
      <w:r>
        <w:t xml:space="preserve">Trim off the exceptionally slow latencies.</w:t>
      </w:r>
    </w:p>
    <w:p>
      <w:pPr>
        <w:pStyle w:val="SourceCode"/>
      </w:pPr>
      <w:r>
        <w:rPr>
          <w:rStyle w:val="NormalTok"/>
        </w:rPr>
        <w:t xml:space="preserve">two_sd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(results$Latency,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too_slow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(results$Latency,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two_sd</w:t>
      </w:r>
      <w:r>
        <w:cr/>
      </w:r>
      <w:r>
        <w:rPr>
          <w:rStyle w:val="NormalTok"/>
        </w:rPr>
        <w:t xml:space="preserve">num_too_slow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(results$Latency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too_slow))</w:t>
      </w:r>
      <w:r>
        <w:cr/>
      </w:r>
      <w:r>
        <w:rPr>
          <w:rStyle w:val="NormalTok"/>
        </w:rPr>
        <w:t xml:space="preserve">num_non_NA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(results$Latency)))</w:t>
      </w:r>
    </w:p>
    <w:p>
      <w:r>
        <w:t xml:space="preserve">Reaction times slower than 1725 ms will be removed. There are 60 such trials, which is 6% of the data.</w:t>
      </w:r>
    </w:p>
    <w:p>
      <w:pPr>
        <w:pStyle w:val="SourceCode"/>
      </w:pPr>
      <w:r>
        <w:rPr>
          <w:rStyle w:val="NormalTok"/>
        </w:rPr>
        <w:t xml:space="preserve">results$Latency[results$Latency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too_slow]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cr/>
      </w:r>
      <w:r>
        <w:rPr>
          <w:rStyle w:val="KeywordTok"/>
        </w:rPr>
        <w:t xml:space="preserve">PrintDescriptives</w:t>
      </w:r>
      <w:r>
        <w:rPr>
          <w:rStyle w:val="NormalTok"/>
        </w:rPr>
        <w:t xml:space="preserve">(results)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CS2</w:t>
            </w:r>
          </w:p>
        </w:tc>
      </w:tr>
      <w:tr>
        <w:tc>
          <w:p>
            <w:pPr>
              <w:jc w:val="left"/>
            </w:pPr>
            <w:r>
              <w:t xml:space="preserve">n</w:t>
            </w:r>
          </w:p>
        </w:tc>
        <w:tc>
          <w:p>
            <w:pPr>
              <w:jc w:val="left"/>
            </w:pPr>
            <w:r>
              <w:t xml:space="preserve">340</w:t>
            </w:r>
          </w:p>
        </w:tc>
        <w:tc>
          <w:p>
            <w:pPr>
              <w:jc w:val="left"/>
            </w:pPr>
            <w:r>
              <w:t xml:space="preserve">553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736.8</w:t>
            </w:r>
          </w:p>
        </w:tc>
        <w:tc>
          <w:p>
            <w:pPr>
              <w:jc w:val="left"/>
            </w:pPr>
            <w:r>
              <w:t xml:space="preserve">721.4</w:t>
            </w:r>
          </w:p>
        </w:tc>
      </w:tr>
      <w:tr>
        <w:tc>
          <w:p>
            <w:pPr>
              <w:jc w:val="left"/>
            </w:pPr>
            <w:r>
              <w:t xml:space="preserve">sd</w:t>
            </w:r>
          </w:p>
        </w:tc>
        <w:tc>
          <w:p>
            <w:pPr>
              <w:jc w:val="left"/>
            </w:pPr>
            <w:r>
              <w:t xml:space="preserve">298.0</w:t>
            </w:r>
          </w:p>
        </w:tc>
        <w:tc>
          <w:p>
            <w:pPr>
              <w:jc w:val="left"/>
            </w:pPr>
            <w:r>
              <w:t xml:space="preserve">353.4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699.5</w:t>
            </w:r>
          </w:p>
        </w:tc>
        <w:tc>
          <w:p>
            <w:pPr>
              <w:jc w:val="left"/>
            </w:pPr>
            <w:r>
              <w:t xml:space="preserve">632.9</w:t>
            </w:r>
          </w:p>
        </w:tc>
      </w:tr>
      <w:tr>
        <w:tc>
          <w:p>
            <w:pPr>
              <w:jc w:val="left"/>
            </w:pPr>
            <w:r>
              <w:t xml:space="preserve">trimmed</w:t>
            </w:r>
          </w:p>
        </w:tc>
        <w:tc>
          <w:p>
            <w:pPr>
              <w:jc w:val="left"/>
            </w:pPr>
            <w:r>
              <w:t xml:space="preserve">714.3</w:t>
            </w:r>
          </w:p>
        </w:tc>
        <w:tc>
          <w:p>
            <w:pPr>
              <w:jc w:val="left"/>
            </w:pPr>
            <w:r>
              <w:t xml:space="preserve">681.5</w:t>
            </w:r>
          </w:p>
        </w:tc>
      </w:tr>
      <w:tr>
        <w:tc>
          <w:p>
            <w:pPr>
              <w:jc w:val="left"/>
            </w:pPr>
            <w:r>
              <w:t xml:space="preserve">mad</w:t>
            </w:r>
          </w:p>
        </w:tc>
        <w:tc>
          <w:p>
            <w:pPr>
              <w:jc w:val="left"/>
            </w:pPr>
            <w:r>
              <w:t xml:space="preserve">296.3</w:t>
            </w:r>
          </w:p>
        </w:tc>
        <w:tc>
          <w:p>
            <w:pPr>
              <w:jc w:val="left"/>
            </w:pPr>
            <w:r>
              <w:t xml:space="preserve">345.7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249.8</w:t>
            </w:r>
          </w:p>
        </w:tc>
        <w:tc>
          <w:p>
            <w:pPr>
              <w:jc w:val="left"/>
            </w:pPr>
            <w:r>
              <w:t xml:space="preserve">249.8</w:t>
            </w: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1682</w:t>
            </w:r>
          </w:p>
        </w:tc>
        <w:tc>
          <w:p>
            <w:pPr>
              <w:jc w:val="left"/>
            </w:pPr>
            <w:r>
              <w:t xml:space="preserve">1715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1432</w:t>
            </w:r>
          </w:p>
        </w:tc>
        <w:tc>
          <w:p>
            <w:pPr>
              <w:jc w:val="left"/>
            </w:pPr>
            <w:r>
              <w:t xml:space="preserve">1466</w:t>
            </w:r>
          </w:p>
        </w:tc>
      </w:tr>
      <w:tr>
        <w:tc>
          <w:p>
            <w:pPr>
              <w:jc w:val="left"/>
            </w:pPr>
            <w:r>
              <w:t xml:space="preserve">se</w:t>
            </w:r>
          </w:p>
        </w:tc>
        <w:tc>
          <w:p>
            <w:pPr>
              <w:jc w:val="left"/>
            </w:pPr>
            <w:r>
              <w:t xml:space="preserve">16.16</w:t>
            </w:r>
          </w:p>
        </w:tc>
        <w:tc>
          <w:p>
            <w:pPr>
              <w:jc w:val="left"/>
            </w:pPr>
            <w:r>
              <w:t xml:space="preserve">15.03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Latency)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(Version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</w:t>
      </w:r>
      <w:r>
        <w:cr/>
      </w:r>
      <w:r>
        <w:rPr>
          <w:rStyle w:val="VerbatimChar"/>
        </w:rPr>
        <w:t xml:space="preserve">## this.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</w:t>
      </w:r>
      <w:r>
        <w:cr/>
      </w:r>
      <w:r>
        <w:rPr>
          <w:rStyle w:val="VerbatimChar"/>
        </w:rPr>
        <w:t xml:space="preserve">## this.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unnamed-chunk-7</w:t>
      </w:r>
    </w:p>
    <w:bookmarkStart w:id="26" w:name="model-the-data"/>
    <w:p>
      <w:pPr>
        <w:pStyle w:val="Heading2"/>
      </w:pPr>
      <w:r>
        <w:t xml:space="preserve">Model the data</w:t>
      </w:r>
    </w:p>
    <w:bookmarkEnd w:id="26"/>
    <w:p>
      <w:r>
        <w:t xml:space="preserve">Aggregate reaction times by subject</w:t>
      </w:r>
    </w:p>
    <w:p>
      <w:pPr>
        <w:pStyle w:val="SourceCode"/>
      </w:pPr>
      <w:r>
        <w:rPr>
          <w:rStyle w:val="NormalTok"/>
        </w:rPr>
        <w:t xml:space="preserve">subject_means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(Latency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Subject, results, mean)</w:t>
      </w:r>
      <w:r>
        <w:cr/>
      </w:r>
      <w:r>
        <w:rPr>
          <w:rStyle w:val="NormalTok"/>
        </w:rPr>
        <w:t xml:space="preserve">merge_vars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subject_means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(subject_means, results[merge_vars],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))</w:t>
      </w:r>
      <w:r>
        <w:c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(subject_means,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Latency,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Version))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"histodot"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stackgroups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stat_bindot: binwidth defaulted to range/30. Use 'binwidth = x' to adjust</w:t>
      </w:r>
      <w:r>
        <w:cr/>
      </w:r>
      <w:r>
        <w:rPr>
          <w:rStyle w:val="VerbatimChar"/>
        </w:rPr>
        <w:t xml:space="preserve">## this.</w:t>
      </w:r>
    </w:p>
    <w:p>
      <w:r>
        <w:drawing>
          <wp:inline>
            <wp:extent cx="6489700" cy="370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unnamed-chunk-8</w:t>
      </w:r>
    </w:p>
    <w:bookmarkStart w:id="28" w:name="model-the-aggregated-data"/>
    <w:p>
      <w:pPr>
        <w:pStyle w:val="Heading3"/>
      </w:pPr>
      <w:r>
        <w:t xml:space="preserve">Model the aggregated data</w:t>
      </w:r>
    </w:p>
    <w:bookmarkEnd w:id="28"/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(Latency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Version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subject_means)</w:t>
      </w:r>
      <w:r>
        <w:cr/>
      </w:r>
      <w:r>
        <w:rPr>
          <w:rStyle w:val="NormalTok"/>
        </w:rPr>
        <w:t xml:space="preserve">m_tab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ascii</w:t>
      </w:r>
      <w:r>
        <w:rPr>
          <w:rStyle w:val="NormalTok"/>
        </w:rPr>
        <w:t xml:space="preserve">(m)</w:t>
      </w:r>
      <w:r>
        <w:c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(m_tab$x)[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"Pr(&gt;t)"</w:t>
      </w:r>
      <w:r>
        <w:c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(m_tab,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Pr(&gt;t)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left"/>
            </w:pPr>
            <w:r>
              <w:t xml:space="preserve">812.62</w:t>
            </w:r>
          </w:p>
        </w:tc>
        <w:tc>
          <w:p>
            <w:pPr>
              <w:jc w:val="left"/>
            </w:pPr>
            <w:r>
              <w:t xml:space="preserve">90.99</w:t>
            </w:r>
          </w:p>
        </w:tc>
        <w:tc>
          <w:p>
            <w:pPr>
              <w:jc w:val="left"/>
            </w:pPr>
            <w:r>
              <w:t xml:space="preserve">8.93</w:t>
            </w:r>
          </w:p>
        </w:tc>
        <w:tc>
          <w:p>
            <w:pPr>
              <w:jc w:val="left"/>
            </w:pPr>
            <w:r>
              <w:t xml:space="preserve">0.00</w:t>
            </w:r>
          </w:p>
        </w:tc>
      </w:tr>
      <w:tr>
        <w:tc>
          <w:p>
            <w:pPr>
              <w:jc w:val="left"/>
            </w:pPr>
            <w:r>
              <w:t xml:space="preserve">VersionCS2</w:t>
            </w:r>
          </w:p>
        </w:tc>
        <w:tc>
          <w:p>
            <w:pPr>
              <w:jc w:val="left"/>
            </w:pPr>
            <w:r>
              <w:t xml:space="preserve">-7.99</w:t>
            </w:r>
          </w:p>
        </w:tc>
        <w:tc>
          <w:p>
            <w:pPr>
              <w:jc w:val="left"/>
            </w:pPr>
            <w:r>
              <w:t xml:space="preserve">29.40</w:t>
            </w:r>
          </w:p>
        </w:tc>
        <w:tc>
          <w:p>
            <w:pPr>
              <w:jc w:val="left"/>
            </w:pPr>
            <w:r>
              <w:t xml:space="preserve">-0.27</w:t>
            </w:r>
          </w:p>
        </w:tc>
        <w:tc>
          <w:p>
            <w:pPr>
              <w:jc w:val="left"/>
            </w:pPr>
            <w:r>
              <w:t xml:space="preserve">0.79</w:t>
            </w:r>
          </w:p>
        </w:tc>
      </w:tr>
      <w:tr>
        <w:tc>
          <w:p>
            <w:pPr>
              <w:jc w:val="left"/>
            </w:pPr>
            <w:r>
              <w:t xml:space="preserve">EVT</w:t>
            </w:r>
          </w:p>
        </w:tc>
        <w:tc>
          <w:p>
            <w:pPr>
              <w:jc w:val="left"/>
            </w:pPr>
            <w:r>
              <w:t xml:space="preserve">0.16</w:t>
            </w:r>
          </w:p>
        </w:tc>
        <w:tc>
          <w:p>
            <w:pPr>
              <w:jc w:val="left"/>
            </w:pPr>
            <w:r>
              <w:t xml:space="preserve">1.03</w:t>
            </w:r>
          </w:p>
        </w:tc>
        <w:tc>
          <w:p>
            <w:pPr>
              <w:jc w:val="left"/>
            </w:pPr>
            <w:r>
              <w:t xml:space="preserve">0.15</w:t>
            </w:r>
          </w:p>
        </w:tc>
        <w:tc>
          <w:p>
            <w:pPr>
              <w:jc w:val="left"/>
            </w:pPr>
            <w:r>
              <w:t xml:space="preserve">0.88</w:t>
            </w:r>
          </w:p>
        </w:tc>
      </w:tr>
      <w:tr>
        <w:tc>
          <w:p>
            <w:pPr>
              <w:jc w:val="left"/>
            </w:pPr>
            <w:r>
              <w:t xml:space="preserve">Age</w:t>
            </w:r>
          </w:p>
        </w:tc>
        <w:tc>
          <w:p>
            <w:pPr>
              <w:jc w:val="left"/>
            </w:pPr>
            <w:r>
              <w:t xml:space="preserve">-2.04</w:t>
            </w:r>
          </w:p>
        </w:tc>
        <w:tc>
          <w:p>
            <w:pPr>
              <w:jc w:val="left"/>
            </w:pPr>
            <w:r>
              <w:t xml:space="preserve">2.52</w:t>
            </w:r>
          </w:p>
        </w:tc>
        <w:tc>
          <w:p>
            <w:pPr>
              <w:jc w:val="left"/>
            </w:pPr>
            <w:r>
              <w:t xml:space="preserve">-0.81</w:t>
            </w:r>
          </w:p>
        </w:tc>
        <w:tc>
          <w:p>
            <w:pPr>
              <w:jc w:val="left"/>
            </w:pPr>
            <w:r>
              <w:t xml:space="preserve">0.42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subject_means,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Latency)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"By-Subject Reaction Times By EVT Raw Score"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unnamed-chunk-10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subject_means,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Latency)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"By-Subject Reaction Times By Age in Months"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unnamed-chunk-10</w:t>
      </w:r>
    </w:p>
    <w:bookmarkStart w:id="31" w:name="check-the-model-assumptions"/>
    <w:p>
      <w:pPr>
        <w:pStyle w:val="Heading3"/>
      </w:pPr>
      <w:r>
        <w:t xml:space="preserve">Check the model assumptions</w:t>
      </w:r>
    </w:p>
    <w:bookmarkEnd w:id="31"/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gvlma</w:t>
      </w:r>
      <w:r>
        <w:rPr>
          <w:rStyle w:val="NormalTok"/>
        </w:rPr>
        <w:t xml:space="preserve">(m))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 xml:space="preserve">## Call:</w:t>
      </w:r>
      <w:r>
        <w:cr/>
      </w:r>
      <w:r>
        <w:rPr>
          <w:rStyle w:val="VerbatimChar"/>
        </w:rPr>
        <w:t xml:space="preserve">## lm(formula = Latency ~ Version + EVT + Age, data = subject_means)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 xml:space="preserve">## Coefficients:</w:t>
      </w:r>
      <w:r>
        <w:cr/>
      </w:r>
      <w:r>
        <w:rPr>
          <w:rStyle w:val="VerbatimChar"/>
        </w:rPr>
        <w:t xml:space="preserve">## (Intercept)   VersionCS2          EVT          Age  </w:t>
      </w:r>
      <w:r>
        <w:cr/>
      </w:r>
      <w:r>
        <w:rPr>
          <w:rStyle w:val="VerbatimChar"/>
        </w:rPr>
        <w:t xml:space="preserve">##      812.62        -7.99         0.16        -2.04  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 xml:space="preserve">## ASSESSMENT OF THE LINEAR MODEL ASSUMPTIONS</w:t>
      </w:r>
      <w:r>
        <w:cr/>
      </w:r>
      <w:r>
        <w:rPr>
          <w:rStyle w:val="VerbatimChar"/>
        </w:rPr>
        <w:t xml:space="preserve">## USING THE GLOBAL TEST ON 4 DEGREES-OF-FREEDOM:</w:t>
      </w:r>
      <w:r>
        <w:cr/>
      </w:r>
      <w:r>
        <w:rPr>
          <w:rStyle w:val="VerbatimChar"/>
        </w:rPr>
        <w:t xml:space="preserve">## Level of Significance =  0.05 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 xml:space="preserve">## Call:</w:t>
      </w:r>
      <w:r>
        <w:cr/>
      </w:r>
      <w:r>
        <w:rPr>
          <w:rStyle w:val="VerbatimChar"/>
        </w:rPr>
        <w:t xml:space="preserve">##  gvlma(x = m) 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 xml:space="preserve">##                       Value  p-value                   Decision</w:t>
      </w:r>
      <w:r>
        <w:cr/>
      </w:r>
      <w:r>
        <w:rPr>
          <w:rStyle w:val="VerbatimChar"/>
        </w:rPr>
        <w:t xml:space="preserve">## Global Stat        19.13791 0.000738 Assumptions NOT satisfied!</w:t>
      </w:r>
      <w:r>
        <w:cr/>
      </w:r>
      <w:r>
        <w:rPr>
          <w:rStyle w:val="VerbatimChar"/>
        </w:rPr>
        <w:t xml:space="preserve">## Skewness            1.47683 0.224271    Assumptions acceptable.</w:t>
      </w:r>
      <w:r>
        <w:cr/>
      </w:r>
      <w:r>
        <w:rPr>
          <w:rStyle w:val="VerbatimChar"/>
        </w:rPr>
        <w:t xml:space="preserve">## Kurtosis            3.99656 0.045593 Assumptions NOT satisfied!</w:t>
      </w:r>
      <w:r>
        <w:cr/>
      </w:r>
      <w:r>
        <w:rPr>
          <w:rStyle w:val="VerbatimChar"/>
        </w:rPr>
        <w:t xml:space="preserve">## Link Function       0.00376 0.951123    Assumptions acceptable.</w:t>
      </w:r>
      <w:r>
        <w:cr/>
      </w:r>
      <w:r>
        <w:rPr>
          <w:rStyle w:val="VerbatimChar"/>
        </w:rPr>
        <w:t xml:space="preserve">## Heteroscedasticity 13.66077 0.000219 Assumptions NOT satisfied!</w:t>
      </w:r>
    </w:p>
    <w:p>
      <w:r>
        <w:t xml:space="preserve">I need to find a transformation or a link function better suited for the distribution of these data.</w:t>
      </w:r>
    </w:p>
    <w:bookmarkStart w:id="32" w:name="does-trial-number-fatigue-predict-latency"/>
    <w:p>
      <w:pPr>
        <w:pStyle w:val="Heading1"/>
      </w:pPr>
      <w:r>
        <w:t xml:space="preserve">Does Trial Number (fatigue) predict latency?</w:t>
      </w:r>
    </w:p>
    <w:bookmarkEnd w:id="32"/>
    <w:p>
      <w:r>
        <w:t xml:space="preserve">Yes, there is a significant effect of Trial Number on Latency. It's a very small effect.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Trial,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Latency)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unnamed-chunk-12</w:t>
      </w:r>
    </w:p>
    <w:p>
      <w:pPr>
        <w:pStyle w:val="SourceCode"/>
      </w:pP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results, Latency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Version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Age)</w:t>
      </w:r>
      <w:r>
        <w:cr/>
      </w:r>
      <w:r>
        <w:rPr>
          <w:rStyle w:val="NormalTok"/>
        </w:rPr>
        <w:t xml:space="preserve">m_tab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ascii</w:t>
      </w:r>
      <w:r>
        <w:rPr>
          <w:rStyle w:val="NormalTok"/>
        </w:rPr>
        <w:t xml:space="preserve">(m2)</w:t>
      </w:r>
      <w:r>
        <w:c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(m_tab$x)[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"Pr(&gt;t)"</w:t>
      </w:r>
      <w:r>
        <w:c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(m_tab,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Pr(&gt;t)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left"/>
            </w:pPr>
            <w:r>
              <w:t xml:space="preserve">804.39</w:t>
            </w:r>
          </w:p>
        </w:tc>
        <w:tc>
          <w:p>
            <w:pPr>
              <w:jc w:val="left"/>
            </w:pPr>
            <w:r>
              <w:t xml:space="preserve">80.81</w:t>
            </w:r>
          </w:p>
        </w:tc>
        <w:tc>
          <w:p>
            <w:pPr>
              <w:jc w:val="left"/>
            </w:pPr>
            <w:r>
              <w:t xml:space="preserve">9.95</w:t>
            </w:r>
          </w:p>
        </w:tc>
        <w:tc>
          <w:p>
            <w:pPr>
              <w:jc w:val="left"/>
            </w:pPr>
            <w:r>
              <w:t xml:space="preserve">0.00</w:t>
            </w:r>
          </w:p>
        </w:tc>
      </w:tr>
      <w:tr>
        <w:tc>
          <w:p>
            <w:pPr>
              <w:jc w:val="left"/>
            </w:pPr>
            <w:r>
              <w:t xml:space="preserve">Trial</w:t>
            </w:r>
          </w:p>
        </w:tc>
        <w:tc>
          <w:p>
            <w:pPr>
              <w:jc w:val="left"/>
            </w:pPr>
            <w:r>
              <w:t xml:space="preserve">2.72</w:t>
            </w:r>
          </w:p>
        </w:tc>
        <w:tc>
          <w:p>
            <w:pPr>
              <w:jc w:val="left"/>
            </w:pPr>
            <w:r>
              <w:t xml:space="preserve">1.07</w:t>
            </w:r>
          </w:p>
        </w:tc>
        <w:tc>
          <w:p>
            <w:pPr>
              <w:jc w:val="left"/>
            </w:pPr>
            <w:r>
              <w:t xml:space="preserve">2.54</w:t>
            </w:r>
          </w:p>
        </w:tc>
        <w:tc>
          <w:p>
            <w:pPr>
              <w:jc w:val="left"/>
            </w:pPr>
            <w:r>
              <w:t xml:space="preserve">0.01</w:t>
            </w:r>
          </w:p>
        </w:tc>
      </w:tr>
      <w:tr>
        <w:tc>
          <w:p>
            <w:pPr>
              <w:jc w:val="left"/>
            </w:pPr>
            <w:r>
              <w:t xml:space="preserve">VersionCS2</w:t>
            </w:r>
          </w:p>
        </w:tc>
        <w:tc>
          <w:p>
            <w:pPr>
              <w:jc w:val="left"/>
            </w:pPr>
            <w:r>
              <w:t xml:space="preserve">-20.79</w:t>
            </w:r>
          </w:p>
        </w:tc>
        <w:tc>
          <w:p>
            <w:pPr>
              <w:jc w:val="left"/>
            </w:pPr>
            <w:r>
              <w:t xml:space="preserve">23.29</w:t>
            </w:r>
          </w:p>
        </w:tc>
        <w:tc>
          <w:p>
            <w:pPr>
              <w:jc w:val="left"/>
            </w:pPr>
            <w:r>
              <w:t xml:space="preserve">-0.89</w:t>
            </w:r>
          </w:p>
        </w:tc>
        <w:tc>
          <w:p>
            <w:pPr>
              <w:jc w:val="left"/>
            </w:pPr>
            <w:r>
              <w:t xml:space="preserve">0.37</w:t>
            </w:r>
          </w:p>
        </w:tc>
      </w:tr>
      <w:tr>
        <w:tc>
          <w:p>
            <w:pPr>
              <w:jc w:val="left"/>
            </w:pPr>
            <w:r>
              <w:t xml:space="preserve">EVT</w:t>
            </w:r>
          </w:p>
        </w:tc>
        <w:tc>
          <w:p>
            <w:pPr>
              <w:jc w:val="left"/>
            </w:pPr>
            <w:r>
              <w:t xml:space="preserve">-0.03</w:t>
            </w:r>
          </w:p>
        </w:tc>
        <w:tc>
          <w:p>
            <w:pPr>
              <w:jc w:val="left"/>
            </w:pPr>
            <w:r>
              <w:t xml:space="preserve">0.88</w:t>
            </w:r>
          </w:p>
        </w:tc>
        <w:tc>
          <w:p>
            <w:pPr>
              <w:jc w:val="left"/>
            </w:pPr>
            <w:r>
              <w:t xml:space="preserve">-0.03</w:t>
            </w:r>
          </w:p>
        </w:tc>
        <w:tc>
          <w:p>
            <w:pPr>
              <w:jc w:val="left"/>
            </w:pPr>
            <w:r>
              <w:t xml:space="preserve">0.98</w:t>
            </w:r>
          </w:p>
        </w:tc>
      </w:tr>
      <w:tr>
        <w:tc>
          <w:p>
            <w:pPr>
              <w:jc w:val="left"/>
            </w:pPr>
            <w:r>
              <w:t xml:space="preserve">Age</w:t>
            </w:r>
          </w:p>
        </w:tc>
        <w:tc>
          <w:p>
            <w:pPr>
              <w:jc w:val="left"/>
            </w:pPr>
            <w:r>
              <w:t xml:space="preserve">-2.60</w:t>
            </w:r>
          </w:p>
        </w:tc>
        <w:tc>
          <w:p>
            <w:pPr>
              <w:jc w:val="left"/>
            </w:pPr>
            <w:r>
              <w:t xml:space="preserve">2.19</w:t>
            </w:r>
          </w:p>
        </w:tc>
        <w:tc>
          <w:p>
            <w:pPr>
              <w:jc w:val="left"/>
            </w:pPr>
            <w:r>
              <w:t xml:space="preserve">-1.19</w:t>
            </w:r>
          </w:p>
        </w:tc>
        <w:tc>
          <w:p>
            <w:pPr>
              <w:jc w:val="left"/>
            </w:pPr>
            <w:r>
              <w:t xml:space="preserve">0.24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590ca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