
<file path=[Content_Types].xml><?xml version="1.0" encoding="utf-8"?>
<Types xmlns="http://schemas.openxmlformats.org/package/2006/content-types">
  <Default Extension="bin" ContentType="application/vnd.ms-office.activeX"/>
  <Default Extension="wmf" ContentType="image/x-wmf"/>
  <Default Extension="jpeg" ContentType="image/jpeg"/>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77A" w:rsidRPr="001F577A" w:rsidRDefault="001F577A" w:rsidP="001F577A">
      <w:pPr>
        <w:widowControl/>
        <w:spacing w:line="480" w:lineRule="auto"/>
        <w:jc w:val="left"/>
        <w:rPr>
          <w:rFonts w:ascii="宋体" w:eastAsia="宋体" w:hAnsi="宋体" w:cs="宋体"/>
          <w:b/>
          <w:bCs/>
          <w:color w:val="333333"/>
          <w:kern w:val="0"/>
          <w:sz w:val="17"/>
          <w:szCs w:val="17"/>
        </w:rPr>
      </w:pPr>
      <w:r w:rsidRPr="001F577A">
        <w:rPr>
          <w:rFonts w:ascii="宋体" w:eastAsia="宋体" w:hAnsi="宋体" w:cs="宋体"/>
          <w:kern w:val="0"/>
          <w:sz w:val="24"/>
          <w:szCs w:val="24"/>
        </w:rPr>
        <w:pict/>
      </w:r>
      <w:r w:rsidRPr="001F577A">
        <w:rPr>
          <w:rFonts w:ascii="宋体" w:eastAsia="宋体" w:hAnsi="宋体" w:cs="宋体"/>
          <w:kern w:val="0"/>
          <w:sz w:val="24"/>
          <w:szCs w:val="24"/>
        </w:rPr>
        <w:pict/>
      </w:r>
      <w:r w:rsidRPr="001F577A">
        <w:rPr>
          <w:rFonts w:ascii="宋体" w:eastAsia="宋体" w:hAnsi="宋体" w:cs="宋体"/>
          <w:b/>
          <w:bCs/>
          <w:color w:val="333333"/>
          <w:kern w:val="0"/>
          <w:sz w:val="17"/>
          <w:szCs w:val="17"/>
        </w:rPr>
        <w:t>《三种生态》：无法控制的疯狂思想 | 路易斯·温伯格（Lois Weinberger）</w:t>
      </w:r>
    </w:p>
    <w:p w:rsidR="001F577A" w:rsidRPr="001F577A" w:rsidRDefault="001F577A" w:rsidP="001F577A">
      <w:pPr>
        <w:widowControl/>
        <w:jc w:val="left"/>
        <w:rPr>
          <w:rFonts w:ascii="宋体" w:eastAsia="宋体" w:hAnsi="宋体" w:cs="宋体"/>
          <w:kern w:val="0"/>
          <w:sz w:val="24"/>
          <w:szCs w:val="24"/>
        </w:rPr>
      </w:pPr>
      <w:r w:rsidRPr="001F577A">
        <w:rPr>
          <w:rFonts w:ascii="宋体" w:eastAsia="宋体" w:hAnsi="宋体" w:cs="宋体"/>
          <w:kern w:val="0"/>
          <w:sz w:val="24"/>
          <w:szCs w:val="24"/>
        </w:rPr>
        <w:t xml:space="preserve">功能:  </w:t>
      </w:r>
      <w:hyperlink r:id="rId4" w:history="1">
        <w:r w:rsidRPr="001F577A">
          <w:rPr>
            <w:rFonts w:ascii="宋体" w:eastAsia="宋体" w:hAnsi="宋体" w:cs="宋体"/>
            <w:color w:val="003366"/>
            <w:kern w:val="0"/>
            <w:sz w:val="24"/>
            <w:szCs w:val="24"/>
          </w:rPr>
          <w:t>[返回]</w:t>
        </w:r>
      </w:hyperlink>
      <w:r w:rsidRPr="001F577A">
        <w:rPr>
          <w:rFonts w:ascii="宋体" w:eastAsia="宋体" w:hAnsi="宋体" w:cs="宋体"/>
          <w:kern w:val="0"/>
          <w:sz w:val="24"/>
          <w:szCs w:val="24"/>
        </w:rPr>
        <w:t xml:space="preserve">  </w:t>
      </w:r>
      <w:hyperlink r:id="rId5" w:history="1">
        <w:r w:rsidRPr="001F577A">
          <w:rPr>
            <w:rFonts w:ascii="宋体" w:eastAsia="宋体" w:hAnsi="宋体" w:cs="宋体"/>
            <w:color w:val="003366"/>
            <w:kern w:val="0"/>
            <w:sz w:val="24"/>
            <w:szCs w:val="24"/>
          </w:rPr>
          <w:t>[上一主题]</w:t>
        </w:r>
      </w:hyperlink>
      <w:r w:rsidRPr="001F577A">
        <w:rPr>
          <w:rFonts w:ascii="宋体" w:eastAsia="宋体" w:hAnsi="宋体" w:cs="宋体"/>
          <w:kern w:val="0"/>
          <w:sz w:val="24"/>
          <w:szCs w:val="24"/>
        </w:rPr>
        <w:t xml:space="preserve">  </w:t>
      </w:r>
      <w:hyperlink r:id="rId6" w:history="1">
        <w:r w:rsidRPr="001F577A">
          <w:rPr>
            <w:rFonts w:ascii="宋体" w:eastAsia="宋体" w:hAnsi="宋体" w:cs="宋体"/>
            <w:color w:val="003366"/>
            <w:kern w:val="0"/>
            <w:sz w:val="24"/>
            <w:szCs w:val="24"/>
          </w:rPr>
          <w:t>[下一主题]</w:t>
        </w:r>
      </w:hyperlink>
      <w:r w:rsidRPr="001F577A">
        <w:rPr>
          <w:rFonts w:ascii="宋体" w:eastAsia="宋体" w:hAnsi="宋体" w:cs="宋体"/>
          <w:kern w:val="0"/>
          <w:sz w:val="24"/>
          <w:szCs w:val="24"/>
        </w:rPr>
        <w:t xml:space="preserve">  </w:t>
      </w:r>
      <w:hyperlink r:id="rId7" w:history="1">
        <w:r w:rsidRPr="001F577A">
          <w:rPr>
            <w:rFonts w:ascii="宋体" w:eastAsia="宋体" w:hAnsi="宋体" w:cs="宋体"/>
            <w:color w:val="003366"/>
            <w:kern w:val="0"/>
            <w:sz w:val="24"/>
            <w:szCs w:val="24"/>
          </w:rPr>
          <w:t>[刷新]</w:t>
        </w:r>
      </w:hyperlink>
      <w:r w:rsidRPr="001F577A">
        <w:rPr>
          <w:rFonts w:ascii="宋体" w:eastAsia="宋体" w:hAnsi="宋体" w:cs="宋体"/>
          <w:kern w:val="0"/>
          <w:sz w:val="24"/>
          <w:szCs w:val="24"/>
        </w:rPr>
        <w:t xml:space="preserve"> </w:t>
      </w:r>
    </w:p>
    <w:p w:rsidR="001F577A" w:rsidRPr="001F577A" w:rsidRDefault="001F577A" w:rsidP="001F577A">
      <w:pPr>
        <w:widowControl/>
        <w:jc w:val="left"/>
        <w:rPr>
          <w:rFonts w:ascii="宋体" w:eastAsia="宋体" w:hAnsi="宋体" w:cs="宋体"/>
          <w:kern w:val="0"/>
          <w:sz w:val="24"/>
          <w:szCs w:val="24"/>
        </w:rPr>
      </w:pPr>
      <w:r w:rsidRPr="001F577A">
        <w:rPr>
          <w:rFonts w:ascii="宋体" w:eastAsia="宋体" w:hAnsi="宋体" w:cs="宋体"/>
          <w:kern w:val="0"/>
          <w:sz w:val="24"/>
          <w:szCs w:val="24"/>
        </w:rPr>
        <w:t>发起人：</w:t>
      </w:r>
      <w:hyperlink r:id="rId8" w:tgtFrame="showbbs" w:history="1">
        <w:r w:rsidRPr="001F577A">
          <w:rPr>
            <w:rFonts w:ascii="宋体" w:eastAsia="宋体" w:hAnsi="宋体" w:cs="宋体"/>
            <w:color w:val="003366"/>
            <w:kern w:val="0"/>
            <w:sz w:val="24"/>
            <w:szCs w:val="24"/>
          </w:rPr>
          <w:t>另存为</w:t>
        </w:r>
      </w:hyperlink>
      <w:r w:rsidRPr="001F577A">
        <w:rPr>
          <w:rFonts w:ascii="宋体" w:eastAsia="宋体" w:hAnsi="宋体" w:cs="宋体"/>
          <w:kern w:val="0"/>
          <w:sz w:val="24"/>
          <w:szCs w:val="24"/>
        </w:rPr>
        <w:t xml:space="preserve">　　回复数：</w:t>
      </w:r>
      <w:r w:rsidRPr="001F577A">
        <w:rPr>
          <w:rFonts w:ascii="宋体" w:eastAsia="宋体" w:hAnsi="宋体" w:cs="宋体"/>
          <w:b/>
          <w:bCs/>
          <w:kern w:val="0"/>
          <w:sz w:val="24"/>
          <w:szCs w:val="24"/>
        </w:rPr>
        <w:t xml:space="preserve">0 </w:t>
      </w:r>
      <w:r w:rsidRPr="001F577A">
        <w:rPr>
          <w:rFonts w:ascii="宋体" w:eastAsia="宋体" w:hAnsi="宋体" w:cs="宋体"/>
          <w:kern w:val="0"/>
          <w:sz w:val="24"/>
          <w:szCs w:val="24"/>
        </w:rPr>
        <w:t xml:space="preserve">　　浏览数：</w:t>
      </w:r>
      <w:r w:rsidRPr="001F577A">
        <w:rPr>
          <w:rFonts w:ascii="宋体" w:eastAsia="宋体" w:hAnsi="宋体" w:cs="宋体"/>
          <w:b/>
          <w:bCs/>
          <w:kern w:val="0"/>
          <w:sz w:val="24"/>
          <w:szCs w:val="24"/>
        </w:rPr>
        <w:t xml:space="preserve">306 </w:t>
      </w:r>
      <w:r w:rsidRPr="001F577A">
        <w:rPr>
          <w:rFonts w:ascii="宋体" w:eastAsia="宋体" w:hAnsi="宋体" w:cs="宋体"/>
          <w:kern w:val="0"/>
          <w:sz w:val="24"/>
          <w:szCs w:val="24"/>
        </w:rPr>
        <w:t xml:space="preserve">　　最后更新：2018/06/14 21:55:06 by </w:t>
      </w:r>
      <w:hyperlink r:id="rId9" w:tgtFrame="showbbs" w:history="1">
        <w:r w:rsidRPr="001F577A">
          <w:rPr>
            <w:rFonts w:ascii="宋体" w:eastAsia="宋体" w:hAnsi="宋体" w:cs="宋体"/>
            <w:color w:val="003366"/>
            <w:kern w:val="0"/>
            <w:sz w:val="24"/>
            <w:szCs w:val="24"/>
          </w:rPr>
          <w:t>另存为</w:t>
        </w:r>
      </w:hyperlink>
      <w:r w:rsidRPr="001F577A">
        <w:rPr>
          <w:rFonts w:ascii="宋体" w:eastAsia="宋体" w:hAnsi="宋体" w:cs="宋体"/>
          <w:kern w:val="0"/>
          <w:sz w:val="24"/>
          <w:szCs w:val="24"/>
        </w:rPr>
        <w:t xml:space="preserve"> </w:t>
      </w:r>
    </w:p>
    <w:tbl>
      <w:tblPr>
        <w:tblW w:w="0" w:type="auto"/>
        <w:tblCellSpacing w:w="15" w:type="dxa"/>
        <w:tblCellMar>
          <w:top w:w="15" w:type="dxa"/>
          <w:left w:w="15" w:type="dxa"/>
          <w:bottom w:w="15" w:type="dxa"/>
          <w:right w:w="15" w:type="dxa"/>
        </w:tblCellMar>
        <w:tblLook w:val="04A0"/>
      </w:tblPr>
      <w:tblGrid>
        <w:gridCol w:w="3256"/>
      </w:tblGrid>
      <w:tr w:rsidR="001F577A" w:rsidRPr="001F577A" w:rsidTr="001F577A">
        <w:trPr>
          <w:tblCellSpacing w:w="15" w:type="dxa"/>
        </w:trPr>
        <w:tc>
          <w:tcPr>
            <w:tcW w:w="0" w:type="auto"/>
            <w:hideMark/>
          </w:tcPr>
          <w:p w:rsidR="001F577A" w:rsidRPr="001F577A" w:rsidRDefault="001F577A" w:rsidP="001F577A">
            <w:pPr>
              <w:widowControl/>
              <w:wordWrap w:val="0"/>
              <w:spacing w:before="9" w:after="9"/>
              <w:jc w:val="left"/>
              <w:rPr>
                <w:rFonts w:ascii="Arial" w:eastAsia="宋体" w:hAnsi="Arial" w:cs="Arial"/>
                <w:kern w:val="0"/>
                <w:sz w:val="11"/>
                <w:szCs w:val="11"/>
              </w:rPr>
            </w:pPr>
            <w:r w:rsidRPr="001F577A">
              <w:rPr>
                <w:rFonts w:ascii="宋体" w:eastAsia="宋体" w:hAnsi="宋体" w:cs="宋体"/>
                <w:kern w:val="0"/>
                <w:sz w:val="24"/>
                <w:szCs w:val="24"/>
              </w:rPr>
              <w:pict/>
            </w:r>
            <w:r w:rsidRPr="001F577A">
              <w:rPr>
                <w:rFonts w:ascii="Arial" w:eastAsia="宋体" w:hAnsi="Arial" w:cs="Arial"/>
                <w:kern w:val="0"/>
                <w:sz w:val="11"/>
                <w:szCs w:val="11"/>
              </w:rPr>
              <w:t>1/11  </w:t>
            </w:r>
            <w:r w:rsidRPr="001F577A">
              <w:rPr>
                <w:rFonts w:ascii="Arial" w:eastAsia="宋体" w:hAnsi="Arial" w:cs="Arial"/>
                <w:kern w:val="0"/>
                <w:sz w:val="11"/>
                <w:szCs w:val="11"/>
              </w:rPr>
              <w:t>跳转到第</w:t>
            </w:r>
            <w:r w:rsidRPr="001F577A">
              <w:rPr>
                <w:rFonts w:ascii="Arial" w:eastAsia="宋体" w:hAnsi="Arial" w:cs="Arial"/>
                <w:kern w:val="0"/>
                <w:sz w:val="11"/>
                <w:szCs w:val="11"/>
              </w:rPr>
              <w:object w:dxaOrig="300"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01.8pt;height:17.9pt" o:ole="">
                  <v:imagedata r:id="rId10" o:title=""/>
                </v:shape>
                <w:control r:id="rId11" w:name="DefaultOcxName" w:shapeid="_x0000_i1061"/>
              </w:object>
            </w:r>
            <w:r w:rsidRPr="001F577A">
              <w:rPr>
                <w:rFonts w:ascii="Arial" w:eastAsia="宋体" w:hAnsi="Arial" w:cs="Arial"/>
                <w:kern w:val="0"/>
                <w:sz w:val="11"/>
                <w:szCs w:val="11"/>
              </w:rPr>
              <w:t>页</w:t>
            </w:r>
          </w:p>
        </w:tc>
      </w:tr>
    </w:tbl>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1F577A" w:rsidRPr="001F577A" w:rsidTr="001F577A">
        <w:trPr>
          <w:tblCellSpacing w:w="0" w:type="dxa"/>
        </w:trPr>
        <w:tc>
          <w:tcPr>
            <w:tcW w:w="0" w:type="auto"/>
            <w:shd w:val="clear" w:color="auto" w:fill="FFFFFF"/>
            <w:vAlign w:val="center"/>
            <w:hideMark/>
          </w:tcPr>
          <w:p w:rsidR="001F577A" w:rsidRPr="001F577A" w:rsidRDefault="001F577A" w:rsidP="001F577A">
            <w:pPr>
              <w:widowControl/>
              <w:wordWrap w:val="0"/>
              <w:jc w:val="left"/>
              <w:rPr>
                <w:rFonts w:ascii="Arial" w:eastAsia="宋体" w:hAnsi="Arial" w:cs="Arial"/>
                <w:kern w:val="0"/>
                <w:sz w:val="11"/>
                <w:szCs w:val="11"/>
              </w:rPr>
            </w:pPr>
            <w:r w:rsidRPr="001F577A">
              <w:rPr>
                <w:rFonts w:ascii="Arial" w:eastAsia="宋体" w:hAnsi="Arial" w:cs="Arial"/>
                <w:kern w:val="0"/>
                <w:sz w:val="11"/>
                <w:szCs w:val="11"/>
              </w:rPr>
              <w:t>发帖</w:t>
            </w:r>
            <w:r w:rsidRPr="001F577A">
              <w:rPr>
                <w:rFonts w:ascii="Arial" w:eastAsia="宋体" w:hAnsi="Arial" w:cs="Arial"/>
                <w:kern w:val="0"/>
                <w:sz w:val="11"/>
                <w:szCs w:val="11"/>
              </w:rPr>
              <w:t xml:space="preserve">: </w:t>
            </w:r>
            <w:r w:rsidRPr="001F577A">
              <w:rPr>
                <w:rFonts w:ascii="Arial" w:eastAsia="宋体" w:hAnsi="Arial" w:cs="Arial"/>
                <w:b/>
                <w:bCs/>
                <w:color w:val="008000"/>
                <w:kern w:val="0"/>
                <w:sz w:val="11"/>
                <w:szCs w:val="11"/>
              </w:rPr>
              <w:t>366</w:t>
            </w:r>
            <w:r w:rsidRPr="001F577A">
              <w:rPr>
                <w:rFonts w:ascii="Arial" w:eastAsia="宋体" w:hAnsi="Arial" w:cs="Arial"/>
                <w:kern w:val="0"/>
                <w:sz w:val="11"/>
                <w:szCs w:val="11"/>
              </w:rPr>
              <w:br/>
            </w:r>
            <w:r w:rsidRPr="001F577A">
              <w:rPr>
                <w:rFonts w:ascii="Arial" w:eastAsia="宋体" w:hAnsi="Arial" w:cs="Arial"/>
                <w:kern w:val="0"/>
                <w:sz w:val="11"/>
                <w:szCs w:val="11"/>
              </w:rPr>
              <w:t>威望</w:t>
            </w:r>
            <w:r w:rsidRPr="001F577A">
              <w:rPr>
                <w:rFonts w:ascii="Arial" w:eastAsia="宋体" w:hAnsi="Arial" w:cs="Arial"/>
                <w:kern w:val="0"/>
                <w:sz w:val="11"/>
                <w:szCs w:val="11"/>
              </w:rPr>
              <w:t xml:space="preserve">: </w:t>
            </w:r>
            <w:r w:rsidRPr="001F577A">
              <w:rPr>
                <w:rFonts w:ascii="Arial" w:eastAsia="宋体" w:hAnsi="Arial" w:cs="Arial"/>
                <w:b/>
                <w:bCs/>
                <w:color w:val="984B98"/>
                <w:kern w:val="0"/>
                <w:sz w:val="11"/>
                <w:szCs w:val="11"/>
              </w:rPr>
              <w:t>点</w:t>
            </w:r>
            <w:r w:rsidRPr="001F577A">
              <w:rPr>
                <w:rFonts w:ascii="Arial" w:eastAsia="宋体" w:hAnsi="Arial" w:cs="Arial"/>
                <w:kern w:val="0"/>
                <w:sz w:val="11"/>
                <w:szCs w:val="11"/>
              </w:rPr>
              <w:br/>
            </w:r>
            <w:r w:rsidRPr="001F577A">
              <w:rPr>
                <w:rFonts w:ascii="Arial" w:eastAsia="宋体" w:hAnsi="Arial" w:cs="Arial"/>
                <w:kern w:val="0"/>
                <w:sz w:val="11"/>
                <w:szCs w:val="11"/>
              </w:rPr>
              <w:t>注册时间</w:t>
            </w:r>
            <w:r w:rsidRPr="001F577A">
              <w:rPr>
                <w:rFonts w:ascii="Arial" w:eastAsia="宋体" w:hAnsi="Arial" w:cs="Arial"/>
                <w:kern w:val="0"/>
                <w:sz w:val="11"/>
                <w:szCs w:val="11"/>
              </w:rPr>
              <w:t>:2013-12-21</w:t>
            </w:r>
            <w:r w:rsidRPr="001F577A">
              <w:rPr>
                <w:rFonts w:ascii="Arial" w:eastAsia="宋体" w:hAnsi="Arial" w:cs="Arial"/>
                <w:kern w:val="0"/>
                <w:sz w:val="11"/>
                <w:szCs w:val="11"/>
              </w:rPr>
              <w:br/>
            </w:r>
            <w:r w:rsidRPr="001F577A">
              <w:rPr>
                <w:rFonts w:ascii="Arial" w:eastAsia="宋体" w:hAnsi="Arial" w:cs="Arial"/>
                <w:kern w:val="0"/>
                <w:sz w:val="11"/>
                <w:szCs w:val="11"/>
              </w:rPr>
              <w:t>最后登录</w:t>
            </w:r>
            <w:r w:rsidRPr="001F577A">
              <w:rPr>
                <w:rFonts w:ascii="Arial" w:eastAsia="宋体" w:hAnsi="Arial" w:cs="Arial"/>
                <w:kern w:val="0"/>
                <w:sz w:val="11"/>
                <w:szCs w:val="11"/>
              </w:rPr>
              <w:t xml:space="preserve">:2018-10-15 </w:t>
            </w:r>
          </w:p>
        </w:tc>
      </w:tr>
    </w:tbl>
    <w:p w:rsidR="001F577A" w:rsidRPr="001F577A" w:rsidRDefault="001F577A" w:rsidP="001F577A">
      <w:pPr>
        <w:widowControl/>
        <w:shd w:val="clear" w:color="auto" w:fill="E1E1E1"/>
        <w:spacing w:line="229" w:lineRule="atLeast"/>
        <w:jc w:val="left"/>
        <w:rPr>
          <w:rFonts w:ascii="宋体" w:eastAsia="宋体" w:hAnsi="宋体" w:cs="宋体"/>
          <w:kern w:val="0"/>
          <w:sz w:val="24"/>
          <w:szCs w:val="24"/>
        </w:rPr>
      </w:pPr>
      <w:r w:rsidRPr="001F577A">
        <w:rPr>
          <w:rFonts w:ascii="宋体" w:eastAsia="宋体" w:hAnsi="宋体" w:cs="宋体"/>
          <w:color w:val="FF0066"/>
          <w:kern w:val="0"/>
          <w:sz w:val="13"/>
          <w:szCs w:val="13"/>
        </w:rPr>
        <w:t xml:space="preserve">[楼主] </w:t>
      </w:r>
      <w:hyperlink r:id="rId12" w:tgtFrame="showbbs" w:history="1">
        <w:r w:rsidRPr="001F577A">
          <w:rPr>
            <w:rFonts w:ascii="宋体" w:eastAsia="宋体" w:hAnsi="宋体" w:cs="宋体"/>
            <w:b/>
            <w:bCs/>
            <w:color w:val="FF0066"/>
            <w:kern w:val="0"/>
            <w:sz w:val="13"/>
          </w:rPr>
          <w:t>另存为</w:t>
        </w:r>
      </w:hyperlink>
      <w:r w:rsidRPr="001F577A">
        <w:rPr>
          <w:rFonts w:ascii="宋体" w:eastAsia="宋体" w:hAnsi="宋体" w:cs="宋体"/>
          <w:b/>
          <w:bCs/>
          <w:color w:val="FF0066"/>
          <w:kern w:val="0"/>
          <w:sz w:val="20"/>
          <w:szCs w:val="20"/>
        </w:rPr>
        <w:t xml:space="preserve"> </w:t>
      </w:r>
      <w:r w:rsidRPr="001F577A">
        <w:rPr>
          <w:rFonts w:ascii="宋体" w:eastAsia="宋体" w:hAnsi="宋体" w:cs="宋体"/>
          <w:color w:val="FF0066"/>
          <w:kern w:val="0"/>
          <w:sz w:val="13"/>
          <w:szCs w:val="13"/>
        </w:rPr>
        <w:t xml:space="preserve">2018-06-14 21:55:06 </w:t>
      </w:r>
    </w:p>
    <w:p w:rsidR="001F577A" w:rsidRPr="001F577A" w:rsidRDefault="001F577A" w:rsidP="001F577A">
      <w:pPr>
        <w:widowControl/>
        <w:shd w:val="clear" w:color="auto" w:fill="E1E1E1"/>
        <w:spacing w:line="229" w:lineRule="atLeast"/>
        <w:jc w:val="left"/>
        <w:rPr>
          <w:rFonts w:ascii="宋体" w:eastAsia="宋体" w:hAnsi="宋体" w:cs="宋体"/>
          <w:kern w:val="0"/>
          <w:sz w:val="24"/>
          <w:szCs w:val="24"/>
        </w:rPr>
      </w:pPr>
      <w:hyperlink r:id="rId13" w:history="1">
        <w:r w:rsidRPr="001F577A">
          <w:rPr>
            <w:rFonts w:ascii="宋体" w:eastAsia="宋体" w:hAnsi="宋体" w:cs="宋体"/>
            <w:color w:val="666666"/>
            <w:kern w:val="0"/>
            <w:sz w:val="24"/>
            <w:szCs w:val="24"/>
            <w:u w:val="single"/>
          </w:rPr>
          <w:t>引用回复</w:t>
        </w:r>
      </w:hyperlink>
      <w:r w:rsidRPr="001F577A">
        <w:rPr>
          <w:rFonts w:ascii="宋体" w:eastAsia="宋体" w:hAnsi="宋体" w:cs="宋体"/>
          <w:kern w:val="0"/>
          <w:sz w:val="24"/>
          <w:szCs w:val="24"/>
        </w:rPr>
        <w:t xml:space="preserve">  </w:t>
      </w:r>
      <w:hyperlink r:id="rId14" w:history="1">
        <w:r w:rsidRPr="001F577A">
          <w:rPr>
            <w:rFonts w:ascii="宋体" w:eastAsia="宋体" w:hAnsi="宋体" w:cs="宋体"/>
            <w:color w:val="666666"/>
            <w:kern w:val="0"/>
            <w:sz w:val="24"/>
            <w:szCs w:val="24"/>
            <w:u w:val="single"/>
          </w:rPr>
          <w:t>回复</w:t>
        </w:r>
      </w:hyperlink>
      <w:r w:rsidRPr="001F577A">
        <w:rPr>
          <w:rFonts w:ascii="宋体" w:eastAsia="宋体" w:hAnsi="宋体" w:cs="宋体"/>
          <w:kern w:val="0"/>
          <w:sz w:val="24"/>
          <w:szCs w:val="24"/>
        </w:rPr>
        <w:t xml:space="preserve">  </w:t>
      </w:r>
    </w:p>
    <w:p w:rsidR="001F577A" w:rsidRPr="001F577A" w:rsidRDefault="001F577A" w:rsidP="001F577A">
      <w:pPr>
        <w:widowControl/>
        <w:wordWrap w:val="0"/>
        <w:spacing w:line="372" w:lineRule="auto"/>
        <w:jc w:val="left"/>
        <w:rPr>
          <w:rFonts w:ascii="宋体" w:eastAsia="宋体" w:hAnsi="宋体" w:cs="宋体"/>
          <w:kern w:val="0"/>
          <w:sz w:val="13"/>
          <w:szCs w:val="13"/>
        </w:rPr>
      </w:pPr>
      <w:r w:rsidRPr="001F577A">
        <w:rPr>
          <w:rFonts w:ascii="宋体" w:eastAsia="宋体" w:hAnsi="宋体" w:cs="宋体"/>
          <w:kern w:val="0"/>
          <w:sz w:val="13"/>
          <w:szCs w:val="13"/>
        </w:rPr>
        <w:t>来源：卡塞尔 文：Tom Trevor</w:t>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在上期文章中，我们介绍了路易斯·温伯格在第十届卡塞尔文献展中的作品</w:t>
      </w:r>
      <w:r w:rsidRPr="001F577A">
        <w:rPr>
          <w:rFonts w:ascii="Microsoft YaHei UI" w:eastAsia="Microsoft YaHei UI" w:hAnsi="Microsoft YaHei UI" w:cs="宋体" w:hint="eastAsia"/>
          <w:i/>
          <w:iCs/>
          <w:color w:val="333333"/>
          <w:spacing w:val="5"/>
          <w:kern w:val="0"/>
          <w:sz w:val="13"/>
        </w:rPr>
        <w:t>“</w:t>
      </w:r>
      <w:r w:rsidRPr="001F577A">
        <w:rPr>
          <w:rFonts w:ascii="Microsoft YaHei UI" w:eastAsia="Microsoft YaHei UI" w:hAnsi="Microsoft YaHei UI" w:cs="宋体" w:hint="eastAsia"/>
          <w:b/>
          <w:bCs/>
          <w:i/>
          <w:iCs/>
          <w:color w:val="333333"/>
          <w:spacing w:val="5"/>
          <w:kern w:val="0"/>
          <w:sz w:val="13"/>
        </w:rPr>
        <w:t>植物之外还有什么/它们能待在一起吗</w:t>
      </w:r>
      <w:r w:rsidRPr="001F577A">
        <w:rPr>
          <w:rFonts w:ascii="Microsoft YaHei UI" w:eastAsia="Microsoft YaHei UI" w:hAnsi="Microsoft YaHei UI" w:cs="宋体" w:hint="eastAsia"/>
          <w:i/>
          <w:iCs/>
          <w:color w:val="333333"/>
          <w:spacing w:val="5"/>
          <w:kern w:val="0"/>
          <w:sz w:val="13"/>
        </w:rPr>
        <w:t>”（What is Beyond the Plants / Is at One with Them）</w:t>
      </w:r>
      <w:r w:rsidRPr="001F577A">
        <w:rPr>
          <w:rFonts w:ascii="Microsoft YaHei UI" w:eastAsia="Microsoft YaHei UI" w:hAnsi="Microsoft YaHei UI" w:cs="宋体" w:hint="eastAsia"/>
          <w:color w:val="333333"/>
          <w:spacing w:val="5"/>
          <w:kern w:val="0"/>
          <w:sz w:val="13"/>
          <w:szCs w:val="13"/>
        </w:rPr>
        <w:t>：</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hyperlink r:id="rId15" w:anchor="wechat_redirect" w:tgtFrame="_blank" w:history="1">
        <w:r w:rsidRPr="001F577A">
          <w:rPr>
            <w:rFonts w:ascii="Microsoft YaHei UI" w:eastAsia="Microsoft YaHei UI" w:hAnsi="Microsoft YaHei UI" w:cs="宋体" w:hint="eastAsia"/>
            <w:b/>
            <w:bCs/>
            <w:color w:val="576B95"/>
            <w:spacing w:val="5"/>
            <w:kern w:val="0"/>
            <w:sz w:val="13"/>
          </w:rPr>
          <w:t>物种 / 属性 / 族群 / 秩序 / 阶级 / 帝国 / 边界 / 生活——路易斯·温伯格 | documenta  10</w:t>
        </w:r>
      </w:hyperlink>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 xml:space="preserve">本期分享的是，汤姆·特雷弗（Tom Trevor）曾写过的一篇有关路易斯·温伯格创作的文章，题为《三种生态》，它收录在关于艺术家路易斯·温伯格的最新专著中，该书于2013年2月由Hatje Cantz出版社出版。 </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shd w:val="clear" w:color="auto" w:fill="FFFED5"/>
        </w:rPr>
        <w:t>文章英文出处：https://www.arnolfini.org.uk</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shd w:val="clear" w:color="auto" w:fill="FFFED5"/>
        </w:rPr>
        <w:t>图片是由卡塞尔公众号配置，并非与文中所提及的作品完全吻合</w:t>
      </w:r>
    </w:p>
    <w:p w:rsidR="001F577A" w:rsidRPr="001F577A" w:rsidRDefault="001F577A" w:rsidP="001F577A">
      <w:pPr>
        <w:widowControl/>
        <w:shd w:val="clear" w:color="auto" w:fill="FFFFFF"/>
        <w:wordWrap w:val="0"/>
        <w:spacing w:line="372" w:lineRule="auto"/>
        <w:jc w:val="left"/>
        <w:textAlignment w:val="baseline"/>
        <w:outlineLvl w:val="0"/>
        <w:rPr>
          <w:rFonts w:ascii="Microsoft YaHei UI" w:eastAsia="Microsoft YaHei UI" w:hAnsi="Microsoft YaHei UI" w:cs="宋体" w:hint="eastAsia"/>
          <w:color w:val="333333"/>
          <w:spacing w:val="5"/>
          <w:kern w:val="36"/>
          <w:sz w:val="15"/>
          <w:szCs w:val="15"/>
        </w:rPr>
      </w:pPr>
      <w:r w:rsidRPr="001F577A">
        <w:rPr>
          <w:rFonts w:ascii="Arial" w:eastAsia="Microsoft YaHei UI" w:hAnsi="Arial" w:cs="Arial"/>
          <w:b/>
          <w:bCs/>
          <w:color w:val="333333"/>
          <w:spacing w:val="5"/>
          <w:kern w:val="36"/>
          <w:sz w:val="22"/>
        </w:rPr>
        <w:t xml:space="preserve">LOIS WEINBERGER – THE THREE ECOLOGIE </w:t>
      </w:r>
      <w:r w:rsidRPr="001F577A">
        <w:rPr>
          <w:rFonts w:ascii="Arial" w:eastAsia="Microsoft YaHei UI" w:hAnsi="Arial" w:cs="Arial"/>
          <w:b/>
          <w:bCs/>
          <w:color w:val="333333"/>
          <w:spacing w:val="5"/>
          <w:kern w:val="36"/>
          <w:sz w:val="22"/>
        </w:rPr>
        <w:t>三种生态</w:t>
      </w:r>
    </w:p>
    <w:p w:rsidR="001F577A" w:rsidRPr="001F577A" w:rsidRDefault="001F577A" w:rsidP="001F577A">
      <w:pPr>
        <w:widowControl/>
        <w:wordWrap w:val="0"/>
        <w:spacing w:line="372" w:lineRule="auto"/>
        <w:jc w:val="left"/>
        <w:rPr>
          <w:rFonts w:ascii="宋体" w:eastAsia="宋体" w:hAnsi="宋体" w:cs="宋体" w:hint="eastAsia"/>
          <w:kern w:val="0"/>
          <w:sz w:val="13"/>
          <w:szCs w:val="13"/>
        </w:rPr>
      </w:pPr>
      <w:r>
        <w:rPr>
          <w:rFonts w:ascii="宋体" w:eastAsia="宋体" w:hAnsi="宋体" w:cs="宋体"/>
          <w:noProof/>
          <w:kern w:val="0"/>
          <w:sz w:val="13"/>
          <w:szCs w:val="13"/>
        </w:rPr>
        <w:lastRenderedPageBreak/>
        <w:drawing>
          <wp:inline distT="0" distB="0" distL="0" distR="0">
            <wp:extent cx="7012305" cy="7227570"/>
            <wp:effectExtent l="19050" t="0" r="0" b="0"/>
            <wp:docPr id="4" name="图片 4" descr="http://www.art-ba-ba.com/upload/images/20180614/59601528984211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rt-ba-ba.com/upload/images/20180614/59601528984211044.jpg"/>
                    <pic:cNvPicPr>
                      <a:picLocks noChangeAspect="1" noChangeArrowheads="1"/>
                    </pic:cNvPicPr>
                  </pic:nvPicPr>
                  <pic:blipFill>
                    <a:blip r:embed="rId16"/>
                    <a:srcRect/>
                    <a:stretch>
                      <a:fillRect/>
                    </a:stretch>
                  </pic:blipFill>
                  <pic:spPr bwMode="auto">
                    <a:xfrm>
                      <a:off x="0" y="0"/>
                      <a:ext cx="7012305" cy="7227570"/>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color w:val="333333"/>
          <w:spacing w:val="5"/>
          <w:kern w:val="0"/>
          <w:sz w:val="16"/>
          <w:szCs w:val="16"/>
        </w:rPr>
      </w:pPr>
      <w:r w:rsidRPr="001F577A">
        <w:rPr>
          <w:rFonts w:ascii="宋体" w:eastAsia="宋体" w:hAnsi="宋体" w:cs="宋体" w:hint="eastAsia"/>
          <w:color w:val="000000"/>
          <w:spacing w:val="5"/>
          <w:kern w:val="0"/>
          <w:sz w:val="15"/>
          <w:szCs w:val="15"/>
        </w:rPr>
        <w:t>这是路易斯·温伯格（Lois Weinberger）拍摄的一张典型的城市衰败区域的照片，也许是一个废弃的停车场：那些曾经被用来“镇压”和“征服”大地的矩形混凝土路面已经裂开，在狭长的裂缝中长满了野生植物，它们都开着花，看上去健康而又充满活力。对生长的迫切和对阳光的渴求，驱使这些卑微的植物作乱般的爬上了城市密不透风的大地表面，掀翻了混凝土的盖子，仿佛这些混凝土地表只是一层虚弱的外壳似的。我们很清楚这些植物所具有的颠覆性，它们一直</w:t>
      </w:r>
      <w:r w:rsidRPr="001F577A">
        <w:rPr>
          <w:rFonts w:ascii="宋体" w:eastAsia="宋体" w:hAnsi="宋体" w:cs="宋体" w:hint="eastAsia"/>
          <w:color w:val="000000"/>
          <w:spacing w:val="5"/>
          <w:kern w:val="0"/>
          <w:sz w:val="15"/>
          <w:szCs w:val="15"/>
        </w:rPr>
        <w:lastRenderedPageBreak/>
        <w:t>存在于植物世界的下层阶级中，这些“平民”不断威胁着要起义，来破坏城市的井然秩序。如果它们的作乱持续不断，那就意味着，推动植物生长的不可控制的生命力将与人类社会强加的秩序和对稳定的幻想产生直接的冲突。而路易斯·温伯格的作品也正如作品中的植物一样，有着同样这般激进的、不稳定的能量。</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温伯格将他的实践描述为“反对纯粹和真实的美学，反对秩序的力量”1，他拥护“处所的地方性生活高于秩序之上”的理念。2 “生活”是一个永久的过渡状态，是不断变化的动态原则，而温伯格的被称为“花园”的干预性作品，只是以“完美的临时区域”3 的形式出现。在那里，绿色植物被保留下来，上演着植物自然生长与衰退的必然循环，而不会顾及人类社会本身。艺术家宣称：“最好的园丁是那些放弃花园的人”4，温伯格以一种“精确的冷漠”5 创建了一个框架，在这个框架中，植物在其中自己创作艺术作品。作为一种活生生的剧场，我们作为观众，发现自己也被卷入了这个基于时间的熵的过程和不确定的复杂性中。6</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1998年，温伯格在因斯布鲁克大学（Universityof Innsbruck）新建的社会科学中心门前，为“杂草（ruderals）”（野生植物，或在荒地和垃圾堆上生长的“杂草”）建造了一个37米长的围栏，取名为“</w:t>
      </w:r>
      <w:r w:rsidRPr="001F577A">
        <w:rPr>
          <w:rFonts w:ascii="宋体" w:eastAsia="宋体" w:hAnsi="宋体" w:cs="宋体" w:hint="eastAsia"/>
          <w:b/>
          <w:bCs/>
          <w:i/>
          <w:iCs/>
          <w:color w:val="000000"/>
          <w:spacing w:val="5"/>
          <w:kern w:val="0"/>
          <w:sz w:val="15"/>
        </w:rPr>
        <w:t>花园</w:t>
      </w:r>
      <w:r w:rsidRPr="001F577A">
        <w:rPr>
          <w:rFonts w:ascii="宋体" w:eastAsia="宋体" w:hAnsi="宋体" w:cs="宋体" w:hint="eastAsia"/>
          <w:color w:val="000000"/>
          <w:spacing w:val="5"/>
          <w:kern w:val="0"/>
          <w:sz w:val="15"/>
          <w:szCs w:val="15"/>
        </w:rPr>
        <w:t>”（</w:t>
      </w:r>
      <w:r w:rsidRPr="001F577A">
        <w:rPr>
          <w:rFonts w:ascii="宋体" w:eastAsia="宋体" w:hAnsi="宋体" w:cs="宋体" w:hint="eastAsia"/>
          <w:i/>
          <w:iCs/>
          <w:color w:val="000000"/>
          <w:spacing w:val="5"/>
          <w:kern w:val="0"/>
          <w:sz w:val="15"/>
        </w:rPr>
        <w:t>Garden</w:t>
      </w:r>
      <w:r w:rsidRPr="001F577A">
        <w:rPr>
          <w:rFonts w:ascii="宋体" w:eastAsia="宋体" w:hAnsi="宋体" w:cs="宋体" w:hint="eastAsia"/>
          <w:color w:val="000000"/>
          <w:spacing w:val="5"/>
          <w:kern w:val="0"/>
          <w:sz w:val="15"/>
          <w:szCs w:val="15"/>
        </w:rPr>
        <w:t>）——一件充满诗意的现场/田野作品。在这个间隔紧密的由钢筋制成的笼子里，人类被拒绝进入。因斯布鲁克大学前院的混凝土路面裂开，取而代之的是一层薄薄的泥土，其深度由下面的地下停车场决定。这个被艺术家称为“城市空间中的空隙”7 的这块飞地，随后被废弃，它就留给了风、鸟类和已经存在于地球上的种子来“重新造林”8，与“文明的浪费”相结合，作为时间的综合组成部分累积起来。9</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在温伯格早期的作品“</w:t>
      </w:r>
      <w:r w:rsidRPr="001F577A">
        <w:rPr>
          <w:rFonts w:ascii="宋体" w:eastAsia="宋体" w:hAnsi="宋体" w:cs="宋体" w:hint="eastAsia"/>
          <w:b/>
          <w:bCs/>
          <w:i/>
          <w:iCs/>
          <w:color w:val="000000"/>
          <w:spacing w:val="5"/>
          <w:kern w:val="0"/>
          <w:sz w:val="15"/>
        </w:rPr>
        <w:t>燃烧和行走</w:t>
      </w:r>
      <w:r w:rsidRPr="001F577A">
        <w:rPr>
          <w:rFonts w:ascii="宋体" w:eastAsia="宋体" w:hAnsi="宋体" w:cs="宋体" w:hint="eastAsia"/>
          <w:color w:val="000000"/>
          <w:spacing w:val="5"/>
          <w:kern w:val="0"/>
          <w:sz w:val="15"/>
          <w:szCs w:val="15"/>
        </w:rPr>
        <w:t>”（</w:t>
      </w:r>
      <w:r w:rsidRPr="001F577A">
        <w:rPr>
          <w:rFonts w:ascii="宋体" w:eastAsia="宋体" w:hAnsi="宋体" w:cs="宋体" w:hint="eastAsia"/>
          <w:i/>
          <w:iCs/>
          <w:color w:val="000000"/>
          <w:spacing w:val="5"/>
          <w:kern w:val="0"/>
          <w:sz w:val="15"/>
        </w:rPr>
        <w:t>Burning and Walking</w:t>
      </w:r>
      <w:r w:rsidRPr="001F577A">
        <w:rPr>
          <w:rFonts w:ascii="宋体" w:eastAsia="宋体" w:hAnsi="宋体" w:cs="宋体" w:hint="eastAsia"/>
          <w:color w:val="000000"/>
          <w:spacing w:val="5"/>
          <w:kern w:val="0"/>
          <w:sz w:val="15"/>
          <w:szCs w:val="15"/>
        </w:rPr>
        <w:t>）（1993）中（后来有在世界各地的不同城市中多次再现），奥地利萨尔茨堡的一条公共大道上的柏油路被粗暴的破坏开来，露出下面的地面，但这里的围栏却采取了一种封闭的形式，把行人挡在外面。温伯格“引入”的杂草暂时中断了这个城市平滑的表面，并将该项目描述为“一个能量场，一个自发的混沌区域的症状，它让位给了一个精确的植物系统。”10</w:t>
      </w:r>
    </w:p>
    <w:p w:rsidR="001F577A" w:rsidRPr="001F577A" w:rsidRDefault="001F577A" w:rsidP="001F577A">
      <w:pPr>
        <w:widowControl/>
        <w:wordWrap w:val="0"/>
        <w:spacing w:line="372" w:lineRule="auto"/>
        <w:jc w:val="left"/>
        <w:rPr>
          <w:rFonts w:ascii="宋体" w:eastAsia="宋体" w:hAnsi="宋体" w:cs="宋体" w:hint="eastAsia"/>
          <w:kern w:val="0"/>
          <w:sz w:val="13"/>
          <w:szCs w:val="13"/>
        </w:rPr>
      </w:pPr>
      <w:r w:rsidRPr="001F577A">
        <w:rPr>
          <w:rFonts w:ascii="宋体" w:eastAsia="宋体" w:hAnsi="宋体" w:cs="宋体"/>
          <w:kern w:val="0"/>
          <w:sz w:val="13"/>
          <w:szCs w:val="13"/>
        </w:rPr>
        <w:br/>
      </w:r>
    </w:p>
    <w:p w:rsidR="001F577A" w:rsidRPr="001F577A" w:rsidRDefault="001F577A" w:rsidP="001F577A">
      <w:pPr>
        <w:widowControl/>
        <w:wordWrap w:val="0"/>
        <w:spacing w:line="372" w:lineRule="auto"/>
        <w:jc w:val="left"/>
        <w:rPr>
          <w:rFonts w:ascii="宋体" w:eastAsia="宋体" w:hAnsi="宋体" w:cs="宋体"/>
          <w:kern w:val="0"/>
          <w:sz w:val="13"/>
          <w:szCs w:val="13"/>
        </w:rPr>
      </w:pPr>
      <w:r>
        <w:rPr>
          <w:rFonts w:ascii="宋体" w:eastAsia="宋体" w:hAnsi="宋体" w:cs="宋体"/>
          <w:noProof/>
          <w:kern w:val="0"/>
          <w:sz w:val="13"/>
          <w:szCs w:val="13"/>
        </w:rPr>
        <w:lastRenderedPageBreak/>
        <w:drawing>
          <wp:inline distT="0" distB="0" distL="0" distR="0">
            <wp:extent cx="8573135" cy="5713730"/>
            <wp:effectExtent l="19050" t="0" r="0" b="0"/>
            <wp:docPr id="5" name="图片 5" descr="http://www.art-ba-ba.com/upload/images/20180614/221528984236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rt-ba-ba.com/upload/images/20180614/221528984236398.jpg"/>
                    <pic:cNvPicPr>
                      <a:picLocks noChangeAspect="1" noChangeArrowheads="1"/>
                    </pic:cNvPicPr>
                  </pic:nvPicPr>
                  <pic:blipFill>
                    <a:blip r:embed="rId17"/>
                    <a:srcRect/>
                    <a:stretch>
                      <a:fillRect/>
                    </a:stretch>
                  </pic:blipFill>
                  <pic:spPr bwMode="auto">
                    <a:xfrm>
                      <a:off x="0" y="0"/>
                      <a:ext cx="8573135" cy="5713730"/>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wordWrap w:val="0"/>
        <w:spacing w:line="372" w:lineRule="auto"/>
        <w:jc w:val="left"/>
        <w:rPr>
          <w:rFonts w:ascii="宋体" w:eastAsia="宋体" w:hAnsi="宋体" w:cs="宋体"/>
          <w:kern w:val="0"/>
          <w:sz w:val="13"/>
          <w:szCs w:val="13"/>
        </w:rPr>
      </w:pPr>
      <w:r>
        <w:rPr>
          <w:rFonts w:ascii="宋体" w:eastAsia="宋体" w:hAnsi="宋体" w:cs="宋体"/>
          <w:noProof/>
          <w:kern w:val="0"/>
          <w:sz w:val="13"/>
          <w:szCs w:val="13"/>
        </w:rPr>
        <w:lastRenderedPageBreak/>
        <w:drawing>
          <wp:inline distT="0" distB="0" distL="0" distR="0">
            <wp:extent cx="8573135" cy="5713730"/>
            <wp:effectExtent l="19050" t="0" r="0" b="0"/>
            <wp:docPr id="6" name="图片 6" descr="http://www.art-ba-ba.com/upload/images/20180614/15941528984237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rt-ba-ba.com/upload/images/20180614/15941528984237406.jpg"/>
                    <pic:cNvPicPr>
                      <a:picLocks noChangeAspect="1" noChangeArrowheads="1"/>
                    </pic:cNvPicPr>
                  </pic:nvPicPr>
                  <pic:blipFill>
                    <a:blip r:embed="rId18"/>
                    <a:srcRect/>
                    <a:stretch>
                      <a:fillRect/>
                    </a:stretch>
                  </pic:blipFill>
                  <pic:spPr bwMode="auto">
                    <a:xfrm>
                      <a:off x="0" y="0"/>
                      <a:ext cx="8573135" cy="5713730"/>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color w:val="333333"/>
          <w:spacing w:val="5"/>
          <w:kern w:val="0"/>
          <w:sz w:val="16"/>
          <w:szCs w:val="16"/>
        </w:rPr>
      </w:pPr>
      <w:r w:rsidRPr="001F577A">
        <w:rPr>
          <w:rFonts w:ascii="宋体" w:eastAsia="宋体" w:hAnsi="宋体" w:cs="宋体" w:hint="eastAsia"/>
          <w:color w:val="000000"/>
          <w:spacing w:val="5"/>
          <w:kern w:val="0"/>
          <w:sz w:val="15"/>
          <w:szCs w:val="15"/>
        </w:rPr>
        <w:t>需要强调的是，这并非是一种理想化或浪漫化的“原始性自然”，从人类文化的蹂躏中找回“逝去的天堂”是没有意义的。温伯格的杂草生长在后工业时代的废墟和城市生存的边缘，就如同生长在城市之外的想象中的荒野一样，事实上，他所选择的环境完全是“文明的”——在城市边缘的微小地带，在人类社会丢弃的产品垃圾上繁衍生息。策展人凯瑟琳·大卫（Catherine David）曾在书中提到：温伯格的激进美学是一种政治/诗学，后工业时代的自然是一种次生的自然，一种二手的自然，一种后文化的自然，以及一种后历史的自然——是帕索里尼（Pasolini）在20世纪70年代的著作《废墟》中所唤起的“dopostoria”——“废墟”（空地、后工业时代的荒地、废物堆等等）。11</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在以色列境内的特拉维夫市郊，有一个占地8000英亩的Hiriya山区垃圾场，当温伯格受邀设计一个项目作为垃圾场“填海工程”的一部分时，路易斯·温伯格只是提议在此修建一条透明的通道，穿过以往积累的沉淀物层，让这里保持原样。</w:t>
      </w:r>
      <w:r w:rsidRPr="001F577A">
        <w:rPr>
          <w:rFonts w:ascii="宋体" w:eastAsia="宋体" w:hAnsi="宋体" w:cs="宋体" w:hint="eastAsia"/>
          <w:color w:val="000000"/>
          <w:spacing w:val="5"/>
          <w:kern w:val="0"/>
          <w:sz w:val="15"/>
          <w:szCs w:val="15"/>
        </w:rPr>
        <w:lastRenderedPageBreak/>
        <w:t>温伯格的方式不再区分人工和自然，他如此描述这一项目：“一个平行世界，是可见自然的反照，在这里，一朵花不仅可以像一个番茄酱塑料瓶那样鲜艳，甚至本身就可以是一个番茄酱塑料瓶。而蓝色的油桶相当于菊苣的蓝色花，这并不是艺术实践的一个例子，但是要放弃表面上无懈可击的中间立场，以及社会中心那看似稳定的规则，外围规则和完全不同的规则。”12 自然与文化之间已不再有任何明显的区别。</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br/>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然而，城市的居民中仍持有一种信念，即大自然的无序力量可以被控制：仿佛人为强加的秩序和稳定可以中止或者遏制住不息的增长和无情的衰退过程一样，外来入侵者必须被驱逐出花园：荨麻被剪掉，蓟被连根拔起，蒲公英被踩烂。与此相反，温伯格与“次生自然”的接触只是为了揭示人类秩序的局限，以颠覆我们对“掌控”的幻想。精确的功能区域划分，如围墙、花园、垃圾场，均与野生植物无关，在“好”与“坏”之间，内部和外部没有区别。有的只是一个简单的存在过程，一个生机勃勃的动态原则，通过不受控制的增长模式显现出来。</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br/>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 xml:space="preserve">当然，这种变化的动态原则不仅适用于自然，也同样适用于人类社会。例如，1994年温伯格在位于柏林市郊的前东德地区马尔扎恩（Marzahn）拍摄的那些照片，显示了那里的城市被荒芜的灌木丛和碎石瓦砾所取代。然而，从外郊远眺，是这座城市密集的住宅区和高楼大厦，这一对比唤起了一种最强烈的不受控制的增长与衰退之间的比较。按照迪特·罗莱斯托（Dieter Roelestrate）的说法，这些图片描绘了一个“城市丛林”，这是一种比现代“荒野”更加严格管控下的超空间更‘自然’的方存在。13 </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社会空间就像在花园里一样，也存在着多种互相冲突的力量。在这一文化地理学中，重叠的历史和传统，或曰“意义地图”，以非常不同的方式与日常生活的主导态度相关联，从而影响社会中权力的分配。这一领域不断受到社会阶层中特定利益的争夺，最终是经济利益的争夺。安东尼奥·葛兰西（AntonioGramsci）“霸权主义”的概念中提出了一套“道德、政治和文化价值观归化为似乎‘自然’”的日常常识，以支持一个占主导地位的社会群体的利益。然而这种人为构建的“自然秩序”的文化霸权，正不断受到其下属的威胁——“大众”（即社会中无法控制的“杂草”）。正如亨利·勒菲布尔（HenriLefebvre）所描述的那样：在这样一个社会创造的空间中，国家强加的正常行为，使得永久的违法行为不可避免。14</w:t>
      </w:r>
    </w:p>
    <w:p w:rsidR="001F577A" w:rsidRPr="001F577A" w:rsidRDefault="001F577A" w:rsidP="001F577A">
      <w:pPr>
        <w:widowControl/>
        <w:wordWrap w:val="0"/>
        <w:spacing w:line="372" w:lineRule="auto"/>
        <w:jc w:val="left"/>
        <w:rPr>
          <w:rFonts w:ascii="宋体" w:eastAsia="宋体" w:hAnsi="宋体" w:cs="宋体" w:hint="eastAsia"/>
          <w:kern w:val="0"/>
          <w:sz w:val="13"/>
          <w:szCs w:val="13"/>
        </w:rPr>
      </w:pPr>
      <w:r>
        <w:rPr>
          <w:rFonts w:ascii="宋体" w:eastAsia="宋体" w:hAnsi="宋体" w:cs="宋体"/>
          <w:noProof/>
          <w:kern w:val="0"/>
          <w:sz w:val="13"/>
          <w:szCs w:val="13"/>
        </w:rPr>
        <w:lastRenderedPageBreak/>
        <w:drawing>
          <wp:inline distT="0" distB="0" distL="0" distR="0">
            <wp:extent cx="6278245" cy="4181475"/>
            <wp:effectExtent l="19050" t="0" r="8255" b="0"/>
            <wp:docPr id="7" name="图片 7" descr="http://www.art-ba-ba.com/upload/images/20180614/71101528984266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rt-ba-ba.com/upload/images/20180614/71101528984266302.jpg"/>
                    <pic:cNvPicPr>
                      <a:picLocks noChangeAspect="1" noChangeArrowheads="1"/>
                    </pic:cNvPicPr>
                  </pic:nvPicPr>
                  <pic:blipFill>
                    <a:blip r:embed="rId19"/>
                    <a:srcRect/>
                    <a:stretch>
                      <a:fillRect/>
                    </a:stretch>
                  </pic:blipFill>
                  <pic:spPr bwMode="auto">
                    <a:xfrm>
                      <a:off x="0" y="0"/>
                      <a:ext cx="6278245" cy="4181475"/>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wordWrap w:val="0"/>
        <w:spacing w:line="372" w:lineRule="auto"/>
        <w:jc w:val="left"/>
        <w:rPr>
          <w:rFonts w:ascii="宋体" w:eastAsia="宋体" w:hAnsi="宋体" w:cs="宋体"/>
          <w:kern w:val="0"/>
          <w:sz w:val="13"/>
          <w:szCs w:val="13"/>
        </w:rPr>
      </w:pPr>
      <w:r>
        <w:rPr>
          <w:rFonts w:ascii="宋体" w:eastAsia="宋体" w:hAnsi="宋体" w:cs="宋体"/>
          <w:noProof/>
          <w:kern w:val="0"/>
          <w:sz w:val="13"/>
          <w:szCs w:val="13"/>
        </w:rPr>
        <w:drawing>
          <wp:inline distT="0" distB="0" distL="0" distR="0">
            <wp:extent cx="5695950" cy="3797300"/>
            <wp:effectExtent l="19050" t="0" r="0" b="0"/>
            <wp:docPr id="8" name="图片 8" descr="http://www.art-ba-ba.com/upload/images/20180614/86271528984266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rt-ba-ba.com/upload/images/20180614/86271528984266721.jpg"/>
                    <pic:cNvPicPr>
                      <a:picLocks noChangeAspect="1" noChangeArrowheads="1"/>
                    </pic:cNvPicPr>
                  </pic:nvPicPr>
                  <pic:blipFill>
                    <a:blip r:embed="rId20"/>
                    <a:srcRect/>
                    <a:stretch>
                      <a:fillRect/>
                    </a:stretch>
                  </pic:blipFill>
                  <pic:spPr bwMode="auto">
                    <a:xfrm>
                      <a:off x="0" y="0"/>
                      <a:ext cx="5695950" cy="3797300"/>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color w:val="333333"/>
          <w:spacing w:val="5"/>
          <w:kern w:val="0"/>
          <w:sz w:val="16"/>
          <w:szCs w:val="16"/>
        </w:rPr>
      </w:pPr>
      <w:r w:rsidRPr="001F577A">
        <w:rPr>
          <w:rFonts w:ascii="宋体" w:eastAsia="宋体" w:hAnsi="宋体" w:cs="宋体" w:hint="eastAsia"/>
          <w:color w:val="000000"/>
          <w:spacing w:val="5"/>
          <w:kern w:val="0"/>
          <w:sz w:val="15"/>
          <w:szCs w:val="15"/>
        </w:rPr>
        <w:lastRenderedPageBreak/>
        <w:t>在英国德文郡的小镇埃克塞特（Exeter）的一个项目中，温伯格与一个专门为无家可归的年轻人服务的旅馆合作，创作了一幅大型壁画，制作完成了作品“</w:t>
      </w:r>
      <w:r w:rsidRPr="001F577A">
        <w:rPr>
          <w:rFonts w:ascii="宋体" w:eastAsia="宋体" w:hAnsi="宋体" w:cs="宋体" w:hint="eastAsia"/>
          <w:b/>
          <w:bCs/>
          <w:i/>
          <w:iCs/>
          <w:color w:val="000000"/>
          <w:spacing w:val="5"/>
          <w:kern w:val="0"/>
          <w:sz w:val="15"/>
        </w:rPr>
        <w:t>城市的边缘</w:t>
      </w:r>
      <w:r w:rsidRPr="001F577A">
        <w:rPr>
          <w:rFonts w:ascii="宋体" w:eastAsia="宋体" w:hAnsi="宋体" w:cs="宋体" w:hint="eastAsia"/>
          <w:color w:val="000000"/>
          <w:spacing w:val="5"/>
          <w:kern w:val="0"/>
          <w:sz w:val="15"/>
          <w:szCs w:val="15"/>
        </w:rPr>
        <w:t>”（</w:t>
      </w:r>
      <w:r w:rsidRPr="001F577A">
        <w:rPr>
          <w:rFonts w:ascii="宋体" w:eastAsia="宋体" w:hAnsi="宋体" w:cs="宋体" w:hint="eastAsia"/>
          <w:i/>
          <w:iCs/>
          <w:color w:val="000000"/>
          <w:spacing w:val="5"/>
          <w:kern w:val="0"/>
          <w:sz w:val="15"/>
        </w:rPr>
        <w:t>The</w:t>
      </w:r>
      <w:r w:rsidRPr="001F577A">
        <w:rPr>
          <w:rFonts w:ascii="宋体" w:eastAsia="宋体" w:hAnsi="宋体" w:cs="Arial" w:hint="eastAsia"/>
          <w:i/>
          <w:iCs/>
          <w:color w:val="000000"/>
          <w:spacing w:val="5"/>
          <w:kern w:val="0"/>
          <w:sz w:val="15"/>
        </w:rPr>
        <w:t>EdgeoftheCity</w:t>
      </w:r>
      <w:r w:rsidRPr="001F577A">
        <w:rPr>
          <w:rFonts w:ascii="宋体" w:eastAsia="宋体" w:hAnsi="宋体" w:cs="宋体" w:hint="eastAsia"/>
          <w:color w:val="000000"/>
          <w:spacing w:val="5"/>
          <w:kern w:val="0"/>
          <w:sz w:val="15"/>
          <w:szCs w:val="15"/>
        </w:rPr>
        <w:t>）（2000）。这幅6米高的作品竖立在旅馆的一侧，上面写着温伯格发现的一些在这栋废弃的建筑当中生长的植物的名称——“蒲公英”（Dandelion）、“粘性千里光”（StickyGroundsel）,“旋花类植物”（Bindweed）“美丽的圣约翰草”（Beautiful StJohn’s Wort）等等；以及参与者提议的词语——“恐惧”、“避难所”、“帮助”、“蓝月亮”和“黑橡树”（品牌的酒）、“该死的伊甸园”、“小心那些花”（歌词）等等。此外，该项目还在邻近的荒地上建造了一个花园，并从杂草丛生的波尔蒂摩住宅（一个市郊废弃的乡村庄园）中的“皇家花园”15 里移植了一块土地。温伯格经常使用一大堆单词，如植物的名字，公共词汇或语言分类系统。它们似乎呈指数级增长，并将它们的意义叠加在人类居住图纸或者城市街道图上，直到它们的分类体系开始瓦解，社会空间的合理结构也随之瓦解，最终融合成一种诗学的“漂移”。这反映出种子和野生植物的有机漂移模式。</w:t>
      </w:r>
    </w:p>
    <w:p w:rsidR="001F577A" w:rsidRPr="001F577A" w:rsidRDefault="001F577A" w:rsidP="001F577A">
      <w:pPr>
        <w:widowControl/>
        <w:shd w:val="clear" w:color="auto" w:fill="FFFFFF"/>
        <w:wordWrap w:val="0"/>
        <w:spacing w:line="372" w:lineRule="auto"/>
        <w:jc w:val="center"/>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在作品“</w:t>
      </w:r>
      <w:r w:rsidRPr="001F577A">
        <w:rPr>
          <w:rFonts w:ascii="宋体" w:eastAsia="宋体" w:hAnsi="宋体" w:cs="宋体" w:hint="eastAsia"/>
          <w:b/>
          <w:bCs/>
          <w:i/>
          <w:iCs/>
          <w:color w:val="000000"/>
          <w:spacing w:val="5"/>
          <w:kern w:val="0"/>
          <w:sz w:val="15"/>
        </w:rPr>
        <w:t>制图学</w:t>
      </w:r>
      <w:r w:rsidRPr="001F577A">
        <w:rPr>
          <w:rFonts w:ascii="宋体" w:eastAsia="宋体" w:hAnsi="宋体" w:cs="宋体" w:hint="eastAsia"/>
          <w:color w:val="000000"/>
          <w:spacing w:val="5"/>
          <w:kern w:val="0"/>
          <w:sz w:val="15"/>
          <w:szCs w:val="15"/>
        </w:rPr>
        <w:t>”（</w:t>
      </w:r>
      <w:r w:rsidRPr="001F577A">
        <w:rPr>
          <w:rFonts w:ascii="宋体" w:eastAsia="宋体" w:hAnsi="宋体" w:cs="宋体" w:hint="eastAsia"/>
          <w:i/>
          <w:iCs/>
          <w:color w:val="000000"/>
          <w:spacing w:val="5"/>
          <w:kern w:val="0"/>
          <w:sz w:val="15"/>
        </w:rPr>
        <w:t>Cartography</w:t>
      </w:r>
      <w:r w:rsidRPr="001F577A">
        <w:rPr>
          <w:rFonts w:ascii="宋体" w:eastAsia="宋体" w:hAnsi="宋体" w:cs="宋体" w:hint="eastAsia"/>
          <w:color w:val="000000"/>
          <w:spacing w:val="5"/>
          <w:kern w:val="0"/>
          <w:sz w:val="15"/>
          <w:szCs w:val="15"/>
        </w:rPr>
        <w:t>）中（2004），一幅长27米的地图，其中包含了以前的项目和文本的拼贴，温伯格引用吉尔·德勒兹（GillesDeleuze）和菲力克斯·加塔里（FelixGuattari）的话说:“我们厌倦了树木，我们应该停止对树、树根和根茎的信仰，它们让我们承受了太多，因为所有的树状文化都是建立在它们的基础之上的，从生物学到语言学。除了地下茎、气根、野生植物和根茎之外，没有什么是美丽的、可爱的，或政治的。”16 德勒兹和加塔里选择了“根状茎”（ rhizome）或杂草，这种分散的模式来反对树的统治，他们说“与有层次的通信模式和预先建立的路径为中心的（甚至复调）系统相比，根状茎是一个反中心的、去等级的、去象征的系统，它没有统一的指令。”17</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迈克尔·哈特（MichaelHardt）和安东尼奥·内格里（AntonioNegri）在批评西方全球化叙事中，他们将“杂草”翻译成“大众”18，即那些无根的移民大军，他它们正随时等待着入侵想象中的“欧洲堡垒”。作为1997年第十届卡塞尔文献展的主体项目之一，在名为“</w:t>
      </w:r>
      <w:r w:rsidRPr="001F577A">
        <w:rPr>
          <w:rFonts w:ascii="宋体" w:eastAsia="宋体" w:hAnsi="宋体" w:cs="宋体" w:hint="eastAsia"/>
          <w:b/>
          <w:bCs/>
          <w:i/>
          <w:iCs/>
          <w:color w:val="000000"/>
          <w:spacing w:val="5"/>
          <w:kern w:val="0"/>
          <w:sz w:val="15"/>
        </w:rPr>
        <w:t>植物之外还有什么/它们能待在一起吗</w:t>
      </w:r>
      <w:r w:rsidRPr="001F577A">
        <w:rPr>
          <w:rFonts w:ascii="宋体" w:eastAsia="宋体" w:hAnsi="宋体" w:cs="宋体" w:hint="eastAsia"/>
          <w:color w:val="000000"/>
          <w:spacing w:val="5"/>
          <w:kern w:val="0"/>
          <w:sz w:val="15"/>
          <w:szCs w:val="15"/>
        </w:rPr>
        <w:t>”</w:t>
      </w:r>
      <w:r w:rsidRPr="001F577A">
        <w:rPr>
          <w:rFonts w:ascii="宋体" w:eastAsia="宋体" w:hAnsi="宋体" w:cs="宋体" w:hint="eastAsia"/>
          <w:i/>
          <w:iCs/>
          <w:color w:val="000000"/>
          <w:spacing w:val="5"/>
          <w:kern w:val="0"/>
          <w:sz w:val="15"/>
        </w:rPr>
        <w:t>（What isBeyond the Plants / Is at One with Them）</w:t>
      </w:r>
      <w:r w:rsidRPr="001F577A">
        <w:rPr>
          <w:rFonts w:ascii="宋体" w:eastAsia="宋体" w:hAnsi="宋体" w:cs="宋体" w:hint="eastAsia"/>
          <w:color w:val="000000"/>
          <w:spacing w:val="5"/>
          <w:kern w:val="0"/>
          <w:sz w:val="15"/>
          <w:szCs w:val="15"/>
        </w:rPr>
        <w:t>的作品中，路易斯·温伯格在卡塞尔中央车站的铁轨1号上种植了一个花园，这些植物是在共产主义崩溃期间和之后，温伯格从遍布中欧和东欧的杂草种子中培育出来的。这些游牧幸存者——“外国移民”来到德国，在“旧欧洲”的过境路线上蓬勃发展，颠覆了人们对领土主权或固定边界的投射意识，时至今日仍然如此。</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第十届卡塞尔文献展上的植物是从温伯格的“花园档案”中移植过来的，他被之称为“Area”，是1988到1999年间在维也纳外郊老多瑙河附近的一块土地上种植的。除了培育的数千种不同的野生植物外，温伯格还保存了文字记录、照片和绘图，列出了它们在东欧不同地区的来源。</w:t>
      </w:r>
    </w:p>
    <w:p w:rsidR="001F577A" w:rsidRPr="001F577A" w:rsidRDefault="001F577A" w:rsidP="001F577A">
      <w:pPr>
        <w:widowControl/>
        <w:wordWrap w:val="0"/>
        <w:spacing w:line="372" w:lineRule="auto"/>
        <w:jc w:val="left"/>
        <w:rPr>
          <w:rFonts w:ascii="宋体" w:eastAsia="宋体" w:hAnsi="宋体" w:cs="宋体" w:hint="eastAsia"/>
          <w:kern w:val="0"/>
          <w:sz w:val="13"/>
          <w:szCs w:val="13"/>
        </w:rPr>
      </w:pPr>
      <w:r>
        <w:rPr>
          <w:rFonts w:ascii="宋体" w:eastAsia="宋体" w:hAnsi="宋体" w:cs="宋体"/>
          <w:noProof/>
          <w:kern w:val="0"/>
          <w:sz w:val="13"/>
          <w:szCs w:val="13"/>
        </w:rPr>
        <w:lastRenderedPageBreak/>
        <w:drawing>
          <wp:inline distT="0" distB="0" distL="0" distR="0">
            <wp:extent cx="8573135" cy="6430010"/>
            <wp:effectExtent l="19050" t="0" r="0" b="0"/>
            <wp:docPr id="9" name="图片 9" descr="http://www.art-ba-ba.com/upload/images/20180614/1941528984297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rt-ba-ba.com/upload/images/20180614/1941528984297567.jpg"/>
                    <pic:cNvPicPr>
                      <a:picLocks noChangeAspect="1" noChangeArrowheads="1"/>
                    </pic:cNvPicPr>
                  </pic:nvPicPr>
                  <pic:blipFill>
                    <a:blip r:embed="rId21"/>
                    <a:srcRect/>
                    <a:stretch>
                      <a:fillRect/>
                    </a:stretch>
                  </pic:blipFill>
                  <pic:spPr bwMode="auto">
                    <a:xfrm>
                      <a:off x="0" y="0"/>
                      <a:ext cx="8573135" cy="6430010"/>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wordWrap w:val="0"/>
        <w:spacing w:line="372" w:lineRule="auto"/>
        <w:jc w:val="left"/>
        <w:rPr>
          <w:rFonts w:ascii="宋体" w:eastAsia="宋体" w:hAnsi="宋体" w:cs="宋体"/>
          <w:kern w:val="0"/>
          <w:sz w:val="13"/>
          <w:szCs w:val="13"/>
        </w:rPr>
      </w:pPr>
      <w:r>
        <w:rPr>
          <w:rFonts w:ascii="宋体" w:eastAsia="宋体" w:hAnsi="宋体" w:cs="宋体"/>
          <w:noProof/>
          <w:kern w:val="0"/>
          <w:sz w:val="13"/>
          <w:szCs w:val="13"/>
        </w:rPr>
        <w:lastRenderedPageBreak/>
        <w:drawing>
          <wp:inline distT="0" distB="0" distL="0" distR="0">
            <wp:extent cx="8468360" cy="8573135"/>
            <wp:effectExtent l="19050" t="0" r="8890" b="0"/>
            <wp:docPr id="10" name="图片 10" descr="http://www.art-ba-ba.com/upload/images/20180614/25152898430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rt-ba-ba.com/upload/images/20180614/251528984300035.jpg"/>
                    <pic:cNvPicPr>
                      <a:picLocks noChangeAspect="1" noChangeArrowheads="1"/>
                    </pic:cNvPicPr>
                  </pic:nvPicPr>
                  <pic:blipFill>
                    <a:blip r:embed="rId22"/>
                    <a:srcRect/>
                    <a:stretch>
                      <a:fillRect/>
                    </a:stretch>
                  </pic:blipFill>
                  <pic:spPr bwMode="auto">
                    <a:xfrm>
                      <a:off x="0" y="0"/>
                      <a:ext cx="8468360" cy="8573135"/>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color w:val="333333"/>
          <w:spacing w:val="5"/>
          <w:kern w:val="0"/>
          <w:sz w:val="16"/>
          <w:szCs w:val="16"/>
        </w:rPr>
      </w:pPr>
      <w:r w:rsidRPr="001F577A">
        <w:rPr>
          <w:rFonts w:ascii="宋体" w:eastAsia="宋体" w:hAnsi="宋体" w:cs="宋体" w:hint="eastAsia"/>
          <w:color w:val="000000"/>
          <w:spacing w:val="5"/>
          <w:kern w:val="0"/>
          <w:sz w:val="15"/>
          <w:szCs w:val="15"/>
        </w:rPr>
        <w:t>该地区为他在世界各地的许多项目提供了一个“濒危植物库”19，包括1998年在东京亘理博物馆（WatariMuseum）进行的“跨大陆”移植项目：坚韧的“移民”能够在贫瘠的土地上茁壮成长，随着时间的推移，它们将形成一种“散居侨民”。《花园笔记》（Notesfrom the Hortus）的出版是温伯格对这一独特档案的文字记录，而摄影幻灯片的“花园档案”则记录了植物的多样性，尽管从来没有试图将它们标记或者归类到某一种合理的分类中。</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自1994年以来，温伯格还创作了“</w:t>
      </w:r>
      <w:r w:rsidRPr="001F577A">
        <w:rPr>
          <w:rFonts w:ascii="宋体" w:eastAsia="宋体" w:hAnsi="宋体" w:cs="宋体" w:hint="eastAsia"/>
          <w:b/>
          <w:bCs/>
          <w:i/>
          <w:iCs/>
          <w:color w:val="000000"/>
          <w:spacing w:val="5"/>
          <w:kern w:val="0"/>
          <w:sz w:val="15"/>
        </w:rPr>
        <w:t>便携花园</w:t>
      </w:r>
      <w:r w:rsidRPr="001F577A">
        <w:rPr>
          <w:rFonts w:ascii="宋体" w:eastAsia="宋体" w:hAnsi="宋体" w:cs="宋体" w:hint="eastAsia"/>
          <w:color w:val="000000"/>
          <w:spacing w:val="5"/>
          <w:kern w:val="0"/>
          <w:sz w:val="15"/>
          <w:szCs w:val="15"/>
        </w:rPr>
        <w:t>”（</w:t>
      </w:r>
      <w:r w:rsidRPr="001F577A">
        <w:rPr>
          <w:rFonts w:ascii="宋体" w:eastAsia="宋体" w:hAnsi="宋体" w:cs="宋体" w:hint="eastAsia"/>
          <w:i/>
          <w:iCs/>
          <w:color w:val="000000"/>
          <w:spacing w:val="5"/>
          <w:kern w:val="0"/>
          <w:sz w:val="15"/>
        </w:rPr>
        <w:t>Portable</w:t>
      </w:r>
      <w:r w:rsidRPr="001F577A">
        <w:rPr>
          <w:rFonts w:ascii="宋体" w:eastAsia="宋体" w:hAnsi="宋体" w:cs="Arial" w:hint="eastAsia"/>
          <w:i/>
          <w:iCs/>
          <w:color w:val="000000"/>
          <w:spacing w:val="5"/>
          <w:kern w:val="0"/>
          <w:sz w:val="15"/>
        </w:rPr>
        <w:t>Gardens</w:t>
      </w:r>
      <w:r w:rsidRPr="001F577A">
        <w:rPr>
          <w:rFonts w:ascii="宋体" w:eastAsia="宋体" w:hAnsi="宋体" w:cs="宋体" w:hint="eastAsia"/>
          <w:color w:val="000000"/>
          <w:spacing w:val="5"/>
          <w:kern w:val="0"/>
          <w:sz w:val="15"/>
          <w:szCs w:val="15"/>
        </w:rPr>
        <w:t>）系列，它们以小型手提袋、洗衣袋或装满泥土和杂草的塑料容器的形式出现。对这种廉价日常工具的使用，是具有贫困和阶级政治内涵的，这也预示着移民和全球经济带来的社会流动性的现状。该项目针对不同的地点定制了不同的作品，常使用到当地的购物袋和当地的植物，也包含当地的知识，这与全球化的同质话语就形成了鲜明的对比。</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例如，2004年，在利物浦的国家野花中心（NationalWildflower Centre）的作品，温伯格用廉价的涤纶格子洗衣袋制作了一件“便携花园”，使用了植物来自于1984年不幸的国家花园节的场地。在20世纪80年代早期的内城骚乱之后，英国首相玛格丽特·撒切尔夫人提出了一系列庆祝“多元文化主义”的花园节日，世界各地的植物被集中到一起，计划中节日场地随后将成为人们的游乐公园。然而，利物浦当地居民并不买账，他们认为这一活动的真正目的是为了转移人们对社会经济动荡产生的注意力，所以在庆典结束后场地就关闭了。二十年后，这些外来的“世界植物”在古塔上泛滥成灾，在这片封闭的荒野中自在生长。</w:t>
      </w:r>
    </w:p>
    <w:p w:rsidR="001F577A" w:rsidRPr="001F577A" w:rsidRDefault="001F577A" w:rsidP="001F577A">
      <w:pPr>
        <w:widowControl/>
        <w:wordWrap w:val="0"/>
        <w:spacing w:line="372" w:lineRule="auto"/>
        <w:jc w:val="left"/>
        <w:rPr>
          <w:rFonts w:ascii="宋体" w:eastAsia="宋体" w:hAnsi="宋体" w:cs="宋体" w:hint="eastAsia"/>
          <w:kern w:val="0"/>
          <w:sz w:val="13"/>
          <w:szCs w:val="13"/>
        </w:rPr>
      </w:pPr>
      <w:r>
        <w:rPr>
          <w:rFonts w:ascii="宋体" w:eastAsia="宋体" w:hAnsi="宋体" w:cs="宋体"/>
          <w:noProof/>
          <w:kern w:val="0"/>
          <w:sz w:val="13"/>
          <w:szCs w:val="13"/>
        </w:rPr>
        <w:lastRenderedPageBreak/>
        <w:drawing>
          <wp:inline distT="0" distB="0" distL="0" distR="0">
            <wp:extent cx="8439150" cy="6325235"/>
            <wp:effectExtent l="19050" t="0" r="0" b="0"/>
            <wp:docPr id="11" name="图片 11" descr="http://www.art-ba-ba.com/upload/images/20180614/3174152898433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rt-ba-ba.com/upload/images/20180614/31741528984332073.jpg"/>
                    <pic:cNvPicPr>
                      <a:picLocks noChangeAspect="1" noChangeArrowheads="1"/>
                    </pic:cNvPicPr>
                  </pic:nvPicPr>
                  <pic:blipFill>
                    <a:blip r:embed="rId23"/>
                    <a:srcRect/>
                    <a:stretch>
                      <a:fillRect/>
                    </a:stretch>
                  </pic:blipFill>
                  <pic:spPr bwMode="auto">
                    <a:xfrm>
                      <a:off x="0" y="0"/>
                      <a:ext cx="8439150" cy="6325235"/>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wordWrap w:val="0"/>
        <w:spacing w:line="372" w:lineRule="auto"/>
        <w:jc w:val="left"/>
        <w:rPr>
          <w:rFonts w:ascii="宋体" w:eastAsia="宋体" w:hAnsi="宋体" w:cs="宋体"/>
          <w:kern w:val="0"/>
          <w:sz w:val="13"/>
          <w:szCs w:val="13"/>
        </w:rPr>
      </w:pPr>
      <w:r>
        <w:rPr>
          <w:rFonts w:ascii="宋体" w:eastAsia="宋体" w:hAnsi="宋体" w:cs="宋体"/>
          <w:noProof/>
          <w:kern w:val="0"/>
          <w:sz w:val="13"/>
          <w:szCs w:val="13"/>
        </w:rPr>
        <w:lastRenderedPageBreak/>
        <w:drawing>
          <wp:inline distT="0" distB="0" distL="0" distR="0">
            <wp:extent cx="6278245" cy="4181475"/>
            <wp:effectExtent l="19050" t="0" r="8255" b="0"/>
            <wp:docPr id="12" name="图片 12" descr="http://www.art-ba-ba.com/upload/images/20180614/78831528984332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rt-ba-ba.com/upload/images/20180614/78831528984332650.jpg"/>
                    <pic:cNvPicPr>
                      <a:picLocks noChangeAspect="1" noChangeArrowheads="1"/>
                    </pic:cNvPicPr>
                  </pic:nvPicPr>
                  <pic:blipFill>
                    <a:blip r:embed="rId24"/>
                    <a:srcRect/>
                    <a:stretch>
                      <a:fillRect/>
                    </a:stretch>
                  </pic:blipFill>
                  <pic:spPr bwMode="auto">
                    <a:xfrm>
                      <a:off x="0" y="0"/>
                      <a:ext cx="6278245" cy="4181475"/>
                    </a:xfrm>
                    <a:prstGeom prst="rect">
                      <a:avLst/>
                    </a:prstGeom>
                    <a:noFill/>
                    <a:ln w="9525">
                      <a:noFill/>
                      <a:miter lim="800000"/>
                      <a:headEnd/>
                      <a:tailEnd/>
                    </a:ln>
                  </pic:spPr>
                </pic:pic>
              </a:graphicData>
            </a:graphic>
          </wp:inline>
        </w:drawing>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color w:val="333333"/>
          <w:spacing w:val="5"/>
          <w:kern w:val="0"/>
          <w:sz w:val="16"/>
          <w:szCs w:val="16"/>
        </w:rPr>
      </w:pPr>
      <w:r w:rsidRPr="001F577A">
        <w:rPr>
          <w:rFonts w:ascii="宋体" w:eastAsia="宋体" w:hAnsi="宋体" w:cs="宋体" w:hint="eastAsia"/>
          <w:color w:val="000000"/>
          <w:spacing w:val="5"/>
          <w:kern w:val="0"/>
          <w:sz w:val="15"/>
          <w:szCs w:val="15"/>
        </w:rPr>
        <w:t>当地知识，特别是民间传说，代表了路易斯·温伯格多层次审美的另一个重要意义。地方的“个人内涵”来源于自身的直接经验，所以在更广泛的对等和交换经济中，地方性知识和传统是不可转让的。温伯格在阿尔卑斯蒂罗尔（Tyrol）的一个农村长大，他的家人从当地的天主教修道院租下了几代人可耕作的土地，每个星期天温伯格都会在圣坛上服务。当被问及在蒂罗尔的成长过程中，自然扮演了何种角色时，他说:“尽管周围的一切都围绕着它转，但在我父母的农场里，大自然从来都不是讨论的话题。我们靠它生活，那里有田野、草地、牛群、寒冷、炎热、高压和低压、压捆机和血液中毒——吆喝，旋律和列举——用一个词表示，就是重复。21 农村生活方式的习俗和仪式是由自然的本质存在所驱动的，而这种生活紧迫感的主要关系就是每天重复劳作。</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同样，民俗的习俗和仪式与宗教一样，都是依靠重复来产生理解非物质的必要条件。民间传说，可以包含宗教或神话元素，同时也可以关注日常生活中最世俗的传统。最近的“</w:t>
      </w:r>
      <w:r w:rsidRPr="001F577A">
        <w:rPr>
          <w:rFonts w:ascii="宋体" w:eastAsia="宋体" w:hAnsi="宋体" w:cs="宋体" w:hint="eastAsia"/>
          <w:b/>
          <w:bCs/>
          <w:i/>
          <w:iCs/>
          <w:color w:val="000000"/>
          <w:spacing w:val="5"/>
          <w:kern w:val="0"/>
          <w:sz w:val="15"/>
        </w:rPr>
        <w:t>家庭巫毒魔法</w:t>
      </w:r>
      <w:r w:rsidRPr="001F577A">
        <w:rPr>
          <w:rFonts w:ascii="宋体" w:eastAsia="宋体" w:hAnsi="宋体" w:cs="宋体" w:hint="eastAsia"/>
          <w:color w:val="000000"/>
          <w:spacing w:val="5"/>
          <w:kern w:val="0"/>
          <w:sz w:val="15"/>
          <w:szCs w:val="15"/>
        </w:rPr>
        <w:t>”（ Home Voodoo）系列作品中，路易斯·温伯格和他的伴侣与合作伙伴弗兰齐斯卡·温伯格（FranziskaWeinberger）一道,制定了一系列的与当地特定植物有关的民俗仪式。他们使用手头的各种材料，结合个人家庭神话，混合各种各样的迷信习俗，从巫术到基督教到异教徒的仪式都被考虑在内。艺术家的母亲从卢尔德（Lourdes）带回来一个经过圣水施洗的雪人，连同药用植物和古巴雪茄被置于山中，作为一种吸入剂被点燃；一只活泼的家猫，在曼德拉草（mandrake）和佩约特仙人掌（peyoteplants）旁，用一根</w:t>
      </w:r>
      <w:r w:rsidRPr="001F577A">
        <w:rPr>
          <w:rFonts w:ascii="宋体" w:eastAsia="宋体" w:hAnsi="宋体" w:cs="宋体" w:hint="eastAsia"/>
          <w:color w:val="000000"/>
          <w:spacing w:val="5"/>
          <w:kern w:val="0"/>
          <w:sz w:val="15"/>
          <w:szCs w:val="15"/>
        </w:rPr>
        <w:lastRenderedPageBreak/>
        <w:t>扫帚柄“灌木丛”疯狂的玩耍着；艺术家模仿一只野兔的动作，在马勃菌旁边拍打地面，直到真菌爆炸，喷发出棕色的孢子。这种自制的DIY结果，是一种具有讽刺意味的萨满教，尽管它有刻意的幽默，但仍然让人联想到与自然力量的一种超自然联系。温伯格说，“这是一个地神“克托尼俄斯式”（chthonic）的过程——即地球的诞生——展示了现实与非现实的重叠。”其意义一方面在于，它处于多重地带；另一方面，则是对传统的结构和观点的颠覆。一种唤起记忆的工具，它将社会文化与个人需求联系在一起，一种家庭巫毒（HomeVoodoo）。”22</w:t>
      </w:r>
    </w:p>
    <w:p w:rsidR="001F577A" w:rsidRPr="001F577A" w:rsidRDefault="001F577A" w:rsidP="001F577A">
      <w:pPr>
        <w:widowControl/>
        <w:wordWrap w:val="0"/>
        <w:spacing w:line="372" w:lineRule="auto"/>
        <w:jc w:val="left"/>
        <w:rPr>
          <w:rFonts w:ascii="宋体" w:eastAsia="宋体" w:hAnsi="宋体" w:cs="宋体" w:hint="eastAsia"/>
          <w:kern w:val="0"/>
          <w:sz w:val="13"/>
          <w:szCs w:val="13"/>
        </w:rPr>
      </w:pPr>
      <w:r>
        <w:rPr>
          <w:rFonts w:ascii="宋体" w:eastAsia="宋体" w:hAnsi="宋体" w:cs="宋体"/>
          <w:noProof/>
          <w:kern w:val="0"/>
          <w:sz w:val="13"/>
          <w:szCs w:val="13"/>
        </w:rPr>
        <w:lastRenderedPageBreak/>
        <w:drawing>
          <wp:inline distT="0" distB="0" distL="0" distR="0">
            <wp:extent cx="5812790" cy="8561705"/>
            <wp:effectExtent l="19050" t="0" r="0" b="0"/>
            <wp:docPr id="13" name="图片 13" descr="http://www.art-ba-ba.com/upload/images/20180614/43181528984370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rt-ba-ba.com/upload/images/20180614/43181528984370828.jpg"/>
                    <pic:cNvPicPr>
                      <a:picLocks noChangeAspect="1" noChangeArrowheads="1"/>
                    </pic:cNvPicPr>
                  </pic:nvPicPr>
                  <pic:blipFill>
                    <a:blip r:embed="rId25"/>
                    <a:srcRect/>
                    <a:stretch>
                      <a:fillRect/>
                    </a:stretch>
                  </pic:blipFill>
                  <pic:spPr bwMode="auto">
                    <a:xfrm>
                      <a:off x="0" y="0"/>
                      <a:ext cx="5812790" cy="8561705"/>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color w:val="333333"/>
          <w:spacing w:val="5"/>
          <w:kern w:val="0"/>
          <w:sz w:val="16"/>
          <w:szCs w:val="16"/>
        </w:rPr>
      </w:pPr>
      <w:r w:rsidRPr="001F577A">
        <w:rPr>
          <w:rFonts w:ascii="宋体" w:eastAsia="宋体" w:hAnsi="宋体" w:cs="宋体" w:hint="eastAsia"/>
          <w:color w:val="000000"/>
          <w:spacing w:val="5"/>
          <w:kern w:val="0"/>
          <w:sz w:val="15"/>
          <w:szCs w:val="15"/>
        </w:rPr>
        <w:t>这种对民间传说和当地知识的兴趣，可以追溯到温伯格早期的作品中。</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在1978年的作品“</w:t>
      </w:r>
      <w:r w:rsidRPr="001F577A">
        <w:rPr>
          <w:rFonts w:ascii="宋体" w:eastAsia="宋体" w:hAnsi="宋体" w:cs="宋体" w:hint="eastAsia"/>
          <w:b/>
          <w:bCs/>
          <w:i/>
          <w:iCs/>
          <w:color w:val="000000"/>
          <w:spacing w:val="5"/>
          <w:kern w:val="0"/>
          <w:sz w:val="15"/>
        </w:rPr>
        <w:t>存货盘点</w:t>
      </w:r>
      <w:r w:rsidRPr="001F577A">
        <w:rPr>
          <w:rFonts w:ascii="宋体" w:eastAsia="宋体" w:hAnsi="宋体" w:cs="宋体" w:hint="eastAsia"/>
          <w:color w:val="000000"/>
          <w:spacing w:val="5"/>
          <w:kern w:val="0"/>
          <w:sz w:val="15"/>
          <w:szCs w:val="15"/>
        </w:rPr>
        <w:t>”（stock taking）中，温伯格对村里物品做了一份清单，它们都被用于其他用途——“拖拉机轮胎切割成容器”,“掏空的树干作为花箱使用”,“汽车座椅用作板凳”,“木本树真菌用作剃须刀的架子”、“牛轭用作灯”，另外还有记录文字、设计图纸和照片。例如，花桶旁边附有观察报告，它的原型可能是：猪饲料槽，非洲的独木舟,奥伯阿默高（慕尼黑的一个村镇）的花卉盒23。这张关于日常物品及其来源的开放式清单，记录了克洛德·列维-斯特劳斯（ClaudeLevi-Strauss）称之为“修补术”（bricolage）的地方传统，即从手边的任何物件中调整功能对象。列维-斯特劳斯也写道，“神话思想是智力上的一种“修补术”（Bricolage）24。</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1"/>
          <w:szCs w:val="11"/>
        </w:rPr>
        <w:br/>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Bricolage：（名词）使用手头现成工具摆弄修理利用手头东西制成的物品；或在家修修补补</w:t>
      </w:r>
    </w:p>
    <w:p w:rsidR="001F577A" w:rsidRPr="001F577A" w:rsidRDefault="001F577A" w:rsidP="001F577A">
      <w:pPr>
        <w:widowControl/>
        <w:wordWrap w:val="0"/>
        <w:spacing w:line="372" w:lineRule="auto"/>
        <w:jc w:val="left"/>
        <w:rPr>
          <w:rFonts w:ascii="宋体" w:eastAsia="宋体" w:hAnsi="宋体" w:cs="宋体" w:hint="eastAsia"/>
          <w:kern w:val="0"/>
          <w:sz w:val="13"/>
          <w:szCs w:val="13"/>
        </w:rPr>
      </w:pPr>
      <w:r>
        <w:rPr>
          <w:rFonts w:ascii="宋体" w:eastAsia="宋体" w:hAnsi="宋体" w:cs="宋体"/>
          <w:noProof/>
          <w:kern w:val="0"/>
          <w:sz w:val="13"/>
          <w:szCs w:val="13"/>
        </w:rPr>
        <w:lastRenderedPageBreak/>
        <w:drawing>
          <wp:inline distT="0" distB="0" distL="0" distR="0">
            <wp:extent cx="5317490" cy="5317490"/>
            <wp:effectExtent l="19050" t="0" r="0" b="0"/>
            <wp:docPr id="14" name="图片 14" descr="http://www.art-ba-ba.com/upload/images/20180614/45091528984371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rt-ba-ba.com/upload/images/20180614/45091528984371330.jpg"/>
                    <pic:cNvPicPr>
                      <a:picLocks noChangeAspect="1" noChangeArrowheads="1"/>
                    </pic:cNvPicPr>
                  </pic:nvPicPr>
                  <pic:blipFill>
                    <a:blip r:embed="rId26"/>
                    <a:srcRect/>
                    <a:stretch>
                      <a:fillRect/>
                    </a:stretch>
                  </pic:blipFill>
                  <pic:spPr bwMode="auto">
                    <a:xfrm>
                      <a:off x="0" y="0"/>
                      <a:ext cx="5317490" cy="5317490"/>
                    </a:xfrm>
                    <a:prstGeom prst="rect">
                      <a:avLst/>
                    </a:prstGeom>
                    <a:noFill/>
                    <a:ln w="9525">
                      <a:noFill/>
                      <a:miter lim="800000"/>
                      <a:headEnd/>
                      <a:tailEnd/>
                    </a:ln>
                  </pic:spPr>
                </pic:pic>
              </a:graphicData>
            </a:graphic>
          </wp:inline>
        </w:drawing>
      </w:r>
    </w:p>
    <w:p w:rsidR="001F577A" w:rsidRPr="001F577A" w:rsidRDefault="001F577A" w:rsidP="001F577A">
      <w:pPr>
        <w:widowControl/>
        <w:wordWrap w:val="0"/>
        <w:spacing w:line="372" w:lineRule="auto"/>
        <w:jc w:val="left"/>
        <w:rPr>
          <w:rFonts w:ascii="宋体" w:eastAsia="宋体" w:hAnsi="宋体" w:cs="宋体"/>
          <w:kern w:val="0"/>
          <w:sz w:val="13"/>
          <w:szCs w:val="13"/>
        </w:rPr>
      </w:pPr>
      <w:r>
        <w:rPr>
          <w:rFonts w:ascii="宋体" w:eastAsia="宋体" w:hAnsi="宋体" w:cs="宋体"/>
          <w:noProof/>
          <w:kern w:val="0"/>
          <w:sz w:val="13"/>
          <w:szCs w:val="13"/>
        </w:rPr>
        <w:lastRenderedPageBreak/>
        <w:drawing>
          <wp:inline distT="0" distB="0" distL="0" distR="0">
            <wp:extent cx="8573135" cy="6074410"/>
            <wp:effectExtent l="19050" t="0" r="0" b="0"/>
            <wp:docPr id="15" name="图片 15" descr="http://www.art-ba-ba.com/upload/images/20180614/30221528984371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rt-ba-ba.com/upload/images/20180614/30221528984371984.jpg"/>
                    <pic:cNvPicPr>
                      <a:picLocks noChangeAspect="1" noChangeArrowheads="1"/>
                    </pic:cNvPicPr>
                  </pic:nvPicPr>
                  <pic:blipFill>
                    <a:blip r:embed="rId27"/>
                    <a:srcRect/>
                    <a:stretch>
                      <a:fillRect/>
                    </a:stretch>
                  </pic:blipFill>
                  <pic:spPr bwMode="auto">
                    <a:xfrm>
                      <a:off x="0" y="0"/>
                      <a:ext cx="8573135" cy="6074410"/>
                    </a:xfrm>
                    <a:prstGeom prst="rect">
                      <a:avLst/>
                    </a:prstGeom>
                    <a:noFill/>
                    <a:ln w="9525">
                      <a:noFill/>
                      <a:miter lim="800000"/>
                      <a:headEnd/>
                      <a:tailEnd/>
                    </a:ln>
                  </pic:spPr>
                </pic:pic>
              </a:graphicData>
            </a:graphic>
          </wp:inline>
        </w:drawing>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color w:val="333333"/>
          <w:spacing w:val="5"/>
          <w:kern w:val="0"/>
          <w:sz w:val="16"/>
          <w:szCs w:val="16"/>
        </w:rPr>
      </w:pPr>
      <w:r w:rsidRPr="001F577A">
        <w:rPr>
          <w:rFonts w:ascii="宋体" w:eastAsia="宋体" w:hAnsi="宋体" w:cs="宋体" w:hint="eastAsia"/>
          <w:color w:val="000000"/>
          <w:spacing w:val="5"/>
          <w:kern w:val="0"/>
          <w:sz w:val="15"/>
          <w:szCs w:val="15"/>
        </w:rPr>
        <w:t>温伯格1996年的黑白视频作品“</w:t>
      </w:r>
      <w:r w:rsidRPr="001F577A">
        <w:rPr>
          <w:rFonts w:ascii="宋体" w:eastAsia="宋体" w:hAnsi="宋体" w:cs="宋体" w:hint="eastAsia"/>
          <w:b/>
          <w:bCs/>
          <w:i/>
          <w:iCs/>
          <w:color w:val="000000"/>
          <w:spacing w:val="5"/>
          <w:kern w:val="0"/>
          <w:sz w:val="15"/>
        </w:rPr>
        <w:t>曼陀罗</w:t>
      </w:r>
      <w:r w:rsidRPr="001F577A">
        <w:rPr>
          <w:rFonts w:ascii="宋体" w:eastAsia="宋体" w:hAnsi="宋体" w:cs="宋体" w:hint="eastAsia"/>
          <w:color w:val="000000"/>
          <w:spacing w:val="5"/>
          <w:kern w:val="0"/>
          <w:sz w:val="15"/>
          <w:szCs w:val="15"/>
        </w:rPr>
        <w:t>”（Datura Stramonium），其中出现的植物通常被称为“刺苹果”（thornapple），也被称为“审判号角”（JudgementTrumpet），它与中欧的魔鬼有着无数的魔法-宗教的联系，还与吉普赛神话有联系。一开始，视频记录的似乎只是一个干枯的蓟的特写，但不久艺术家手中的相机便穿过了植物盘根错节的茎部，在记录的过程主动破坏了它，因此相机本身已经成为了一个暴力工具。</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w:t>
      </w:r>
      <w:r w:rsidRPr="001F577A">
        <w:rPr>
          <w:rFonts w:ascii="宋体" w:eastAsia="宋体" w:hAnsi="宋体" w:cs="宋体" w:hint="eastAsia"/>
          <w:b/>
          <w:bCs/>
          <w:color w:val="000000"/>
          <w:spacing w:val="5"/>
          <w:kern w:val="0"/>
          <w:sz w:val="15"/>
        </w:rPr>
        <w:t>绿色的人</w:t>
      </w:r>
      <w:r w:rsidRPr="001F577A">
        <w:rPr>
          <w:rFonts w:ascii="宋体" w:eastAsia="宋体" w:hAnsi="宋体" w:cs="宋体" w:hint="eastAsia"/>
          <w:color w:val="000000"/>
          <w:spacing w:val="5"/>
          <w:kern w:val="0"/>
          <w:sz w:val="15"/>
          <w:szCs w:val="15"/>
        </w:rPr>
        <w:t>”（Green Man）的民俗形象也经常出现在温伯格的创作中。2000年在比利时一个废弃的修道院里创作的“便携花园”中，一个被认为是生育与重生的跨文化象征的男性植物神原型站在修道院内高高的门廊上，在杂草丛生的花园上方。温伯格写道：“在这个院子中间，我安放了彩色的聚酯袋，里面有药用的、有毒的、农业的和装饰的植物，它们在中世纪的修道院中很受欢迎，它们是文化的追随者和流浪者，因此创造了一个便携式的花园。在正面，我在现有的门</w:t>
      </w:r>
      <w:r w:rsidRPr="001F577A">
        <w:rPr>
          <w:rFonts w:ascii="宋体" w:eastAsia="宋体" w:hAnsi="宋体" w:cs="宋体" w:hint="eastAsia"/>
          <w:color w:val="000000"/>
          <w:spacing w:val="5"/>
          <w:kern w:val="0"/>
          <w:sz w:val="15"/>
          <w:szCs w:val="15"/>
        </w:rPr>
        <w:lastRenderedPageBreak/>
        <w:t>扇上安装了一个‘绿色的人’。这个绿色的人有着许多文化中反复出现的特征——如凯尔特人（Celts）和波斯人（Persians）都会使用这个词，也有少数其他人也使用这个词——总之是被认为是从土地中出现的。我创作的版本是：一个雌雄同体的人物，让人想起天使，它的姿势就像一个印度寺庙的舞者，那山谷里的百合花从它的头上长出来，是海弗莱修道院（HeverleeAbbey）的印记。”25</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“绿色的人”的另一个形象是个双面的、草绿色的杰纳斯的头（Headof Janus：两面神的首领），是由比利时的巧克力制成的，展示了一个笑着的亚洲男孩的双颊。在位于伦敦的弗洛伊德博物馆（FreudMuseum）的楼梯上，在一位奥地利精神分析学家的最后一处住所，拳头大小的双面神杰纳斯躺在一块白色台布上，温伯格在上面画了一个螺旋图案，这让人想起了一条蛇，或者吞吃自己尾巴的衔尾蛇（Ouroboros）。然而，仔细观察后，这幅画似乎是由显微镜下一株植物茎的横截面放大而来的，它是由细胞而不是鳞片构成的。在博物馆的其他地方，温伯格的作品“性花园”在两层建筑的平面图上写满了词汇和短语，还混合着列维-斯特劳斯《神话与意义》（Myth andMeaning）一文中提到的山脉与河流的名字，以及对有关西格蒙德·弗洛伊德（SigmundFreud）植物方面兴趣的文章的引用，这些词看上去与精神分析有关，事实上却取自植物词典。如术语“锥成瘾”（coneaddiction）、“乱伦抑郁症”（incestdepression）,“勃起组织”（erectiletissue）、“唇状体”（labiate）,“裸种子”（naked seeds），“刺激阈值”（stimulusthreshold），“静止”（quiescenz）。26 家庭的结构是社会秩序的基础，由语言学科的纪律和划分所维持，似乎已经被溶入了一个意义和欲望的自由联想。</w:t>
      </w:r>
    </w:p>
    <w:p w:rsidR="001F577A" w:rsidRPr="001F577A" w:rsidRDefault="001F577A" w:rsidP="001F577A">
      <w:pPr>
        <w:widowControl/>
        <w:wordWrap w:val="0"/>
        <w:spacing w:line="372" w:lineRule="auto"/>
        <w:jc w:val="left"/>
        <w:rPr>
          <w:rFonts w:ascii="宋体" w:eastAsia="宋体" w:hAnsi="宋体" w:cs="宋体" w:hint="eastAsia"/>
          <w:kern w:val="0"/>
          <w:sz w:val="13"/>
          <w:szCs w:val="13"/>
        </w:rPr>
      </w:pPr>
      <w:r>
        <w:rPr>
          <w:rFonts w:ascii="宋体" w:eastAsia="宋体" w:hAnsi="宋体" w:cs="宋体"/>
          <w:noProof/>
          <w:kern w:val="0"/>
          <w:sz w:val="13"/>
          <w:szCs w:val="13"/>
        </w:rPr>
        <w:lastRenderedPageBreak/>
        <w:drawing>
          <wp:inline distT="0" distB="0" distL="0" distR="0">
            <wp:extent cx="6097905" cy="4572000"/>
            <wp:effectExtent l="19050" t="0" r="0" b="0"/>
            <wp:docPr id="16" name="图片 16" descr="http://www.art-ba-ba.com/upload/images/20180614/43451528984409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rt-ba-ba.com/upload/images/20180614/43451528984409782.jpg"/>
                    <pic:cNvPicPr>
                      <a:picLocks noChangeAspect="1" noChangeArrowheads="1"/>
                    </pic:cNvPicPr>
                  </pic:nvPicPr>
                  <pic:blipFill>
                    <a:blip r:embed="rId28"/>
                    <a:srcRect/>
                    <a:stretch>
                      <a:fillRect/>
                    </a:stretch>
                  </pic:blipFill>
                  <pic:spPr bwMode="auto">
                    <a:xfrm>
                      <a:off x="0" y="0"/>
                      <a:ext cx="6097905" cy="4572000"/>
                    </a:xfrm>
                    <a:prstGeom prst="rect">
                      <a:avLst/>
                    </a:prstGeom>
                    <a:noFill/>
                    <a:ln w="9525">
                      <a:noFill/>
                      <a:miter lim="800000"/>
                      <a:headEnd/>
                      <a:tailEnd/>
                    </a:ln>
                  </pic:spPr>
                </pic:pic>
              </a:graphicData>
            </a:graphic>
          </wp:inline>
        </w:drawing>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color w:val="333333"/>
          <w:spacing w:val="5"/>
          <w:kern w:val="0"/>
          <w:sz w:val="16"/>
          <w:szCs w:val="16"/>
        </w:rPr>
      </w:pPr>
      <w:r w:rsidRPr="001F577A">
        <w:rPr>
          <w:rFonts w:ascii="Arial" w:eastAsia="Microsoft YaHei UI" w:hAnsi="Arial" w:cs="Arial"/>
          <w:color w:val="333333"/>
          <w:spacing w:val="5"/>
          <w:kern w:val="0"/>
          <w:sz w:val="11"/>
          <w:szCs w:val="11"/>
        </w:rPr>
        <w:t>路易斯</w:t>
      </w:r>
      <w:r w:rsidRPr="001F577A">
        <w:rPr>
          <w:rFonts w:ascii="Arial" w:eastAsia="Microsoft YaHei UI" w:hAnsi="Arial" w:cs="Arial"/>
          <w:color w:val="333333"/>
          <w:spacing w:val="5"/>
          <w:kern w:val="0"/>
          <w:sz w:val="11"/>
          <w:szCs w:val="11"/>
        </w:rPr>
        <w:t>·</w:t>
      </w:r>
      <w:r w:rsidRPr="001F577A">
        <w:rPr>
          <w:rFonts w:ascii="Arial" w:eastAsia="Microsoft YaHei UI" w:hAnsi="Arial" w:cs="Arial"/>
          <w:color w:val="333333"/>
          <w:spacing w:val="5"/>
          <w:kern w:val="0"/>
          <w:sz w:val="11"/>
          <w:szCs w:val="11"/>
        </w:rPr>
        <w:t>温伯格和弗朗兹卡</w:t>
      </w:r>
      <w:r w:rsidRPr="001F577A">
        <w:rPr>
          <w:rFonts w:ascii="Arial" w:eastAsia="Microsoft YaHei UI" w:hAnsi="Arial" w:cs="Arial"/>
          <w:color w:val="333333"/>
          <w:spacing w:val="5"/>
          <w:kern w:val="0"/>
          <w:sz w:val="11"/>
          <w:szCs w:val="11"/>
        </w:rPr>
        <w:t>·</w:t>
      </w:r>
      <w:r w:rsidRPr="001F577A">
        <w:rPr>
          <w:rFonts w:ascii="Arial" w:eastAsia="Microsoft YaHei UI" w:hAnsi="Arial" w:cs="Arial"/>
          <w:color w:val="333333"/>
          <w:spacing w:val="5"/>
          <w:kern w:val="0"/>
          <w:sz w:val="11"/>
          <w:szCs w:val="11"/>
        </w:rPr>
        <w:t>温伯格（</w:t>
      </w:r>
      <w:r w:rsidRPr="001F577A">
        <w:rPr>
          <w:rFonts w:ascii="Arial" w:eastAsia="Microsoft YaHei UI" w:hAnsi="Arial" w:cs="Arial"/>
          <w:color w:val="333333"/>
          <w:spacing w:val="5"/>
          <w:kern w:val="0"/>
          <w:sz w:val="11"/>
          <w:szCs w:val="11"/>
        </w:rPr>
        <w:t>Lois and Franziska Weinberger</w:t>
      </w:r>
      <w:r w:rsidRPr="001F577A">
        <w:rPr>
          <w:rFonts w:ascii="Arial" w:eastAsia="Microsoft YaHei UI" w:hAnsi="Arial" w:cs="Arial"/>
          <w:color w:val="333333"/>
          <w:spacing w:val="5"/>
          <w:kern w:val="0"/>
          <w:sz w:val="11"/>
          <w:szCs w:val="11"/>
        </w:rPr>
        <w:t>）</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Arial" w:eastAsia="Microsoft YaHei UI" w:hAnsi="Arial" w:cs="Arial"/>
          <w:color w:val="333333"/>
          <w:spacing w:val="5"/>
          <w:kern w:val="0"/>
          <w:sz w:val="11"/>
          <w:szCs w:val="11"/>
        </w:rPr>
        <w:br/>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野生植物生长的迫切性和欲望的迫切性是密不可分的。两者都可以被认为是一种驱力“冲动”，但这些相同的力量不能被孤立的进行审查，因为它们本质上是表演性的，存在于“过程”中，内在属于它们各自的自然和文化领域。更确切的说，这是一种不稳定的状态，或是一种紧迫感，只能在特定的时间特定的地点，由艺术家通过微妙的“不干涉”或“自愿放弃”来促成。休耕地是那些边界在运动着的或者不确定的地方，在这里既不能说是开始，也不能说是结束，它没有停滞。27</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在2009年的威尼斯双年展简朴的奥地利馆旁，路易斯·温伯格和弗朗兹卡·温伯格夫妇建造了一个临时帐篷，用来放置一个巨大的方形堆肥。这一名为“</w:t>
      </w:r>
      <w:r w:rsidRPr="001F577A">
        <w:rPr>
          <w:rFonts w:ascii="宋体" w:eastAsia="宋体" w:hAnsi="宋体" w:cs="宋体" w:hint="eastAsia"/>
          <w:b/>
          <w:bCs/>
          <w:i/>
          <w:iCs/>
          <w:color w:val="000000"/>
          <w:spacing w:val="5"/>
          <w:kern w:val="0"/>
          <w:sz w:val="15"/>
        </w:rPr>
        <w:t>Laubreise</w:t>
      </w:r>
      <w:r w:rsidRPr="001F577A">
        <w:rPr>
          <w:rFonts w:ascii="宋体" w:eastAsia="宋体" w:hAnsi="宋体" w:cs="宋体" w:hint="eastAsia"/>
          <w:color w:val="000000"/>
          <w:spacing w:val="5"/>
          <w:kern w:val="0"/>
          <w:sz w:val="15"/>
          <w:szCs w:val="15"/>
        </w:rPr>
        <w:t>”的巨大植被块，是由来自贾尔迪尼（Giardini）的植物和草的连片组成，它在持续的腐烂过程中回归土地。随着堆积物的缩小，新的植被层被添加上，以维持它的形式是一个持续的表演行为。当观众们挤进这个临时展馆时，便亲身见证了这个基于时间的熵的过程。写这篇文章时，温伯格说：“我想到了一</w:t>
      </w:r>
      <w:r w:rsidRPr="001F577A">
        <w:rPr>
          <w:rFonts w:ascii="宋体" w:eastAsia="宋体" w:hAnsi="宋体" w:cs="宋体" w:hint="eastAsia"/>
          <w:color w:val="000000"/>
          <w:spacing w:val="5"/>
          <w:kern w:val="0"/>
          <w:sz w:val="15"/>
          <w:szCs w:val="15"/>
        </w:rPr>
        <w:lastRenderedPageBreak/>
        <w:t>堆“活物”，在不确定的复杂性中——那就是蒸汽、气味和烟雾。的确，在创造“美好地球”的时候，就存在着某种炼金术的过程，存在着短暂的过渡状态。”28</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对于一个以不断增长的生产、消费和利润作为衡量人类生活质量为标准的唯物主义社会来说，主观经验的特殊性、“神话思维”以及当地知识的价值不可避免地会受到损害。从属于特定地点和时间的整个知识体系——民俗、神话和边缘地带都遭到了严重的破坏。在《非学校化社会文集》（DeschoolingSociety）（1970）中，伊万·伊里奇（Ivan Illich）写到：“社会日益同质化，学生的想象力被“教育”成去接受服务，而不是价值。在那里，主观的想象力被压制；在那里，价值的制度化不可避免的造成了物质污染、社会两极分化和心理无能。这是全球退化和现代化痛苦过程里的三个维度。”29 问题是，如何去消解消费主义文化的社会？它正在侵蚀我们主观经验的质量，同时也在毁灭这个星球。</w:t>
      </w:r>
    </w:p>
    <w:p w:rsidR="001F577A" w:rsidRPr="001F577A" w:rsidRDefault="001F577A" w:rsidP="001F577A">
      <w:pPr>
        <w:widowControl/>
        <w:wordWrap w:val="0"/>
        <w:spacing w:line="372" w:lineRule="auto"/>
        <w:jc w:val="left"/>
        <w:rPr>
          <w:rFonts w:ascii="宋体" w:eastAsia="宋体" w:hAnsi="宋体" w:cs="宋体" w:hint="eastAsia"/>
          <w:kern w:val="0"/>
          <w:sz w:val="13"/>
          <w:szCs w:val="13"/>
        </w:rPr>
      </w:pPr>
      <w:r>
        <w:rPr>
          <w:rFonts w:ascii="宋体" w:eastAsia="宋体" w:hAnsi="宋体" w:cs="宋体"/>
          <w:noProof/>
          <w:kern w:val="0"/>
          <w:sz w:val="13"/>
          <w:szCs w:val="13"/>
        </w:rPr>
        <w:drawing>
          <wp:inline distT="0" distB="0" distL="0" distR="0">
            <wp:extent cx="7618095" cy="3808730"/>
            <wp:effectExtent l="19050" t="0" r="1905" b="0"/>
            <wp:docPr id="17" name="图片 17" descr="http://www.art-ba-ba.com/upload/images/20180614/201528984431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rt-ba-ba.com/upload/images/20180614/201528984431874.jpg"/>
                    <pic:cNvPicPr>
                      <a:picLocks noChangeAspect="1" noChangeArrowheads="1"/>
                    </pic:cNvPicPr>
                  </pic:nvPicPr>
                  <pic:blipFill>
                    <a:blip r:embed="rId29"/>
                    <a:srcRect/>
                    <a:stretch>
                      <a:fillRect/>
                    </a:stretch>
                  </pic:blipFill>
                  <pic:spPr bwMode="auto">
                    <a:xfrm>
                      <a:off x="0" y="0"/>
                      <a:ext cx="7618095" cy="3808730"/>
                    </a:xfrm>
                    <a:prstGeom prst="rect">
                      <a:avLst/>
                    </a:prstGeom>
                    <a:noFill/>
                    <a:ln w="9525">
                      <a:noFill/>
                      <a:miter lim="800000"/>
                      <a:headEnd/>
                      <a:tailEnd/>
                    </a:ln>
                  </pic:spPr>
                </pic:pic>
              </a:graphicData>
            </a:graphic>
          </wp:inline>
        </w:drawing>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color w:val="333333"/>
          <w:spacing w:val="5"/>
          <w:kern w:val="0"/>
          <w:sz w:val="16"/>
          <w:szCs w:val="16"/>
        </w:rPr>
      </w:pPr>
      <w:r w:rsidRPr="001F577A">
        <w:rPr>
          <w:rFonts w:ascii="宋体" w:eastAsia="宋体" w:hAnsi="宋体" w:cs="宋体" w:hint="eastAsia"/>
          <w:color w:val="000000"/>
          <w:spacing w:val="5"/>
          <w:kern w:val="0"/>
          <w:sz w:val="15"/>
          <w:szCs w:val="15"/>
        </w:rPr>
        <w:t>我们自己的主观心理健康也受到消费主义和全球化力量的威胁。“一体化世界资本主义”（Integrated World Capitalism）造成了思维迟钝、社会同质化与趋同化，以及生态破坏和危机。它不仅破坏了自然环境，侵蚀了我们的社会纽带，而且还对人们的态度、情感和思想进行了更为隐蔽和无形的渗透。30 人类的主体性，就其独特性而言——即加塔里所称谓的‘奇异性’——与每天从地球上消失的稀有物种一样，也受到全球化的威胁。如果我们要抵制通过集体的、大众传媒的主体性而产生的“主体性被精神操纵”的话31，那么我们就需要恢复“强度”，通过主观的特殊性，以艺术家的方式重新占领“存在的领土”32，从而发展出新的异质性和不同的形式。加塔里说：“生活就像一场表演，你必须去构</w:t>
      </w:r>
      <w:r w:rsidRPr="001F577A">
        <w:rPr>
          <w:rFonts w:ascii="宋体" w:eastAsia="宋体" w:hAnsi="宋体" w:cs="宋体" w:hint="eastAsia"/>
          <w:color w:val="000000"/>
          <w:spacing w:val="5"/>
          <w:kern w:val="0"/>
          <w:sz w:val="15"/>
          <w:szCs w:val="15"/>
        </w:rPr>
        <w:lastRenderedPageBreak/>
        <w:t>建它，去努力工作，使他奇异化。”33 因此，为了抵制大众传媒对社会的同质化和对环境的破坏，我们需要不断地重新创造我们的生活，把“环境生态”、“社会生态”和“心理生态”重新联系起来。34</w:t>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宋体" w:eastAsia="宋体" w:hAnsi="宋体" w:cs="宋体" w:hint="eastAsia"/>
          <w:color w:val="000000"/>
          <w:spacing w:val="5"/>
          <w:kern w:val="0"/>
          <w:sz w:val="15"/>
          <w:szCs w:val="15"/>
        </w:rPr>
        <w:t>对路易斯·温伯格来说，杂草植物不受控制的生长，人类社会的无节制，草的流动模式，以及“绿色”的无情迫切性，都是一种艺术上的隐喻，是对消费主义主流秩序的反抗和对“有序”的简化、分类的反文化的抵制。在这个“奇异点”中，他凸显了“活着”的野性——一种无法被控制的精神，不被纯粹和真实的秩序力量所驯服的思想意识。列维-斯特劳斯称之为为“疯狂的思想”35，因此，温伯格的作品也就形成了一种新的政治/诗学，即异质性和异议。</w:t>
      </w:r>
    </w:p>
    <w:p w:rsidR="001F577A" w:rsidRPr="001F577A" w:rsidRDefault="001F577A" w:rsidP="001F577A">
      <w:pPr>
        <w:widowControl/>
        <w:shd w:val="clear" w:color="auto" w:fill="FFFFFF"/>
        <w:wordWrap w:val="0"/>
        <w:spacing w:line="372" w:lineRule="auto"/>
        <w:jc w:val="right"/>
        <w:rPr>
          <w:rFonts w:ascii="Microsoft YaHei UI" w:eastAsia="Microsoft YaHei UI" w:hAnsi="Microsoft YaHei UI" w:cs="宋体" w:hint="eastAsia"/>
          <w:color w:val="333333"/>
          <w:spacing w:val="5"/>
          <w:kern w:val="0"/>
          <w:sz w:val="16"/>
          <w:szCs w:val="16"/>
        </w:rPr>
      </w:pPr>
    </w:p>
    <w:p w:rsidR="001F577A" w:rsidRPr="001F577A" w:rsidRDefault="001F577A" w:rsidP="001F577A">
      <w:pPr>
        <w:widowControl/>
        <w:shd w:val="clear" w:color="auto" w:fill="FFFFFF"/>
        <w:wordWrap w:val="0"/>
        <w:spacing w:line="372" w:lineRule="auto"/>
        <w:jc w:val="righ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shd w:val="clear" w:color="auto" w:fill="FFFED5"/>
        </w:rPr>
        <w:t>翻译/雷鸣</w:t>
      </w:r>
    </w:p>
    <w:p w:rsidR="001F577A" w:rsidRPr="001F577A" w:rsidRDefault="001F577A" w:rsidP="001F577A">
      <w:pPr>
        <w:widowControl/>
        <w:shd w:val="clear" w:color="auto" w:fill="FFFFFF"/>
        <w:wordWrap w:val="0"/>
        <w:spacing w:line="372" w:lineRule="auto"/>
        <w:jc w:val="righ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shd w:val="clear" w:color="auto" w:fill="FFFED5"/>
        </w:rPr>
        <w:t>校对/张营营</w:t>
      </w:r>
    </w:p>
    <w:p w:rsidR="001F577A" w:rsidRPr="001F577A" w:rsidRDefault="001F577A" w:rsidP="001F577A">
      <w:pPr>
        <w:widowControl/>
        <w:shd w:val="clear" w:color="auto" w:fill="FFFFFF"/>
        <w:wordWrap w:val="0"/>
        <w:spacing w:line="372" w:lineRule="auto"/>
        <w:jc w:val="righ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br/>
      </w:r>
    </w:p>
    <w:p w:rsidR="001F577A" w:rsidRPr="001F577A" w:rsidRDefault="001F577A" w:rsidP="001F577A">
      <w:pPr>
        <w:widowControl/>
        <w:shd w:val="clear" w:color="auto" w:fill="FFFFFF"/>
        <w:wordWrap w:val="0"/>
        <w:spacing w:line="372" w:lineRule="auto"/>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注释：</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 Lois Weinberger, ‘Enclosure of Ruderals’, LoisWeinberger, 1993</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 Lois &amp; Franziska Weinberger, New Prison Leoben,2003.</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3 Lois Weinberger, Notes from the Hortus, 1997</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4 Lois Weinberger, with Markus Heltschl, film script, to AsEver, 1998</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5 Lois Weinberger, Notes from the Hortus, 1997</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6 Lois &amp; Franziska Weinberger, notes on the work Laubreise toaccompany the exhibition in the Austrian pavilion, 53rd Venice Biennale, 2009</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7 Lois Weinberger, GARDEN: a poetic fieldwork,project text 1998/9 (draft 1992)</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8 Ibid.</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9 Ibid.</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10 Lois Weinberger, Guide, documenta X, 1997</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11 Catherine David, Abandoned Gardens, from Drift publication,Museum Moderner Kunst Stiftung Ludwig Wien, 2000</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12 Lois Weinberger, Present Time Space. First draftHiriya Dump, 1998</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13 Dieter Roelstrate, Some Notes on Plant-like Thought,from Lois &amp; Franziska Weinbergerpublication, S.M.A.K., Ghent 2005</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14 Henri Lefebvre, The Production of Space, 1974</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lastRenderedPageBreak/>
        <w:t>15 Lois &amp; Franziska Weinberger, Edge of the City projecttext, Spacex, 2000</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16 Gilles Deleuze &amp; Felix Guattari, A ThousandPlateaus, 1992</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17 Ibid.</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18 Michael Hardt &amp; Antonio Negri, Multitude: War andDemocracy in the Age of Empire, 2005</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19 Lois Weinberger, Notes from the Hortus, 1997</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20 Lois &amp; Franziska Weinberger, MobileLandscape project text, 2003</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21 LoisWeinberger, interview with Dieter Buchhart, Austrian Pavilion catalogue, 53rdVenice Biennale, 2009</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22 Lois Weinberger, Lois &amp;Franziska Weinberger, S.M.A.K., 2005</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23 Lois Weinberger, Bestandsaufnahme projecttext, 1978</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24 Claude Levi-Strauss, Savage Mind, 1962</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25 Lois Weinberger, Green Man / Portable Garden projecttext, Heverlee, 2000</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26 Lois Weinberger, Lois Weinberger, BonnerKunstverein et al, 2002</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27 LoisWeinberger, statement, 1990</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28 Lois &amp; Franziska Weinberger, notes on the work Laubreise toaccompany the exhibition in the Austrian pavilion, 53rd Venice Biennale, 2009</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29 Ivan Illich, Deschooling Society, 1971</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30 Felix Guattari and Toni Negri, Communists Like Us, 1990</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31 Felix Guattari, The Three Ecologies, 1989</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32 Ibid.</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33 Felix Guattari, A Molecular Revolution, in LaRevue Autrement, 1989</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34 Felix Guattari, The Three Ecologies, 1989</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35 Claude Levi-Strauss, Savage Mind, 1962</w:t>
      </w:r>
    </w:p>
    <w:p w:rsidR="001F577A" w:rsidRPr="001F577A" w:rsidRDefault="001F577A" w:rsidP="001F577A">
      <w:pPr>
        <w:widowControl/>
        <w:shd w:val="clear" w:color="auto" w:fill="FFFFFF"/>
        <w:wordWrap w:val="0"/>
        <w:spacing w:line="372" w:lineRule="auto"/>
        <w:jc w:val="left"/>
        <w:rPr>
          <w:rFonts w:ascii="Microsoft YaHei UI" w:eastAsia="Microsoft YaHei UI" w:hAnsi="Microsoft YaHei UI" w:cs="宋体" w:hint="eastAsia"/>
          <w:color w:val="333333"/>
          <w:spacing w:val="5"/>
          <w:kern w:val="0"/>
          <w:sz w:val="16"/>
          <w:szCs w:val="16"/>
        </w:rPr>
      </w:pPr>
      <w:r w:rsidRPr="001F577A">
        <w:rPr>
          <w:rFonts w:ascii="Microsoft YaHei UI" w:eastAsia="Microsoft YaHei UI" w:hAnsi="Microsoft YaHei UI" w:cs="宋体" w:hint="eastAsia"/>
          <w:color w:val="333333"/>
          <w:spacing w:val="5"/>
          <w:kern w:val="0"/>
          <w:sz w:val="13"/>
          <w:szCs w:val="13"/>
        </w:rPr>
        <w:t>Inaddition to the major exhibition by Lois &amp; Franziska Weinberger atArnolfini in 2006, entitled Home Voodoo, Tom has curated projects with theartist at Camden Arts Centre, the Freud Museum and Spacex Gallery.</w:t>
      </w:r>
    </w:p>
    <w:p w:rsidR="00F6245D" w:rsidRDefault="00F6245D" w:rsidP="00F6245D">
      <w:pPr>
        <w:pStyle w:val="a6"/>
        <w:shd w:val="clear" w:color="auto" w:fill="FFFFFF"/>
        <w:wordWrap w:val="0"/>
        <w:spacing w:before="0" w:beforeAutospacing="0" w:after="0" w:afterAutospacing="0"/>
        <w:jc w:val="center"/>
        <w:rPr>
          <w:rFonts w:ascii="&amp;quot" w:hAnsi="&amp;quot"/>
          <w:color w:val="3E3E3E"/>
          <w:sz w:val="20"/>
          <w:szCs w:val="20"/>
        </w:rPr>
      </w:pPr>
      <w:r>
        <w:rPr>
          <w:rStyle w:val="a5"/>
          <w:rFonts w:ascii="&amp;quot" w:hAnsi="&amp;quot"/>
          <w:color w:val="000000"/>
          <w:sz w:val="15"/>
          <w:szCs w:val="15"/>
        </w:rPr>
        <w:t>须尊重每一个艺术家个人工作的生态性！</w:t>
      </w:r>
    </w:p>
    <w:p w:rsidR="00F6245D" w:rsidRDefault="00F6245D" w:rsidP="00F6245D">
      <w:pPr>
        <w:pStyle w:val="a6"/>
        <w:shd w:val="clear" w:color="auto" w:fill="FFFFFF"/>
        <w:wordWrap w:val="0"/>
        <w:spacing w:before="0" w:beforeAutospacing="0" w:after="0" w:afterAutospacing="0" w:line="196" w:lineRule="atLeast"/>
        <w:jc w:val="center"/>
        <w:rPr>
          <w:rFonts w:ascii="&amp;quot" w:hAnsi="&amp;quot"/>
          <w:color w:val="3E3E3E"/>
          <w:sz w:val="13"/>
          <w:szCs w:val="13"/>
        </w:rPr>
      </w:pPr>
      <w:r>
        <w:rPr>
          <w:rStyle w:val="a5"/>
          <w:rFonts w:ascii="&amp;quot" w:hAnsi="&amp;quot"/>
          <w:color w:val="3E3E3E"/>
          <w:sz w:val="11"/>
          <w:szCs w:val="11"/>
        </w:rPr>
        <w:t>陆兴华对话谷神变团队</w:t>
      </w:r>
    </w:p>
    <w:p w:rsidR="00F6245D" w:rsidRDefault="00F6245D" w:rsidP="00F6245D">
      <w:pPr>
        <w:pStyle w:val="a6"/>
        <w:wordWrap w:val="0"/>
        <w:spacing w:before="0" w:beforeAutospacing="0" w:after="0" w:afterAutospacing="0" w:line="196" w:lineRule="atLeast"/>
        <w:rPr>
          <w:rFonts w:ascii="Arial" w:hAnsi="Arial" w:cs="Arial"/>
          <w:color w:val="000000"/>
          <w:sz w:val="13"/>
          <w:szCs w:val="13"/>
        </w:rPr>
      </w:pPr>
      <w:r>
        <w:rPr>
          <w:rFonts w:ascii="Arial" w:hAnsi="Arial" w:cs="Arial"/>
          <w:noProof/>
          <w:color w:val="000000"/>
          <w:sz w:val="13"/>
          <w:szCs w:val="13"/>
        </w:rPr>
        <w:lastRenderedPageBreak/>
        <w:drawing>
          <wp:inline distT="0" distB="0" distL="0" distR="0">
            <wp:extent cx="4764405" cy="3727450"/>
            <wp:effectExtent l="19050" t="0" r="0" b="0"/>
            <wp:docPr id="38" name="图片 38" descr="http://www.art-ba-ba.com/upload/images/20180206/2371151792758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rt-ba-ba.com/upload/images/20180206/23711517927589120.jpg"/>
                    <pic:cNvPicPr>
                      <a:picLocks noChangeAspect="1" noChangeArrowheads="1"/>
                    </pic:cNvPicPr>
                  </pic:nvPicPr>
                  <pic:blipFill>
                    <a:blip r:embed="rId30"/>
                    <a:srcRect/>
                    <a:stretch>
                      <a:fillRect/>
                    </a:stretch>
                  </pic:blipFill>
                  <pic:spPr bwMode="auto">
                    <a:xfrm>
                      <a:off x="0" y="0"/>
                      <a:ext cx="4764405" cy="3727450"/>
                    </a:xfrm>
                    <a:prstGeom prst="rect">
                      <a:avLst/>
                    </a:prstGeom>
                    <a:noFill/>
                    <a:ln w="9525">
                      <a:noFill/>
                      <a:miter lim="800000"/>
                      <a:headEnd/>
                      <a:tailEnd/>
                    </a:ln>
                  </pic:spPr>
                </pic:pic>
              </a:graphicData>
            </a:graphic>
          </wp:inline>
        </w:drawing>
      </w:r>
    </w:p>
    <w:p w:rsidR="00F6245D" w:rsidRDefault="00F6245D" w:rsidP="00F6245D">
      <w:pPr>
        <w:pStyle w:val="a6"/>
        <w:wordWrap w:val="0"/>
        <w:spacing w:before="0" w:beforeAutospacing="0" w:after="0" w:afterAutospacing="0" w:line="147" w:lineRule="atLeast"/>
      </w:pPr>
      <w:r>
        <w:rPr>
          <w:rStyle w:val="a4"/>
        </w:rPr>
        <w:t>学者陆兴华</w:t>
      </w:r>
    </w:p>
    <w:p w:rsidR="00F6245D" w:rsidRDefault="00F6245D" w:rsidP="00F6245D">
      <w:pPr>
        <w:pStyle w:val="a6"/>
        <w:wordWrap w:val="0"/>
        <w:spacing w:before="0" w:beforeAutospacing="0" w:after="0" w:afterAutospacing="0" w:line="171" w:lineRule="atLeast"/>
      </w:pPr>
      <w:r>
        <w:br/>
      </w:r>
    </w:p>
    <w:p w:rsidR="00F6245D" w:rsidRDefault="00F6245D" w:rsidP="00F6245D">
      <w:pPr>
        <w:pStyle w:val="a6"/>
        <w:wordWrap w:val="0"/>
        <w:spacing w:before="0" w:beforeAutospacing="0" w:after="0" w:afterAutospacing="0" w:line="171" w:lineRule="atLeast"/>
      </w:pPr>
      <w:r>
        <w:rPr>
          <w:rStyle w:val="a4"/>
          <w:b/>
          <w:bCs/>
          <w:color w:val="EAAD04"/>
          <w:sz w:val="13"/>
          <w:szCs w:val="13"/>
          <w:shd w:val="clear" w:color="auto" w:fill="FFFFFF"/>
        </w:rPr>
        <w:t>&gt;&gt;&gt; 陆 兴 华 &lt;&lt;&lt;</w:t>
      </w:r>
    </w:p>
    <w:p w:rsidR="00F6245D" w:rsidRDefault="00F6245D" w:rsidP="00F6245D">
      <w:pPr>
        <w:pStyle w:val="a6"/>
        <w:wordWrap w:val="0"/>
        <w:spacing w:before="0" w:beforeAutospacing="0" w:after="0" w:afterAutospacing="0" w:line="171" w:lineRule="atLeast"/>
      </w:pPr>
      <w:r>
        <w:rPr>
          <w:color w:val="888888"/>
          <w:shd w:val="clear" w:color="auto" w:fill="FFFFFF"/>
        </w:rPr>
        <w:t>同济大学人文学院、中国美术学院跨媒学院教授</w:t>
      </w:r>
    </w:p>
    <w:p w:rsidR="00F6245D" w:rsidRDefault="00F6245D" w:rsidP="00F6245D">
      <w:pPr>
        <w:pStyle w:val="a6"/>
        <w:wordWrap w:val="0"/>
        <w:spacing w:before="0" w:beforeAutospacing="0" w:after="0" w:afterAutospacing="0" w:line="171" w:lineRule="atLeast"/>
        <w:jc w:val="both"/>
      </w:pPr>
      <w:r>
        <w:rPr>
          <w:rStyle w:val="a5"/>
          <w:i/>
          <w:iCs/>
          <w:sz w:val="51"/>
          <w:szCs w:val="51"/>
          <w:shd w:val="clear" w:color="auto" w:fill="FFFFFF"/>
        </w:rPr>
        <w:t>“</w:t>
      </w:r>
      <w:r>
        <w:rPr>
          <w:rStyle w:val="a4"/>
          <w:b/>
          <w:bCs/>
          <w:sz w:val="13"/>
          <w:szCs w:val="13"/>
          <w:shd w:val="clear" w:color="auto" w:fill="FFFFFF"/>
        </w:rPr>
        <w:t>陆 兴 华 ：</w:t>
      </w:r>
    </w:p>
    <w:p w:rsidR="00F6245D" w:rsidRDefault="00F6245D" w:rsidP="00F6245D">
      <w:pPr>
        <w:pStyle w:val="a6"/>
        <w:wordWrap w:val="0"/>
        <w:spacing w:before="0" w:beforeAutospacing="0" w:after="0" w:afterAutospacing="0" w:line="220" w:lineRule="atLeast"/>
      </w:pPr>
      <w:r>
        <w:rPr>
          <w:rFonts w:hint="eastAsia"/>
          <w:color w:val="000000"/>
          <w:sz w:val="15"/>
          <w:szCs w:val="15"/>
        </w:rPr>
        <w:t>我讲的内容跟“谷神变”和整个影像节结合，会比较多地涉及当代人类学方面。</w:t>
      </w:r>
    </w:p>
    <w:p w:rsidR="00F6245D" w:rsidRDefault="00F6245D" w:rsidP="00F6245D">
      <w:pPr>
        <w:pStyle w:val="a6"/>
        <w:wordWrap w:val="0"/>
        <w:spacing w:before="0" w:beforeAutospacing="0" w:after="0" w:afterAutospacing="0" w:line="171" w:lineRule="atLeast"/>
      </w:pPr>
    </w:p>
    <w:p w:rsidR="00F6245D" w:rsidRDefault="00F6245D" w:rsidP="00F6245D">
      <w:pPr>
        <w:pStyle w:val="a6"/>
        <w:wordWrap w:val="0"/>
        <w:spacing w:before="0" w:beforeAutospacing="0" w:after="0" w:afterAutospacing="0" w:line="220" w:lineRule="atLeast"/>
      </w:pPr>
      <w:r>
        <w:rPr>
          <w:rFonts w:hint="eastAsia"/>
          <w:color w:val="000000"/>
          <w:sz w:val="15"/>
          <w:szCs w:val="15"/>
        </w:rPr>
        <w:t>从这个角度出发，是因为我曾关注毛晨雨“谷神变”的策展，我们两人讨论了这个展览所涉及的当代人类学的很多新面向。在“谷神变”里，这个人类学趋向的问题就很急迫。</w:t>
      </w:r>
    </w:p>
    <w:p w:rsidR="00F6245D" w:rsidRDefault="00F6245D" w:rsidP="00F6245D">
      <w:pPr>
        <w:pStyle w:val="a6"/>
        <w:wordWrap w:val="0"/>
        <w:spacing w:before="0" w:beforeAutospacing="0" w:after="0" w:afterAutospacing="0" w:line="171" w:lineRule="atLeast"/>
      </w:pPr>
    </w:p>
    <w:p w:rsidR="00F6245D" w:rsidRDefault="00F6245D" w:rsidP="00F6245D">
      <w:pPr>
        <w:pStyle w:val="a6"/>
        <w:wordWrap w:val="0"/>
        <w:spacing w:before="0" w:beforeAutospacing="0" w:after="0" w:afterAutospacing="0" w:line="220" w:lineRule="atLeast"/>
      </w:pPr>
      <w:r>
        <w:rPr>
          <w:rFonts w:hint="eastAsia"/>
          <w:color w:val="000000"/>
          <w:sz w:val="15"/>
          <w:szCs w:val="15"/>
        </w:rPr>
        <w:t>他邀请很多艺术家参与他的项目，那怎么样把他们融在一起，是不容易的。我跟他讨论的很深印象 ：毛晨雨自己的电影工作、艺术工作，无法做成系统，无法很安全的把自己放到一个中国当代艺术史的书写里。后来我想，每个做艺术，做学术的，在这个时代生活的人，都有这个问题。我把每一个做艺术的人遇到的这种困境，无法把自己的工作回收在一起，放到一个历史的抽屉里，称作是他们的工作所带的“生态性”，就是说必须自己形成一个工作生态，像是自己的一部小说了。如果你做艺术，做展览，想要出名，想要在这个时代里有自己的位置，这个事情做起来就会相当地一地鸡毛。最后你自己必须回收，做个人编目，汇集到一个结构里。</w:t>
      </w:r>
    </w:p>
    <w:p w:rsidR="00F6245D" w:rsidRDefault="00F6245D" w:rsidP="00F6245D">
      <w:pPr>
        <w:pStyle w:val="a6"/>
        <w:wordWrap w:val="0"/>
        <w:spacing w:before="0" w:beforeAutospacing="0" w:after="0" w:afterAutospacing="0" w:line="196" w:lineRule="atLeast"/>
        <w:rPr>
          <w:rFonts w:ascii="Arial" w:hAnsi="Arial" w:cs="Arial"/>
          <w:color w:val="000000"/>
          <w:sz w:val="13"/>
          <w:szCs w:val="13"/>
        </w:rPr>
      </w:pPr>
      <w:r>
        <w:rPr>
          <w:rFonts w:ascii="Arial" w:hAnsi="Arial" w:cs="Arial"/>
          <w:noProof/>
          <w:color w:val="000000"/>
          <w:sz w:val="13"/>
          <w:szCs w:val="13"/>
        </w:rPr>
        <w:lastRenderedPageBreak/>
        <w:drawing>
          <wp:inline distT="0" distB="0" distL="0" distR="0">
            <wp:extent cx="8573135" cy="5713730"/>
            <wp:effectExtent l="19050" t="0" r="0" b="0"/>
            <wp:docPr id="39" name="图片 39" descr="http://www.art-ba-ba.com/upload/images/20180206/24511517927666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rt-ba-ba.com/upload/images/20180206/24511517927666882.jpg"/>
                    <pic:cNvPicPr>
                      <a:picLocks noChangeAspect="1" noChangeArrowheads="1"/>
                    </pic:cNvPicPr>
                  </pic:nvPicPr>
                  <pic:blipFill>
                    <a:blip r:embed="rId31"/>
                    <a:srcRect/>
                    <a:stretch>
                      <a:fillRect/>
                    </a:stretch>
                  </pic:blipFill>
                  <pic:spPr bwMode="auto">
                    <a:xfrm>
                      <a:off x="0" y="0"/>
                      <a:ext cx="8573135" cy="5713730"/>
                    </a:xfrm>
                    <a:prstGeom prst="rect">
                      <a:avLst/>
                    </a:prstGeom>
                    <a:noFill/>
                    <a:ln w="9525">
                      <a:noFill/>
                      <a:miter lim="800000"/>
                      <a:headEnd/>
                      <a:tailEnd/>
                    </a:ln>
                  </pic:spPr>
                </pic:pic>
              </a:graphicData>
            </a:graphic>
          </wp:inline>
        </w:drawing>
      </w:r>
    </w:p>
    <w:p w:rsidR="00F6245D" w:rsidRDefault="00F6245D" w:rsidP="00F6245D">
      <w:pPr>
        <w:pStyle w:val="a6"/>
        <w:wordWrap w:val="0"/>
        <w:spacing w:before="0" w:beforeAutospacing="0" w:after="0" w:afterAutospacing="0" w:line="171" w:lineRule="atLeast"/>
      </w:pPr>
      <w:r>
        <w:rPr>
          <w:rStyle w:val="a4"/>
          <w:color w:val="808080"/>
          <w:sz w:val="9"/>
          <w:szCs w:val="9"/>
          <w:shd w:val="clear" w:color="auto" w:fill="FFFFFF"/>
        </w:rPr>
        <w:t>国际城区影像节“图像的框架”主题展，展览现场</w:t>
      </w:r>
    </w:p>
    <w:p w:rsidR="00F6245D" w:rsidRDefault="00F6245D" w:rsidP="00F6245D">
      <w:pPr>
        <w:pStyle w:val="a6"/>
        <w:wordWrap w:val="0"/>
        <w:spacing w:before="0" w:beforeAutospacing="0" w:after="0" w:afterAutospacing="0" w:line="171" w:lineRule="atLeast"/>
        <w:jc w:val="right"/>
      </w:pPr>
    </w:p>
    <w:p w:rsidR="00F6245D" w:rsidRDefault="00F6245D" w:rsidP="00F6245D">
      <w:pPr>
        <w:pStyle w:val="a6"/>
        <w:wordWrap w:val="0"/>
        <w:spacing w:before="0" w:beforeAutospacing="0" w:after="0" w:afterAutospacing="0" w:line="241" w:lineRule="atLeast"/>
        <w:jc w:val="both"/>
        <w:rPr>
          <w:sz w:val="14"/>
          <w:szCs w:val="14"/>
        </w:rPr>
      </w:pPr>
      <w:r>
        <w:rPr>
          <w:rFonts w:hint="eastAsia"/>
          <w:color w:val="000000"/>
          <w:sz w:val="15"/>
          <w:szCs w:val="15"/>
        </w:rPr>
        <w:t>今天我要就这一点来说当代人类学思想是如何来说我们的艺术工作所带的这种生态性的，然后我会强调我们如何主动利用这种我们自己的工作中纠缠着的生态性。贝特森是哈佛很有名的人类学家，在晚年时把自己个人对于生态的思考寄托给他11岁的女儿，他写了七个对话，自己假装是一个原始人，与11岁的女儿当做一个现代人来进行对话。他希望通过这种方式把他自己对生态的理解交给下一代，但是同时也让下一代认识到他们自己也处在一种生态性里，应该主动去接受这种生态性。</w:t>
      </w:r>
    </w:p>
    <w:p w:rsidR="00F6245D" w:rsidRDefault="00F6245D" w:rsidP="00F6245D">
      <w:pPr>
        <w:pStyle w:val="a6"/>
        <w:wordWrap w:val="0"/>
        <w:spacing w:before="0" w:beforeAutospacing="0" w:after="0" w:afterAutospacing="0"/>
        <w:rPr>
          <w:sz w:val="14"/>
          <w:szCs w:val="14"/>
        </w:rPr>
      </w:pPr>
    </w:p>
    <w:p w:rsidR="00F6245D" w:rsidRDefault="00F6245D" w:rsidP="00F6245D">
      <w:pPr>
        <w:pStyle w:val="a6"/>
        <w:wordWrap w:val="0"/>
        <w:spacing w:before="0" w:beforeAutospacing="0" w:after="0" w:afterAutospacing="0" w:line="241" w:lineRule="atLeast"/>
        <w:jc w:val="both"/>
        <w:rPr>
          <w:sz w:val="14"/>
          <w:szCs w:val="14"/>
        </w:rPr>
      </w:pPr>
      <w:r>
        <w:rPr>
          <w:rFonts w:hint="eastAsia"/>
          <w:color w:val="000000"/>
          <w:sz w:val="15"/>
          <w:szCs w:val="15"/>
        </w:rPr>
        <w:t>我们在今天在这样一个特别有意义的祠堂里，就有这样的性质，不同层面，好几代人，好多方面，被拉到一起，可以说，我们这些人之间，也正在汇成一种新的生态性。所以，我们不能说，毛晨雨找到一个好的生态方案，要推销给大家。我们做生态工作的很重要的目标，可能就是今天把我们大家这么多人拉在一起，在讨论中各自对自己所处的生态达到明识，而明天我们可能重新需要谈判，才能重新建立所谓的新的生态亚平衡（homeostasis）。贝特森要求我们对对生态作一种非常观念性、精神性的理解。这种生态更多地是在人与人之间的。除了可以称它为观念和精神生态，还可以称之为人际生态。</w:t>
      </w:r>
    </w:p>
    <w:p w:rsidR="00F6245D" w:rsidRDefault="00F6245D" w:rsidP="00F6245D">
      <w:pPr>
        <w:pStyle w:val="a6"/>
        <w:wordWrap w:val="0"/>
        <w:spacing w:before="0" w:beforeAutospacing="0" w:after="0" w:afterAutospacing="0" w:line="225" w:lineRule="atLeast"/>
        <w:jc w:val="both"/>
      </w:pPr>
      <w:r>
        <w:rPr>
          <w:i/>
          <w:iCs/>
          <w:color w:val="808080"/>
          <w:sz w:val="9"/>
          <w:szCs w:val="9"/>
          <w:shd w:val="clear" w:color="auto" w:fill="FFFFFF"/>
        </w:rPr>
        <w:br/>
      </w:r>
    </w:p>
    <w:p w:rsidR="00F6245D" w:rsidRDefault="00F6245D" w:rsidP="00F6245D">
      <w:pPr>
        <w:pStyle w:val="a6"/>
        <w:wordWrap w:val="0"/>
        <w:spacing w:before="0" w:beforeAutospacing="0" w:after="0" w:afterAutospacing="0" w:line="241" w:lineRule="atLeast"/>
        <w:jc w:val="both"/>
        <w:rPr>
          <w:sz w:val="14"/>
          <w:szCs w:val="14"/>
        </w:rPr>
      </w:pPr>
      <w:r>
        <w:rPr>
          <w:rFonts w:hint="eastAsia"/>
          <w:color w:val="000000"/>
          <w:sz w:val="15"/>
          <w:szCs w:val="15"/>
        </w:rPr>
        <w:lastRenderedPageBreak/>
        <w:t>什么叫做生态？在当代人类学里，很多学者从对原始人生活的观察中知道，一个完美的生态可能就是猎人和猎物之间的关系。很多人类学家认为猎人和猎物之间，有人类所想要的所有的生态要素。猎人向森林里的要他的东西。要和给之间，是不会失衡的。生态秘诀如果有，就在这个地方。但回不到那种状态。</w:t>
      </w:r>
    </w:p>
    <w:p w:rsidR="00F6245D" w:rsidRDefault="00F6245D" w:rsidP="00F6245D">
      <w:pPr>
        <w:pStyle w:val="a6"/>
        <w:wordWrap w:val="0"/>
        <w:spacing w:before="0" w:beforeAutospacing="0" w:after="0" w:afterAutospacing="0" w:line="241" w:lineRule="atLeast"/>
        <w:jc w:val="both"/>
        <w:rPr>
          <w:sz w:val="14"/>
          <w:szCs w:val="14"/>
        </w:rPr>
      </w:pPr>
      <w:r>
        <w:rPr>
          <w:sz w:val="11"/>
          <w:szCs w:val="11"/>
        </w:rPr>
        <w:br/>
      </w:r>
    </w:p>
    <w:p w:rsidR="00F6245D" w:rsidRDefault="00F6245D" w:rsidP="00F6245D">
      <w:pPr>
        <w:pStyle w:val="a6"/>
        <w:wordWrap w:val="0"/>
        <w:spacing w:before="0" w:beforeAutospacing="0" w:after="0" w:afterAutospacing="0" w:line="225" w:lineRule="atLeast"/>
        <w:jc w:val="both"/>
      </w:pPr>
      <w:r>
        <w:rPr>
          <w:rFonts w:hint="eastAsia"/>
          <w:color w:val="000000"/>
          <w:sz w:val="15"/>
          <w:szCs w:val="15"/>
        </w:rPr>
        <w:t>我们只能祭了。什么叫做祭?刚才我看到祠堂里有神位，神位就是把神请到我们这个空间来，而且我认得它们的，它们每年都被请来。祭，刚才各位朋友就都做了祭。自己的远辈我们每年都请来，有些神，不是我们家族的，我们先就祭吧。</w:t>
      </w:r>
    </w:p>
    <w:p w:rsidR="00F6245D" w:rsidRDefault="00F6245D" w:rsidP="00F6245D">
      <w:pPr>
        <w:pStyle w:val="a6"/>
        <w:wordWrap w:val="0"/>
        <w:spacing w:before="0" w:beforeAutospacing="0" w:after="0" w:afterAutospacing="0" w:line="196" w:lineRule="atLeast"/>
        <w:rPr>
          <w:rFonts w:ascii="Arial" w:hAnsi="Arial" w:cs="Arial"/>
          <w:color w:val="000000"/>
          <w:sz w:val="13"/>
          <w:szCs w:val="13"/>
        </w:rPr>
      </w:pPr>
      <w:r>
        <w:rPr>
          <w:rFonts w:ascii="Arial" w:hAnsi="Arial" w:cs="Arial"/>
          <w:noProof/>
          <w:color w:val="000000"/>
          <w:sz w:val="13"/>
          <w:szCs w:val="13"/>
        </w:rPr>
        <w:drawing>
          <wp:inline distT="0" distB="0" distL="0" distR="0">
            <wp:extent cx="8573135" cy="5620385"/>
            <wp:effectExtent l="19050" t="0" r="0" b="0"/>
            <wp:docPr id="40" name="图片 40" descr="http://www.art-ba-ba.com/upload/images/20180206/9684151792767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rt-ba-ba.com/upload/images/20180206/96841517927670404.jpg"/>
                    <pic:cNvPicPr>
                      <a:picLocks noChangeAspect="1" noChangeArrowheads="1"/>
                    </pic:cNvPicPr>
                  </pic:nvPicPr>
                  <pic:blipFill>
                    <a:blip r:embed="rId32"/>
                    <a:srcRect/>
                    <a:stretch>
                      <a:fillRect/>
                    </a:stretch>
                  </pic:blipFill>
                  <pic:spPr bwMode="auto">
                    <a:xfrm>
                      <a:off x="0" y="0"/>
                      <a:ext cx="8573135" cy="5620385"/>
                    </a:xfrm>
                    <a:prstGeom prst="rect">
                      <a:avLst/>
                    </a:prstGeom>
                    <a:noFill/>
                    <a:ln w="9525">
                      <a:noFill/>
                      <a:miter lim="800000"/>
                      <a:headEnd/>
                      <a:tailEnd/>
                    </a:ln>
                  </pic:spPr>
                </pic:pic>
              </a:graphicData>
            </a:graphic>
          </wp:inline>
        </w:drawing>
      </w:r>
    </w:p>
    <w:p w:rsidR="00F6245D" w:rsidRDefault="00F6245D" w:rsidP="00F6245D">
      <w:pPr>
        <w:pStyle w:val="a6"/>
        <w:wordWrap w:val="0"/>
        <w:spacing w:before="0" w:beforeAutospacing="0" w:after="0" w:afterAutospacing="0" w:line="171" w:lineRule="atLeast"/>
        <w:rPr>
          <w:sz w:val="11"/>
          <w:szCs w:val="11"/>
        </w:rPr>
      </w:pPr>
      <w:r>
        <w:rPr>
          <w:rStyle w:val="a4"/>
          <w:color w:val="808080"/>
          <w:sz w:val="9"/>
          <w:szCs w:val="9"/>
          <w:shd w:val="clear" w:color="auto" w:fill="FFFFFF"/>
        </w:rPr>
        <w:t>谷神变参展作品，《宁化青苔山水图》|孔德林</w:t>
      </w:r>
    </w:p>
    <w:p w:rsidR="00F6245D" w:rsidRDefault="00F6245D" w:rsidP="00F6245D">
      <w:pPr>
        <w:pStyle w:val="a6"/>
        <w:wordWrap w:val="0"/>
        <w:spacing w:before="0" w:beforeAutospacing="0" w:after="0" w:afterAutospacing="0" w:line="171" w:lineRule="atLeast"/>
        <w:jc w:val="right"/>
        <w:rPr>
          <w:sz w:val="11"/>
          <w:szCs w:val="11"/>
        </w:rPr>
      </w:pPr>
    </w:p>
    <w:p w:rsidR="00F6245D" w:rsidRDefault="00F6245D" w:rsidP="00F6245D">
      <w:pPr>
        <w:pStyle w:val="a6"/>
        <w:wordWrap w:val="0"/>
        <w:spacing w:before="0" w:beforeAutospacing="0" w:after="0" w:afterAutospacing="0" w:line="225" w:lineRule="atLeast"/>
        <w:jc w:val="both"/>
      </w:pPr>
      <w:r>
        <w:rPr>
          <w:rFonts w:hint="eastAsia"/>
          <w:color w:val="000000"/>
          <w:sz w:val="15"/>
          <w:szCs w:val="15"/>
        </w:rPr>
        <w:t>祭的层面，在艺术展览里，在美术馆里经常表现为富人的捐赠，就美国著名的大都会美术馆里有很多房间是家族的捐献，就是给自己家做的祭屋。我们观众去的时候，好像是给他们家族做祭拜，因为他们出了钱。一般的艺术展览，像影像节一样，相当于是一个图像展览，里面的过去或未来是不大清楚的。我们说艺术展览是祭的格式，但艺术展览与一般的祭的区别在里，前者是没搞清楚作品后面的祖先或者来源的。这就是艺术展览的特别的地方。在这样一个祠堂，在深圳的市中心，有几代人在守护它，它的功能一百年以后对我们子孙可能还有作用，但这个作用可能跟现在完全不一样了。但还是需要托管。而今天，它成了我们的艺术展览的现场，过去的和未来的，本地的和外地的，国内的和国外的都被邀请到了里面。艺术展览会改变我们祭的方</w:t>
      </w:r>
      <w:r>
        <w:rPr>
          <w:rFonts w:hint="eastAsia"/>
          <w:color w:val="000000"/>
          <w:sz w:val="15"/>
          <w:szCs w:val="15"/>
        </w:rPr>
        <w:lastRenderedPageBreak/>
        <w:t>式。这就是艺术展览的生态。我们的这场影像展会改变这个祠堂的祭的功能。这个祠堂现在我们知道也有它自己的生态性了！不仅仅是家族里这样做做而已。今天的机构都这样地带上了生态性！</w:t>
      </w:r>
    </w:p>
    <w:p w:rsidR="00F6245D" w:rsidRDefault="00F6245D" w:rsidP="00F6245D">
      <w:pPr>
        <w:pStyle w:val="a6"/>
        <w:wordWrap w:val="0"/>
        <w:spacing w:before="0" w:beforeAutospacing="0" w:after="0" w:afterAutospacing="0" w:line="225" w:lineRule="atLeast"/>
        <w:jc w:val="both"/>
      </w:pPr>
      <w:r>
        <w:rPr>
          <w:sz w:val="11"/>
          <w:szCs w:val="11"/>
        </w:rPr>
        <w:br/>
      </w:r>
    </w:p>
    <w:p w:rsidR="00F6245D" w:rsidRDefault="00F6245D" w:rsidP="00F6245D">
      <w:pPr>
        <w:pStyle w:val="a6"/>
        <w:wordWrap w:val="0"/>
        <w:spacing w:before="0" w:beforeAutospacing="0" w:after="0" w:afterAutospacing="0" w:line="225" w:lineRule="atLeast"/>
        <w:jc w:val="both"/>
      </w:pPr>
      <w:r>
        <w:rPr>
          <w:rFonts w:hint="eastAsia"/>
          <w:color w:val="000000"/>
          <w:sz w:val="15"/>
          <w:szCs w:val="15"/>
        </w:rPr>
        <w:t>我觉得在“谷神变”里，对于这些从国内外各和带来的神的路径的处理，是一种托管。因为这里面的生态性太复杂。策展的姿态是：好客。影像节里的谷神在深圳对于中外的各种神者的好客的收留，这就是在一场当代艺术展览里，在“谷神变”之下，影像节这样的展览所做的事。这就是我们这个国际影像展所涉及的生态性，这就是《谷神变》要策动观众去做的生态方面的反思。</w:t>
      </w:r>
    </w:p>
    <w:p w:rsidR="00F6245D" w:rsidRDefault="00F6245D" w:rsidP="00F6245D">
      <w:pPr>
        <w:pStyle w:val="a6"/>
        <w:wordWrap w:val="0"/>
        <w:spacing w:before="0" w:beforeAutospacing="0" w:after="0" w:afterAutospacing="0" w:line="225" w:lineRule="atLeast"/>
        <w:jc w:val="both"/>
      </w:pPr>
      <w:r>
        <w:rPr>
          <w:sz w:val="11"/>
          <w:szCs w:val="11"/>
        </w:rPr>
        <w:br/>
      </w:r>
    </w:p>
    <w:p w:rsidR="00F6245D" w:rsidRDefault="00F6245D" w:rsidP="00F6245D">
      <w:pPr>
        <w:pStyle w:val="a6"/>
        <w:wordWrap w:val="0"/>
        <w:spacing w:before="0" w:beforeAutospacing="0" w:after="0" w:afterAutospacing="0" w:line="225" w:lineRule="atLeast"/>
        <w:jc w:val="both"/>
      </w:pPr>
      <w:r>
        <w:rPr>
          <w:rFonts w:hint="eastAsia"/>
          <w:color w:val="000000"/>
          <w:sz w:val="15"/>
          <w:szCs w:val="15"/>
        </w:rPr>
        <w:t>我一开始强调，关于我们做艺术工作本身的生态性的问题。我认为，评价艺术展览的很重要的一条标准，也许从今天开始我们应该这样做的，就是你对你自己的艺术工作所涉及的生态性认识得够不够。而像一场像深圳国际影像展这样的当代艺术展览，必须体现出这方面的反思，触发观众往这方面去思考自己的工作和劳动所涉及的生态性。对于我而言，这是当代艺术在今天的头等重要的任务。</w:t>
      </w:r>
    </w:p>
    <w:p w:rsidR="00F6245D" w:rsidRDefault="00F6245D" w:rsidP="00F6245D">
      <w:pPr>
        <w:pStyle w:val="a6"/>
        <w:wordWrap w:val="0"/>
        <w:spacing w:before="0" w:beforeAutospacing="0" w:after="0" w:afterAutospacing="0" w:line="196" w:lineRule="atLeast"/>
        <w:rPr>
          <w:rFonts w:ascii="Arial" w:hAnsi="Arial" w:cs="Arial"/>
          <w:color w:val="000000"/>
          <w:sz w:val="13"/>
          <w:szCs w:val="13"/>
        </w:rPr>
      </w:pPr>
      <w:r>
        <w:rPr>
          <w:rFonts w:ascii="Arial" w:hAnsi="Arial" w:cs="Arial"/>
          <w:noProof/>
          <w:color w:val="000000"/>
          <w:sz w:val="13"/>
          <w:szCs w:val="13"/>
        </w:rPr>
        <w:drawing>
          <wp:inline distT="0" distB="0" distL="0" distR="0">
            <wp:extent cx="8573135" cy="4152900"/>
            <wp:effectExtent l="19050" t="0" r="0" b="0"/>
            <wp:docPr id="41" name="图片 41" descr="http://www.art-ba-ba.com/upload/images/20180206/49881517927771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art-ba-ba.com/upload/images/20180206/49881517927771197.jpg"/>
                    <pic:cNvPicPr>
                      <a:picLocks noChangeAspect="1" noChangeArrowheads="1"/>
                    </pic:cNvPicPr>
                  </pic:nvPicPr>
                  <pic:blipFill>
                    <a:blip r:embed="rId33"/>
                    <a:srcRect/>
                    <a:stretch>
                      <a:fillRect/>
                    </a:stretch>
                  </pic:blipFill>
                  <pic:spPr bwMode="auto">
                    <a:xfrm>
                      <a:off x="0" y="0"/>
                      <a:ext cx="8573135" cy="4152900"/>
                    </a:xfrm>
                    <a:prstGeom prst="rect">
                      <a:avLst/>
                    </a:prstGeom>
                    <a:noFill/>
                    <a:ln w="9525">
                      <a:noFill/>
                      <a:miter lim="800000"/>
                      <a:headEnd/>
                      <a:tailEnd/>
                    </a:ln>
                  </pic:spPr>
                </pic:pic>
              </a:graphicData>
            </a:graphic>
          </wp:inline>
        </w:drawing>
      </w:r>
    </w:p>
    <w:p w:rsidR="00F6245D" w:rsidRDefault="00F6245D" w:rsidP="00F6245D">
      <w:pPr>
        <w:pStyle w:val="a6"/>
        <w:shd w:val="clear" w:color="auto" w:fill="FFFFFF"/>
        <w:wordWrap w:val="0"/>
        <w:spacing w:before="0" w:beforeAutospacing="0" w:after="0" w:afterAutospacing="0" w:line="196" w:lineRule="atLeast"/>
        <w:rPr>
          <w:rFonts w:ascii="&amp;quot" w:hAnsi="&amp;quot"/>
          <w:color w:val="4D4D4D"/>
          <w:sz w:val="13"/>
          <w:szCs w:val="13"/>
        </w:rPr>
      </w:pPr>
      <w:r>
        <w:rPr>
          <w:rStyle w:val="a4"/>
          <w:rFonts w:ascii="&amp;quot" w:hAnsi="&amp;quot"/>
          <w:color w:val="808080"/>
          <w:sz w:val="9"/>
          <w:szCs w:val="9"/>
        </w:rPr>
        <w:t>谷神变参展作品，《彩虹计划》</w:t>
      </w:r>
      <w:r>
        <w:rPr>
          <w:rStyle w:val="a4"/>
          <w:rFonts w:ascii="&amp;quot" w:hAnsi="&amp;quot"/>
          <w:color w:val="808080"/>
          <w:sz w:val="9"/>
          <w:szCs w:val="9"/>
        </w:rPr>
        <w:t>|</w:t>
      </w:r>
      <w:r>
        <w:rPr>
          <w:rStyle w:val="a4"/>
          <w:rFonts w:ascii="&amp;quot" w:hAnsi="&amp;quot"/>
          <w:color w:val="808080"/>
          <w:sz w:val="9"/>
          <w:szCs w:val="9"/>
        </w:rPr>
        <w:t>张学波</w:t>
      </w:r>
    </w:p>
    <w:p w:rsidR="00F6245D" w:rsidRDefault="00F6245D" w:rsidP="00F6245D">
      <w:pPr>
        <w:pStyle w:val="a6"/>
        <w:shd w:val="clear" w:color="auto" w:fill="FFFFFF"/>
        <w:wordWrap w:val="0"/>
        <w:spacing w:before="0" w:beforeAutospacing="0" w:after="0" w:afterAutospacing="0" w:line="196" w:lineRule="atLeast"/>
        <w:jc w:val="right"/>
        <w:rPr>
          <w:rFonts w:ascii="&amp;quot" w:hAnsi="&amp;quot"/>
          <w:color w:val="4D4D4D"/>
          <w:sz w:val="13"/>
          <w:szCs w:val="13"/>
        </w:rPr>
      </w:pPr>
      <w:r>
        <w:rPr>
          <w:rFonts w:ascii="&amp;quot" w:hAnsi="&amp;quot"/>
          <w:i/>
          <w:iCs/>
          <w:color w:val="808080"/>
          <w:sz w:val="9"/>
          <w:szCs w:val="9"/>
        </w:rPr>
        <w:br/>
      </w:r>
    </w:p>
    <w:p w:rsidR="00F6245D" w:rsidRDefault="00F6245D" w:rsidP="00F6245D">
      <w:pPr>
        <w:pStyle w:val="a6"/>
        <w:shd w:val="clear" w:color="auto" w:fill="FFFFFF"/>
        <w:wordWrap w:val="0"/>
        <w:spacing w:before="0" w:beforeAutospacing="0" w:after="0" w:afterAutospacing="0" w:line="225" w:lineRule="atLeast"/>
        <w:jc w:val="both"/>
        <w:rPr>
          <w:rFonts w:ascii="&amp;quot" w:hAnsi="&amp;quot"/>
          <w:color w:val="4D4D4D"/>
          <w:sz w:val="13"/>
          <w:szCs w:val="13"/>
        </w:rPr>
      </w:pPr>
      <w:r>
        <w:rPr>
          <w:rFonts w:hint="eastAsia"/>
          <w:color w:val="000000"/>
          <w:sz w:val="15"/>
          <w:szCs w:val="15"/>
        </w:rPr>
        <w:t>让我们来解释毛晨雨的工作。谷，什么叫谷？就是先人把稻驯化以后变成一个常规种植的植物。毛晨雨做关于水稻的研究时，回到了水稻还有很多品种的时代。在稻和谷之间的验证，涉及很重要的生态思想理念。神的问题，刚才讲了很多，什么叫神，什么是请神，就不多说了。变有好多种，革命，是一种。变形，就是另一种。今天我信讲的一个艺术家的工作本身缠入甚至引起的生态性，围绕它来改变自己的工作，这是第三种。</w:t>
      </w:r>
    </w:p>
    <w:p w:rsidR="00F6245D" w:rsidRDefault="00F6245D" w:rsidP="00F6245D">
      <w:pPr>
        <w:pStyle w:val="a6"/>
        <w:shd w:val="clear" w:color="auto" w:fill="FFFFFF"/>
        <w:wordWrap w:val="0"/>
        <w:spacing w:before="0" w:beforeAutospacing="0" w:after="0" w:afterAutospacing="0" w:line="225" w:lineRule="atLeast"/>
        <w:jc w:val="both"/>
        <w:rPr>
          <w:rFonts w:ascii="&amp;quot" w:hAnsi="&amp;quot"/>
          <w:color w:val="4D4D4D"/>
          <w:sz w:val="13"/>
          <w:szCs w:val="13"/>
        </w:rPr>
      </w:pPr>
      <w:r>
        <w:rPr>
          <w:rFonts w:ascii="&amp;quot" w:hAnsi="&amp;quot"/>
          <w:color w:val="4D4D4D"/>
          <w:sz w:val="11"/>
          <w:szCs w:val="11"/>
        </w:rPr>
        <w:br/>
      </w:r>
    </w:p>
    <w:p w:rsidR="00F6245D" w:rsidRDefault="00F6245D" w:rsidP="00F6245D">
      <w:pPr>
        <w:pStyle w:val="a6"/>
        <w:shd w:val="clear" w:color="auto" w:fill="FFFFFF"/>
        <w:wordWrap w:val="0"/>
        <w:spacing w:before="0" w:beforeAutospacing="0" w:after="0" w:afterAutospacing="0" w:line="225" w:lineRule="atLeast"/>
        <w:jc w:val="both"/>
        <w:rPr>
          <w:rFonts w:ascii="&amp;quot" w:hAnsi="&amp;quot"/>
          <w:color w:val="4D4D4D"/>
          <w:sz w:val="13"/>
          <w:szCs w:val="13"/>
        </w:rPr>
      </w:pPr>
      <w:r>
        <w:rPr>
          <w:rFonts w:hint="eastAsia"/>
          <w:color w:val="000000"/>
          <w:sz w:val="15"/>
          <w:szCs w:val="15"/>
        </w:rPr>
        <w:lastRenderedPageBreak/>
        <w:t>这体现于一个艺术家工作领域的生态性，必须被收编到一个框架内。在毛晨雨这个案里，我认为应该称作电影-小说或艺术-小说。在“谷神变”的结构里还不是很典型，不大呈现。但最后的构思和展览框架，是他一直在做的工作，都是那个总的关怀的框架。毛晨雨有他自己的电影-小说框架，这个《谷神变》是其中的一个部分。它能够自展。它与我们的国际影像节之间，是平等的。</w:t>
      </w:r>
    </w:p>
    <w:p w:rsidR="00F6245D" w:rsidRDefault="00F6245D" w:rsidP="00F6245D">
      <w:pPr>
        <w:pStyle w:val="a6"/>
        <w:shd w:val="clear" w:color="auto" w:fill="FFFFFF"/>
        <w:wordWrap w:val="0"/>
        <w:spacing w:before="0" w:beforeAutospacing="0" w:after="0" w:afterAutospacing="0" w:line="225" w:lineRule="atLeast"/>
        <w:jc w:val="both"/>
        <w:rPr>
          <w:rFonts w:ascii="&amp;quot" w:hAnsi="&amp;quot"/>
          <w:color w:val="4D4D4D"/>
          <w:sz w:val="13"/>
          <w:szCs w:val="13"/>
        </w:rPr>
      </w:pPr>
      <w:r>
        <w:rPr>
          <w:rFonts w:ascii="&amp;quot" w:hAnsi="&amp;quot"/>
          <w:color w:val="4D4D4D"/>
          <w:sz w:val="11"/>
          <w:szCs w:val="11"/>
        </w:rPr>
        <w:br/>
      </w:r>
    </w:p>
    <w:p w:rsidR="00F6245D" w:rsidRDefault="00F6245D" w:rsidP="00F6245D">
      <w:pPr>
        <w:pStyle w:val="a6"/>
        <w:shd w:val="clear" w:color="auto" w:fill="FFFFFF"/>
        <w:wordWrap w:val="0"/>
        <w:spacing w:before="0" w:beforeAutospacing="0" w:after="0" w:afterAutospacing="0" w:line="225" w:lineRule="atLeast"/>
        <w:jc w:val="both"/>
        <w:rPr>
          <w:rFonts w:ascii="&amp;quot" w:hAnsi="&amp;quot"/>
          <w:color w:val="4D4D4D"/>
          <w:sz w:val="13"/>
          <w:szCs w:val="13"/>
        </w:rPr>
      </w:pPr>
      <w:r>
        <w:rPr>
          <w:rFonts w:hint="eastAsia"/>
          <w:color w:val="000000"/>
          <w:sz w:val="15"/>
          <w:szCs w:val="15"/>
        </w:rPr>
        <w:t xml:space="preserve">艺术家稍微走出一步去亲自做策展人，要把自己的电影-小说、艺术-小说、生态-小说贡献出来，作为一个展览框架，将别的艺术家邀请进来作为展览的方式呈现。这我认为是尊重了艺术家个人工作的生态性。每一个艺术家都带有不同的生态性。《谷神变》好客地给了所邀艺术家这种优先性。 </w:t>
      </w:r>
    </w:p>
    <w:p w:rsidR="00F6245D" w:rsidRPr="00F6245D" w:rsidRDefault="00F6245D" w:rsidP="00F6245D">
      <w:pPr>
        <w:widowControl/>
        <w:spacing w:line="330" w:lineRule="atLeast"/>
        <w:jc w:val="left"/>
        <w:rPr>
          <w:rFonts w:ascii="Arial" w:eastAsia="宋体" w:hAnsi="Arial" w:cs="Arial"/>
          <w:b/>
          <w:bCs/>
          <w:color w:val="333333"/>
          <w:kern w:val="0"/>
          <w:sz w:val="17"/>
          <w:szCs w:val="17"/>
        </w:rPr>
      </w:pPr>
      <w:r w:rsidRPr="00F6245D">
        <w:rPr>
          <w:rFonts w:ascii="Arial" w:eastAsia="宋体" w:hAnsi="Arial" w:cs="Arial"/>
          <w:b/>
          <w:bCs/>
          <w:color w:val="333333"/>
          <w:kern w:val="0"/>
          <w:sz w:val="17"/>
          <w:szCs w:val="17"/>
        </w:rPr>
        <w:t>同一个屋檐下：作为生态学家的艺术家</w:t>
      </w:r>
    </w:p>
    <w:p w:rsidR="00F6245D" w:rsidRPr="00F6245D" w:rsidRDefault="00F6245D" w:rsidP="00F6245D">
      <w:pPr>
        <w:widowControl/>
        <w:jc w:val="left"/>
        <w:rPr>
          <w:rFonts w:ascii="Arial" w:eastAsia="宋体" w:hAnsi="Arial" w:cs="Arial"/>
          <w:color w:val="000000"/>
          <w:kern w:val="0"/>
          <w:sz w:val="11"/>
          <w:szCs w:val="11"/>
        </w:rPr>
      </w:pPr>
      <w:r w:rsidRPr="00F6245D">
        <w:rPr>
          <w:rFonts w:ascii="Arial" w:eastAsia="宋体" w:hAnsi="Arial" w:cs="Arial"/>
          <w:color w:val="000000"/>
          <w:kern w:val="0"/>
          <w:sz w:val="11"/>
          <w:szCs w:val="11"/>
        </w:rPr>
        <w:t>功能</w:t>
      </w:r>
      <w:r w:rsidRPr="00F6245D">
        <w:rPr>
          <w:rFonts w:ascii="Arial" w:eastAsia="宋体" w:hAnsi="Arial" w:cs="Arial"/>
          <w:color w:val="000000"/>
          <w:kern w:val="0"/>
          <w:sz w:val="11"/>
          <w:szCs w:val="11"/>
        </w:rPr>
        <w:t xml:space="preserve">:  </w:t>
      </w:r>
      <w:hyperlink r:id="rId34" w:history="1">
        <w:r w:rsidRPr="00F6245D">
          <w:rPr>
            <w:rFonts w:ascii="Arial" w:eastAsia="宋体" w:hAnsi="Arial" w:cs="Arial"/>
            <w:color w:val="003366"/>
            <w:kern w:val="0"/>
            <w:sz w:val="11"/>
          </w:rPr>
          <w:t>[</w:t>
        </w:r>
        <w:r w:rsidRPr="00F6245D">
          <w:rPr>
            <w:rFonts w:ascii="Arial" w:eastAsia="宋体" w:hAnsi="Arial" w:cs="Arial"/>
            <w:color w:val="003366"/>
            <w:kern w:val="0"/>
            <w:sz w:val="11"/>
          </w:rPr>
          <w:t>返回</w:t>
        </w:r>
        <w:r w:rsidRPr="00F6245D">
          <w:rPr>
            <w:rFonts w:ascii="Arial" w:eastAsia="宋体" w:hAnsi="Arial" w:cs="Arial"/>
            <w:color w:val="003366"/>
            <w:kern w:val="0"/>
            <w:sz w:val="11"/>
          </w:rPr>
          <w:t>]</w:t>
        </w:r>
      </w:hyperlink>
      <w:r w:rsidRPr="00F6245D">
        <w:rPr>
          <w:rFonts w:ascii="Arial" w:eastAsia="宋体" w:hAnsi="Arial" w:cs="Arial"/>
          <w:color w:val="000000"/>
          <w:kern w:val="0"/>
          <w:sz w:val="11"/>
          <w:szCs w:val="11"/>
        </w:rPr>
        <w:t xml:space="preserve">  </w:t>
      </w:r>
      <w:hyperlink r:id="rId35" w:history="1">
        <w:r w:rsidRPr="00F6245D">
          <w:rPr>
            <w:rFonts w:ascii="Arial" w:eastAsia="宋体" w:hAnsi="Arial" w:cs="Arial"/>
            <w:color w:val="003366"/>
            <w:kern w:val="0"/>
            <w:sz w:val="11"/>
          </w:rPr>
          <w:t>[</w:t>
        </w:r>
        <w:r w:rsidRPr="00F6245D">
          <w:rPr>
            <w:rFonts w:ascii="Arial" w:eastAsia="宋体" w:hAnsi="Arial" w:cs="Arial"/>
            <w:color w:val="003366"/>
            <w:kern w:val="0"/>
            <w:sz w:val="11"/>
          </w:rPr>
          <w:t>上一主题</w:t>
        </w:r>
        <w:r w:rsidRPr="00F6245D">
          <w:rPr>
            <w:rFonts w:ascii="Arial" w:eastAsia="宋体" w:hAnsi="Arial" w:cs="Arial"/>
            <w:color w:val="003366"/>
            <w:kern w:val="0"/>
            <w:sz w:val="11"/>
          </w:rPr>
          <w:t>]</w:t>
        </w:r>
      </w:hyperlink>
      <w:r w:rsidRPr="00F6245D">
        <w:rPr>
          <w:rFonts w:ascii="Arial" w:eastAsia="宋体" w:hAnsi="Arial" w:cs="Arial"/>
          <w:color w:val="000000"/>
          <w:kern w:val="0"/>
          <w:sz w:val="11"/>
          <w:szCs w:val="11"/>
        </w:rPr>
        <w:t xml:space="preserve">  </w:t>
      </w:r>
      <w:hyperlink r:id="rId36" w:history="1">
        <w:r w:rsidRPr="00F6245D">
          <w:rPr>
            <w:rFonts w:ascii="Arial" w:eastAsia="宋体" w:hAnsi="Arial" w:cs="Arial"/>
            <w:color w:val="003366"/>
            <w:kern w:val="0"/>
            <w:sz w:val="11"/>
          </w:rPr>
          <w:t>[</w:t>
        </w:r>
        <w:r w:rsidRPr="00F6245D">
          <w:rPr>
            <w:rFonts w:ascii="Arial" w:eastAsia="宋体" w:hAnsi="Arial" w:cs="Arial"/>
            <w:color w:val="003366"/>
            <w:kern w:val="0"/>
            <w:sz w:val="11"/>
          </w:rPr>
          <w:t>下一主题</w:t>
        </w:r>
        <w:r w:rsidRPr="00F6245D">
          <w:rPr>
            <w:rFonts w:ascii="Arial" w:eastAsia="宋体" w:hAnsi="Arial" w:cs="Arial"/>
            <w:color w:val="003366"/>
            <w:kern w:val="0"/>
            <w:sz w:val="11"/>
          </w:rPr>
          <w:t>]</w:t>
        </w:r>
      </w:hyperlink>
      <w:r w:rsidRPr="00F6245D">
        <w:rPr>
          <w:rFonts w:ascii="Arial" w:eastAsia="宋体" w:hAnsi="Arial" w:cs="Arial"/>
          <w:color w:val="000000"/>
          <w:kern w:val="0"/>
          <w:sz w:val="11"/>
          <w:szCs w:val="11"/>
        </w:rPr>
        <w:t xml:space="preserve">  </w:t>
      </w:r>
      <w:hyperlink r:id="rId37" w:history="1">
        <w:r w:rsidRPr="00F6245D">
          <w:rPr>
            <w:rFonts w:ascii="Arial" w:eastAsia="宋体" w:hAnsi="Arial" w:cs="Arial"/>
            <w:color w:val="003366"/>
            <w:kern w:val="0"/>
            <w:sz w:val="11"/>
          </w:rPr>
          <w:t>[</w:t>
        </w:r>
        <w:r w:rsidRPr="00F6245D">
          <w:rPr>
            <w:rFonts w:ascii="Arial" w:eastAsia="宋体" w:hAnsi="Arial" w:cs="Arial"/>
            <w:color w:val="003366"/>
            <w:kern w:val="0"/>
            <w:sz w:val="11"/>
          </w:rPr>
          <w:t>刷新</w:t>
        </w:r>
        <w:r w:rsidRPr="00F6245D">
          <w:rPr>
            <w:rFonts w:ascii="Arial" w:eastAsia="宋体" w:hAnsi="Arial" w:cs="Arial"/>
            <w:color w:val="003366"/>
            <w:kern w:val="0"/>
            <w:sz w:val="11"/>
          </w:rPr>
          <w:t>]</w:t>
        </w:r>
      </w:hyperlink>
      <w:r w:rsidRPr="00F6245D">
        <w:rPr>
          <w:rFonts w:ascii="Arial" w:eastAsia="宋体" w:hAnsi="Arial" w:cs="Arial"/>
          <w:color w:val="000000"/>
          <w:kern w:val="0"/>
          <w:sz w:val="11"/>
          <w:szCs w:val="11"/>
        </w:rPr>
        <w:t xml:space="preserve"> </w:t>
      </w:r>
    </w:p>
    <w:p w:rsidR="00F6245D" w:rsidRPr="00F6245D" w:rsidRDefault="00F6245D" w:rsidP="00F6245D">
      <w:pPr>
        <w:widowControl/>
        <w:jc w:val="left"/>
        <w:rPr>
          <w:rFonts w:ascii="Arial" w:eastAsia="宋体" w:hAnsi="Arial" w:cs="Arial"/>
          <w:color w:val="000000"/>
          <w:kern w:val="0"/>
          <w:sz w:val="11"/>
          <w:szCs w:val="11"/>
        </w:rPr>
      </w:pPr>
      <w:r w:rsidRPr="00F6245D">
        <w:rPr>
          <w:rFonts w:ascii="Arial" w:eastAsia="宋体" w:hAnsi="Arial" w:cs="Arial"/>
          <w:color w:val="000000"/>
          <w:kern w:val="0"/>
          <w:sz w:val="11"/>
          <w:szCs w:val="11"/>
        </w:rPr>
        <w:t>发起人：</w:t>
      </w:r>
      <w:hyperlink r:id="rId38" w:tgtFrame="showbbs" w:history="1">
        <w:r w:rsidRPr="00F6245D">
          <w:rPr>
            <w:rFonts w:ascii="Arial" w:eastAsia="宋体" w:hAnsi="Arial" w:cs="Arial"/>
            <w:color w:val="003366"/>
            <w:kern w:val="0"/>
            <w:sz w:val="11"/>
          </w:rPr>
          <w:t>毛边本</w:t>
        </w:r>
      </w:hyperlink>
      <w:r w:rsidRPr="00F6245D">
        <w:rPr>
          <w:rFonts w:ascii="Arial" w:eastAsia="宋体" w:hAnsi="Arial" w:cs="Arial"/>
          <w:color w:val="000000"/>
          <w:kern w:val="0"/>
          <w:sz w:val="11"/>
          <w:szCs w:val="11"/>
        </w:rPr>
        <w:t xml:space="preserve">　　回复数：</w:t>
      </w:r>
      <w:r w:rsidRPr="00F6245D">
        <w:rPr>
          <w:rFonts w:ascii="Arial" w:eastAsia="宋体" w:hAnsi="Arial" w:cs="Arial"/>
          <w:b/>
          <w:bCs/>
          <w:color w:val="000000"/>
          <w:kern w:val="0"/>
          <w:sz w:val="11"/>
          <w:szCs w:val="11"/>
        </w:rPr>
        <w:t xml:space="preserve">0 </w:t>
      </w:r>
      <w:r w:rsidRPr="00F6245D">
        <w:rPr>
          <w:rFonts w:ascii="Arial" w:eastAsia="宋体" w:hAnsi="Arial" w:cs="Arial"/>
          <w:color w:val="000000"/>
          <w:kern w:val="0"/>
          <w:sz w:val="11"/>
          <w:szCs w:val="11"/>
        </w:rPr>
        <w:t xml:space="preserve">　　浏览数：</w:t>
      </w:r>
      <w:r w:rsidRPr="00F6245D">
        <w:rPr>
          <w:rFonts w:ascii="Arial" w:eastAsia="宋体" w:hAnsi="Arial" w:cs="Arial"/>
          <w:b/>
          <w:bCs/>
          <w:color w:val="000000"/>
          <w:kern w:val="0"/>
          <w:sz w:val="11"/>
          <w:szCs w:val="11"/>
        </w:rPr>
        <w:t xml:space="preserve">404 </w:t>
      </w:r>
      <w:r w:rsidRPr="00F6245D">
        <w:rPr>
          <w:rFonts w:ascii="Arial" w:eastAsia="宋体" w:hAnsi="Arial" w:cs="Arial"/>
          <w:color w:val="000000"/>
          <w:kern w:val="0"/>
          <w:sz w:val="11"/>
          <w:szCs w:val="11"/>
        </w:rPr>
        <w:t xml:space="preserve">　　最后更新：</w:t>
      </w:r>
      <w:r w:rsidRPr="00F6245D">
        <w:rPr>
          <w:rFonts w:ascii="Arial" w:eastAsia="宋体" w:hAnsi="Arial" w:cs="Arial"/>
          <w:color w:val="000000"/>
          <w:kern w:val="0"/>
          <w:sz w:val="11"/>
          <w:szCs w:val="11"/>
        </w:rPr>
        <w:t xml:space="preserve">2017/04/30 18:01:29 by </w:t>
      </w:r>
      <w:hyperlink r:id="rId39" w:tgtFrame="showbbs" w:history="1">
        <w:r w:rsidRPr="00F6245D">
          <w:rPr>
            <w:rFonts w:ascii="Arial" w:eastAsia="宋体" w:hAnsi="Arial" w:cs="Arial"/>
            <w:color w:val="003366"/>
            <w:kern w:val="0"/>
            <w:sz w:val="11"/>
          </w:rPr>
          <w:t>毛边本</w:t>
        </w:r>
      </w:hyperlink>
      <w:r w:rsidRPr="00F6245D">
        <w:rPr>
          <w:rFonts w:ascii="Arial" w:eastAsia="宋体" w:hAnsi="Arial" w:cs="Arial"/>
          <w:color w:val="000000"/>
          <w:kern w:val="0"/>
          <w:sz w:val="11"/>
          <w:szCs w:val="11"/>
        </w:rPr>
        <w:t xml:space="preserve"> </w:t>
      </w:r>
    </w:p>
    <w:tbl>
      <w:tblPr>
        <w:tblW w:w="0" w:type="auto"/>
        <w:tblCellSpacing w:w="15" w:type="dxa"/>
        <w:tblCellMar>
          <w:top w:w="15" w:type="dxa"/>
          <w:left w:w="15" w:type="dxa"/>
          <w:bottom w:w="15" w:type="dxa"/>
          <w:right w:w="15" w:type="dxa"/>
        </w:tblCellMar>
        <w:tblLook w:val="04A0"/>
      </w:tblPr>
      <w:tblGrid>
        <w:gridCol w:w="2956"/>
      </w:tblGrid>
      <w:tr w:rsidR="00F6245D" w:rsidRPr="00F6245D" w:rsidTr="00F6245D">
        <w:trPr>
          <w:tblCellSpacing w:w="15" w:type="dxa"/>
        </w:trPr>
        <w:tc>
          <w:tcPr>
            <w:tcW w:w="0" w:type="auto"/>
            <w:hideMark/>
          </w:tcPr>
          <w:p w:rsidR="00F6245D" w:rsidRPr="00F6245D" w:rsidRDefault="00F6245D" w:rsidP="00F6245D">
            <w:pPr>
              <w:widowControl/>
              <w:wordWrap w:val="0"/>
              <w:jc w:val="left"/>
              <w:rPr>
                <w:rFonts w:ascii="Arial" w:eastAsia="宋体" w:hAnsi="Arial" w:cs="Arial"/>
                <w:kern w:val="0"/>
                <w:sz w:val="11"/>
                <w:szCs w:val="11"/>
              </w:rPr>
            </w:pPr>
            <w:r w:rsidRPr="00F6245D">
              <w:rPr>
                <w:rFonts w:ascii="Arial" w:eastAsia="宋体" w:hAnsi="Arial" w:cs="Arial"/>
                <w:kern w:val="0"/>
                <w:sz w:val="11"/>
                <w:szCs w:val="11"/>
              </w:rPr>
              <w:t>1/11  </w:t>
            </w:r>
            <w:r w:rsidRPr="00F6245D">
              <w:rPr>
                <w:rFonts w:ascii="Arial" w:eastAsia="宋体" w:hAnsi="Arial" w:cs="Arial"/>
                <w:kern w:val="0"/>
                <w:sz w:val="11"/>
                <w:szCs w:val="11"/>
              </w:rPr>
              <w:t>跳转到第</w:t>
            </w:r>
            <w:r w:rsidRPr="00F6245D">
              <w:rPr>
                <w:rFonts w:ascii="Arial" w:eastAsia="宋体" w:hAnsi="Arial" w:cs="Arial"/>
                <w:kern w:val="0"/>
                <w:sz w:val="11"/>
                <w:szCs w:val="11"/>
              </w:rPr>
              <w:object w:dxaOrig="300" w:dyaOrig="225">
                <v:shape id="_x0000_i1096" type="#_x0000_t75" style="width:101.8pt;height:17.9pt" o:ole="">
                  <v:imagedata r:id="rId10" o:title=""/>
                </v:shape>
                <w:control r:id="rId40" w:name="DefaultOcxName1" w:shapeid="_x0000_i1096"/>
              </w:object>
            </w:r>
            <w:r w:rsidRPr="00F6245D">
              <w:rPr>
                <w:rFonts w:ascii="Arial" w:eastAsia="宋体" w:hAnsi="Arial" w:cs="Arial"/>
                <w:kern w:val="0"/>
                <w:sz w:val="11"/>
                <w:szCs w:val="11"/>
              </w:rPr>
              <w:t>页</w:t>
            </w:r>
          </w:p>
        </w:tc>
      </w:tr>
    </w:tbl>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F6245D" w:rsidRPr="00F6245D" w:rsidTr="00F6245D">
        <w:trPr>
          <w:tblCellSpacing w:w="0" w:type="dxa"/>
        </w:trPr>
        <w:tc>
          <w:tcPr>
            <w:tcW w:w="0" w:type="auto"/>
            <w:shd w:val="clear" w:color="auto" w:fill="FFFFFF"/>
            <w:vAlign w:val="center"/>
            <w:hideMark/>
          </w:tcPr>
          <w:p w:rsidR="00F6245D" w:rsidRPr="00F6245D" w:rsidRDefault="00F6245D" w:rsidP="00F6245D">
            <w:pPr>
              <w:widowControl/>
              <w:wordWrap w:val="0"/>
              <w:jc w:val="left"/>
              <w:rPr>
                <w:rFonts w:ascii="Arial" w:eastAsia="宋体" w:hAnsi="Arial" w:cs="Arial"/>
                <w:kern w:val="0"/>
                <w:sz w:val="11"/>
                <w:szCs w:val="11"/>
              </w:rPr>
            </w:pPr>
            <w:r w:rsidRPr="00F6245D">
              <w:rPr>
                <w:rFonts w:ascii="Arial" w:eastAsia="宋体" w:hAnsi="Arial" w:cs="Arial"/>
                <w:kern w:val="0"/>
                <w:sz w:val="11"/>
                <w:szCs w:val="11"/>
              </w:rPr>
              <w:t>发帖</w:t>
            </w:r>
            <w:r w:rsidRPr="00F6245D">
              <w:rPr>
                <w:rFonts w:ascii="Arial" w:eastAsia="宋体" w:hAnsi="Arial" w:cs="Arial"/>
                <w:kern w:val="0"/>
                <w:sz w:val="11"/>
                <w:szCs w:val="11"/>
              </w:rPr>
              <w:t xml:space="preserve">: </w:t>
            </w:r>
            <w:r w:rsidRPr="00F6245D">
              <w:rPr>
                <w:rFonts w:ascii="Arial" w:eastAsia="宋体" w:hAnsi="Arial" w:cs="Arial"/>
                <w:b/>
                <w:bCs/>
                <w:color w:val="008000"/>
                <w:kern w:val="0"/>
                <w:sz w:val="11"/>
                <w:szCs w:val="11"/>
              </w:rPr>
              <w:t>600</w:t>
            </w:r>
            <w:r w:rsidRPr="00F6245D">
              <w:rPr>
                <w:rFonts w:ascii="Arial" w:eastAsia="宋体" w:hAnsi="Arial" w:cs="Arial"/>
                <w:kern w:val="0"/>
                <w:sz w:val="11"/>
                <w:szCs w:val="11"/>
              </w:rPr>
              <w:br/>
            </w:r>
            <w:r w:rsidRPr="00F6245D">
              <w:rPr>
                <w:rFonts w:ascii="Arial" w:eastAsia="宋体" w:hAnsi="Arial" w:cs="Arial"/>
                <w:kern w:val="0"/>
                <w:sz w:val="11"/>
                <w:szCs w:val="11"/>
              </w:rPr>
              <w:t>威望</w:t>
            </w:r>
            <w:r w:rsidRPr="00F6245D">
              <w:rPr>
                <w:rFonts w:ascii="Arial" w:eastAsia="宋体" w:hAnsi="Arial" w:cs="Arial"/>
                <w:kern w:val="0"/>
                <w:sz w:val="11"/>
                <w:szCs w:val="11"/>
              </w:rPr>
              <w:t xml:space="preserve">: </w:t>
            </w:r>
            <w:r w:rsidRPr="00F6245D">
              <w:rPr>
                <w:rFonts w:ascii="Arial" w:eastAsia="宋体" w:hAnsi="Arial" w:cs="Arial"/>
                <w:b/>
                <w:bCs/>
                <w:color w:val="984B98"/>
                <w:kern w:val="0"/>
                <w:sz w:val="11"/>
                <w:szCs w:val="11"/>
              </w:rPr>
              <w:t>点</w:t>
            </w:r>
            <w:r w:rsidRPr="00F6245D">
              <w:rPr>
                <w:rFonts w:ascii="Arial" w:eastAsia="宋体" w:hAnsi="Arial" w:cs="Arial"/>
                <w:kern w:val="0"/>
                <w:sz w:val="11"/>
                <w:szCs w:val="11"/>
              </w:rPr>
              <w:br/>
            </w:r>
            <w:r w:rsidRPr="00F6245D">
              <w:rPr>
                <w:rFonts w:ascii="Arial" w:eastAsia="宋体" w:hAnsi="Arial" w:cs="Arial"/>
                <w:kern w:val="0"/>
                <w:sz w:val="11"/>
                <w:szCs w:val="11"/>
              </w:rPr>
              <w:t>注册时间</w:t>
            </w:r>
            <w:r w:rsidRPr="00F6245D">
              <w:rPr>
                <w:rFonts w:ascii="Arial" w:eastAsia="宋体" w:hAnsi="Arial" w:cs="Arial"/>
                <w:kern w:val="0"/>
                <w:sz w:val="11"/>
                <w:szCs w:val="11"/>
              </w:rPr>
              <w:t>:2012-12-27</w:t>
            </w:r>
            <w:r w:rsidRPr="00F6245D">
              <w:rPr>
                <w:rFonts w:ascii="Arial" w:eastAsia="宋体" w:hAnsi="Arial" w:cs="Arial"/>
                <w:kern w:val="0"/>
                <w:sz w:val="11"/>
                <w:szCs w:val="11"/>
              </w:rPr>
              <w:br/>
            </w:r>
            <w:r w:rsidRPr="00F6245D">
              <w:rPr>
                <w:rFonts w:ascii="Arial" w:eastAsia="宋体" w:hAnsi="Arial" w:cs="Arial"/>
                <w:kern w:val="0"/>
                <w:sz w:val="11"/>
                <w:szCs w:val="11"/>
              </w:rPr>
              <w:t>最后登录</w:t>
            </w:r>
            <w:r w:rsidRPr="00F6245D">
              <w:rPr>
                <w:rFonts w:ascii="Arial" w:eastAsia="宋体" w:hAnsi="Arial" w:cs="Arial"/>
                <w:kern w:val="0"/>
                <w:sz w:val="11"/>
                <w:szCs w:val="11"/>
              </w:rPr>
              <w:t xml:space="preserve">:2018-10-13 </w:t>
            </w:r>
          </w:p>
        </w:tc>
      </w:tr>
    </w:tbl>
    <w:p w:rsidR="00F6245D" w:rsidRPr="00F6245D" w:rsidRDefault="00F6245D" w:rsidP="00F6245D">
      <w:pPr>
        <w:widowControl/>
        <w:shd w:val="clear" w:color="auto" w:fill="E1E1E1"/>
        <w:wordWrap w:val="0"/>
        <w:spacing w:line="229" w:lineRule="atLeast"/>
        <w:jc w:val="left"/>
        <w:rPr>
          <w:rFonts w:ascii="Arial" w:eastAsia="宋体" w:hAnsi="Arial" w:cs="Arial"/>
          <w:kern w:val="0"/>
          <w:sz w:val="24"/>
          <w:szCs w:val="24"/>
        </w:rPr>
      </w:pPr>
      <w:r w:rsidRPr="00F6245D">
        <w:rPr>
          <w:rFonts w:ascii="Arial" w:eastAsia="宋体" w:hAnsi="Arial" w:cs="Arial"/>
          <w:color w:val="FF0066"/>
          <w:kern w:val="0"/>
          <w:sz w:val="13"/>
          <w:szCs w:val="13"/>
        </w:rPr>
        <w:t>[</w:t>
      </w:r>
      <w:r w:rsidRPr="00F6245D">
        <w:rPr>
          <w:rFonts w:ascii="Arial" w:eastAsia="宋体" w:hAnsi="Arial" w:cs="Arial"/>
          <w:color w:val="FF0066"/>
          <w:kern w:val="0"/>
          <w:sz w:val="13"/>
          <w:szCs w:val="13"/>
        </w:rPr>
        <w:t>楼主</w:t>
      </w:r>
      <w:r w:rsidRPr="00F6245D">
        <w:rPr>
          <w:rFonts w:ascii="Arial" w:eastAsia="宋体" w:hAnsi="Arial" w:cs="Arial"/>
          <w:color w:val="FF0066"/>
          <w:kern w:val="0"/>
          <w:sz w:val="13"/>
          <w:szCs w:val="13"/>
        </w:rPr>
        <w:t xml:space="preserve">] </w:t>
      </w:r>
      <w:hyperlink r:id="rId41" w:tgtFrame="showbbs" w:history="1">
        <w:r w:rsidRPr="00F6245D">
          <w:rPr>
            <w:rFonts w:ascii="Arial" w:eastAsia="宋体" w:hAnsi="Arial" w:cs="Arial"/>
            <w:b/>
            <w:bCs/>
            <w:color w:val="FF0066"/>
            <w:kern w:val="0"/>
            <w:sz w:val="13"/>
          </w:rPr>
          <w:t>毛边本</w:t>
        </w:r>
      </w:hyperlink>
      <w:r w:rsidRPr="00F6245D">
        <w:rPr>
          <w:rFonts w:ascii="Arial" w:eastAsia="宋体" w:hAnsi="Arial" w:cs="Arial"/>
          <w:b/>
          <w:bCs/>
          <w:color w:val="FF0066"/>
          <w:kern w:val="0"/>
          <w:sz w:val="12"/>
          <w:szCs w:val="12"/>
        </w:rPr>
        <w:t xml:space="preserve"> </w:t>
      </w:r>
      <w:r w:rsidRPr="00F6245D">
        <w:rPr>
          <w:rFonts w:ascii="Arial" w:eastAsia="宋体" w:hAnsi="Arial" w:cs="Arial"/>
          <w:color w:val="FF0066"/>
          <w:kern w:val="0"/>
          <w:sz w:val="13"/>
          <w:szCs w:val="13"/>
        </w:rPr>
        <w:t xml:space="preserve">2017-04-30 18:01:29 </w:t>
      </w:r>
    </w:p>
    <w:p w:rsidR="00F6245D" w:rsidRPr="00F6245D" w:rsidRDefault="00F6245D" w:rsidP="00F6245D">
      <w:pPr>
        <w:widowControl/>
        <w:shd w:val="clear" w:color="auto" w:fill="E1E1E1"/>
        <w:wordWrap w:val="0"/>
        <w:spacing w:line="229" w:lineRule="atLeast"/>
        <w:jc w:val="left"/>
        <w:rPr>
          <w:rFonts w:ascii="Arial" w:eastAsia="宋体" w:hAnsi="Arial" w:cs="Arial"/>
          <w:color w:val="000000"/>
          <w:kern w:val="0"/>
          <w:sz w:val="11"/>
          <w:szCs w:val="11"/>
        </w:rPr>
      </w:pPr>
      <w:hyperlink r:id="rId42" w:history="1">
        <w:r w:rsidRPr="00F6245D">
          <w:rPr>
            <w:rFonts w:ascii="Arial" w:eastAsia="宋体" w:hAnsi="Arial" w:cs="Arial"/>
            <w:color w:val="666666"/>
            <w:kern w:val="0"/>
            <w:sz w:val="11"/>
            <w:u w:val="single"/>
          </w:rPr>
          <w:t>引用回复</w:t>
        </w:r>
      </w:hyperlink>
      <w:r w:rsidRPr="00F6245D">
        <w:rPr>
          <w:rFonts w:ascii="Arial" w:eastAsia="宋体" w:hAnsi="Arial" w:cs="Arial"/>
          <w:color w:val="000000"/>
          <w:kern w:val="0"/>
          <w:sz w:val="11"/>
          <w:szCs w:val="11"/>
        </w:rPr>
        <w:t xml:space="preserve">  </w:t>
      </w:r>
      <w:hyperlink r:id="rId43" w:history="1">
        <w:r w:rsidRPr="00F6245D">
          <w:rPr>
            <w:rFonts w:ascii="Arial" w:eastAsia="宋体" w:hAnsi="Arial" w:cs="Arial"/>
            <w:color w:val="666666"/>
            <w:kern w:val="0"/>
            <w:sz w:val="11"/>
            <w:u w:val="single"/>
          </w:rPr>
          <w:t>回复</w:t>
        </w:r>
      </w:hyperlink>
      <w:r w:rsidRPr="00F6245D">
        <w:rPr>
          <w:rFonts w:ascii="Arial" w:eastAsia="宋体" w:hAnsi="Arial" w:cs="Arial"/>
          <w:color w:val="000000"/>
          <w:kern w:val="0"/>
          <w:sz w:val="11"/>
          <w:szCs w:val="11"/>
        </w:rPr>
        <w:t xml:space="preserve">  </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sidRPr="00F6245D">
        <w:rPr>
          <w:rFonts w:ascii="Arial" w:eastAsia="宋体" w:hAnsi="Arial" w:cs="Arial"/>
          <w:color w:val="000000"/>
          <w:kern w:val="0"/>
          <w:sz w:val="13"/>
          <w:szCs w:val="13"/>
        </w:rPr>
        <w:t>来源：艺术界</w:t>
      </w:r>
      <w:r w:rsidRPr="00F6245D">
        <w:rPr>
          <w:rFonts w:ascii="Arial" w:eastAsia="宋体" w:hAnsi="Arial" w:cs="Arial"/>
          <w:color w:val="000000"/>
          <w:kern w:val="0"/>
          <w:sz w:val="13"/>
          <w:szCs w:val="13"/>
        </w:rPr>
        <w:t xml:space="preserve">LEAP </w:t>
      </w:r>
      <w:r w:rsidRPr="00F6245D">
        <w:rPr>
          <w:rFonts w:ascii="Arial" w:eastAsia="宋体" w:hAnsi="Arial" w:cs="Arial"/>
          <w:color w:val="000000"/>
          <w:kern w:val="0"/>
          <w:sz w:val="13"/>
          <w:szCs w:val="13"/>
        </w:rPr>
        <w:t>文：</w:t>
      </w:r>
      <w:r w:rsidRPr="00F6245D">
        <w:rPr>
          <w:rFonts w:ascii="Arial" w:eastAsia="宋体" w:hAnsi="Arial" w:cs="Arial"/>
          <w:color w:val="000000"/>
          <w:kern w:val="0"/>
          <w:sz w:val="13"/>
          <w:szCs w:val="13"/>
        </w:rPr>
        <w:t>V. Umansky</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sidRPr="00F6245D">
        <w:rPr>
          <w:rFonts w:ascii="宋体" w:eastAsia="宋体" w:hAnsi="宋体" w:cs="Arial" w:hint="eastAsia"/>
          <w:color w:val="000000"/>
          <w:kern w:val="0"/>
          <w:sz w:val="15"/>
          <w:szCs w:val="15"/>
          <w:shd w:val="clear" w:color="auto" w:fill="FFFFFF"/>
        </w:rPr>
        <w:t>1月11日，犹他州共和党参议员迈克 · 李（Mike Lee）向参议院提交了 “S.103：2017 年地方分区保护法案”（the S.103 Local Zoning Decisions Protection Act of 2017）。到目前为止，该提案还没能通过众议院的审议，也就还没有被送到总统的桌子上。虽然此项提案目前还没有成为法律，但它可能产生的影响是可以预见的。如果法案颁布实施，它将禁止联邦政府的资金被用来建立包含可负担住房者的种族信息的地理数据库。如果没有（这些）定量数据，那就无从保护自己的居住权。在不少欧洲国家，不存在这种完全基于种族属性收集数据的做法，因此也避免了少数族裔结为利益群体从而左右选举的可能。但是今天的美国政府给了参议院一个 “梦幻般的橡皮擦” —— 一个旨在从地图上抹除种族差异的利器！也许从另一个角度来看，这没什么好惊讶的。</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mp;quot" w:eastAsia="宋体" w:hAnsi="&amp;quot" w:cs="Arial" w:hint="eastAsia"/>
          <w:noProof/>
          <w:color w:val="3E3E3E"/>
          <w:kern w:val="0"/>
          <w:sz w:val="14"/>
          <w:szCs w:val="14"/>
          <w:shd w:val="clear" w:color="auto" w:fill="FFFFFF"/>
        </w:rPr>
        <w:lastRenderedPageBreak/>
        <w:drawing>
          <wp:inline distT="0" distB="0" distL="0" distR="0">
            <wp:extent cx="6097905" cy="7658735"/>
            <wp:effectExtent l="19050" t="0" r="0" b="0"/>
            <wp:docPr id="46" name="图片 46" descr="http://www.art-ba-ba.com/upload/images/20170430/81781493546039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art-ba-ba.com/upload/images/20170430/81781493546039894.jpg"/>
                    <pic:cNvPicPr>
                      <a:picLocks noChangeAspect="1" noChangeArrowheads="1"/>
                    </pic:cNvPicPr>
                  </pic:nvPicPr>
                  <pic:blipFill>
                    <a:blip r:embed="rId44"/>
                    <a:srcRect/>
                    <a:stretch>
                      <a:fillRect/>
                    </a:stretch>
                  </pic:blipFill>
                  <pic:spPr bwMode="auto">
                    <a:xfrm>
                      <a:off x="0" y="0"/>
                      <a:ext cx="6097905" cy="7658735"/>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W‧E‧B‧</w:t>
      </w:r>
      <w:r w:rsidRPr="00F6245D">
        <w:rPr>
          <w:rFonts w:ascii="&amp;quot" w:eastAsia="宋体" w:hAnsi="&amp;quot" w:cs="Arial"/>
          <w:color w:val="595959"/>
          <w:kern w:val="0"/>
          <w:sz w:val="15"/>
          <w:szCs w:val="15"/>
        </w:rPr>
        <w:t>杜波依，《</w:t>
      </w:r>
      <w:r w:rsidRPr="00F6245D">
        <w:rPr>
          <w:rFonts w:ascii="&amp;quot" w:eastAsia="宋体" w:hAnsi="&amp;quot" w:cs="Arial"/>
          <w:color w:val="595959"/>
          <w:kern w:val="0"/>
          <w:sz w:val="15"/>
          <w:szCs w:val="15"/>
        </w:rPr>
        <w:t>1890</w:t>
      </w:r>
      <w:r w:rsidRPr="00F6245D">
        <w:rPr>
          <w:rFonts w:ascii="&amp;quot" w:eastAsia="宋体" w:hAnsi="&amp;quot" w:cs="Arial"/>
          <w:color w:val="595959"/>
          <w:kern w:val="0"/>
          <w:sz w:val="15"/>
          <w:szCs w:val="15"/>
        </w:rPr>
        <w:t>年城市及农村人口数量》</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约</w:t>
      </w:r>
      <w:r w:rsidRPr="00F6245D">
        <w:rPr>
          <w:rFonts w:ascii="&amp;quot" w:eastAsia="宋体" w:hAnsi="&amp;quot" w:cs="Arial"/>
          <w:color w:val="595959"/>
          <w:kern w:val="0"/>
          <w:sz w:val="15"/>
          <w:szCs w:val="15"/>
        </w:rPr>
        <w:t>1900</w:t>
      </w:r>
      <w:r w:rsidRPr="00F6245D">
        <w:rPr>
          <w:rFonts w:ascii="&amp;quot" w:eastAsia="宋体" w:hAnsi="&amp;quot" w:cs="Arial"/>
          <w:color w:val="595959"/>
          <w:kern w:val="0"/>
          <w:sz w:val="15"/>
          <w:szCs w:val="15"/>
        </w:rPr>
        <w:t>年，墨水和水彩，</w:t>
      </w:r>
      <w:r w:rsidRPr="00F6245D">
        <w:rPr>
          <w:rFonts w:ascii="&amp;quot" w:eastAsia="宋体" w:hAnsi="&amp;quot" w:cs="Arial"/>
          <w:color w:val="595959"/>
          <w:kern w:val="0"/>
          <w:sz w:val="15"/>
          <w:szCs w:val="15"/>
        </w:rPr>
        <w:t>71 x 56</w:t>
      </w:r>
      <w:r w:rsidRPr="00F6245D">
        <w:rPr>
          <w:rFonts w:ascii="&amp;quot" w:eastAsia="宋体" w:hAnsi="&amp;quot" w:cs="Arial"/>
          <w:color w:val="595959"/>
          <w:kern w:val="0"/>
          <w:sz w:val="15"/>
          <w:szCs w:val="15"/>
        </w:rPr>
        <w:t>厘米</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lastRenderedPageBreak/>
        <w:t>看着民权活动家 W</w:t>
      </w:r>
      <w:r w:rsidRPr="00F6245D">
        <w:rPr>
          <w:rFonts w:ascii="Times New Roman" w:eastAsia="宋体" w:hAnsi="Times New Roman" w:cs="Times New Roman"/>
          <w:color w:val="000000"/>
          <w:kern w:val="0"/>
          <w:sz w:val="15"/>
          <w:szCs w:val="15"/>
        </w:rPr>
        <w:t>‧</w:t>
      </w:r>
      <w:r w:rsidRPr="00F6245D">
        <w:rPr>
          <w:rFonts w:ascii="宋体" w:eastAsia="宋体" w:hAnsi="宋体" w:cs="Arial" w:hint="eastAsia"/>
          <w:color w:val="000000"/>
          <w:kern w:val="0"/>
          <w:sz w:val="15"/>
          <w:szCs w:val="15"/>
        </w:rPr>
        <w:t>E</w:t>
      </w:r>
      <w:r w:rsidRPr="00F6245D">
        <w:rPr>
          <w:rFonts w:ascii="Times New Roman" w:eastAsia="宋体" w:hAnsi="Times New Roman" w:cs="Times New Roman"/>
          <w:color w:val="000000"/>
          <w:kern w:val="0"/>
          <w:sz w:val="15"/>
          <w:szCs w:val="15"/>
        </w:rPr>
        <w:t>‧</w:t>
      </w:r>
      <w:r w:rsidRPr="00F6245D">
        <w:rPr>
          <w:rFonts w:ascii="宋体" w:eastAsia="宋体" w:hAnsi="宋体" w:cs="Arial" w:hint="eastAsia"/>
          <w:color w:val="000000"/>
          <w:kern w:val="0"/>
          <w:sz w:val="15"/>
          <w:szCs w:val="15"/>
        </w:rPr>
        <w:t>B</w:t>
      </w:r>
      <w:r w:rsidRPr="00F6245D">
        <w:rPr>
          <w:rFonts w:ascii="Times New Roman" w:eastAsia="宋体" w:hAnsi="Times New Roman" w:cs="Times New Roman"/>
          <w:color w:val="000000"/>
          <w:kern w:val="0"/>
          <w:sz w:val="15"/>
          <w:szCs w:val="15"/>
        </w:rPr>
        <w:t>‧</w:t>
      </w:r>
      <w:r w:rsidRPr="00F6245D">
        <w:rPr>
          <w:rFonts w:ascii="宋体" w:eastAsia="宋体" w:hAnsi="宋体" w:cs="宋体" w:hint="eastAsia"/>
          <w:color w:val="000000"/>
          <w:kern w:val="0"/>
          <w:sz w:val="15"/>
          <w:szCs w:val="15"/>
        </w:rPr>
        <w:t>杜波依（</w:t>
      </w:r>
      <w:r w:rsidRPr="00F6245D">
        <w:rPr>
          <w:rFonts w:ascii="宋体" w:eastAsia="宋体" w:hAnsi="宋体" w:cs="Arial" w:hint="eastAsia"/>
          <w:color w:val="000000"/>
          <w:kern w:val="0"/>
          <w:sz w:val="15"/>
          <w:szCs w:val="15"/>
        </w:rPr>
        <w:t>W.E.B. Du Bois）1890年手绘的非洲裔美国人生存状况信息图，我非常惊讶于它们的美。这些信息图为当时佐治亚州亚特兰大和宾夕法尼亚州费城的住房差异状况提供了统计学上的证据。精心设计的数据之美甚至令我目瞪口呆。我认为杜波依很清楚如何把一只炸了毛的猫扔进一群肥胖的白鸽子当中。生活在乡间和城市的黑人数量差别之大令人感到愤怒：在乡间有734952人 —— 这一串数字如此随机，我简直没法想象它们能放在一起组成一个数；在人口超过1万的各大城市有78139人。摆弄这些数字着实让人有些头晕眼花，不过杜波依记录下这些数字是为了保护他的同胞。准确的数字才能确保社会和经济方方面面的平等。首先，也是最重要的一点：杜波依的工作表明自从雅典时代的太平盛世以来，艺术家就非常明白这场游戏的本质。</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6097905" cy="7641590"/>
            <wp:effectExtent l="19050" t="0" r="0" b="0"/>
            <wp:docPr id="47" name="图片 47" descr="http://www.art-ba-ba.com/upload/images/20170430/4707149354606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art-ba-ba.com/upload/images/20170430/47071493546060447.jpg"/>
                    <pic:cNvPicPr>
                      <a:picLocks noChangeAspect="1" noChangeArrowheads="1"/>
                    </pic:cNvPicPr>
                  </pic:nvPicPr>
                  <pic:blipFill>
                    <a:blip r:embed="rId45"/>
                    <a:srcRect/>
                    <a:stretch>
                      <a:fillRect/>
                    </a:stretch>
                  </pic:blipFill>
                  <pic:spPr bwMode="auto">
                    <a:xfrm>
                      <a:off x="0" y="0"/>
                      <a:ext cx="6097905" cy="764159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W‧E‧B‧</w:t>
      </w:r>
      <w:r w:rsidRPr="00F6245D">
        <w:rPr>
          <w:rFonts w:ascii="&amp;quot" w:eastAsia="宋体" w:hAnsi="&amp;quot" w:cs="Arial"/>
          <w:color w:val="595959"/>
          <w:kern w:val="0"/>
          <w:sz w:val="15"/>
          <w:szCs w:val="15"/>
        </w:rPr>
        <w:t>杜波依</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《佐治亚州黑人拥有的全部可征税财产的估定价值》</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约</w:t>
      </w:r>
      <w:r w:rsidRPr="00F6245D">
        <w:rPr>
          <w:rFonts w:ascii="&amp;quot" w:eastAsia="宋体" w:hAnsi="&amp;quot" w:cs="Arial"/>
          <w:color w:val="595959"/>
          <w:kern w:val="0"/>
          <w:sz w:val="15"/>
          <w:szCs w:val="15"/>
        </w:rPr>
        <w:t>1900</w:t>
      </w:r>
      <w:r w:rsidRPr="00F6245D">
        <w:rPr>
          <w:rFonts w:ascii="&amp;quot" w:eastAsia="宋体" w:hAnsi="&amp;quot" w:cs="Arial"/>
          <w:color w:val="595959"/>
          <w:kern w:val="0"/>
          <w:sz w:val="15"/>
          <w:szCs w:val="15"/>
        </w:rPr>
        <w:t>年，墨水和水彩，</w:t>
      </w:r>
      <w:r w:rsidRPr="00F6245D">
        <w:rPr>
          <w:rFonts w:ascii="&amp;quot" w:eastAsia="宋体" w:hAnsi="&amp;quot" w:cs="Arial"/>
          <w:color w:val="595959"/>
          <w:kern w:val="0"/>
          <w:sz w:val="15"/>
          <w:szCs w:val="15"/>
        </w:rPr>
        <w:t>71 x 56</w:t>
      </w:r>
      <w:r w:rsidRPr="00F6245D">
        <w:rPr>
          <w:rFonts w:ascii="&amp;quot" w:eastAsia="宋体" w:hAnsi="&amp;quot" w:cs="Arial"/>
          <w:color w:val="595959"/>
          <w:kern w:val="0"/>
          <w:sz w:val="15"/>
          <w:szCs w:val="15"/>
        </w:rPr>
        <w:t>厘米</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lastRenderedPageBreak/>
        <w:t>生态学是研究生物体与其环境之间相互关系 —— 无论彼此是合作还是竞争 —— 的科学。生态学（Ecology）这个词来自希腊语 “oikos”，意思是 “房子”，而 “logos” 的意思是 “话语”，因此也可以解释为 “居住的科学”。如果这个解释成立的话，艺术家是不是可以被认为是 “新生态学家”？</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日本紫菀是一种 “非本土的入侵” 植物，在城市的荒地上随处可见。当代艺术二人组合 “烹饪组”（Cooking Section）最新项目的主角就是它。在英国，这种杂草被房地产经纪人当作吓唬人的玩意儿，被用作拒绝抵押贷款或者大幅压低房价的借口。针对 “外来者” 的当代叙事，艺术家们通过工作坊和表演演讲，实践了 “下一个入侵者是原住民” 的想法，将通常 “外来者” 的定义给出了一种反叙事，并且阐明了前瞻性的观点，例如 “杂交优势”。直到16世纪西红柿在欧洲大陆还被认为是外来物种，日本紫菀以后可能就是现在的番茄！为了进一步解构这些异于常规的观点，“烹饪组” 把日本紫菀做成了冰淇淋，为公众们提供了品尝冰冻杂草的美味的难得机会。通过对 “非本土” 物种的推崇，他们清楚地表明当代使用的针对植物的语言 —— 例如英国报纸上提到的 “四处肆虐的恐怖杂草” —— 源于描述人类迁移过程的 “话语”。英国房地产市场接受了恐慌的说法，进而把 “安全” 的环境定义为 “没有外来物种” 的环境。与此同时，英吉利海峡对岸的一位种橄榄、养家禽的法国农民正在受到指控，因为他在自己的农场上收容了移民。</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drawing>
          <wp:inline distT="0" distB="0" distL="0" distR="0">
            <wp:extent cx="6097905" cy="3628390"/>
            <wp:effectExtent l="19050" t="0" r="0" b="0"/>
            <wp:docPr id="48" name="图片 48" descr="http://www.art-ba-ba.com/upload/images/20170430/1261493546082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art-ba-ba.com/upload/images/20170430/1261493546082686.jpg"/>
                    <pic:cNvPicPr>
                      <a:picLocks noChangeAspect="1" noChangeArrowheads="1"/>
                    </pic:cNvPicPr>
                  </pic:nvPicPr>
                  <pic:blipFill>
                    <a:blip r:embed="rId46"/>
                    <a:srcRect/>
                    <a:stretch>
                      <a:fillRect/>
                    </a:stretch>
                  </pic:blipFill>
                  <pic:spPr bwMode="auto">
                    <a:xfrm>
                      <a:off x="0" y="0"/>
                      <a:ext cx="6097905" cy="362839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瑞安</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门多萨和他的团队在进行白房子拆迁</w:t>
      </w:r>
      <w:r w:rsidRPr="00F6245D">
        <w:rPr>
          <w:rFonts w:ascii="&amp;quot" w:eastAsia="宋体" w:hAnsi="&amp;quot" w:cs="Arial"/>
          <w:color w:val="595959"/>
          <w:kern w:val="0"/>
          <w:sz w:val="15"/>
          <w:szCs w:val="15"/>
        </w:rPr>
        <w:br/>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＊图片来源于网络</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 xml:space="preserve">把 “外来者理论” 推而广之，想象一下被日本紫菀包围的房子。密西根州底特律 Stoepel 街20194号有一栋房子，房主是瑞安 </w:t>
      </w:r>
      <w:r w:rsidRPr="00F6245D">
        <w:rPr>
          <w:rFonts w:ascii="Times New Roman" w:eastAsia="宋体" w:hAnsi="Times New Roman" w:cs="Times New Roman"/>
          <w:color w:val="000000"/>
          <w:kern w:val="0"/>
          <w:sz w:val="15"/>
          <w:szCs w:val="15"/>
        </w:rPr>
        <w:t>‧</w:t>
      </w:r>
      <w:r w:rsidRPr="00F6245D">
        <w:rPr>
          <w:rFonts w:ascii="宋体" w:eastAsia="宋体" w:hAnsi="宋体" w:cs="Arial" w:hint="eastAsia"/>
          <w:color w:val="000000"/>
          <w:kern w:val="0"/>
          <w:sz w:val="15"/>
          <w:szCs w:val="15"/>
        </w:rPr>
        <w:t xml:space="preserve"> 门多萨（Ryan Mendoza），一位美国画家。他也是一位移民，同时还在柏林和那不勒斯工作生活。艺术家并没有打算把这栋让他出名的白房子留给逐渐蔓延开来的野草。相反地，他加快了拆迁的进度，把房子一点点地运到了荷兰参加2016鹿特丹艺术博览会。为了展现底特律的 “房地产问题”，他把剩下的废墟留给了咆哮的风，虽然颇为壮观，不过却没有18世纪画家休伯特 · 罗伯特（Hubert Robert）描绘的那种美。[1] 正如底特律美术馆策展人泰勒 · 蕾妮 · 奥尔德里奇（Taylor Renee Aldridge）所说的那样，“如果门多萨打算把托马斯一家被迫离开家园的悲惨结局保留下来，他应该……让托马斯一家以及其他因为次贷危机不得不放弃房子的人们的声音被更多人听到。” [2] 有一件事情是肯定的：奥尔德里奇对艺术家的 “救世主情结” 的定义倒是符合之前提到的那些把野草赶出英格兰当作首要任务的英国佬。</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6097905" cy="4065270"/>
            <wp:effectExtent l="19050" t="0" r="0" b="0"/>
            <wp:docPr id="49" name="图片 49" descr="http://www.art-ba-ba.com/upload/images/20170430/63001493546107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art-ba-ba.com/upload/images/20170430/63001493546107106.jpg"/>
                    <pic:cNvPicPr>
                      <a:picLocks noChangeAspect="1" noChangeArrowheads="1"/>
                    </pic:cNvPicPr>
                  </pic:nvPicPr>
                  <pic:blipFill>
                    <a:blip r:embed="rId47"/>
                    <a:srcRect/>
                    <a:stretch>
                      <a:fillRect/>
                    </a:stretch>
                  </pic:blipFill>
                  <pic:spPr bwMode="auto">
                    <a:xfrm>
                      <a:off x="0" y="0"/>
                      <a:ext cx="6097905" cy="406527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瑞安</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门多萨站在已被运到</w:t>
      </w:r>
      <w:r w:rsidRPr="00F6245D">
        <w:rPr>
          <w:rFonts w:ascii="&amp;quot" w:eastAsia="宋体" w:hAnsi="&amp;quot" w:cs="Arial"/>
          <w:color w:val="595959"/>
          <w:kern w:val="0"/>
          <w:sz w:val="15"/>
          <w:szCs w:val="15"/>
        </w:rPr>
        <w:t>2016</w:t>
      </w:r>
      <w:r w:rsidRPr="00F6245D">
        <w:rPr>
          <w:rFonts w:ascii="&amp;quot" w:eastAsia="宋体" w:hAnsi="&amp;quot" w:cs="Arial"/>
          <w:color w:val="595959"/>
          <w:kern w:val="0"/>
          <w:sz w:val="15"/>
          <w:szCs w:val="15"/>
        </w:rPr>
        <w:t>鹿特丹艺术博览会的白房子前</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＊图片来源于网络</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我对门多萨的第二个项目同样感到不快，这一次大家的意见一致，那是一次 “攻击”。在接下来的夏天，门多萨在罗莎 · 帕克斯（Rosa Parks）的鼓励下又做了一个项目。帕克斯是民权活动家蕾亚 · 麦考利（Rhea McCauley）的侄女，艺术家答应把她姨妈的空房子运到柏林。为什么要运到国外？如此保留帕克斯获得的遗产就意味着剥夺了底特律人了解他们的文化遗产的机会。从那时起，我与我底特律的朋友和当时的合作伙伴站在了一起，反对门多萨对生态学的定义。他把生态学过分地简化为生物之间的竞争，而把 “合作” 抛到了一边，而这座城市恰恰迫切地渴望合作。</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mp;quot" w:eastAsia="宋体" w:hAnsi="&amp;quot" w:cs="Arial" w:hint="eastAsia"/>
          <w:noProof/>
          <w:color w:val="3E3E3E"/>
          <w:kern w:val="0"/>
          <w:sz w:val="14"/>
          <w:szCs w:val="14"/>
          <w:shd w:val="clear" w:color="auto" w:fill="FFFFFF"/>
        </w:rPr>
        <w:drawing>
          <wp:inline distT="0" distB="0" distL="0" distR="0">
            <wp:extent cx="4274820" cy="2463800"/>
            <wp:effectExtent l="19050" t="0" r="0" b="0"/>
            <wp:docPr id="50" name="图片 50" descr="http://www.art-ba-ba.com/upload/images/20170430/89661493546120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art-ba-ba.com/upload/images/20170430/89661493546120615.jpg"/>
                    <pic:cNvPicPr>
                      <a:picLocks noChangeAspect="1" noChangeArrowheads="1"/>
                    </pic:cNvPicPr>
                  </pic:nvPicPr>
                  <pic:blipFill>
                    <a:blip r:embed="rId48"/>
                    <a:srcRect/>
                    <a:stretch>
                      <a:fillRect/>
                    </a:stretch>
                  </pic:blipFill>
                  <pic:spPr bwMode="auto">
                    <a:xfrm>
                      <a:off x="0" y="0"/>
                      <a:ext cx="4274820" cy="246380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瑞安</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门多萨站在已被运到柏林的罗莎</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帕克斯的房子前</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lastRenderedPageBreak/>
        <w:t>＊图片来源于网络</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在280英里之外，芝加哥艺术家赛斯特 · 盖茨（Theaster Gates）给出了截然不同的回应，把保卫家园的问题摊在了阳光下。盖茨创作了一件前所未有的作品，重新构建了芝加哥。他通过《为胡格诺会所创作的12首民谣》（</w:t>
      </w:r>
      <w:r w:rsidRPr="00F6245D">
        <w:rPr>
          <w:rFonts w:ascii="宋体" w:eastAsia="宋体" w:hAnsi="宋体" w:cs="Arial" w:hint="eastAsia"/>
          <w:i/>
          <w:iCs/>
          <w:color w:val="000000"/>
          <w:kern w:val="0"/>
          <w:sz w:val="15"/>
        </w:rPr>
        <w:t>12 Ballads for the Huguenot House</w:t>
      </w:r>
      <w:r w:rsidRPr="00F6245D">
        <w:rPr>
          <w:rFonts w:ascii="宋体" w:eastAsia="宋体" w:hAnsi="宋体" w:cs="Arial" w:hint="eastAsia"/>
          <w:color w:val="000000"/>
          <w:kern w:val="0"/>
          <w:sz w:val="15"/>
          <w:szCs w:val="15"/>
        </w:rPr>
        <w:t>）给当代艺术界带来了黑人的声音。他的项目就像是一曲情歌，连接了两组平行的建筑：他家乡的胡格诺会所（Huguenot House）和位于德国卡塞尔的同名建筑。盖茨把伊利诺伊州那栋房子的部分原材料运到了卡塞尔，并且在那里播放了十二个小时之前与 “密西西比黑僧侣”（The Black Monks of Mississippi）一起合作录制的音乐，以此为占用的德国房子奉上了谢礼。在讨论这件作品的时候，艺术家解释说，他意图让黑人的声音与胡格诺会所产生 “共鸣”，并且 “改造、恢复、疗愈” 它。通过这种方式，原子聚集起来形成了化合物；艺术家精心策划的两栋建筑物的杂交孕育了 “新生儿”。</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drawing>
          <wp:inline distT="0" distB="0" distL="0" distR="0">
            <wp:extent cx="6097905" cy="4105910"/>
            <wp:effectExtent l="19050" t="0" r="0" b="0"/>
            <wp:docPr id="51" name="图片 51" descr="http://www.art-ba-ba.com/upload/images/20170430/78251493546145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art-ba-ba.com/upload/images/20170430/78251493546145906.jpg"/>
                    <pic:cNvPicPr>
                      <a:picLocks noChangeAspect="1" noChangeArrowheads="1"/>
                    </pic:cNvPicPr>
                  </pic:nvPicPr>
                  <pic:blipFill>
                    <a:blip r:embed="rId49"/>
                    <a:srcRect/>
                    <a:stretch>
                      <a:fillRect/>
                    </a:stretch>
                  </pic:blipFill>
                  <pic:spPr bwMode="auto">
                    <a:xfrm>
                      <a:off x="0" y="0"/>
                      <a:ext cx="6097905" cy="410591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赛斯特</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盖茨，《为胡格诺会所创作的</w:t>
      </w:r>
      <w:r w:rsidRPr="00F6245D">
        <w:rPr>
          <w:rFonts w:ascii="&amp;quot" w:eastAsia="宋体" w:hAnsi="&amp;quot" w:cs="Arial"/>
          <w:color w:val="595959"/>
          <w:kern w:val="0"/>
          <w:sz w:val="15"/>
          <w:szCs w:val="15"/>
        </w:rPr>
        <w:t>12</w:t>
      </w:r>
      <w:r w:rsidRPr="00F6245D">
        <w:rPr>
          <w:rFonts w:ascii="&amp;quot" w:eastAsia="宋体" w:hAnsi="&amp;quot" w:cs="Arial"/>
          <w:color w:val="595959"/>
          <w:kern w:val="0"/>
          <w:sz w:val="15"/>
          <w:szCs w:val="15"/>
        </w:rPr>
        <w:t>首民谣》，</w:t>
      </w:r>
      <w:r w:rsidRPr="00F6245D">
        <w:rPr>
          <w:rFonts w:ascii="&amp;quot" w:eastAsia="宋体" w:hAnsi="&amp;quot" w:cs="Arial"/>
          <w:color w:val="595959"/>
          <w:kern w:val="0"/>
          <w:sz w:val="15"/>
          <w:szCs w:val="15"/>
        </w:rPr>
        <w:t>2012</w:t>
      </w:r>
      <w:r w:rsidRPr="00F6245D">
        <w:rPr>
          <w:rFonts w:ascii="&amp;quot" w:eastAsia="宋体" w:hAnsi="&amp;quot" w:cs="Arial"/>
          <w:color w:val="595959"/>
          <w:kern w:val="0"/>
          <w:sz w:val="15"/>
          <w:szCs w:val="15"/>
        </w:rPr>
        <w:t>年</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展览现场，第</w:t>
      </w:r>
      <w:r w:rsidRPr="00F6245D">
        <w:rPr>
          <w:rFonts w:ascii="&amp;quot" w:eastAsia="宋体" w:hAnsi="&amp;quot" w:cs="Arial"/>
          <w:color w:val="595959"/>
          <w:kern w:val="0"/>
          <w:sz w:val="15"/>
          <w:szCs w:val="15"/>
        </w:rPr>
        <w:t>13</w:t>
      </w:r>
      <w:r w:rsidRPr="00F6245D">
        <w:rPr>
          <w:rFonts w:ascii="&amp;quot" w:eastAsia="宋体" w:hAnsi="&amp;quot" w:cs="Arial"/>
          <w:color w:val="595959"/>
          <w:kern w:val="0"/>
          <w:sz w:val="15"/>
          <w:szCs w:val="15"/>
        </w:rPr>
        <w:t>届德国卡塞尔文献展</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一年之后，盖茨在当代艺术博物馆当着大批观众的面回顾了这件作品。在《第13首民谣》（13th Ballad）的伴奏下，他利用胡格诺会所的长椅和残余部件搭建的大型装置成为了宗教宽容的象征，暗示了法国胡格诺派受到的迫害以及把博物馆改造成教会避风港的可能性。同时进行的表演则引入了一种新的音乐类别：重新编排了 “浑水”（Muddy Waters）的三角洲蓝调和古典歌剧，使之汇聚为自成一体的音乐内核。《第13首民谣》的生态是混合的生态；这件作品的谱系可以追溯到节录时代，类似于米歇尔 · 甘德瑞（Michel Gondry）的视觉化冒险之旅《王牌制片家》（</w:t>
      </w:r>
      <w:r w:rsidRPr="00F6245D">
        <w:rPr>
          <w:rFonts w:ascii="宋体" w:eastAsia="宋体" w:hAnsi="宋体" w:cs="Arial" w:hint="eastAsia"/>
          <w:i/>
          <w:iCs/>
          <w:color w:val="000000"/>
          <w:kern w:val="0"/>
          <w:sz w:val="15"/>
        </w:rPr>
        <w:t>Be Kind Rewind</w:t>
      </w:r>
      <w:r w:rsidRPr="00F6245D">
        <w:rPr>
          <w:rFonts w:ascii="宋体" w:eastAsia="宋体" w:hAnsi="宋体" w:cs="Arial" w:hint="eastAsia"/>
          <w:color w:val="000000"/>
          <w:kern w:val="0"/>
          <w:sz w:val="15"/>
          <w:szCs w:val="15"/>
        </w:rPr>
        <w:t>）。[3] 其中美学的关键是把本来无法绑在一起的东西绑在了一起的可能性。类似地，盖茨的项目通过对共同吟唱的可能性的探索突出了少数族裔 —— 在这里指的就是非洲裔美国人 —— 面对的一些紧迫问题。[4] 建筑的嵌合体就此诞生，证明了异质生物体在一个居住共享的生态系统中开展合作的可能性。</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mp;quot" w:eastAsia="宋体" w:hAnsi="&amp;quot" w:cs="Arial" w:hint="eastAsia"/>
          <w:noProof/>
          <w:color w:val="3E3E3E"/>
          <w:kern w:val="0"/>
          <w:sz w:val="14"/>
          <w:szCs w:val="14"/>
          <w:shd w:val="clear" w:color="auto" w:fill="FFFFFF"/>
        </w:rPr>
        <w:lastRenderedPageBreak/>
        <w:drawing>
          <wp:inline distT="0" distB="0" distL="0" distR="0">
            <wp:extent cx="6097905" cy="4076700"/>
            <wp:effectExtent l="19050" t="0" r="0" b="0"/>
            <wp:docPr id="52" name="图片 52" descr="http://www.art-ba-ba.com/upload/images/20170430/20121493546167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art-ba-ba.com/upload/images/20170430/20121493546167260.jpg"/>
                    <pic:cNvPicPr>
                      <a:picLocks noChangeAspect="1" noChangeArrowheads="1"/>
                    </pic:cNvPicPr>
                  </pic:nvPicPr>
                  <pic:blipFill>
                    <a:blip r:embed="rId50"/>
                    <a:srcRect/>
                    <a:stretch>
                      <a:fillRect/>
                    </a:stretch>
                  </pic:blipFill>
                  <pic:spPr bwMode="auto">
                    <a:xfrm>
                      <a:off x="0" y="0"/>
                      <a:ext cx="6097905" cy="407670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赛斯特</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盖茨，《为胡格诺会所创作的</w:t>
      </w:r>
      <w:r w:rsidRPr="00F6245D">
        <w:rPr>
          <w:rFonts w:ascii="&amp;quot" w:eastAsia="宋体" w:hAnsi="&amp;quot" w:cs="Arial"/>
          <w:color w:val="595959"/>
          <w:kern w:val="0"/>
          <w:sz w:val="15"/>
          <w:szCs w:val="15"/>
        </w:rPr>
        <w:t>12</w:t>
      </w:r>
      <w:r w:rsidRPr="00F6245D">
        <w:rPr>
          <w:rFonts w:ascii="&amp;quot" w:eastAsia="宋体" w:hAnsi="&amp;quot" w:cs="Arial"/>
          <w:color w:val="595959"/>
          <w:kern w:val="0"/>
          <w:sz w:val="15"/>
          <w:szCs w:val="15"/>
        </w:rPr>
        <w:t>首民谣》，</w:t>
      </w:r>
      <w:r w:rsidRPr="00F6245D">
        <w:rPr>
          <w:rFonts w:ascii="&amp;quot" w:eastAsia="宋体" w:hAnsi="&amp;quot" w:cs="Arial"/>
          <w:color w:val="595959"/>
          <w:kern w:val="0"/>
          <w:sz w:val="15"/>
          <w:szCs w:val="15"/>
        </w:rPr>
        <w:t>2012</w:t>
      </w:r>
      <w:r w:rsidRPr="00F6245D">
        <w:rPr>
          <w:rFonts w:ascii="&amp;quot" w:eastAsia="宋体" w:hAnsi="&amp;quot" w:cs="Arial"/>
          <w:color w:val="595959"/>
          <w:kern w:val="0"/>
          <w:sz w:val="15"/>
          <w:szCs w:val="15"/>
        </w:rPr>
        <w:t>年</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展览现场，第</w:t>
      </w:r>
      <w:r w:rsidRPr="00F6245D">
        <w:rPr>
          <w:rFonts w:ascii="&amp;quot" w:eastAsia="宋体" w:hAnsi="&amp;quot" w:cs="Arial"/>
          <w:color w:val="595959"/>
          <w:kern w:val="0"/>
          <w:sz w:val="15"/>
          <w:szCs w:val="15"/>
        </w:rPr>
        <w:t>13</w:t>
      </w:r>
      <w:r w:rsidRPr="00F6245D">
        <w:rPr>
          <w:rFonts w:ascii="&amp;quot" w:eastAsia="宋体" w:hAnsi="&amp;quot" w:cs="Arial"/>
          <w:color w:val="595959"/>
          <w:kern w:val="0"/>
          <w:sz w:val="15"/>
          <w:szCs w:val="15"/>
        </w:rPr>
        <w:t>届德国卡塞尔文献展</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近些年来，底特律、芝加哥、纽约和旧金山这样的城市都经历了泛滥的绅士化（中产阶级化），与此同时，外国的大城市却没有受到破坏。最近我与一位策展人朋友进行了一番热烈的谈话，我们针对位于巴黎第18区的声名狼藉的 “巴尔贝斯咖啡馆”（La Barbès）展开了辩论。他坚持认为，当地居民 —— 主要是来自西非的移民 —— 不可能坐在这样一个异常豪华的咖啡馆里悠哉乐哉。在实现经济增长的借口下，绅士化导致了一种颇为不妙的趋势：不断地把人们往城市外面推。缺乏多样性的郊区恰恰说明了这一趋势，也证明了绅士化进程内在的选择性。</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6097905" cy="4076700"/>
            <wp:effectExtent l="19050" t="0" r="0" b="0"/>
            <wp:docPr id="53" name="图片 53" descr="http://www.art-ba-ba.com/upload/images/20170430/31801493546189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art-ba-ba.com/upload/images/20170430/31801493546189734.jpg"/>
                    <pic:cNvPicPr>
                      <a:picLocks noChangeAspect="1" noChangeArrowheads="1"/>
                    </pic:cNvPicPr>
                  </pic:nvPicPr>
                  <pic:blipFill>
                    <a:blip r:embed="rId51"/>
                    <a:srcRect/>
                    <a:stretch>
                      <a:fillRect/>
                    </a:stretch>
                  </pic:blipFill>
                  <pic:spPr bwMode="auto">
                    <a:xfrm>
                      <a:off x="0" y="0"/>
                      <a:ext cx="6097905" cy="407670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赛斯特</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盖茨，《为胡格诺会所创作的</w:t>
      </w:r>
      <w:r w:rsidRPr="00F6245D">
        <w:rPr>
          <w:rFonts w:ascii="&amp;quot" w:eastAsia="宋体" w:hAnsi="&amp;quot" w:cs="Arial"/>
          <w:color w:val="595959"/>
          <w:kern w:val="0"/>
          <w:sz w:val="15"/>
          <w:szCs w:val="15"/>
        </w:rPr>
        <w:t>12</w:t>
      </w:r>
      <w:r w:rsidRPr="00F6245D">
        <w:rPr>
          <w:rFonts w:ascii="&amp;quot" w:eastAsia="宋体" w:hAnsi="&amp;quot" w:cs="Arial"/>
          <w:color w:val="595959"/>
          <w:kern w:val="0"/>
          <w:sz w:val="15"/>
          <w:szCs w:val="15"/>
        </w:rPr>
        <w:t>首民谣》，</w:t>
      </w:r>
      <w:r w:rsidRPr="00F6245D">
        <w:rPr>
          <w:rFonts w:ascii="&amp;quot" w:eastAsia="宋体" w:hAnsi="&amp;quot" w:cs="Arial"/>
          <w:color w:val="595959"/>
          <w:kern w:val="0"/>
          <w:sz w:val="15"/>
          <w:szCs w:val="15"/>
        </w:rPr>
        <w:t>2012</w:t>
      </w:r>
      <w:r w:rsidRPr="00F6245D">
        <w:rPr>
          <w:rFonts w:ascii="&amp;quot" w:eastAsia="宋体" w:hAnsi="&amp;quot" w:cs="Arial"/>
          <w:color w:val="595959"/>
          <w:kern w:val="0"/>
          <w:sz w:val="15"/>
          <w:szCs w:val="15"/>
        </w:rPr>
        <w:t>年</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展览现场，第</w:t>
      </w:r>
      <w:r w:rsidRPr="00F6245D">
        <w:rPr>
          <w:rFonts w:ascii="&amp;quot" w:eastAsia="宋体" w:hAnsi="&amp;quot" w:cs="Arial"/>
          <w:color w:val="595959"/>
          <w:kern w:val="0"/>
          <w:sz w:val="15"/>
          <w:szCs w:val="15"/>
        </w:rPr>
        <w:t>13</w:t>
      </w:r>
      <w:r w:rsidRPr="00F6245D">
        <w:rPr>
          <w:rFonts w:ascii="&amp;quot" w:eastAsia="宋体" w:hAnsi="&amp;quot" w:cs="Arial"/>
          <w:color w:val="595959"/>
          <w:kern w:val="0"/>
          <w:sz w:val="15"/>
          <w:szCs w:val="15"/>
        </w:rPr>
        <w:t>届德国卡塞尔文献展</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塔-内西 · 科茨（Ta-Nehisi Coates）在他的《赔偿案例》（</w:t>
      </w:r>
      <w:r w:rsidRPr="00F6245D">
        <w:rPr>
          <w:rFonts w:ascii="宋体" w:eastAsia="宋体" w:hAnsi="宋体" w:cs="Arial" w:hint="eastAsia"/>
          <w:i/>
          <w:iCs/>
          <w:color w:val="000000"/>
          <w:kern w:val="0"/>
          <w:sz w:val="15"/>
        </w:rPr>
        <w:t>The Case for Reparations</w:t>
      </w:r>
      <w:r w:rsidRPr="00F6245D">
        <w:rPr>
          <w:rFonts w:ascii="宋体" w:eastAsia="宋体" w:hAnsi="宋体" w:cs="Arial" w:hint="eastAsia"/>
          <w:color w:val="000000"/>
          <w:kern w:val="0"/>
          <w:sz w:val="15"/>
          <w:szCs w:val="15"/>
        </w:rPr>
        <w:t>）一文里回顾了住房政策中内在的歧视。[5] 科茨调查了黑人拥有的土地被剥夺的案例，指出国家的政策简直是抢劫，剥夺了诸如克莱德 · 罗斯（Clyde Ross）等黑人家庭应有的被保护的权利，从密西西比到东岸诸州都是如此。[6] 然而，即使与南方糟糕的劳力偿债制相比，芝加哥抵押贷款的系统性歧视也可以说是无与伦比的。科茨解释说，“从1930年代到1960年代，全国大部分黑人都被剔除到了合法的住房抵押贷款市场之外。” 掠夺性的抵押贷款制度 “把房屋所有权的所有责任与租房的所有缺点都集合在了一起。” 只要罗斯或者他的同胞们错过了一次还款的期限，所有房产相关的权利和预付款都会被没收。如此不断地，另一个黑人家庭搬了过来，又被卷入了老套而又利润丰厚的循环。“芝加哥的贫困黑人社区不仅仅是贫穷，它们是 '生态上截然不同' 的社区”，社会学家罗伯特 · J · 桑普森（Robert J. Sampson）总结说。[7] 幸运的是，在1968年，克莱德 · 罗斯开始反击。</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6097905" cy="4933315"/>
            <wp:effectExtent l="19050" t="0" r="0" b="0"/>
            <wp:docPr id="54" name="图片 54" descr="http://www.art-ba-ba.com/upload/images/20170430/47091493546222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art-ba-ba.com/upload/images/20170430/47091493546222205.jpg"/>
                    <pic:cNvPicPr>
                      <a:picLocks noChangeAspect="1" noChangeArrowheads="1"/>
                    </pic:cNvPicPr>
                  </pic:nvPicPr>
                  <pic:blipFill>
                    <a:blip r:embed="rId52"/>
                    <a:srcRect/>
                    <a:stretch>
                      <a:fillRect/>
                    </a:stretch>
                  </pic:blipFill>
                  <pic:spPr bwMode="auto">
                    <a:xfrm>
                      <a:off x="0" y="0"/>
                      <a:ext cx="6097905" cy="4933315"/>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劳伦特</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迪克萨多尔</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《瓶子：</w:t>
      </w:r>
      <w:r w:rsidRPr="00F6245D">
        <w:rPr>
          <w:rFonts w:ascii="&amp;quot" w:eastAsia="宋体" w:hAnsi="&amp;quot" w:cs="Arial"/>
          <w:color w:val="595959"/>
          <w:kern w:val="0"/>
          <w:sz w:val="15"/>
          <w:szCs w:val="15"/>
        </w:rPr>
        <w:t>“</w:t>
      </w:r>
      <w:r w:rsidRPr="00F6245D">
        <w:rPr>
          <w:rFonts w:ascii="&amp;quot" w:eastAsia="宋体" w:hAnsi="&amp;quot" w:cs="Arial"/>
          <w:color w:val="595959"/>
          <w:kern w:val="0"/>
          <w:sz w:val="15"/>
          <w:szCs w:val="15"/>
        </w:rPr>
        <w:t>八天后我们将夺回我们的地方</w:t>
      </w:r>
      <w:r w:rsidRPr="00F6245D">
        <w:rPr>
          <w:rFonts w:ascii="&amp;quot" w:eastAsia="宋体" w:hAnsi="&amp;quot" w:cs="Arial"/>
          <w:color w:val="595959"/>
          <w:kern w:val="0"/>
          <w:sz w:val="15"/>
          <w:szCs w:val="15"/>
        </w:rPr>
        <w:t>”</w:t>
      </w:r>
      <w:r w:rsidRPr="00F6245D">
        <w:rPr>
          <w:rFonts w:ascii="&amp;quot" w:eastAsia="宋体" w:hAnsi="&amp;quot" w:cs="Arial"/>
          <w:color w:val="595959"/>
          <w:kern w:val="0"/>
          <w:sz w:val="15"/>
          <w:szCs w:val="15"/>
        </w:rPr>
        <w:t>》</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2009</w:t>
      </w:r>
      <w:r w:rsidRPr="00F6245D">
        <w:rPr>
          <w:rFonts w:ascii="&amp;quot" w:eastAsia="宋体" w:hAnsi="&amp;quot" w:cs="Arial"/>
          <w:color w:val="595959"/>
          <w:kern w:val="0"/>
          <w:sz w:val="15"/>
          <w:szCs w:val="15"/>
        </w:rPr>
        <w:t>年，空玻璃瓶、多种材料，</w:t>
      </w:r>
      <w:r w:rsidRPr="00F6245D">
        <w:rPr>
          <w:rFonts w:ascii="&amp;quot" w:eastAsia="宋体" w:hAnsi="&amp;quot" w:cs="Arial"/>
          <w:color w:val="595959"/>
          <w:kern w:val="0"/>
          <w:sz w:val="15"/>
          <w:szCs w:val="15"/>
        </w:rPr>
        <w:t>60 x 60 x 40</w:t>
      </w:r>
      <w:r w:rsidRPr="00F6245D">
        <w:rPr>
          <w:rFonts w:ascii="&amp;quot" w:eastAsia="宋体" w:hAnsi="&amp;quot" w:cs="Arial"/>
          <w:color w:val="595959"/>
          <w:kern w:val="0"/>
          <w:sz w:val="15"/>
          <w:szCs w:val="15"/>
        </w:rPr>
        <w:t>厘米</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布朗克斯艺术家格林 · 利贡（Glenn Ligon）是罗斯精神的继承者之一。去年他在现代艺术博物馆PS1分馆展出的《住在纽约：一段简史》（</w:t>
      </w:r>
      <w:r w:rsidRPr="00F6245D">
        <w:rPr>
          <w:rFonts w:ascii="宋体" w:eastAsia="宋体" w:hAnsi="宋体" w:cs="Arial" w:hint="eastAsia"/>
          <w:i/>
          <w:iCs/>
          <w:color w:val="000000"/>
          <w:kern w:val="0"/>
          <w:sz w:val="15"/>
        </w:rPr>
        <w:t>Housing in New York, A Brief History</w:t>
      </w:r>
      <w:r w:rsidRPr="00F6245D">
        <w:rPr>
          <w:rFonts w:ascii="宋体" w:eastAsia="宋体" w:hAnsi="宋体" w:cs="Arial" w:hint="eastAsia"/>
          <w:color w:val="000000"/>
          <w:kern w:val="0"/>
          <w:sz w:val="15"/>
          <w:szCs w:val="15"/>
        </w:rPr>
        <w:t>）可以说是关于各种住房问题的个人日记。观众跟随着年轻的利贡的脚步，从一个社区走到下一个社区。“在保持种族多样性（即白人租户的利益）的幌子下，（1970年代的时候）黑人家庭几乎不可能搬到一个还不是黑人占多数的社区”，利贡回忆说。他那些框起来挂在墙上的文字跨越了从1960年代到今天的历史，突出了像纽约这样花费了几十年的光阴试图培育艺术社区的城市到底失败到了什么程度。“文化天堂” 的街区对于他们的居民来说已经变得过于昂贵，现在是艺术家们接过罗斯的火炬的时候了。</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6097905" cy="4572000"/>
            <wp:effectExtent l="19050" t="0" r="0" b="0"/>
            <wp:docPr id="55" name="图片 55" descr="http://www.art-ba-ba.com/upload/images/20170430/455149354624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art-ba-ba.com/upload/images/20170430/4551493546240716.jpg"/>
                    <pic:cNvPicPr>
                      <a:picLocks noChangeAspect="1" noChangeArrowheads="1"/>
                    </pic:cNvPicPr>
                  </pic:nvPicPr>
                  <pic:blipFill>
                    <a:blip r:embed="rId53"/>
                    <a:srcRect/>
                    <a:stretch>
                      <a:fillRect/>
                    </a:stretch>
                  </pic:blipFill>
                  <pic:spPr bwMode="auto">
                    <a:xfrm>
                      <a:off x="0" y="0"/>
                      <a:ext cx="6097905" cy="457200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让</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普罗维，</w:t>
      </w:r>
      <w:r w:rsidRPr="00F6245D">
        <w:rPr>
          <w:rFonts w:ascii="&amp;quot" w:eastAsia="宋体" w:hAnsi="&amp;quot" w:cs="Arial"/>
          <w:color w:val="595959"/>
          <w:kern w:val="0"/>
          <w:sz w:val="15"/>
          <w:szCs w:val="15"/>
        </w:rPr>
        <w:t>“6 x 6</w:t>
      </w:r>
      <w:r w:rsidRPr="00F6245D">
        <w:rPr>
          <w:rFonts w:ascii="&amp;quot" w:eastAsia="宋体" w:hAnsi="&amp;quot" w:cs="Arial"/>
          <w:color w:val="595959"/>
          <w:kern w:val="0"/>
          <w:sz w:val="15"/>
          <w:szCs w:val="15"/>
        </w:rPr>
        <w:t>可移动住房</w:t>
      </w:r>
      <w:r w:rsidRPr="00F6245D">
        <w:rPr>
          <w:rFonts w:ascii="&amp;quot" w:eastAsia="宋体" w:hAnsi="&amp;quot" w:cs="Arial"/>
          <w:color w:val="595959"/>
          <w:kern w:val="0"/>
          <w:sz w:val="15"/>
          <w:szCs w:val="15"/>
        </w:rPr>
        <w:t>”</w:t>
      </w:r>
      <w:r w:rsidRPr="00F6245D">
        <w:rPr>
          <w:rFonts w:ascii="&amp;quot" w:eastAsia="宋体" w:hAnsi="&amp;quot" w:cs="Arial"/>
          <w:color w:val="595959"/>
          <w:kern w:val="0"/>
          <w:sz w:val="15"/>
          <w:szCs w:val="15"/>
        </w:rPr>
        <w:t>，</w:t>
      </w:r>
      <w:r w:rsidRPr="00F6245D">
        <w:rPr>
          <w:rFonts w:ascii="&amp;quot" w:eastAsia="宋体" w:hAnsi="&amp;quot" w:cs="Arial"/>
          <w:color w:val="595959"/>
          <w:kern w:val="0"/>
          <w:sz w:val="15"/>
          <w:szCs w:val="15"/>
        </w:rPr>
        <w:t>1944</w:t>
      </w:r>
      <w:r w:rsidRPr="00F6245D">
        <w:rPr>
          <w:rFonts w:ascii="&amp;quot" w:eastAsia="宋体" w:hAnsi="&amp;quot" w:cs="Arial"/>
          <w:color w:val="595959"/>
          <w:kern w:val="0"/>
          <w:sz w:val="15"/>
          <w:szCs w:val="15"/>
        </w:rPr>
        <w:t>年</w:t>
      </w:r>
      <w:r w:rsidRPr="00F6245D">
        <w:rPr>
          <w:rFonts w:ascii="&amp;quot" w:eastAsia="宋体" w:hAnsi="&amp;quot" w:cs="Arial"/>
          <w:color w:val="595959"/>
          <w:kern w:val="0"/>
          <w:sz w:val="15"/>
          <w:szCs w:val="15"/>
        </w:rPr>
        <w:br/>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金属、木材，</w:t>
      </w:r>
      <w:r w:rsidRPr="00F6245D">
        <w:rPr>
          <w:rFonts w:ascii="&amp;quot" w:eastAsia="宋体" w:hAnsi="&amp;quot" w:cs="Arial"/>
          <w:color w:val="595959"/>
          <w:kern w:val="0"/>
          <w:sz w:val="15"/>
          <w:szCs w:val="15"/>
        </w:rPr>
        <w:t>6 x 6</w:t>
      </w:r>
      <w:r w:rsidRPr="00F6245D">
        <w:rPr>
          <w:rFonts w:ascii="&amp;quot" w:eastAsia="宋体" w:hAnsi="&amp;quot" w:cs="Arial"/>
          <w:color w:val="595959"/>
          <w:kern w:val="0"/>
          <w:sz w:val="15"/>
          <w:szCs w:val="15"/>
        </w:rPr>
        <w:t>米</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＊图片来源于网络</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有人提出了不同但也是临时性的解决方案 —— 建立紧急庇护所。绅士化改变了城市的面貌，破坏了公共空间以及维持生活的基础设施的稳定性，艺术家应该利用简易的、临时的建筑进行反击。早在1944年，建筑师让 · 普罗维（Jean Prouvé）就提出了一个 “6 x 6可移动住房”（maison démontable 6 x 6）的想法，以应对二战之后的住房短缺。最近，法国艺术家劳伦特 · 迪克萨多尔（Laurent Tixador）提出了相似的可能性，在凡尔赛城堡公园里创造了 “赛亚”（cagnas）。这个词源自越南语 “房子”（cái nhà），在法语口语中指代第一次和第二次世界大战期间士兵们在战壕里搭建的掩蔽所。</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mp;quot" w:eastAsia="宋体" w:hAnsi="&amp;quot" w:cs="Arial" w:hint="eastAsia"/>
          <w:noProof/>
          <w:color w:val="3E3E3E"/>
          <w:kern w:val="0"/>
          <w:sz w:val="14"/>
          <w:szCs w:val="14"/>
          <w:shd w:val="clear" w:color="auto" w:fill="FFFFFF"/>
        </w:rPr>
        <w:lastRenderedPageBreak/>
        <w:drawing>
          <wp:inline distT="0" distB="0" distL="0" distR="0">
            <wp:extent cx="6097905" cy="4572000"/>
            <wp:effectExtent l="19050" t="0" r="0" b="0"/>
            <wp:docPr id="56" name="图片 56" descr="http://www.art-ba-ba.com/upload/images/20170430/45521493546253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art-ba-ba.com/upload/images/20170430/45521493546253381.jpg"/>
                    <pic:cNvPicPr>
                      <a:picLocks noChangeAspect="1" noChangeArrowheads="1"/>
                    </pic:cNvPicPr>
                  </pic:nvPicPr>
                  <pic:blipFill>
                    <a:blip r:embed="rId54"/>
                    <a:srcRect/>
                    <a:stretch>
                      <a:fillRect/>
                    </a:stretch>
                  </pic:blipFill>
                  <pic:spPr bwMode="auto">
                    <a:xfrm>
                      <a:off x="0" y="0"/>
                      <a:ext cx="6097905" cy="457200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劳伦特</w:t>
      </w:r>
      <w:r w:rsidRPr="00F6245D">
        <w:rPr>
          <w:rFonts w:ascii="&amp;quot" w:eastAsia="宋体" w:hAnsi="&amp;quot" w:cs="Arial"/>
          <w:color w:val="595959"/>
          <w:kern w:val="0"/>
          <w:sz w:val="15"/>
          <w:szCs w:val="15"/>
        </w:rPr>
        <w:t xml:space="preserve"> · </w:t>
      </w:r>
      <w:r w:rsidRPr="00F6245D">
        <w:rPr>
          <w:rFonts w:ascii="&amp;quot" w:eastAsia="宋体" w:hAnsi="&amp;quot" w:cs="Arial"/>
          <w:color w:val="595959"/>
          <w:kern w:val="0"/>
          <w:sz w:val="15"/>
          <w:szCs w:val="15"/>
        </w:rPr>
        <w:t>迪克萨多尔，《塞亚》，</w:t>
      </w:r>
      <w:r w:rsidRPr="00F6245D">
        <w:rPr>
          <w:rFonts w:ascii="&amp;quot" w:eastAsia="宋体" w:hAnsi="&amp;quot" w:cs="Arial"/>
          <w:color w:val="595959"/>
          <w:kern w:val="0"/>
          <w:sz w:val="15"/>
          <w:szCs w:val="15"/>
        </w:rPr>
        <w:t>2016</w:t>
      </w:r>
      <w:r w:rsidRPr="00F6245D">
        <w:rPr>
          <w:rFonts w:ascii="&amp;quot" w:eastAsia="宋体" w:hAnsi="&amp;quot" w:cs="Arial"/>
          <w:color w:val="595959"/>
          <w:kern w:val="0"/>
          <w:sz w:val="15"/>
          <w:szCs w:val="15"/>
        </w:rPr>
        <w:t>年</w:t>
      </w:r>
      <w:r w:rsidRPr="00F6245D">
        <w:rPr>
          <w:rFonts w:ascii="&amp;quot" w:eastAsia="宋体" w:hAnsi="&amp;quot" w:cs="Arial"/>
          <w:color w:val="595959"/>
          <w:kern w:val="0"/>
          <w:sz w:val="15"/>
          <w:szCs w:val="15"/>
        </w:rPr>
        <w:t>11</w:t>
      </w:r>
      <w:r w:rsidRPr="00F6245D">
        <w:rPr>
          <w:rFonts w:ascii="&amp;quot" w:eastAsia="宋体" w:hAnsi="&amp;quot" w:cs="Arial"/>
          <w:color w:val="595959"/>
          <w:kern w:val="0"/>
          <w:sz w:val="15"/>
          <w:szCs w:val="15"/>
        </w:rPr>
        <w:t>月</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在凡尔赛的巴尔比公园同凡尔赛建筑学院、景观学院以及</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595959"/>
          <w:kern w:val="0"/>
          <w:sz w:val="15"/>
          <w:szCs w:val="15"/>
        </w:rPr>
        <w:t xml:space="preserve">La Maréchalerie </w:t>
      </w:r>
      <w:r w:rsidRPr="00F6245D">
        <w:rPr>
          <w:rFonts w:ascii="&amp;quot" w:eastAsia="宋体" w:hAnsi="&amp;quot" w:cs="Arial"/>
          <w:color w:val="595959"/>
          <w:kern w:val="0"/>
          <w:sz w:val="15"/>
          <w:szCs w:val="15"/>
        </w:rPr>
        <w:t>当代艺术中心的学生们一起建造了两间板房</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在所有的城市里，都有同一枚硬币共存的两面：健康的和不健康的，两者都影响了城市居民感知所处环境的方式。当普罗维或迪克萨多尔更多地考虑后者并且把他们的工作当成是应对危机的实践的时候，芝加哥艺术家西蒙·纳利（Simone Leigh）把硬币翻了一面。她的项目直指在美国的马克思主义哲学家马歇尔 · 伯曼（Marshall Berman）称之为 “毁灭城市”（urbicide）的当代环境里对安全空间的需求 —— 想想投机性的房地产开发、拒批贷款的歧视、绅士化、福利的减少，还有那些公共住宅项目。创意时代（Creative Time）和威克斯维尔遗产中心（Weeksville Heritage Center）委托纳利创作了《自由人民的诊所》（The Free People’s Medical Clinic）。纳利把纽约州第一个黑人妇产科医师约瑟芬 · 英格丽施（Josephine English）以前的家改成了诊所，为人们提供免费的医疗服务。《不完美的健康：建筑的医学化》（Imperfect Health: The Medicalization of Architecture）一书中有一章的开头把人体和城市进行了类比。[8] 纳利的作品以同样的方式挑战了根深蒂固的说法，即，房屋构成了 “皮肤”，保护我们免受 “外界环境” —— 也就是城市 —— 的伤害。它们被描述为多孔的环境。换句话说，它们是一个有生命力的生态系统。纳利在公共干预、社会实践、草根场馆和博物馆的重叠之处勾勒了一个安全空间，把照顾自己 —— 我们需要房子的主要目的 —— 和照顾环境的理念结合在了一起。她同时为身体和心灵构建了庇护所，抵制了把全面护理服务视为奢侈品的看法，成功地召集了她和我这样把艺术看作是生活的生态学的实践者。</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Pr>
          <w:rFonts w:ascii="Arial" w:eastAsia="宋体" w:hAnsi="Arial" w:cs="Arial"/>
          <w:noProof/>
          <w:color w:val="000000"/>
          <w:kern w:val="0"/>
          <w:sz w:val="13"/>
          <w:szCs w:val="13"/>
        </w:rPr>
        <w:lastRenderedPageBreak/>
        <w:drawing>
          <wp:inline distT="0" distB="0" distL="0" distR="0">
            <wp:extent cx="6097905" cy="4065270"/>
            <wp:effectExtent l="19050" t="0" r="0" b="0"/>
            <wp:docPr id="57" name="图片 57" descr="http://www.art-ba-ba.com/upload/images/20170430/58951493546282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art-ba-ba.com/upload/images/20170430/58951493546282032.jpg"/>
                    <pic:cNvPicPr>
                      <a:picLocks noChangeAspect="1" noChangeArrowheads="1"/>
                    </pic:cNvPicPr>
                  </pic:nvPicPr>
                  <pic:blipFill>
                    <a:blip r:embed="rId55"/>
                    <a:srcRect/>
                    <a:stretch>
                      <a:fillRect/>
                    </a:stretch>
                  </pic:blipFill>
                  <pic:spPr bwMode="auto">
                    <a:xfrm>
                      <a:off x="0" y="0"/>
                      <a:ext cx="6097905" cy="4065270"/>
                    </a:xfrm>
                    <a:prstGeom prst="rect">
                      <a:avLst/>
                    </a:prstGeom>
                    <a:noFill/>
                    <a:ln w="9525">
                      <a:noFill/>
                      <a:miter lim="800000"/>
                      <a:headEnd/>
                      <a:tailEnd/>
                    </a:ln>
                  </pic:spPr>
                </pic:pic>
              </a:graphicData>
            </a:graphic>
          </wp:inline>
        </w:drawing>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3F3F3F"/>
          <w:kern w:val="0"/>
          <w:sz w:val="15"/>
          <w:szCs w:val="15"/>
        </w:rPr>
        <w:t>劳伦特</w:t>
      </w:r>
      <w:r w:rsidRPr="00F6245D">
        <w:rPr>
          <w:rFonts w:ascii="&amp;quot" w:eastAsia="宋体" w:hAnsi="&amp;quot" w:cs="Arial"/>
          <w:color w:val="3F3F3F"/>
          <w:kern w:val="0"/>
          <w:sz w:val="15"/>
          <w:szCs w:val="15"/>
        </w:rPr>
        <w:t xml:space="preserve"> · </w:t>
      </w:r>
      <w:r w:rsidRPr="00F6245D">
        <w:rPr>
          <w:rFonts w:ascii="&amp;quot" w:eastAsia="宋体" w:hAnsi="&amp;quot" w:cs="Arial"/>
          <w:color w:val="3F3F3F"/>
          <w:kern w:val="0"/>
          <w:sz w:val="15"/>
          <w:szCs w:val="15"/>
        </w:rPr>
        <w:t>迪克萨多尔，《塞亚》，</w:t>
      </w:r>
      <w:r w:rsidRPr="00F6245D">
        <w:rPr>
          <w:rFonts w:ascii="&amp;quot" w:eastAsia="宋体" w:hAnsi="&amp;quot" w:cs="Arial"/>
          <w:color w:val="3F3F3F"/>
          <w:kern w:val="0"/>
          <w:sz w:val="15"/>
          <w:szCs w:val="15"/>
        </w:rPr>
        <w:t>2016</w:t>
      </w:r>
      <w:r w:rsidRPr="00F6245D">
        <w:rPr>
          <w:rFonts w:ascii="&amp;quot" w:eastAsia="宋体" w:hAnsi="&amp;quot" w:cs="Arial"/>
          <w:color w:val="3F3F3F"/>
          <w:kern w:val="0"/>
          <w:sz w:val="15"/>
          <w:szCs w:val="15"/>
        </w:rPr>
        <w:t>年</w:t>
      </w:r>
      <w:r w:rsidRPr="00F6245D">
        <w:rPr>
          <w:rFonts w:ascii="&amp;quot" w:eastAsia="宋体" w:hAnsi="&amp;quot" w:cs="Arial"/>
          <w:color w:val="3F3F3F"/>
          <w:kern w:val="0"/>
          <w:sz w:val="15"/>
          <w:szCs w:val="15"/>
        </w:rPr>
        <w:t>11</w:t>
      </w:r>
      <w:r w:rsidRPr="00F6245D">
        <w:rPr>
          <w:rFonts w:ascii="&amp;quot" w:eastAsia="宋体" w:hAnsi="&amp;quot" w:cs="Arial"/>
          <w:color w:val="3F3F3F"/>
          <w:kern w:val="0"/>
          <w:sz w:val="15"/>
          <w:szCs w:val="15"/>
        </w:rPr>
        <w:t>月</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3F3F3F"/>
          <w:kern w:val="0"/>
          <w:sz w:val="15"/>
          <w:szCs w:val="15"/>
        </w:rPr>
        <w:t>在凡尔赛的巴尔比公园同凡尔赛建筑学院、景观学院以及</w:t>
      </w:r>
      <w:r w:rsidRPr="00F6245D">
        <w:rPr>
          <w:rFonts w:ascii="&amp;quot" w:eastAsia="宋体" w:hAnsi="&amp;quot" w:cs="Arial"/>
          <w:color w:val="3F3F3F"/>
          <w:kern w:val="0"/>
          <w:sz w:val="15"/>
          <w:szCs w:val="15"/>
        </w:rPr>
        <w:t xml:space="preserve"> </w:t>
      </w:r>
    </w:p>
    <w:p w:rsidR="00F6245D" w:rsidRPr="00F6245D" w:rsidRDefault="00F6245D" w:rsidP="00F6245D">
      <w:pPr>
        <w:widowControl/>
        <w:shd w:val="clear" w:color="auto" w:fill="FFFFFF"/>
        <w:wordWrap w:val="0"/>
        <w:spacing w:line="196" w:lineRule="atLeast"/>
        <w:jc w:val="left"/>
        <w:rPr>
          <w:rFonts w:ascii="&amp;quot" w:eastAsia="宋体" w:hAnsi="&amp;quot" w:cs="Arial"/>
          <w:color w:val="3E3E3E"/>
          <w:kern w:val="0"/>
          <w:sz w:val="13"/>
          <w:szCs w:val="13"/>
        </w:rPr>
      </w:pPr>
      <w:r w:rsidRPr="00F6245D">
        <w:rPr>
          <w:rFonts w:ascii="&amp;quot" w:eastAsia="宋体" w:hAnsi="&amp;quot" w:cs="Arial"/>
          <w:color w:val="3F3F3F"/>
          <w:kern w:val="0"/>
          <w:sz w:val="15"/>
          <w:szCs w:val="15"/>
        </w:rPr>
        <w:t xml:space="preserve">La Maréchalerie </w:t>
      </w:r>
      <w:r w:rsidRPr="00F6245D">
        <w:rPr>
          <w:rFonts w:ascii="&amp;quot" w:eastAsia="宋体" w:hAnsi="&amp;quot" w:cs="Arial"/>
          <w:color w:val="3F3F3F"/>
          <w:kern w:val="0"/>
          <w:sz w:val="15"/>
          <w:szCs w:val="15"/>
        </w:rPr>
        <w:t>当代艺术中心的学生们一起建造了两间板房</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宋体" w:eastAsia="宋体" w:hAnsi="宋体" w:cs="Arial" w:hint="eastAsia"/>
          <w:color w:val="000000"/>
          <w:kern w:val="0"/>
          <w:sz w:val="15"/>
          <w:szCs w:val="15"/>
        </w:rPr>
        <w:t>在3月1日我最后一遍修改这篇文章的时候，我依然认为S.103提案存在着不可否认的错误，这种感觉挥之不去。也许艺术家是今天的生态学家；也许他们的职责是创造安全空间。我将尽我所能阻止这项提案的通过。以任何可能的方式。没有一个共同的屋顶就没有安全的空间。它能保护所有的身体 —— 你的和我的。</w:t>
      </w:r>
    </w:p>
    <w:p w:rsidR="00F6245D" w:rsidRPr="00F6245D" w:rsidRDefault="00F6245D" w:rsidP="00F6245D">
      <w:pPr>
        <w:widowControl/>
        <w:shd w:val="clear" w:color="auto" w:fill="FFFFFF"/>
        <w:wordWrap w:val="0"/>
        <w:spacing w:line="193" w:lineRule="atLeast"/>
        <w:rPr>
          <w:rFonts w:ascii="&amp;quot" w:eastAsia="宋体" w:hAnsi="&amp;quot" w:cs="Arial"/>
          <w:color w:val="3E3E3E"/>
          <w:kern w:val="0"/>
          <w:sz w:val="13"/>
          <w:szCs w:val="13"/>
        </w:rPr>
      </w:pPr>
      <w:r w:rsidRPr="00F6245D">
        <w:rPr>
          <w:rFonts w:ascii="&amp;quot" w:eastAsia="宋体" w:hAnsi="&amp;quot" w:cs="Arial"/>
          <w:color w:val="3E3E3E"/>
          <w:kern w:val="0"/>
          <w:sz w:val="14"/>
          <w:szCs w:val="14"/>
        </w:rPr>
        <w:br/>
      </w:r>
    </w:p>
    <w:p w:rsidR="00F6245D" w:rsidRPr="00F6245D" w:rsidRDefault="00F6245D" w:rsidP="00F6245D">
      <w:pPr>
        <w:widowControl/>
        <w:shd w:val="clear" w:color="auto" w:fill="FFFFFF"/>
        <w:wordWrap w:val="0"/>
        <w:spacing w:line="193" w:lineRule="atLeast"/>
        <w:jc w:val="right"/>
        <w:rPr>
          <w:rFonts w:ascii="&amp;quot" w:eastAsia="宋体" w:hAnsi="&amp;quot" w:cs="Arial"/>
          <w:color w:val="3E3E3E"/>
          <w:kern w:val="0"/>
          <w:sz w:val="13"/>
          <w:szCs w:val="13"/>
        </w:rPr>
      </w:pPr>
      <w:r w:rsidRPr="00F6245D">
        <w:rPr>
          <w:rFonts w:ascii="&amp;quot" w:eastAsia="宋体" w:hAnsi="&amp;quot" w:cs="Arial"/>
          <w:b/>
          <w:bCs/>
          <w:color w:val="3E3E3E"/>
          <w:kern w:val="0"/>
          <w:sz w:val="14"/>
        </w:rPr>
        <w:t>文｜瓦朗提娜</w:t>
      </w:r>
      <w:r w:rsidRPr="00F6245D">
        <w:rPr>
          <w:rFonts w:ascii="&amp;quot" w:eastAsia="宋体" w:hAnsi="&amp;quot" w:cs="Arial"/>
          <w:b/>
          <w:bCs/>
          <w:color w:val="3E3E3E"/>
          <w:kern w:val="0"/>
          <w:sz w:val="14"/>
        </w:rPr>
        <w:t xml:space="preserve"> ‧ </w:t>
      </w:r>
      <w:r w:rsidRPr="00F6245D">
        <w:rPr>
          <w:rFonts w:ascii="&amp;quot" w:eastAsia="宋体" w:hAnsi="&amp;quot" w:cs="Arial"/>
          <w:b/>
          <w:bCs/>
          <w:color w:val="3E3E3E"/>
          <w:kern w:val="0"/>
          <w:sz w:val="14"/>
        </w:rPr>
        <w:t>乌曼斯基</w:t>
      </w:r>
    </w:p>
    <w:p w:rsidR="00F6245D" w:rsidRPr="00F6245D" w:rsidRDefault="00F6245D" w:rsidP="00F6245D">
      <w:pPr>
        <w:widowControl/>
        <w:shd w:val="clear" w:color="auto" w:fill="FFFFFF"/>
        <w:wordWrap w:val="0"/>
        <w:spacing w:line="193" w:lineRule="atLeast"/>
        <w:jc w:val="right"/>
        <w:rPr>
          <w:rFonts w:ascii="&amp;quot" w:eastAsia="宋体" w:hAnsi="&amp;quot" w:cs="Arial"/>
          <w:color w:val="3E3E3E"/>
          <w:kern w:val="0"/>
          <w:sz w:val="13"/>
          <w:szCs w:val="13"/>
        </w:rPr>
      </w:pPr>
      <w:r w:rsidRPr="00F6245D">
        <w:rPr>
          <w:rFonts w:ascii="&amp;quot" w:eastAsia="宋体" w:hAnsi="&amp;quot" w:cs="Arial"/>
          <w:b/>
          <w:bCs/>
          <w:color w:val="3E3E3E"/>
          <w:kern w:val="0"/>
          <w:sz w:val="14"/>
        </w:rPr>
        <w:t>（</w:t>
      </w:r>
      <w:r w:rsidRPr="00F6245D">
        <w:rPr>
          <w:rFonts w:ascii="&amp;quot" w:eastAsia="宋体" w:hAnsi="&amp;quot" w:cs="Arial"/>
          <w:b/>
          <w:bCs/>
          <w:color w:val="3E3E3E"/>
          <w:kern w:val="0"/>
          <w:sz w:val="14"/>
        </w:rPr>
        <w:t>Valentine Umansky</w:t>
      </w:r>
      <w:r w:rsidRPr="00F6245D">
        <w:rPr>
          <w:rFonts w:ascii="&amp;quot" w:eastAsia="宋体" w:hAnsi="&amp;quot" w:cs="Arial"/>
          <w:b/>
          <w:bCs/>
          <w:color w:val="3E3E3E"/>
          <w:kern w:val="0"/>
          <w:sz w:val="14"/>
        </w:rPr>
        <w:t>）</w:t>
      </w:r>
    </w:p>
    <w:p w:rsidR="00F6245D" w:rsidRPr="00F6245D" w:rsidRDefault="00F6245D" w:rsidP="00F6245D">
      <w:pPr>
        <w:widowControl/>
        <w:shd w:val="clear" w:color="auto" w:fill="FFFFFF"/>
        <w:wordWrap w:val="0"/>
        <w:spacing w:line="193" w:lineRule="atLeast"/>
        <w:jc w:val="right"/>
        <w:rPr>
          <w:rFonts w:ascii="&amp;quot" w:eastAsia="宋体" w:hAnsi="&amp;quot" w:cs="Arial"/>
          <w:color w:val="3E3E3E"/>
          <w:kern w:val="0"/>
          <w:sz w:val="13"/>
          <w:szCs w:val="13"/>
        </w:rPr>
      </w:pPr>
      <w:r w:rsidRPr="00F6245D">
        <w:rPr>
          <w:rFonts w:ascii="&amp;quot" w:eastAsia="宋体" w:hAnsi="&amp;quot" w:cs="Arial"/>
          <w:b/>
          <w:bCs/>
          <w:color w:val="3E3E3E"/>
          <w:kern w:val="0"/>
          <w:sz w:val="14"/>
        </w:rPr>
        <w:t>翻译｜盛夏</w:t>
      </w:r>
    </w:p>
    <w:p w:rsidR="00F6245D" w:rsidRPr="00F6245D" w:rsidRDefault="00F6245D" w:rsidP="00F6245D">
      <w:pPr>
        <w:widowControl/>
        <w:spacing w:line="330" w:lineRule="atLeast"/>
        <w:jc w:val="left"/>
        <w:rPr>
          <w:rFonts w:ascii="Arial" w:eastAsia="宋体" w:hAnsi="Arial" w:cs="Arial"/>
          <w:b/>
          <w:bCs/>
          <w:color w:val="333333"/>
          <w:kern w:val="0"/>
          <w:sz w:val="17"/>
          <w:szCs w:val="17"/>
        </w:rPr>
      </w:pPr>
      <w:r w:rsidRPr="00F6245D">
        <w:rPr>
          <w:rFonts w:ascii="Arial" w:eastAsia="宋体" w:hAnsi="Arial" w:cs="Arial"/>
          <w:b/>
          <w:bCs/>
          <w:color w:val="333333"/>
          <w:kern w:val="0"/>
          <w:sz w:val="17"/>
          <w:szCs w:val="17"/>
        </w:rPr>
        <w:t>另类社区实践：从公社到生态村</w:t>
      </w:r>
    </w:p>
    <w:p w:rsidR="00F6245D" w:rsidRPr="00F6245D" w:rsidRDefault="00F6245D" w:rsidP="00F6245D">
      <w:pPr>
        <w:widowControl/>
        <w:jc w:val="left"/>
        <w:rPr>
          <w:rFonts w:ascii="Arial" w:eastAsia="宋体" w:hAnsi="Arial" w:cs="Arial"/>
          <w:color w:val="000000"/>
          <w:kern w:val="0"/>
          <w:sz w:val="11"/>
          <w:szCs w:val="11"/>
        </w:rPr>
      </w:pPr>
      <w:r w:rsidRPr="00F6245D">
        <w:rPr>
          <w:rFonts w:ascii="Arial" w:eastAsia="宋体" w:hAnsi="Arial" w:cs="Arial"/>
          <w:color w:val="000000"/>
          <w:kern w:val="0"/>
          <w:sz w:val="11"/>
          <w:szCs w:val="11"/>
        </w:rPr>
        <w:t>功能</w:t>
      </w:r>
      <w:r w:rsidRPr="00F6245D">
        <w:rPr>
          <w:rFonts w:ascii="Arial" w:eastAsia="宋体" w:hAnsi="Arial" w:cs="Arial"/>
          <w:color w:val="000000"/>
          <w:kern w:val="0"/>
          <w:sz w:val="11"/>
          <w:szCs w:val="11"/>
        </w:rPr>
        <w:t xml:space="preserve">:  </w:t>
      </w:r>
      <w:hyperlink r:id="rId56" w:history="1">
        <w:r w:rsidRPr="00F6245D">
          <w:rPr>
            <w:rFonts w:ascii="Arial" w:eastAsia="宋体" w:hAnsi="Arial" w:cs="Arial"/>
            <w:color w:val="003366"/>
            <w:kern w:val="0"/>
            <w:sz w:val="11"/>
          </w:rPr>
          <w:t>[</w:t>
        </w:r>
        <w:r w:rsidRPr="00F6245D">
          <w:rPr>
            <w:rFonts w:ascii="Arial" w:eastAsia="宋体" w:hAnsi="Arial" w:cs="Arial"/>
            <w:color w:val="003366"/>
            <w:kern w:val="0"/>
            <w:sz w:val="11"/>
          </w:rPr>
          <w:t>返回</w:t>
        </w:r>
        <w:r w:rsidRPr="00F6245D">
          <w:rPr>
            <w:rFonts w:ascii="Arial" w:eastAsia="宋体" w:hAnsi="Arial" w:cs="Arial"/>
            <w:color w:val="003366"/>
            <w:kern w:val="0"/>
            <w:sz w:val="11"/>
          </w:rPr>
          <w:t>]</w:t>
        </w:r>
      </w:hyperlink>
      <w:r w:rsidRPr="00F6245D">
        <w:rPr>
          <w:rFonts w:ascii="Arial" w:eastAsia="宋体" w:hAnsi="Arial" w:cs="Arial"/>
          <w:color w:val="000000"/>
          <w:kern w:val="0"/>
          <w:sz w:val="11"/>
          <w:szCs w:val="11"/>
        </w:rPr>
        <w:t xml:space="preserve">  </w:t>
      </w:r>
      <w:hyperlink r:id="rId57" w:history="1">
        <w:r w:rsidRPr="00F6245D">
          <w:rPr>
            <w:rFonts w:ascii="Arial" w:eastAsia="宋体" w:hAnsi="Arial" w:cs="Arial"/>
            <w:color w:val="003366"/>
            <w:kern w:val="0"/>
            <w:sz w:val="11"/>
          </w:rPr>
          <w:t>[</w:t>
        </w:r>
        <w:r w:rsidRPr="00F6245D">
          <w:rPr>
            <w:rFonts w:ascii="Arial" w:eastAsia="宋体" w:hAnsi="Arial" w:cs="Arial"/>
            <w:color w:val="003366"/>
            <w:kern w:val="0"/>
            <w:sz w:val="11"/>
          </w:rPr>
          <w:t>上一主题</w:t>
        </w:r>
        <w:r w:rsidRPr="00F6245D">
          <w:rPr>
            <w:rFonts w:ascii="Arial" w:eastAsia="宋体" w:hAnsi="Arial" w:cs="Arial"/>
            <w:color w:val="003366"/>
            <w:kern w:val="0"/>
            <w:sz w:val="11"/>
          </w:rPr>
          <w:t>]</w:t>
        </w:r>
      </w:hyperlink>
      <w:r w:rsidRPr="00F6245D">
        <w:rPr>
          <w:rFonts w:ascii="Arial" w:eastAsia="宋体" w:hAnsi="Arial" w:cs="Arial"/>
          <w:color w:val="000000"/>
          <w:kern w:val="0"/>
          <w:sz w:val="11"/>
          <w:szCs w:val="11"/>
        </w:rPr>
        <w:t xml:space="preserve">  </w:t>
      </w:r>
      <w:hyperlink r:id="rId58" w:history="1">
        <w:r w:rsidRPr="00F6245D">
          <w:rPr>
            <w:rFonts w:ascii="Arial" w:eastAsia="宋体" w:hAnsi="Arial" w:cs="Arial"/>
            <w:color w:val="003366"/>
            <w:kern w:val="0"/>
            <w:sz w:val="11"/>
          </w:rPr>
          <w:t>[</w:t>
        </w:r>
        <w:r w:rsidRPr="00F6245D">
          <w:rPr>
            <w:rFonts w:ascii="Arial" w:eastAsia="宋体" w:hAnsi="Arial" w:cs="Arial"/>
            <w:color w:val="003366"/>
            <w:kern w:val="0"/>
            <w:sz w:val="11"/>
          </w:rPr>
          <w:t>下一主题</w:t>
        </w:r>
        <w:r w:rsidRPr="00F6245D">
          <w:rPr>
            <w:rFonts w:ascii="Arial" w:eastAsia="宋体" w:hAnsi="Arial" w:cs="Arial"/>
            <w:color w:val="003366"/>
            <w:kern w:val="0"/>
            <w:sz w:val="11"/>
          </w:rPr>
          <w:t>]</w:t>
        </w:r>
      </w:hyperlink>
      <w:r w:rsidRPr="00F6245D">
        <w:rPr>
          <w:rFonts w:ascii="Arial" w:eastAsia="宋体" w:hAnsi="Arial" w:cs="Arial"/>
          <w:color w:val="000000"/>
          <w:kern w:val="0"/>
          <w:sz w:val="11"/>
          <w:szCs w:val="11"/>
        </w:rPr>
        <w:t xml:space="preserve">  </w:t>
      </w:r>
      <w:hyperlink r:id="rId59" w:history="1">
        <w:r w:rsidRPr="00F6245D">
          <w:rPr>
            <w:rFonts w:ascii="Arial" w:eastAsia="宋体" w:hAnsi="Arial" w:cs="Arial"/>
            <w:color w:val="003366"/>
            <w:kern w:val="0"/>
            <w:sz w:val="11"/>
          </w:rPr>
          <w:t>[</w:t>
        </w:r>
        <w:r w:rsidRPr="00F6245D">
          <w:rPr>
            <w:rFonts w:ascii="Arial" w:eastAsia="宋体" w:hAnsi="Arial" w:cs="Arial"/>
            <w:color w:val="003366"/>
            <w:kern w:val="0"/>
            <w:sz w:val="11"/>
          </w:rPr>
          <w:t>刷新</w:t>
        </w:r>
        <w:r w:rsidRPr="00F6245D">
          <w:rPr>
            <w:rFonts w:ascii="Arial" w:eastAsia="宋体" w:hAnsi="Arial" w:cs="Arial"/>
            <w:color w:val="003366"/>
            <w:kern w:val="0"/>
            <w:sz w:val="11"/>
          </w:rPr>
          <w:t>]</w:t>
        </w:r>
      </w:hyperlink>
      <w:r w:rsidRPr="00F6245D">
        <w:rPr>
          <w:rFonts w:ascii="Arial" w:eastAsia="宋体" w:hAnsi="Arial" w:cs="Arial"/>
          <w:color w:val="000000"/>
          <w:kern w:val="0"/>
          <w:sz w:val="11"/>
          <w:szCs w:val="11"/>
        </w:rPr>
        <w:t xml:space="preserve"> </w:t>
      </w:r>
    </w:p>
    <w:p w:rsidR="00F6245D" w:rsidRPr="00F6245D" w:rsidRDefault="00F6245D" w:rsidP="00F6245D">
      <w:pPr>
        <w:widowControl/>
        <w:jc w:val="left"/>
        <w:rPr>
          <w:rFonts w:ascii="Arial" w:eastAsia="宋体" w:hAnsi="Arial" w:cs="Arial"/>
          <w:color w:val="000000"/>
          <w:kern w:val="0"/>
          <w:sz w:val="11"/>
          <w:szCs w:val="11"/>
        </w:rPr>
      </w:pPr>
      <w:r w:rsidRPr="00F6245D">
        <w:rPr>
          <w:rFonts w:ascii="Arial" w:eastAsia="宋体" w:hAnsi="Arial" w:cs="Arial"/>
          <w:color w:val="000000"/>
          <w:kern w:val="0"/>
          <w:sz w:val="11"/>
          <w:szCs w:val="11"/>
        </w:rPr>
        <w:t>发起人：</w:t>
      </w:r>
      <w:hyperlink r:id="rId60" w:tgtFrame="showbbs" w:history="1">
        <w:r w:rsidRPr="00F6245D">
          <w:rPr>
            <w:rFonts w:ascii="Arial" w:eastAsia="宋体" w:hAnsi="Arial" w:cs="Arial"/>
            <w:color w:val="003366"/>
            <w:kern w:val="0"/>
            <w:sz w:val="11"/>
          </w:rPr>
          <w:t>宁静海</w:t>
        </w:r>
      </w:hyperlink>
      <w:r w:rsidRPr="00F6245D">
        <w:rPr>
          <w:rFonts w:ascii="Arial" w:eastAsia="宋体" w:hAnsi="Arial" w:cs="Arial"/>
          <w:color w:val="000000"/>
          <w:kern w:val="0"/>
          <w:sz w:val="11"/>
          <w:szCs w:val="11"/>
        </w:rPr>
        <w:t xml:space="preserve">　　回复数：</w:t>
      </w:r>
      <w:r w:rsidRPr="00F6245D">
        <w:rPr>
          <w:rFonts w:ascii="Arial" w:eastAsia="宋体" w:hAnsi="Arial" w:cs="Arial"/>
          <w:b/>
          <w:bCs/>
          <w:color w:val="000000"/>
          <w:kern w:val="0"/>
          <w:sz w:val="11"/>
          <w:szCs w:val="11"/>
        </w:rPr>
        <w:t xml:space="preserve">0 </w:t>
      </w:r>
      <w:r w:rsidRPr="00F6245D">
        <w:rPr>
          <w:rFonts w:ascii="Arial" w:eastAsia="宋体" w:hAnsi="Arial" w:cs="Arial"/>
          <w:color w:val="000000"/>
          <w:kern w:val="0"/>
          <w:sz w:val="11"/>
          <w:szCs w:val="11"/>
        </w:rPr>
        <w:t xml:space="preserve">　　浏览数：</w:t>
      </w:r>
      <w:r w:rsidRPr="00F6245D">
        <w:rPr>
          <w:rFonts w:ascii="Arial" w:eastAsia="宋体" w:hAnsi="Arial" w:cs="Arial"/>
          <w:b/>
          <w:bCs/>
          <w:color w:val="000000"/>
          <w:kern w:val="0"/>
          <w:sz w:val="11"/>
          <w:szCs w:val="11"/>
        </w:rPr>
        <w:t xml:space="preserve">768 </w:t>
      </w:r>
      <w:r w:rsidRPr="00F6245D">
        <w:rPr>
          <w:rFonts w:ascii="Arial" w:eastAsia="宋体" w:hAnsi="Arial" w:cs="Arial"/>
          <w:color w:val="000000"/>
          <w:kern w:val="0"/>
          <w:sz w:val="11"/>
          <w:szCs w:val="11"/>
        </w:rPr>
        <w:t xml:space="preserve">　　最后更新：</w:t>
      </w:r>
      <w:r w:rsidRPr="00F6245D">
        <w:rPr>
          <w:rFonts w:ascii="Arial" w:eastAsia="宋体" w:hAnsi="Arial" w:cs="Arial"/>
          <w:color w:val="000000"/>
          <w:kern w:val="0"/>
          <w:sz w:val="11"/>
          <w:szCs w:val="11"/>
        </w:rPr>
        <w:t xml:space="preserve">2013/10/14 16:51:32 by </w:t>
      </w:r>
      <w:hyperlink r:id="rId61" w:tgtFrame="showbbs" w:history="1">
        <w:r w:rsidRPr="00F6245D">
          <w:rPr>
            <w:rFonts w:ascii="Arial" w:eastAsia="宋体" w:hAnsi="Arial" w:cs="Arial"/>
            <w:color w:val="003366"/>
            <w:kern w:val="0"/>
            <w:sz w:val="11"/>
          </w:rPr>
          <w:t>宁静海</w:t>
        </w:r>
      </w:hyperlink>
      <w:r w:rsidRPr="00F6245D">
        <w:rPr>
          <w:rFonts w:ascii="Arial" w:eastAsia="宋体" w:hAnsi="Arial" w:cs="Arial"/>
          <w:color w:val="000000"/>
          <w:kern w:val="0"/>
          <w:sz w:val="11"/>
          <w:szCs w:val="11"/>
        </w:rPr>
        <w:t xml:space="preserve"> </w:t>
      </w:r>
    </w:p>
    <w:tbl>
      <w:tblPr>
        <w:tblW w:w="0" w:type="auto"/>
        <w:tblCellSpacing w:w="15" w:type="dxa"/>
        <w:tblCellMar>
          <w:top w:w="15" w:type="dxa"/>
          <w:left w:w="15" w:type="dxa"/>
          <w:bottom w:w="15" w:type="dxa"/>
          <w:right w:w="15" w:type="dxa"/>
        </w:tblCellMar>
        <w:tblLook w:val="04A0"/>
      </w:tblPr>
      <w:tblGrid>
        <w:gridCol w:w="2956"/>
      </w:tblGrid>
      <w:tr w:rsidR="00F6245D" w:rsidRPr="00F6245D" w:rsidTr="00F6245D">
        <w:trPr>
          <w:tblCellSpacing w:w="15" w:type="dxa"/>
        </w:trPr>
        <w:tc>
          <w:tcPr>
            <w:tcW w:w="0" w:type="auto"/>
            <w:hideMark/>
          </w:tcPr>
          <w:p w:rsidR="00F6245D" w:rsidRPr="00F6245D" w:rsidRDefault="00F6245D" w:rsidP="00F6245D">
            <w:pPr>
              <w:widowControl/>
              <w:wordWrap w:val="0"/>
              <w:jc w:val="left"/>
              <w:rPr>
                <w:rFonts w:ascii="Arial" w:eastAsia="宋体" w:hAnsi="Arial" w:cs="Arial"/>
                <w:kern w:val="0"/>
                <w:sz w:val="11"/>
                <w:szCs w:val="11"/>
              </w:rPr>
            </w:pPr>
            <w:r w:rsidRPr="00F6245D">
              <w:rPr>
                <w:rFonts w:ascii="Arial" w:eastAsia="宋体" w:hAnsi="Arial" w:cs="Arial"/>
                <w:kern w:val="0"/>
                <w:sz w:val="11"/>
                <w:szCs w:val="11"/>
              </w:rPr>
              <w:t>1/11  </w:t>
            </w:r>
            <w:r w:rsidRPr="00F6245D">
              <w:rPr>
                <w:rFonts w:ascii="Arial" w:eastAsia="宋体" w:hAnsi="Arial" w:cs="Arial"/>
                <w:kern w:val="0"/>
                <w:sz w:val="11"/>
                <w:szCs w:val="11"/>
              </w:rPr>
              <w:t>跳转到第</w:t>
            </w:r>
            <w:r w:rsidRPr="00F6245D">
              <w:rPr>
                <w:rFonts w:ascii="Arial" w:eastAsia="宋体" w:hAnsi="Arial" w:cs="Arial"/>
                <w:kern w:val="0"/>
                <w:sz w:val="11"/>
                <w:szCs w:val="11"/>
              </w:rPr>
              <w:object w:dxaOrig="300" w:dyaOrig="225">
                <v:shape id="_x0000_i1107" type="#_x0000_t75" style="width:101.8pt;height:17.9pt" o:ole="">
                  <v:imagedata r:id="rId10" o:title=""/>
                </v:shape>
                <w:control r:id="rId62" w:name="DefaultOcxName2" w:shapeid="_x0000_i1107"/>
              </w:object>
            </w:r>
            <w:r w:rsidRPr="00F6245D">
              <w:rPr>
                <w:rFonts w:ascii="Arial" w:eastAsia="宋体" w:hAnsi="Arial" w:cs="Arial"/>
                <w:kern w:val="0"/>
                <w:sz w:val="11"/>
                <w:szCs w:val="11"/>
              </w:rPr>
              <w:t>页</w:t>
            </w:r>
          </w:p>
        </w:tc>
      </w:tr>
    </w:tbl>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F6245D" w:rsidRPr="00F6245D" w:rsidTr="00F6245D">
        <w:trPr>
          <w:tblCellSpacing w:w="0" w:type="dxa"/>
        </w:trPr>
        <w:tc>
          <w:tcPr>
            <w:tcW w:w="0" w:type="auto"/>
            <w:shd w:val="clear" w:color="auto" w:fill="FFFFFF"/>
            <w:vAlign w:val="center"/>
            <w:hideMark/>
          </w:tcPr>
          <w:p w:rsidR="00F6245D" w:rsidRPr="00F6245D" w:rsidRDefault="00F6245D" w:rsidP="00F6245D">
            <w:pPr>
              <w:widowControl/>
              <w:wordWrap w:val="0"/>
              <w:jc w:val="left"/>
              <w:rPr>
                <w:rFonts w:ascii="Arial" w:eastAsia="宋体" w:hAnsi="Arial" w:cs="Arial"/>
                <w:kern w:val="0"/>
                <w:sz w:val="11"/>
                <w:szCs w:val="11"/>
              </w:rPr>
            </w:pPr>
            <w:r w:rsidRPr="00F6245D">
              <w:rPr>
                <w:rFonts w:ascii="Arial" w:eastAsia="宋体" w:hAnsi="Arial" w:cs="Arial"/>
                <w:kern w:val="0"/>
                <w:sz w:val="11"/>
                <w:szCs w:val="11"/>
              </w:rPr>
              <w:t>发帖</w:t>
            </w:r>
            <w:r w:rsidRPr="00F6245D">
              <w:rPr>
                <w:rFonts w:ascii="Arial" w:eastAsia="宋体" w:hAnsi="Arial" w:cs="Arial"/>
                <w:kern w:val="0"/>
                <w:sz w:val="11"/>
                <w:szCs w:val="11"/>
              </w:rPr>
              <w:t xml:space="preserve">: </w:t>
            </w:r>
            <w:r w:rsidRPr="00F6245D">
              <w:rPr>
                <w:rFonts w:ascii="Arial" w:eastAsia="宋体" w:hAnsi="Arial" w:cs="Arial"/>
                <w:b/>
                <w:bCs/>
                <w:color w:val="008000"/>
                <w:kern w:val="0"/>
                <w:sz w:val="11"/>
                <w:szCs w:val="11"/>
              </w:rPr>
              <w:t>513</w:t>
            </w:r>
            <w:r w:rsidRPr="00F6245D">
              <w:rPr>
                <w:rFonts w:ascii="Arial" w:eastAsia="宋体" w:hAnsi="Arial" w:cs="Arial"/>
                <w:kern w:val="0"/>
                <w:sz w:val="11"/>
                <w:szCs w:val="11"/>
              </w:rPr>
              <w:br/>
            </w:r>
            <w:r w:rsidRPr="00F6245D">
              <w:rPr>
                <w:rFonts w:ascii="Arial" w:eastAsia="宋体" w:hAnsi="Arial" w:cs="Arial"/>
                <w:kern w:val="0"/>
                <w:sz w:val="11"/>
                <w:szCs w:val="11"/>
              </w:rPr>
              <w:t>威望</w:t>
            </w:r>
            <w:r w:rsidRPr="00F6245D">
              <w:rPr>
                <w:rFonts w:ascii="Arial" w:eastAsia="宋体" w:hAnsi="Arial" w:cs="Arial"/>
                <w:kern w:val="0"/>
                <w:sz w:val="11"/>
                <w:szCs w:val="11"/>
              </w:rPr>
              <w:t xml:space="preserve">: </w:t>
            </w:r>
            <w:r w:rsidRPr="00F6245D">
              <w:rPr>
                <w:rFonts w:ascii="Arial" w:eastAsia="宋体" w:hAnsi="Arial" w:cs="Arial"/>
                <w:b/>
                <w:bCs/>
                <w:color w:val="984B98"/>
                <w:kern w:val="0"/>
                <w:sz w:val="11"/>
                <w:szCs w:val="11"/>
              </w:rPr>
              <w:t>0</w:t>
            </w:r>
            <w:r w:rsidRPr="00F6245D">
              <w:rPr>
                <w:rFonts w:ascii="Arial" w:eastAsia="宋体" w:hAnsi="Arial" w:cs="Arial"/>
                <w:b/>
                <w:bCs/>
                <w:color w:val="984B98"/>
                <w:kern w:val="0"/>
                <w:sz w:val="11"/>
                <w:szCs w:val="11"/>
              </w:rPr>
              <w:t>点</w:t>
            </w:r>
            <w:r w:rsidRPr="00F6245D">
              <w:rPr>
                <w:rFonts w:ascii="Arial" w:eastAsia="宋体" w:hAnsi="Arial" w:cs="Arial"/>
                <w:kern w:val="0"/>
                <w:sz w:val="11"/>
                <w:szCs w:val="11"/>
              </w:rPr>
              <w:br/>
            </w:r>
            <w:r w:rsidRPr="00F6245D">
              <w:rPr>
                <w:rFonts w:ascii="Arial" w:eastAsia="宋体" w:hAnsi="Arial" w:cs="Arial"/>
                <w:kern w:val="0"/>
                <w:sz w:val="11"/>
                <w:szCs w:val="11"/>
              </w:rPr>
              <w:t>注册时间</w:t>
            </w:r>
            <w:r w:rsidRPr="00F6245D">
              <w:rPr>
                <w:rFonts w:ascii="Arial" w:eastAsia="宋体" w:hAnsi="Arial" w:cs="Arial"/>
                <w:kern w:val="0"/>
                <w:sz w:val="11"/>
                <w:szCs w:val="11"/>
              </w:rPr>
              <w:t>:2011-05-05</w:t>
            </w:r>
            <w:r w:rsidRPr="00F6245D">
              <w:rPr>
                <w:rFonts w:ascii="Arial" w:eastAsia="宋体" w:hAnsi="Arial" w:cs="Arial"/>
                <w:kern w:val="0"/>
                <w:sz w:val="11"/>
                <w:szCs w:val="11"/>
              </w:rPr>
              <w:br/>
            </w:r>
            <w:r w:rsidRPr="00F6245D">
              <w:rPr>
                <w:rFonts w:ascii="Arial" w:eastAsia="宋体" w:hAnsi="Arial" w:cs="Arial"/>
                <w:kern w:val="0"/>
                <w:sz w:val="11"/>
                <w:szCs w:val="11"/>
              </w:rPr>
              <w:t>最后登录</w:t>
            </w:r>
            <w:r w:rsidRPr="00F6245D">
              <w:rPr>
                <w:rFonts w:ascii="Arial" w:eastAsia="宋体" w:hAnsi="Arial" w:cs="Arial"/>
                <w:kern w:val="0"/>
                <w:sz w:val="11"/>
                <w:szCs w:val="11"/>
              </w:rPr>
              <w:t xml:space="preserve">:2018-09-20 </w:t>
            </w:r>
          </w:p>
        </w:tc>
      </w:tr>
    </w:tbl>
    <w:p w:rsidR="00F6245D" w:rsidRPr="00F6245D" w:rsidRDefault="00F6245D" w:rsidP="00F6245D">
      <w:pPr>
        <w:widowControl/>
        <w:shd w:val="clear" w:color="auto" w:fill="E1E1E1"/>
        <w:wordWrap w:val="0"/>
        <w:spacing w:line="229" w:lineRule="atLeast"/>
        <w:jc w:val="left"/>
        <w:rPr>
          <w:rFonts w:ascii="Arial" w:eastAsia="宋体" w:hAnsi="Arial" w:cs="Arial"/>
          <w:kern w:val="0"/>
          <w:sz w:val="24"/>
          <w:szCs w:val="24"/>
        </w:rPr>
      </w:pPr>
      <w:r w:rsidRPr="00F6245D">
        <w:rPr>
          <w:rFonts w:ascii="Arial" w:eastAsia="宋体" w:hAnsi="Arial" w:cs="Arial"/>
          <w:color w:val="FF0066"/>
          <w:kern w:val="0"/>
          <w:sz w:val="13"/>
          <w:szCs w:val="13"/>
        </w:rPr>
        <w:t>[</w:t>
      </w:r>
      <w:r w:rsidRPr="00F6245D">
        <w:rPr>
          <w:rFonts w:ascii="Arial" w:eastAsia="宋体" w:hAnsi="Arial" w:cs="Arial"/>
          <w:color w:val="FF0066"/>
          <w:kern w:val="0"/>
          <w:sz w:val="13"/>
          <w:szCs w:val="13"/>
        </w:rPr>
        <w:t>楼主</w:t>
      </w:r>
      <w:r w:rsidRPr="00F6245D">
        <w:rPr>
          <w:rFonts w:ascii="Arial" w:eastAsia="宋体" w:hAnsi="Arial" w:cs="Arial"/>
          <w:color w:val="FF0066"/>
          <w:kern w:val="0"/>
          <w:sz w:val="13"/>
          <w:szCs w:val="13"/>
        </w:rPr>
        <w:t xml:space="preserve">] </w:t>
      </w:r>
      <w:hyperlink r:id="rId63" w:tgtFrame="showbbs" w:history="1">
        <w:r w:rsidRPr="00F6245D">
          <w:rPr>
            <w:rFonts w:ascii="Arial" w:eastAsia="宋体" w:hAnsi="Arial" w:cs="Arial"/>
            <w:b/>
            <w:bCs/>
            <w:color w:val="FF0066"/>
            <w:kern w:val="0"/>
            <w:sz w:val="13"/>
          </w:rPr>
          <w:t>宁静海</w:t>
        </w:r>
      </w:hyperlink>
      <w:r w:rsidRPr="00F6245D">
        <w:rPr>
          <w:rFonts w:ascii="Arial" w:eastAsia="宋体" w:hAnsi="Arial" w:cs="Arial"/>
          <w:b/>
          <w:bCs/>
          <w:color w:val="FF0066"/>
          <w:kern w:val="0"/>
          <w:sz w:val="12"/>
          <w:szCs w:val="12"/>
        </w:rPr>
        <w:t xml:space="preserve"> </w:t>
      </w:r>
      <w:r w:rsidRPr="00F6245D">
        <w:rPr>
          <w:rFonts w:ascii="Arial" w:eastAsia="宋体" w:hAnsi="Arial" w:cs="Arial"/>
          <w:color w:val="FF0066"/>
          <w:kern w:val="0"/>
          <w:sz w:val="13"/>
          <w:szCs w:val="13"/>
        </w:rPr>
        <w:t xml:space="preserve">2013-10-14 16:51:32 </w:t>
      </w:r>
    </w:p>
    <w:p w:rsidR="00F6245D" w:rsidRPr="00F6245D" w:rsidRDefault="00F6245D" w:rsidP="00F6245D">
      <w:pPr>
        <w:widowControl/>
        <w:shd w:val="clear" w:color="auto" w:fill="E1E1E1"/>
        <w:wordWrap w:val="0"/>
        <w:spacing w:line="229" w:lineRule="atLeast"/>
        <w:jc w:val="left"/>
        <w:rPr>
          <w:rFonts w:ascii="Arial" w:eastAsia="宋体" w:hAnsi="Arial" w:cs="Arial"/>
          <w:color w:val="000000"/>
          <w:kern w:val="0"/>
          <w:sz w:val="11"/>
          <w:szCs w:val="11"/>
        </w:rPr>
      </w:pPr>
      <w:hyperlink r:id="rId64" w:history="1">
        <w:r w:rsidRPr="00F6245D">
          <w:rPr>
            <w:rFonts w:ascii="Arial" w:eastAsia="宋体" w:hAnsi="Arial" w:cs="Arial"/>
            <w:color w:val="666666"/>
            <w:kern w:val="0"/>
            <w:sz w:val="11"/>
            <w:u w:val="single"/>
          </w:rPr>
          <w:t>引用回复</w:t>
        </w:r>
      </w:hyperlink>
      <w:r w:rsidRPr="00F6245D">
        <w:rPr>
          <w:rFonts w:ascii="Arial" w:eastAsia="宋体" w:hAnsi="Arial" w:cs="Arial"/>
          <w:color w:val="000000"/>
          <w:kern w:val="0"/>
          <w:sz w:val="11"/>
          <w:szCs w:val="11"/>
        </w:rPr>
        <w:t xml:space="preserve">  </w:t>
      </w:r>
      <w:hyperlink r:id="rId65" w:history="1">
        <w:r w:rsidRPr="00F6245D">
          <w:rPr>
            <w:rFonts w:ascii="Arial" w:eastAsia="宋体" w:hAnsi="Arial" w:cs="Arial"/>
            <w:color w:val="666666"/>
            <w:kern w:val="0"/>
            <w:sz w:val="11"/>
            <w:u w:val="single"/>
          </w:rPr>
          <w:t>回复</w:t>
        </w:r>
      </w:hyperlink>
      <w:r w:rsidRPr="00F6245D">
        <w:rPr>
          <w:rFonts w:ascii="Arial" w:eastAsia="宋体" w:hAnsi="Arial" w:cs="Arial"/>
          <w:color w:val="000000"/>
          <w:kern w:val="0"/>
          <w:sz w:val="11"/>
          <w:szCs w:val="11"/>
        </w:rPr>
        <w:t xml:space="preserve">  </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sidRPr="00F6245D">
        <w:rPr>
          <w:rFonts w:ascii="Arial" w:eastAsia="宋体" w:hAnsi="Arial" w:cs="Arial"/>
          <w:color w:val="000000"/>
          <w:kern w:val="0"/>
          <w:sz w:val="13"/>
          <w:szCs w:val="13"/>
        </w:rPr>
        <w:t>来源：南都周刊</w:t>
      </w:r>
      <w:r w:rsidRPr="00F6245D">
        <w:rPr>
          <w:rFonts w:ascii="Arial" w:eastAsia="宋体" w:hAnsi="Arial" w:cs="Arial"/>
          <w:color w:val="000000"/>
          <w:kern w:val="0"/>
          <w:sz w:val="13"/>
          <w:szCs w:val="13"/>
        </w:rPr>
        <w:t xml:space="preserve"> </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r w:rsidRPr="00F6245D">
        <w:rPr>
          <w:rFonts w:ascii="宋体" w:eastAsia="宋体" w:hAnsi="宋体" w:cs="Arial" w:hint="eastAsia"/>
          <w:b/>
          <w:bCs/>
          <w:color w:val="000000"/>
          <w:kern w:val="0"/>
          <w:sz w:val="22"/>
        </w:rPr>
        <w:lastRenderedPageBreak/>
        <w:t>另类社区实践：从公社到生态村</w:t>
      </w:r>
      <w:r w:rsidRPr="00F6245D">
        <w:rPr>
          <w:rFonts w:ascii="Arial" w:eastAsia="宋体" w:hAnsi="Arial" w:cs="Arial"/>
          <w:b/>
          <w:bCs/>
          <w:color w:val="000000"/>
          <w:kern w:val="0"/>
          <w:sz w:val="13"/>
          <w:szCs w:val="13"/>
        </w:rPr>
        <w:br/>
      </w:r>
      <w:r w:rsidRPr="00F6245D">
        <w:rPr>
          <w:rFonts w:ascii="Arial" w:eastAsia="宋体" w:hAnsi="Arial" w:cs="Arial"/>
          <w:b/>
          <w:bCs/>
          <w:color w:val="000000"/>
          <w:kern w:val="0"/>
          <w:sz w:val="17"/>
        </w:rPr>
        <w:t>带有</w:t>
      </w:r>
      <w:r w:rsidRPr="00F6245D">
        <w:rPr>
          <w:rFonts w:ascii="Arial" w:eastAsia="宋体" w:hAnsi="Arial" w:cs="Arial"/>
          <w:b/>
          <w:bCs/>
          <w:color w:val="000000"/>
          <w:kern w:val="0"/>
          <w:sz w:val="17"/>
        </w:rPr>
        <w:t>“</w:t>
      </w:r>
      <w:r w:rsidRPr="00F6245D">
        <w:rPr>
          <w:rFonts w:ascii="Arial" w:eastAsia="宋体" w:hAnsi="Arial" w:cs="Arial"/>
          <w:b/>
          <w:bCs/>
          <w:color w:val="000000"/>
          <w:kern w:val="0"/>
          <w:sz w:val="17"/>
        </w:rPr>
        <w:t>知识分子乌托邦情结</w:t>
      </w:r>
      <w:r w:rsidRPr="00F6245D">
        <w:rPr>
          <w:rFonts w:ascii="Arial" w:eastAsia="宋体" w:hAnsi="Arial" w:cs="Arial"/>
          <w:b/>
          <w:bCs/>
          <w:color w:val="000000"/>
          <w:kern w:val="0"/>
          <w:sz w:val="17"/>
        </w:rPr>
        <w:t>”</w:t>
      </w:r>
      <w:r w:rsidRPr="00F6245D">
        <w:rPr>
          <w:rFonts w:ascii="Arial" w:eastAsia="宋体" w:hAnsi="Arial" w:cs="Arial"/>
          <w:b/>
          <w:bCs/>
          <w:color w:val="000000"/>
          <w:kern w:val="0"/>
          <w:sz w:val="17"/>
        </w:rPr>
        <w:t>的乡村建设运动曾让皖南小村庄声名远扬</w:t>
      </w:r>
    </w:p>
    <w:p w:rsidR="00F6245D" w:rsidRPr="00F6245D" w:rsidRDefault="00F6245D" w:rsidP="00F6245D">
      <w:pPr>
        <w:widowControl/>
        <w:wordWrap w:val="0"/>
        <w:spacing w:line="196" w:lineRule="atLeast"/>
        <w:jc w:val="left"/>
        <w:rPr>
          <w:rFonts w:ascii="Arial" w:eastAsia="宋体" w:hAnsi="Arial" w:cs="Arial"/>
          <w:color w:val="000000"/>
          <w:kern w:val="0"/>
          <w:sz w:val="13"/>
          <w:szCs w:val="13"/>
        </w:rPr>
      </w:pPr>
    </w:p>
    <w:tbl>
      <w:tblPr>
        <w:tblW w:w="4500" w:type="pct"/>
        <w:jc w:val="center"/>
        <w:tblCellSpacing w:w="0" w:type="dxa"/>
        <w:tblCellMar>
          <w:left w:w="0" w:type="dxa"/>
          <w:right w:w="0" w:type="dxa"/>
        </w:tblCellMar>
        <w:tblLook w:val="04A0"/>
      </w:tblPr>
      <w:tblGrid>
        <w:gridCol w:w="7475"/>
      </w:tblGrid>
      <w:tr w:rsidR="00F6245D" w:rsidRPr="00F6245D" w:rsidTr="00F6245D">
        <w:trPr>
          <w:tblCellSpacing w:w="0" w:type="dxa"/>
          <w:jc w:val="center"/>
        </w:trPr>
        <w:tc>
          <w:tcPr>
            <w:tcW w:w="0" w:type="auto"/>
            <w:hideMark/>
          </w:tcPr>
          <w:tbl>
            <w:tblPr>
              <w:tblW w:w="5000" w:type="pct"/>
              <w:jc w:val="center"/>
              <w:tblCellSpacing w:w="0" w:type="dxa"/>
              <w:tblCellMar>
                <w:left w:w="0" w:type="dxa"/>
                <w:right w:w="0" w:type="dxa"/>
              </w:tblCellMar>
              <w:tblLook w:val="04A0"/>
            </w:tblPr>
            <w:tblGrid>
              <w:gridCol w:w="7475"/>
            </w:tblGrid>
            <w:tr w:rsidR="00F6245D" w:rsidRPr="00F6245D">
              <w:trPr>
                <w:tblCellSpacing w:w="0" w:type="dxa"/>
                <w:jc w:val="center"/>
              </w:trPr>
              <w:tc>
                <w:tcPr>
                  <w:tcW w:w="0" w:type="auto"/>
                  <w:vAlign w:val="center"/>
                  <w:hideMark/>
                </w:tcPr>
                <w:tbl>
                  <w:tblPr>
                    <w:tblW w:w="0" w:type="auto"/>
                    <w:jc w:val="center"/>
                    <w:tblCellSpacing w:w="15" w:type="dxa"/>
                    <w:tblCellMar>
                      <w:top w:w="15" w:type="dxa"/>
                      <w:left w:w="15" w:type="dxa"/>
                      <w:bottom w:w="15" w:type="dxa"/>
                      <w:right w:w="15" w:type="dxa"/>
                    </w:tblCellMar>
                    <w:tblLook w:val="04A0"/>
                  </w:tblPr>
                  <w:tblGrid>
                    <w:gridCol w:w="4137"/>
                  </w:tblGrid>
                  <w:tr w:rsidR="00F6245D" w:rsidRPr="00F6245D">
                    <w:trPr>
                      <w:tblCellSpacing w:w="15" w:type="dxa"/>
                      <w:jc w:val="center"/>
                    </w:trPr>
                    <w:tc>
                      <w:tcPr>
                        <w:tcW w:w="0" w:type="auto"/>
                        <w:vAlign w:val="center"/>
                        <w:hideMark/>
                      </w:tcPr>
                      <w:p w:rsidR="00F6245D" w:rsidRPr="00F6245D" w:rsidRDefault="00F6245D" w:rsidP="00F6245D">
                        <w:pPr>
                          <w:widowControl/>
                          <w:wordWrap w:val="0"/>
                          <w:spacing w:line="171" w:lineRule="atLeast"/>
                          <w:jc w:val="center"/>
                          <w:rPr>
                            <w:rFonts w:ascii="Arial" w:eastAsia="宋体" w:hAnsi="Arial" w:cs="Arial"/>
                            <w:kern w:val="0"/>
                            <w:sz w:val="11"/>
                            <w:szCs w:val="11"/>
                          </w:rPr>
                        </w:pPr>
                        <w:r w:rsidRPr="00F6245D">
                          <w:rPr>
                            <w:rFonts w:ascii="Arial" w:eastAsia="宋体" w:hAnsi="Arial" w:cs="Arial"/>
                            <w:kern w:val="0"/>
                            <w:sz w:val="11"/>
                            <w:szCs w:val="11"/>
                          </w:rPr>
                          <w:pict>
                            <v:shape id="_x0000_i1097" type="#_x0000_t75" alt="&lt;p&gt;    1 1975年的虹谷社区，Bill Holloway和Carol Parkinson以及他们的第一个孩子。&lt;/p&gt;" style="width:23.85pt;height:23.85pt"/>
                          </w:pict>
                        </w:r>
                      </w:p>
                    </w:tc>
                  </w:tr>
                  <w:tr w:rsidR="00F6245D" w:rsidRPr="00F6245D">
                    <w:trPr>
                      <w:tblCellSpacing w:w="15" w:type="dxa"/>
                      <w:jc w:val="center"/>
                    </w:trPr>
                    <w:tc>
                      <w:tcPr>
                        <w:tcW w:w="0" w:type="auto"/>
                        <w:vAlign w:val="center"/>
                        <w:hideMark/>
                      </w:tcPr>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1 1975</w:t>
                        </w:r>
                        <w:r w:rsidRPr="00F6245D">
                          <w:rPr>
                            <w:rFonts w:ascii="Arial" w:eastAsia="宋体" w:hAnsi="Arial" w:cs="Arial"/>
                            <w:kern w:val="0"/>
                            <w:sz w:val="11"/>
                            <w:szCs w:val="11"/>
                          </w:rPr>
                          <w:t>年的虹谷社区，</w:t>
                        </w:r>
                        <w:r w:rsidRPr="00F6245D">
                          <w:rPr>
                            <w:rFonts w:ascii="Arial" w:eastAsia="宋体" w:hAnsi="Arial" w:cs="Arial"/>
                            <w:kern w:val="0"/>
                            <w:sz w:val="11"/>
                            <w:szCs w:val="11"/>
                          </w:rPr>
                          <w:t>Bill Holloway</w:t>
                        </w:r>
                        <w:r w:rsidRPr="00F6245D">
                          <w:rPr>
                            <w:rFonts w:ascii="Arial" w:eastAsia="宋体" w:hAnsi="Arial" w:cs="Arial"/>
                            <w:kern w:val="0"/>
                            <w:sz w:val="11"/>
                            <w:szCs w:val="11"/>
                          </w:rPr>
                          <w:t>和</w:t>
                        </w:r>
                        <w:r w:rsidRPr="00F6245D">
                          <w:rPr>
                            <w:rFonts w:ascii="Arial" w:eastAsia="宋体" w:hAnsi="Arial" w:cs="Arial"/>
                            <w:kern w:val="0"/>
                            <w:sz w:val="11"/>
                            <w:szCs w:val="11"/>
                          </w:rPr>
                          <w:t>Carol Parkinson</w:t>
                        </w:r>
                        <w:r w:rsidRPr="00F6245D">
                          <w:rPr>
                            <w:rFonts w:ascii="Arial" w:eastAsia="宋体" w:hAnsi="Arial" w:cs="Arial"/>
                            <w:kern w:val="0"/>
                            <w:sz w:val="11"/>
                            <w:szCs w:val="11"/>
                          </w:rPr>
                          <w:t>以及他们的第一个孩子。</w:t>
                        </w:r>
                      </w:p>
                    </w:tc>
                  </w:tr>
                </w:tbl>
                <w:p w:rsidR="00F6245D" w:rsidRPr="00F6245D" w:rsidRDefault="00F6245D" w:rsidP="00F6245D">
                  <w:pPr>
                    <w:widowControl/>
                    <w:wordWrap w:val="0"/>
                    <w:spacing w:line="171" w:lineRule="atLeast"/>
                    <w:jc w:val="center"/>
                    <w:rPr>
                      <w:rFonts w:ascii="Arial" w:eastAsia="宋体" w:hAnsi="Arial" w:cs="Arial"/>
                      <w:kern w:val="0"/>
                      <w:sz w:val="11"/>
                      <w:szCs w:val="11"/>
                    </w:rPr>
                  </w:pPr>
                </w:p>
              </w:tc>
            </w:tr>
            <w:tr w:rsidR="00F6245D" w:rsidRPr="00F6245D">
              <w:trPr>
                <w:trHeight w:val="240"/>
                <w:tblCellSpacing w:w="0" w:type="dxa"/>
                <w:jc w:val="center"/>
              </w:trPr>
              <w:tc>
                <w:tcPr>
                  <w:tcW w:w="0" w:type="auto"/>
                  <w:vAlign w:val="center"/>
                  <w:hideMark/>
                </w:tcPr>
                <w:p w:rsidR="00F6245D" w:rsidRPr="00F6245D" w:rsidRDefault="00F6245D" w:rsidP="00F6245D">
                  <w:pPr>
                    <w:widowControl/>
                    <w:wordWrap w:val="0"/>
                    <w:spacing w:line="171" w:lineRule="atLeast"/>
                    <w:jc w:val="left"/>
                    <w:rPr>
                      <w:rFonts w:ascii="Arial" w:eastAsia="宋体" w:hAnsi="Arial" w:cs="Arial"/>
                      <w:kern w:val="0"/>
                      <w:sz w:val="11"/>
                      <w:szCs w:val="11"/>
                    </w:rPr>
                  </w:pPr>
                </w:p>
              </w:tc>
            </w:tr>
            <w:tr w:rsidR="00F6245D" w:rsidRPr="00F6245D">
              <w:trPr>
                <w:tblCellSpacing w:w="0" w:type="dxa"/>
                <w:jc w:val="center"/>
              </w:trPr>
              <w:tc>
                <w:tcPr>
                  <w:tcW w:w="0" w:type="auto"/>
                  <w:vAlign w:val="center"/>
                  <w:hideMark/>
                </w:tcPr>
                <w:tbl>
                  <w:tblPr>
                    <w:tblW w:w="0" w:type="auto"/>
                    <w:jc w:val="center"/>
                    <w:tblCellSpacing w:w="15" w:type="dxa"/>
                    <w:tblCellMar>
                      <w:top w:w="15" w:type="dxa"/>
                      <w:left w:w="15" w:type="dxa"/>
                      <w:bottom w:w="15" w:type="dxa"/>
                      <w:right w:w="15" w:type="dxa"/>
                    </w:tblCellMar>
                    <w:tblLook w:val="04A0"/>
                  </w:tblPr>
                  <w:tblGrid>
                    <w:gridCol w:w="2080"/>
                  </w:tblGrid>
                  <w:tr w:rsidR="00F6245D" w:rsidRPr="00F6245D">
                    <w:trPr>
                      <w:tblCellSpacing w:w="15" w:type="dxa"/>
                      <w:jc w:val="center"/>
                    </w:trPr>
                    <w:tc>
                      <w:tcPr>
                        <w:tcW w:w="0" w:type="auto"/>
                        <w:vAlign w:val="center"/>
                        <w:hideMark/>
                      </w:tcPr>
                      <w:p w:rsidR="00F6245D" w:rsidRPr="00F6245D" w:rsidRDefault="00F6245D" w:rsidP="00F6245D">
                        <w:pPr>
                          <w:widowControl/>
                          <w:wordWrap w:val="0"/>
                          <w:spacing w:line="171" w:lineRule="atLeast"/>
                          <w:jc w:val="center"/>
                          <w:rPr>
                            <w:rFonts w:ascii="Arial" w:eastAsia="宋体" w:hAnsi="Arial" w:cs="Arial"/>
                            <w:kern w:val="0"/>
                            <w:sz w:val="11"/>
                            <w:szCs w:val="11"/>
                          </w:rPr>
                        </w:pPr>
                        <w:r w:rsidRPr="00F6245D">
                          <w:rPr>
                            <w:rFonts w:ascii="Arial" w:eastAsia="宋体" w:hAnsi="Arial" w:cs="Arial"/>
                            <w:kern w:val="0"/>
                            <w:sz w:val="11"/>
                            <w:szCs w:val="11"/>
                          </w:rPr>
                          <w:pict>
                            <v:shape id="_x0000_i1098" type="#_x0000_t75" alt="&lt;p&gt;    2 20世纪70年代的复兴社区，麦垛。&lt;/p&gt;" style="width:23.85pt;height:23.85pt"/>
                          </w:pict>
                        </w:r>
                      </w:p>
                    </w:tc>
                  </w:tr>
                  <w:tr w:rsidR="00F6245D" w:rsidRPr="00F6245D">
                    <w:trPr>
                      <w:tblCellSpacing w:w="15" w:type="dxa"/>
                      <w:jc w:val="center"/>
                    </w:trPr>
                    <w:tc>
                      <w:tcPr>
                        <w:tcW w:w="0" w:type="auto"/>
                        <w:vAlign w:val="center"/>
                        <w:hideMark/>
                      </w:tcPr>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2 20</w:t>
                        </w:r>
                        <w:r w:rsidRPr="00F6245D">
                          <w:rPr>
                            <w:rFonts w:ascii="Arial" w:eastAsia="宋体" w:hAnsi="Arial" w:cs="Arial"/>
                            <w:kern w:val="0"/>
                            <w:sz w:val="11"/>
                            <w:szCs w:val="11"/>
                          </w:rPr>
                          <w:t>世纪</w:t>
                        </w:r>
                        <w:r w:rsidRPr="00F6245D">
                          <w:rPr>
                            <w:rFonts w:ascii="Arial" w:eastAsia="宋体" w:hAnsi="Arial" w:cs="Arial"/>
                            <w:kern w:val="0"/>
                            <w:sz w:val="11"/>
                            <w:szCs w:val="11"/>
                          </w:rPr>
                          <w:t>70</w:t>
                        </w:r>
                        <w:r w:rsidRPr="00F6245D">
                          <w:rPr>
                            <w:rFonts w:ascii="Arial" w:eastAsia="宋体" w:hAnsi="Arial" w:cs="Arial"/>
                            <w:kern w:val="0"/>
                            <w:sz w:val="11"/>
                            <w:szCs w:val="11"/>
                          </w:rPr>
                          <w:t>年代的复兴社区，麦垛。</w:t>
                        </w:r>
                      </w:p>
                    </w:tc>
                  </w:tr>
                </w:tbl>
                <w:p w:rsidR="00F6245D" w:rsidRPr="00F6245D" w:rsidRDefault="00F6245D" w:rsidP="00F6245D">
                  <w:pPr>
                    <w:widowControl/>
                    <w:wordWrap w:val="0"/>
                    <w:spacing w:line="171" w:lineRule="atLeast"/>
                    <w:jc w:val="center"/>
                    <w:rPr>
                      <w:rFonts w:ascii="Arial" w:eastAsia="宋体" w:hAnsi="Arial" w:cs="Arial"/>
                      <w:kern w:val="0"/>
                      <w:sz w:val="11"/>
                      <w:szCs w:val="11"/>
                    </w:rPr>
                  </w:pPr>
                </w:p>
              </w:tc>
            </w:tr>
            <w:tr w:rsidR="00F6245D" w:rsidRPr="00F6245D">
              <w:trPr>
                <w:trHeight w:val="240"/>
                <w:tblCellSpacing w:w="0" w:type="dxa"/>
                <w:jc w:val="center"/>
              </w:trPr>
              <w:tc>
                <w:tcPr>
                  <w:tcW w:w="0" w:type="auto"/>
                  <w:vAlign w:val="center"/>
                  <w:hideMark/>
                </w:tcPr>
                <w:p w:rsidR="00F6245D" w:rsidRPr="00F6245D" w:rsidRDefault="00F6245D" w:rsidP="00F6245D">
                  <w:pPr>
                    <w:widowControl/>
                    <w:wordWrap w:val="0"/>
                    <w:spacing w:line="171" w:lineRule="atLeast"/>
                    <w:jc w:val="left"/>
                    <w:rPr>
                      <w:rFonts w:ascii="Arial" w:eastAsia="宋体" w:hAnsi="Arial" w:cs="Arial"/>
                      <w:kern w:val="0"/>
                      <w:sz w:val="11"/>
                      <w:szCs w:val="11"/>
                    </w:rPr>
                  </w:pPr>
                </w:p>
              </w:tc>
            </w:tr>
            <w:tr w:rsidR="00F6245D" w:rsidRPr="00F6245D">
              <w:trPr>
                <w:tblCellSpacing w:w="0" w:type="dxa"/>
                <w:jc w:val="center"/>
              </w:trPr>
              <w:tc>
                <w:tcPr>
                  <w:tcW w:w="0" w:type="auto"/>
                  <w:vAlign w:val="center"/>
                  <w:hideMark/>
                </w:tcPr>
                <w:tbl>
                  <w:tblPr>
                    <w:tblW w:w="0" w:type="auto"/>
                    <w:jc w:val="center"/>
                    <w:tblCellSpacing w:w="15" w:type="dxa"/>
                    <w:tblCellMar>
                      <w:top w:w="15" w:type="dxa"/>
                      <w:left w:w="15" w:type="dxa"/>
                      <w:bottom w:w="15" w:type="dxa"/>
                      <w:right w:w="15" w:type="dxa"/>
                    </w:tblCellMar>
                    <w:tblLook w:val="04A0"/>
                  </w:tblPr>
                  <w:tblGrid>
                    <w:gridCol w:w="3608"/>
                  </w:tblGrid>
                  <w:tr w:rsidR="00F6245D" w:rsidRPr="00F6245D">
                    <w:trPr>
                      <w:tblCellSpacing w:w="15" w:type="dxa"/>
                      <w:jc w:val="center"/>
                    </w:trPr>
                    <w:tc>
                      <w:tcPr>
                        <w:tcW w:w="0" w:type="auto"/>
                        <w:vAlign w:val="center"/>
                        <w:hideMark/>
                      </w:tcPr>
                      <w:p w:rsidR="00F6245D" w:rsidRPr="00F6245D" w:rsidRDefault="00F6245D" w:rsidP="00F6245D">
                        <w:pPr>
                          <w:widowControl/>
                          <w:wordWrap w:val="0"/>
                          <w:spacing w:line="171" w:lineRule="atLeast"/>
                          <w:jc w:val="center"/>
                          <w:rPr>
                            <w:rFonts w:ascii="Arial" w:eastAsia="宋体" w:hAnsi="Arial" w:cs="Arial"/>
                            <w:kern w:val="0"/>
                            <w:sz w:val="11"/>
                            <w:szCs w:val="11"/>
                          </w:rPr>
                        </w:pPr>
                        <w:r w:rsidRPr="00F6245D">
                          <w:rPr>
                            <w:rFonts w:ascii="Arial" w:eastAsia="宋体" w:hAnsi="Arial" w:cs="Arial"/>
                            <w:kern w:val="0"/>
                            <w:sz w:val="11"/>
                            <w:szCs w:val="11"/>
                          </w:rPr>
                          <w:pict>
                            <v:shape id="_x0000_i1099" type="#_x0000_t75" alt="&lt;p&gt;    3 Robin在介绍参与创建的新西兰大城市奥克兰西郊的地歌生态社区。&lt;/p&gt;" style="width:23.85pt;height:23.85pt"/>
                          </w:pict>
                        </w:r>
                      </w:p>
                    </w:tc>
                  </w:tr>
                  <w:tr w:rsidR="00F6245D" w:rsidRPr="00F6245D">
                    <w:trPr>
                      <w:tblCellSpacing w:w="15" w:type="dxa"/>
                      <w:jc w:val="center"/>
                    </w:trPr>
                    <w:tc>
                      <w:tcPr>
                        <w:tcW w:w="0" w:type="auto"/>
                        <w:vAlign w:val="center"/>
                        <w:hideMark/>
                      </w:tcPr>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3 Robin</w:t>
                        </w:r>
                        <w:r w:rsidRPr="00F6245D">
                          <w:rPr>
                            <w:rFonts w:ascii="Arial" w:eastAsia="宋体" w:hAnsi="Arial" w:cs="Arial"/>
                            <w:kern w:val="0"/>
                            <w:sz w:val="11"/>
                            <w:szCs w:val="11"/>
                          </w:rPr>
                          <w:t>在介绍参与创建的新西兰大城市奥克兰西郊的地歌生态社区。</w:t>
                        </w:r>
                      </w:p>
                    </w:tc>
                  </w:tr>
                </w:tbl>
                <w:p w:rsidR="00F6245D" w:rsidRPr="00F6245D" w:rsidRDefault="00F6245D" w:rsidP="00F6245D">
                  <w:pPr>
                    <w:widowControl/>
                    <w:wordWrap w:val="0"/>
                    <w:spacing w:line="171" w:lineRule="atLeast"/>
                    <w:jc w:val="center"/>
                    <w:rPr>
                      <w:rFonts w:ascii="Arial" w:eastAsia="宋体" w:hAnsi="Arial" w:cs="Arial"/>
                      <w:kern w:val="0"/>
                      <w:sz w:val="11"/>
                      <w:szCs w:val="11"/>
                    </w:rPr>
                  </w:pPr>
                </w:p>
              </w:tc>
            </w:tr>
            <w:tr w:rsidR="00F6245D" w:rsidRPr="00F6245D">
              <w:trPr>
                <w:trHeight w:val="240"/>
                <w:tblCellSpacing w:w="0" w:type="dxa"/>
                <w:jc w:val="center"/>
              </w:trPr>
              <w:tc>
                <w:tcPr>
                  <w:tcW w:w="0" w:type="auto"/>
                  <w:vAlign w:val="center"/>
                  <w:hideMark/>
                </w:tcPr>
                <w:p w:rsidR="00F6245D" w:rsidRPr="00F6245D" w:rsidRDefault="00F6245D" w:rsidP="00F6245D">
                  <w:pPr>
                    <w:widowControl/>
                    <w:wordWrap w:val="0"/>
                    <w:spacing w:line="171" w:lineRule="atLeast"/>
                    <w:jc w:val="left"/>
                    <w:rPr>
                      <w:rFonts w:ascii="Arial" w:eastAsia="宋体" w:hAnsi="Arial" w:cs="Arial"/>
                      <w:kern w:val="0"/>
                      <w:sz w:val="11"/>
                      <w:szCs w:val="11"/>
                    </w:rPr>
                  </w:pPr>
                </w:p>
              </w:tc>
            </w:tr>
            <w:tr w:rsidR="00F6245D" w:rsidRPr="00F6245D">
              <w:trPr>
                <w:tblCellSpacing w:w="0" w:type="dxa"/>
                <w:jc w:val="center"/>
              </w:trPr>
              <w:tc>
                <w:tcPr>
                  <w:tcW w:w="0" w:type="auto"/>
                  <w:vAlign w:val="center"/>
                  <w:hideMark/>
                </w:tcPr>
                <w:tbl>
                  <w:tblPr>
                    <w:tblW w:w="0" w:type="auto"/>
                    <w:jc w:val="center"/>
                    <w:tblCellSpacing w:w="15" w:type="dxa"/>
                    <w:tblCellMar>
                      <w:top w:w="15" w:type="dxa"/>
                      <w:left w:w="15" w:type="dxa"/>
                      <w:bottom w:w="15" w:type="dxa"/>
                      <w:right w:w="15" w:type="dxa"/>
                    </w:tblCellMar>
                    <w:tblLook w:val="04A0"/>
                  </w:tblPr>
                  <w:tblGrid>
                    <w:gridCol w:w="3302"/>
                  </w:tblGrid>
                  <w:tr w:rsidR="00F6245D" w:rsidRPr="00F6245D">
                    <w:trPr>
                      <w:tblCellSpacing w:w="15" w:type="dxa"/>
                      <w:jc w:val="center"/>
                    </w:trPr>
                    <w:tc>
                      <w:tcPr>
                        <w:tcW w:w="0" w:type="auto"/>
                        <w:vAlign w:val="center"/>
                        <w:hideMark/>
                      </w:tcPr>
                      <w:p w:rsidR="00F6245D" w:rsidRPr="00F6245D" w:rsidRDefault="00F6245D" w:rsidP="00F6245D">
                        <w:pPr>
                          <w:widowControl/>
                          <w:wordWrap w:val="0"/>
                          <w:spacing w:line="171" w:lineRule="atLeast"/>
                          <w:jc w:val="center"/>
                          <w:rPr>
                            <w:rFonts w:ascii="Arial" w:eastAsia="宋体" w:hAnsi="Arial" w:cs="Arial"/>
                            <w:kern w:val="0"/>
                            <w:sz w:val="11"/>
                            <w:szCs w:val="11"/>
                          </w:rPr>
                        </w:pPr>
                        <w:r w:rsidRPr="00F6245D">
                          <w:rPr>
                            <w:rFonts w:ascii="Arial" w:eastAsia="宋体" w:hAnsi="Arial" w:cs="Arial"/>
                            <w:kern w:val="0"/>
                            <w:sz w:val="11"/>
                            <w:szCs w:val="11"/>
                          </w:rPr>
                          <w:pict>
                            <v:shape id="_x0000_i1100" type="#_x0000_t75" alt="&lt;p&gt;    4 9月15日，欧宁在做“寻找乌托邦：从公社到生态村”的演讲。&lt;/p&gt;&lt;p&gt;    南都记者 吴珊 摄(翻拍)&lt;/p&gt;" style="width:23.85pt;height:23.85pt"/>
                          </w:pict>
                        </w:r>
                      </w:p>
                    </w:tc>
                  </w:tr>
                  <w:tr w:rsidR="00F6245D" w:rsidRPr="00F6245D">
                    <w:trPr>
                      <w:tblCellSpacing w:w="15" w:type="dxa"/>
                      <w:jc w:val="center"/>
                    </w:trPr>
                    <w:tc>
                      <w:tcPr>
                        <w:tcW w:w="0" w:type="auto"/>
                        <w:vAlign w:val="center"/>
                        <w:hideMark/>
                      </w:tcPr>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4 9</w:t>
                        </w:r>
                        <w:r w:rsidRPr="00F6245D">
                          <w:rPr>
                            <w:rFonts w:ascii="Arial" w:eastAsia="宋体" w:hAnsi="Arial" w:cs="Arial"/>
                            <w:kern w:val="0"/>
                            <w:sz w:val="11"/>
                            <w:szCs w:val="11"/>
                          </w:rPr>
                          <w:t>月</w:t>
                        </w:r>
                        <w:r w:rsidRPr="00F6245D">
                          <w:rPr>
                            <w:rFonts w:ascii="Arial" w:eastAsia="宋体" w:hAnsi="Arial" w:cs="Arial"/>
                            <w:kern w:val="0"/>
                            <w:sz w:val="11"/>
                            <w:szCs w:val="11"/>
                          </w:rPr>
                          <w:t>15</w:t>
                        </w:r>
                        <w:r w:rsidRPr="00F6245D">
                          <w:rPr>
                            <w:rFonts w:ascii="Arial" w:eastAsia="宋体" w:hAnsi="Arial" w:cs="Arial"/>
                            <w:kern w:val="0"/>
                            <w:sz w:val="11"/>
                            <w:szCs w:val="11"/>
                          </w:rPr>
                          <w:t>日，欧宁在做</w:t>
                        </w:r>
                        <w:r w:rsidRPr="00F6245D">
                          <w:rPr>
                            <w:rFonts w:ascii="Arial" w:eastAsia="宋体" w:hAnsi="Arial" w:cs="Arial"/>
                            <w:kern w:val="0"/>
                            <w:sz w:val="11"/>
                            <w:szCs w:val="11"/>
                          </w:rPr>
                          <w:t>“</w:t>
                        </w:r>
                        <w:r w:rsidRPr="00F6245D">
                          <w:rPr>
                            <w:rFonts w:ascii="Arial" w:eastAsia="宋体" w:hAnsi="Arial" w:cs="Arial"/>
                            <w:kern w:val="0"/>
                            <w:sz w:val="11"/>
                            <w:szCs w:val="11"/>
                          </w:rPr>
                          <w:t>寻找乌托邦：从公社到生态村</w:t>
                        </w:r>
                        <w:r w:rsidRPr="00F6245D">
                          <w:rPr>
                            <w:rFonts w:ascii="Arial" w:eastAsia="宋体" w:hAnsi="Arial" w:cs="Arial"/>
                            <w:kern w:val="0"/>
                            <w:sz w:val="11"/>
                            <w:szCs w:val="11"/>
                          </w:rPr>
                          <w:t>”</w:t>
                        </w:r>
                        <w:r w:rsidRPr="00F6245D">
                          <w:rPr>
                            <w:rFonts w:ascii="Arial" w:eastAsia="宋体" w:hAnsi="Arial" w:cs="Arial"/>
                            <w:kern w:val="0"/>
                            <w:sz w:val="11"/>
                            <w:szCs w:val="11"/>
                          </w:rPr>
                          <w:t>的演讲。</w:t>
                        </w: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南都记者</w:t>
                        </w:r>
                        <w:r w:rsidRPr="00F6245D">
                          <w:rPr>
                            <w:rFonts w:ascii="Arial" w:eastAsia="宋体" w:hAnsi="Arial" w:cs="Arial"/>
                            <w:kern w:val="0"/>
                            <w:sz w:val="11"/>
                            <w:szCs w:val="11"/>
                          </w:rPr>
                          <w:t xml:space="preserve"> </w:t>
                        </w:r>
                        <w:r w:rsidRPr="00F6245D">
                          <w:rPr>
                            <w:rFonts w:ascii="Arial" w:eastAsia="宋体" w:hAnsi="Arial" w:cs="Arial"/>
                            <w:kern w:val="0"/>
                            <w:sz w:val="11"/>
                            <w:szCs w:val="11"/>
                          </w:rPr>
                          <w:t>吴珊</w:t>
                        </w:r>
                        <w:r w:rsidRPr="00F6245D">
                          <w:rPr>
                            <w:rFonts w:ascii="Arial" w:eastAsia="宋体" w:hAnsi="Arial" w:cs="Arial"/>
                            <w:kern w:val="0"/>
                            <w:sz w:val="11"/>
                            <w:szCs w:val="11"/>
                          </w:rPr>
                          <w:t xml:space="preserve"> </w:t>
                        </w:r>
                        <w:r w:rsidRPr="00F6245D">
                          <w:rPr>
                            <w:rFonts w:ascii="Arial" w:eastAsia="宋体" w:hAnsi="Arial" w:cs="Arial"/>
                            <w:kern w:val="0"/>
                            <w:sz w:val="11"/>
                            <w:szCs w:val="11"/>
                          </w:rPr>
                          <w:t>摄</w:t>
                        </w:r>
                        <w:r w:rsidRPr="00F6245D">
                          <w:rPr>
                            <w:rFonts w:ascii="Arial" w:eastAsia="宋体" w:hAnsi="Arial" w:cs="Arial"/>
                            <w:kern w:val="0"/>
                            <w:sz w:val="11"/>
                            <w:szCs w:val="11"/>
                          </w:rPr>
                          <w:t>(</w:t>
                        </w:r>
                        <w:r w:rsidRPr="00F6245D">
                          <w:rPr>
                            <w:rFonts w:ascii="Arial" w:eastAsia="宋体" w:hAnsi="Arial" w:cs="Arial"/>
                            <w:kern w:val="0"/>
                            <w:sz w:val="11"/>
                            <w:szCs w:val="11"/>
                          </w:rPr>
                          <w:t>翻拍</w:t>
                        </w:r>
                        <w:r w:rsidRPr="00F6245D">
                          <w:rPr>
                            <w:rFonts w:ascii="Arial" w:eastAsia="宋体" w:hAnsi="Arial" w:cs="Arial"/>
                            <w:kern w:val="0"/>
                            <w:sz w:val="11"/>
                            <w:szCs w:val="11"/>
                          </w:rPr>
                          <w:t>)</w:t>
                        </w:r>
                      </w:p>
                    </w:tc>
                  </w:tr>
                </w:tbl>
                <w:p w:rsidR="00F6245D" w:rsidRPr="00F6245D" w:rsidRDefault="00F6245D" w:rsidP="00F6245D">
                  <w:pPr>
                    <w:widowControl/>
                    <w:wordWrap w:val="0"/>
                    <w:spacing w:line="171" w:lineRule="atLeast"/>
                    <w:jc w:val="center"/>
                    <w:rPr>
                      <w:rFonts w:ascii="Arial" w:eastAsia="宋体" w:hAnsi="Arial" w:cs="Arial"/>
                      <w:kern w:val="0"/>
                      <w:sz w:val="11"/>
                      <w:szCs w:val="11"/>
                    </w:rPr>
                  </w:pPr>
                </w:p>
              </w:tc>
            </w:tr>
            <w:tr w:rsidR="00F6245D" w:rsidRPr="00F6245D">
              <w:trPr>
                <w:trHeight w:val="240"/>
                <w:tblCellSpacing w:w="0" w:type="dxa"/>
                <w:jc w:val="center"/>
              </w:trPr>
              <w:tc>
                <w:tcPr>
                  <w:tcW w:w="0" w:type="auto"/>
                  <w:vAlign w:val="center"/>
                  <w:hideMark/>
                </w:tcPr>
                <w:p w:rsidR="00F6245D" w:rsidRPr="00F6245D" w:rsidRDefault="00F6245D" w:rsidP="00F6245D">
                  <w:pPr>
                    <w:widowControl/>
                    <w:wordWrap w:val="0"/>
                    <w:spacing w:line="171" w:lineRule="atLeast"/>
                    <w:jc w:val="left"/>
                    <w:rPr>
                      <w:rFonts w:ascii="Arial" w:eastAsia="宋体" w:hAnsi="Arial" w:cs="Arial"/>
                      <w:kern w:val="0"/>
                      <w:sz w:val="11"/>
                      <w:szCs w:val="11"/>
                    </w:rPr>
                  </w:pPr>
                </w:p>
              </w:tc>
            </w:tr>
          </w:tbl>
          <w:p w:rsidR="00F6245D" w:rsidRPr="00F6245D" w:rsidRDefault="00F6245D" w:rsidP="00F6245D">
            <w:pPr>
              <w:widowControl/>
              <w:wordWrap w:val="0"/>
              <w:spacing w:line="171" w:lineRule="atLeast"/>
              <w:jc w:val="left"/>
              <w:rPr>
                <w:rFonts w:ascii="Arial" w:eastAsia="宋体" w:hAnsi="Arial" w:cs="Arial"/>
                <w:kern w:val="0"/>
                <w:sz w:val="11"/>
                <w:szCs w:val="11"/>
              </w:rPr>
            </w:pPr>
          </w:p>
        </w:tc>
      </w:tr>
    </w:tbl>
    <w:p w:rsidR="00F6245D" w:rsidRPr="00F6245D" w:rsidRDefault="00F6245D" w:rsidP="00F6245D">
      <w:pPr>
        <w:widowControl/>
        <w:wordWrap w:val="0"/>
        <w:spacing w:line="196" w:lineRule="atLeast"/>
        <w:jc w:val="left"/>
        <w:rPr>
          <w:rFonts w:ascii="Arial" w:eastAsia="宋体" w:hAnsi="Arial" w:cs="Arial"/>
          <w:vanish/>
          <w:color w:val="000000"/>
          <w:kern w:val="0"/>
          <w:sz w:val="13"/>
          <w:szCs w:val="13"/>
        </w:rPr>
      </w:pPr>
    </w:p>
    <w:tbl>
      <w:tblPr>
        <w:tblW w:w="4500" w:type="pct"/>
        <w:jc w:val="center"/>
        <w:tblCellSpacing w:w="0" w:type="dxa"/>
        <w:tblCellMar>
          <w:left w:w="0" w:type="dxa"/>
          <w:right w:w="0" w:type="dxa"/>
        </w:tblCellMar>
        <w:tblLook w:val="04A0"/>
      </w:tblPr>
      <w:tblGrid>
        <w:gridCol w:w="7475"/>
      </w:tblGrid>
      <w:tr w:rsidR="00F6245D" w:rsidRPr="00F6245D" w:rsidTr="00F6245D">
        <w:trPr>
          <w:tblCellSpacing w:w="0" w:type="dxa"/>
          <w:jc w:val="center"/>
        </w:trPr>
        <w:tc>
          <w:tcPr>
            <w:tcW w:w="0" w:type="auto"/>
            <w:hideMark/>
          </w:tcPr>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南都记者</w:t>
            </w:r>
            <w:r w:rsidRPr="00F6245D">
              <w:rPr>
                <w:rFonts w:ascii="Arial" w:eastAsia="宋体" w:hAnsi="Arial" w:cs="Arial"/>
                <w:kern w:val="0"/>
                <w:sz w:val="11"/>
                <w:szCs w:val="11"/>
              </w:rPr>
              <w:t xml:space="preserve"> </w:t>
            </w:r>
            <w:r w:rsidRPr="00F6245D">
              <w:rPr>
                <w:rFonts w:ascii="Arial" w:eastAsia="宋体" w:hAnsi="Arial" w:cs="Arial"/>
                <w:kern w:val="0"/>
                <w:sz w:val="11"/>
                <w:szCs w:val="11"/>
              </w:rPr>
              <w:t>吴珊</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2011</w:t>
            </w:r>
            <w:r w:rsidRPr="00F6245D">
              <w:rPr>
                <w:rFonts w:ascii="Arial" w:eastAsia="宋体" w:hAnsi="Arial" w:cs="Arial"/>
                <w:kern w:val="0"/>
                <w:sz w:val="11"/>
                <w:szCs w:val="11"/>
              </w:rPr>
              <w:t>年在皖南碧山村启动</w:t>
            </w:r>
            <w:r w:rsidRPr="00F6245D">
              <w:rPr>
                <w:rFonts w:ascii="Arial" w:eastAsia="宋体" w:hAnsi="Arial" w:cs="Arial"/>
                <w:kern w:val="0"/>
                <w:sz w:val="11"/>
                <w:szCs w:val="11"/>
              </w:rPr>
              <w:t>“</w:t>
            </w:r>
            <w:r w:rsidRPr="00F6245D">
              <w:rPr>
                <w:rFonts w:ascii="Arial" w:eastAsia="宋体" w:hAnsi="Arial" w:cs="Arial"/>
                <w:kern w:val="0"/>
                <w:sz w:val="11"/>
                <w:szCs w:val="11"/>
              </w:rPr>
              <w:t>碧山计划</w:t>
            </w:r>
            <w:r w:rsidRPr="00F6245D">
              <w:rPr>
                <w:rFonts w:ascii="Arial" w:eastAsia="宋体" w:hAnsi="Arial" w:cs="Arial"/>
                <w:kern w:val="0"/>
                <w:sz w:val="11"/>
                <w:szCs w:val="11"/>
              </w:rPr>
              <w:t>”</w:t>
            </w:r>
            <w:r w:rsidRPr="00F6245D">
              <w:rPr>
                <w:rFonts w:ascii="Arial" w:eastAsia="宋体" w:hAnsi="Arial" w:cs="Arial"/>
                <w:kern w:val="0"/>
                <w:sz w:val="11"/>
                <w:szCs w:val="11"/>
              </w:rPr>
              <w:t>的欧宁，近期又带队去新西兰遍访</w:t>
            </w:r>
            <w:r w:rsidRPr="00F6245D">
              <w:rPr>
                <w:rFonts w:ascii="Arial" w:eastAsia="宋体" w:hAnsi="Arial" w:cs="Arial"/>
                <w:kern w:val="0"/>
                <w:sz w:val="11"/>
                <w:szCs w:val="11"/>
              </w:rPr>
              <w:t>“</w:t>
            </w:r>
            <w:r w:rsidRPr="00F6245D">
              <w:rPr>
                <w:rFonts w:ascii="Arial" w:eastAsia="宋体" w:hAnsi="Arial" w:cs="Arial"/>
                <w:kern w:val="0"/>
                <w:sz w:val="11"/>
                <w:szCs w:val="11"/>
              </w:rPr>
              <w:t>另类社区</w:t>
            </w:r>
            <w:r w:rsidRPr="00F6245D">
              <w:rPr>
                <w:rFonts w:ascii="Arial" w:eastAsia="宋体" w:hAnsi="Arial" w:cs="Arial"/>
                <w:kern w:val="0"/>
                <w:sz w:val="11"/>
                <w:szCs w:val="11"/>
              </w:rPr>
              <w:t>”</w:t>
            </w:r>
            <w:r w:rsidRPr="00F6245D">
              <w:rPr>
                <w:rFonts w:ascii="Arial" w:eastAsia="宋体" w:hAnsi="Arial" w:cs="Arial"/>
                <w:kern w:val="0"/>
                <w:sz w:val="11"/>
                <w:szCs w:val="11"/>
              </w:rPr>
              <w:t>，自上世纪</w:t>
            </w:r>
            <w:r w:rsidRPr="00F6245D">
              <w:rPr>
                <w:rFonts w:ascii="Arial" w:eastAsia="宋体" w:hAnsi="Arial" w:cs="Arial"/>
                <w:kern w:val="0"/>
                <w:sz w:val="11"/>
                <w:szCs w:val="11"/>
              </w:rPr>
              <w:t>70</w:t>
            </w:r>
            <w:r w:rsidRPr="00F6245D">
              <w:rPr>
                <w:rFonts w:ascii="Arial" w:eastAsia="宋体" w:hAnsi="Arial" w:cs="Arial"/>
                <w:kern w:val="0"/>
                <w:sz w:val="11"/>
                <w:szCs w:val="11"/>
              </w:rPr>
              <w:t>年代新西兰开始的</w:t>
            </w:r>
            <w:r w:rsidRPr="00F6245D">
              <w:rPr>
                <w:rFonts w:ascii="Arial" w:eastAsia="宋体" w:hAnsi="Arial" w:cs="Arial"/>
                <w:kern w:val="0"/>
                <w:sz w:val="11"/>
                <w:szCs w:val="11"/>
              </w:rPr>
              <w:t>“</w:t>
            </w:r>
            <w:r w:rsidRPr="00F6245D">
              <w:rPr>
                <w:rFonts w:ascii="Arial" w:eastAsia="宋体" w:hAnsi="Arial" w:cs="Arial"/>
                <w:kern w:val="0"/>
                <w:sz w:val="11"/>
                <w:szCs w:val="11"/>
              </w:rPr>
              <w:t>回归土地</w:t>
            </w:r>
            <w:r w:rsidRPr="00F6245D">
              <w:rPr>
                <w:rFonts w:ascii="Arial" w:eastAsia="宋体" w:hAnsi="Arial" w:cs="Arial"/>
                <w:kern w:val="0"/>
                <w:sz w:val="11"/>
                <w:szCs w:val="11"/>
              </w:rPr>
              <w:t>”</w:t>
            </w:r>
            <w:r w:rsidRPr="00F6245D">
              <w:rPr>
                <w:rFonts w:ascii="Arial" w:eastAsia="宋体" w:hAnsi="Arial" w:cs="Arial"/>
                <w:kern w:val="0"/>
                <w:sz w:val="11"/>
                <w:szCs w:val="11"/>
              </w:rPr>
              <w:t>运动，和美国的运动相呼应。早期由嬉皮士们建立的另类社区如何形成生态环保、合作居住和直接民主的观念？早期的公社又如何渐渐演变为今天的生态村？新西兰</w:t>
            </w:r>
            <w:r w:rsidRPr="00F6245D">
              <w:rPr>
                <w:rFonts w:ascii="Arial" w:eastAsia="宋体" w:hAnsi="Arial" w:cs="Arial"/>
                <w:kern w:val="0"/>
                <w:sz w:val="11"/>
                <w:szCs w:val="11"/>
              </w:rPr>
              <w:t>“</w:t>
            </w:r>
            <w:r w:rsidRPr="00F6245D">
              <w:rPr>
                <w:rFonts w:ascii="Arial" w:eastAsia="宋体" w:hAnsi="Arial" w:cs="Arial"/>
                <w:kern w:val="0"/>
                <w:sz w:val="11"/>
                <w:szCs w:val="11"/>
              </w:rPr>
              <w:t>理想社区</w:t>
            </w:r>
            <w:r w:rsidRPr="00F6245D">
              <w:rPr>
                <w:rFonts w:ascii="Arial" w:eastAsia="宋体" w:hAnsi="Arial" w:cs="Arial"/>
                <w:kern w:val="0"/>
                <w:sz w:val="11"/>
                <w:szCs w:val="11"/>
              </w:rPr>
              <w:t>”</w:t>
            </w:r>
            <w:r w:rsidRPr="00F6245D">
              <w:rPr>
                <w:rFonts w:ascii="Arial" w:eastAsia="宋体" w:hAnsi="Arial" w:cs="Arial"/>
                <w:kern w:val="0"/>
                <w:sz w:val="11"/>
                <w:szCs w:val="11"/>
              </w:rPr>
              <w:t>的践行者</w:t>
            </w:r>
            <w:r w:rsidRPr="00F6245D">
              <w:rPr>
                <w:rFonts w:ascii="Arial" w:eastAsia="宋体" w:hAnsi="Arial" w:cs="Arial"/>
                <w:kern w:val="0"/>
                <w:sz w:val="11"/>
                <w:szCs w:val="11"/>
              </w:rPr>
              <w:t>R obin</w:t>
            </w:r>
            <w:r w:rsidRPr="00F6245D">
              <w:rPr>
                <w:rFonts w:ascii="Arial" w:eastAsia="宋体" w:hAnsi="Arial" w:cs="Arial"/>
                <w:kern w:val="0"/>
                <w:sz w:val="11"/>
                <w:szCs w:val="11"/>
              </w:rPr>
              <w:t>和</w:t>
            </w:r>
            <w:r w:rsidRPr="00F6245D">
              <w:rPr>
                <w:rFonts w:ascii="Arial" w:eastAsia="宋体" w:hAnsi="Arial" w:cs="Arial"/>
                <w:kern w:val="0"/>
                <w:sz w:val="11"/>
                <w:szCs w:val="11"/>
              </w:rPr>
              <w:t>R obert</w:t>
            </w:r>
            <w:r w:rsidRPr="00F6245D">
              <w:rPr>
                <w:rFonts w:ascii="Arial" w:eastAsia="宋体" w:hAnsi="Arial" w:cs="Arial"/>
                <w:kern w:val="0"/>
                <w:sz w:val="11"/>
                <w:szCs w:val="11"/>
              </w:rPr>
              <w:t>，及推出的新杂志《</w:t>
            </w:r>
            <w:r w:rsidRPr="00F6245D">
              <w:rPr>
                <w:rFonts w:ascii="Arial" w:eastAsia="宋体" w:hAnsi="Arial" w:cs="Arial"/>
                <w:kern w:val="0"/>
                <w:sz w:val="11"/>
                <w:szCs w:val="11"/>
              </w:rPr>
              <w:t>V E C O</w:t>
            </w:r>
            <w:r w:rsidRPr="00F6245D">
              <w:rPr>
                <w:rFonts w:ascii="Arial" w:eastAsia="宋体" w:hAnsi="Arial" w:cs="Arial"/>
                <w:kern w:val="0"/>
                <w:sz w:val="11"/>
                <w:szCs w:val="11"/>
              </w:rPr>
              <w:t>》试图给出答案。</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b/>
                <w:bCs/>
                <w:kern w:val="0"/>
                <w:sz w:val="11"/>
              </w:rPr>
              <w:t>“</w:t>
            </w:r>
            <w:r w:rsidRPr="00F6245D">
              <w:rPr>
                <w:rFonts w:ascii="Arial" w:eastAsia="宋体" w:hAnsi="Arial" w:cs="Arial"/>
                <w:b/>
                <w:bCs/>
                <w:kern w:val="0"/>
                <w:sz w:val="11"/>
              </w:rPr>
              <w:t>碧山计划</w:t>
            </w:r>
            <w:r w:rsidRPr="00F6245D">
              <w:rPr>
                <w:rFonts w:ascii="Arial" w:eastAsia="宋体" w:hAnsi="Arial" w:cs="Arial"/>
                <w:b/>
                <w:bCs/>
                <w:kern w:val="0"/>
                <w:sz w:val="11"/>
              </w:rPr>
              <w:t>”</w:t>
            </w:r>
            <w:r w:rsidRPr="00F6245D">
              <w:rPr>
                <w:rFonts w:ascii="Arial" w:eastAsia="宋体" w:hAnsi="Arial" w:cs="Arial"/>
                <w:b/>
                <w:bCs/>
                <w:kern w:val="0"/>
                <w:sz w:val="11"/>
              </w:rPr>
              <w:t>的乡村乌托邦</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9</w:t>
            </w:r>
            <w:r w:rsidRPr="00F6245D">
              <w:rPr>
                <w:rFonts w:ascii="Arial" w:eastAsia="宋体" w:hAnsi="Arial" w:cs="Arial"/>
                <w:kern w:val="0"/>
                <w:sz w:val="11"/>
                <w:szCs w:val="11"/>
              </w:rPr>
              <w:t>月</w:t>
            </w:r>
            <w:r w:rsidRPr="00F6245D">
              <w:rPr>
                <w:rFonts w:ascii="Arial" w:eastAsia="宋体" w:hAnsi="Arial" w:cs="Arial"/>
                <w:kern w:val="0"/>
                <w:sz w:val="11"/>
                <w:szCs w:val="11"/>
              </w:rPr>
              <w:t>15</w:t>
            </w:r>
            <w:r w:rsidRPr="00F6245D">
              <w:rPr>
                <w:rFonts w:ascii="Arial" w:eastAsia="宋体" w:hAnsi="Arial" w:cs="Arial"/>
                <w:kern w:val="0"/>
                <w:sz w:val="11"/>
                <w:szCs w:val="11"/>
              </w:rPr>
              <w:t>日，一场关于</w:t>
            </w:r>
            <w:r w:rsidRPr="00F6245D">
              <w:rPr>
                <w:rFonts w:ascii="Arial" w:eastAsia="宋体" w:hAnsi="Arial" w:cs="Arial"/>
                <w:kern w:val="0"/>
                <w:sz w:val="11"/>
                <w:szCs w:val="11"/>
              </w:rPr>
              <w:t>“</w:t>
            </w:r>
            <w:r w:rsidRPr="00F6245D">
              <w:rPr>
                <w:rFonts w:ascii="Arial" w:eastAsia="宋体" w:hAnsi="Arial" w:cs="Arial"/>
                <w:kern w:val="0"/>
                <w:sz w:val="11"/>
                <w:szCs w:val="11"/>
              </w:rPr>
              <w:t>另类社区实践</w:t>
            </w:r>
            <w:r w:rsidRPr="00F6245D">
              <w:rPr>
                <w:rFonts w:ascii="Arial" w:eastAsia="宋体" w:hAnsi="Arial" w:cs="Arial"/>
                <w:kern w:val="0"/>
                <w:sz w:val="11"/>
                <w:szCs w:val="11"/>
              </w:rPr>
              <w:t>”</w:t>
            </w:r>
            <w:r w:rsidRPr="00F6245D">
              <w:rPr>
                <w:rFonts w:ascii="Arial" w:eastAsia="宋体" w:hAnsi="Arial" w:cs="Arial"/>
                <w:kern w:val="0"/>
                <w:sz w:val="11"/>
                <w:szCs w:val="11"/>
              </w:rPr>
              <w:t>的聚会在北京万科大都会进行。艺术家欧宁、小毛驴市民农园的创始人石嫣，和新西兰远道而来的地歌生态社区创始人</w:t>
            </w:r>
            <w:r w:rsidRPr="00F6245D">
              <w:rPr>
                <w:rFonts w:ascii="Arial" w:eastAsia="宋体" w:hAnsi="Arial" w:cs="Arial"/>
                <w:kern w:val="0"/>
                <w:sz w:val="11"/>
                <w:szCs w:val="11"/>
              </w:rPr>
              <w:t>R obinA lison</w:t>
            </w:r>
            <w:r w:rsidRPr="00F6245D">
              <w:rPr>
                <w:rFonts w:ascii="Arial" w:eastAsia="宋体" w:hAnsi="Arial" w:cs="Arial"/>
                <w:kern w:val="0"/>
                <w:sz w:val="11"/>
                <w:szCs w:val="11"/>
              </w:rPr>
              <w:t>、虹谷社区参与者</w:t>
            </w:r>
            <w:r w:rsidRPr="00F6245D">
              <w:rPr>
                <w:rFonts w:ascii="Arial" w:eastAsia="宋体" w:hAnsi="Arial" w:cs="Arial"/>
                <w:kern w:val="0"/>
                <w:sz w:val="11"/>
                <w:szCs w:val="11"/>
              </w:rPr>
              <w:t>R obertJenkins</w:t>
            </w:r>
            <w:r w:rsidRPr="00F6245D">
              <w:rPr>
                <w:rFonts w:ascii="Arial" w:eastAsia="宋体" w:hAnsi="Arial" w:cs="Arial"/>
                <w:kern w:val="0"/>
                <w:sz w:val="11"/>
                <w:szCs w:val="11"/>
              </w:rPr>
              <w:t>相遇。分享会打出了</w:t>
            </w:r>
            <w:r w:rsidRPr="00F6245D">
              <w:rPr>
                <w:rFonts w:ascii="Arial" w:eastAsia="宋体" w:hAnsi="Arial" w:cs="Arial"/>
                <w:kern w:val="0"/>
                <w:sz w:val="11"/>
                <w:szCs w:val="11"/>
              </w:rPr>
              <w:t>“</w:t>
            </w:r>
            <w:r w:rsidRPr="00F6245D">
              <w:rPr>
                <w:rFonts w:ascii="Arial" w:eastAsia="宋体" w:hAnsi="Arial" w:cs="Arial"/>
                <w:kern w:val="0"/>
                <w:sz w:val="11"/>
                <w:szCs w:val="11"/>
              </w:rPr>
              <w:t>从公社到生态村</w:t>
            </w:r>
            <w:r w:rsidRPr="00F6245D">
              <w:rPr>
                <w:rFonts w:ascii="Arial" w:eastAsia="宋体" w:hAnsi="Arial" w:cs="Arial"/>
                <w:kern w:val="0"/>
                <w:sz w:val="11"/>
                <w:szCs w:val="11"/>
              </w:rPr>
              <w:t>”</w:t>
            </w:r>
            <w:r w:rsidRPr="00F6245D">
              <w:rPr>
                <w:rFonts w:ascii="Arial" w:eastAsia="宋体" w:hAnsi="Arial" w:cs="Arial"/>
                <w:kern w:val="0"/>
                <w:sz w:val="11"/>
                <w:szCs w:val="11"/>
              </w:rPr>
              <w:t>的时髦标题，高悬在北京东区中心地带的这个玻璃空间，这里塞满了各种型号的新老嬉皮士们。</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今年</w:t>
            </w:r>
            <w:r w:rsidRPr="00F6245D">
              <w:rPr>
                <w:rFonts w:ascii="Arial" w:eastAsia="宋体" w:hAnsi="Arial" w:cs="Arial"/>
                <w:kern w:val="0"/>
                <w:sz w:val="11"/>
                <w:szCs w:val="11"/>
              </w:rPr>
              <w:t>4</w:t>
            </w:r>
            <w:r w:rsidRPr="00F6245D">
              <w:rPr>
                <w:rFonts w:ascii="Arial" w:eastAsia="宋体" w:hAnsi="Arial" w:cs="Arial"/>
                <w:kern w:val="0"/>
                <w:sz w:val="11"/>
                <w:szCs w:val="11"/>
              </w:rPr>
              <w:t>月</w:t>
            </w:r>
            <w:r w:rsidRPr="00F6245D">
              <w:rPr>
                <w:rFonts w:ascii="Arial" w:eastAsia="宋体" w:hAnsi="Arial" w:cs="Arial"/>
                <w:kern w:val="0"/>
                <w:sz w:val="11"/>
                <w:szCs w:val="11"/>
              </w:rPr>
              <w:t>10</w:t>
            </w:r>
            <w:r w:rsidRPr="00F6245D">
              <w:rPr>
                <w:rFonts w:ascii="Arial" w:eastAsia="宋体" w:hAnsi="Arial" w:cs="Arial"/>
                <w:kern w:val="0"/>
                <w:sz w:val="11"/>
                <w:szCs w:val="11"/>
              </w:rPr>
              <w:t>日，欧宁把自己在北京的家什塞进几十个大纸箱，用大卡车拉到了安徽黟县碧山村的新家，正式成为一个碧山</w:t>
            </w:r>
            <w:r w:rsidRPr="00F6245D">
              <w:rPr>
                <w:rFonts w:ascii="Arial" w:eastAsia="宋体" w:hAnsi="Arial" w:cs="Arial"/>
                <w:kern w:val="0"/>
                <w:sz w:val="11"/>
                <w:szCs w:val="11"/>
              </w:rPr>
              <w:t>“</w:t>
            </w:r>
            <w:r w:rsidRPr="00F6245D">
              <w:rPr>
                <w:rFonts w:ascii="Arial" w:eastAsia="宋体" w:hAnsi="Arial" w:cs="Arial"/>
                <w:kern w:val="0"/>
                <w:sz w:val="11"/>
                <w:szCs w:val="11"/>
              </w:rPr>
              <w:t>村民</w:t>
            </w:r>
            <w:r w:rsidRPr="00F6245D">
              <w:rPr>
                <w:rFonts w:ascii="Arial" w:eastAsia="宋体" w:hAnsi="Arial" w:cs="Arial"/>
                <w:kern w:val="0"/>
                <w:sz w:val="11"/>
                <w:szCs w:val="11"/>
              </w:rPr>
              <w:t>”</w:t>
            </w:r>
            <w:r w:rsidRPr="00F6245D">
              <w:rPr>
                <w:rFonts w:ascii="Arial" w:eastAsia="宋体" w:hAnsi="Arial" w:cs="Arial"/>
                <w:kern w:val="0"/>
                <w:sz w:val="11"/>
                <w:szCs w:val="11"/>
              </w:rPr>
              <w:t>。在那里等着他的，还有诗人朋友们左靖和郑小光、韩玉夫妇。</w:t>
            </w:r>
            <w:r w:rsidRPr="00F6245D">
              <w:rPr>
                <w:rFonts w:ascii="Arial" w:eastAsia="宋体" w:hAnsi="Arial" w:cs="Arial"/>
                <w:kern w:val="0"/>
                <w:sz w:val="11"/>
                <w:szCs w:val="11"/>
              </w:rPr>
              <w:t>2011</w:t>
            </w:r>
            <w:r w:rsidRPr="00F6245D">
              <w:rPr>
                <w:rFonts w:ascii="Arial" w:eastAsia="宋体" w:hAnsi="Arial" w:cs="Arial"/>
                <w:kern w:val="0"/>
                <w:sz w:val="11"/>
                <w:szCs w:val="11"/>
              </w:rPr>
              <w:t>年，他和左靖在碧山村开启</w:t>
            </w:r>
            <w:r w:rsidRPr="00F6245D">
              <w:rPr>
                <w:rFonts w:ascii="Arial" w:eastAsia="宋体" w:hAnsi="Arial" w:cs="Arial"/>
                <w:kern w:val="0"/>
                <w:sz w:val="11"/>
                <w:szCs w:val="11"/>
              </w:rPr>
              <w:t>“</w:t>
            </w:r>
            <w:r w:rsidRPr="00F6245D">
              <w:rPr>
                <w:rFonts w:ascii="Arial" w:eastAsia="宋体" w:hAnsi="Arial" w:cs="Arial"/>
                <w:kern w:val="0"/>
                <w:sz w:val="11"/>
                <w:szCs w:val="11"/>
              </w:rPr>
              <w:t>碧山计划</w:t>
            </w:r>
            <w:r w:rsidRPr="00F6245D">
              <w:rPr>
                <w:rFonts w:ascii="Arial" w:eastAsia="宋体" w:hAnsi="Arial" w:cs="Arial"/>
                <w:kern w:val="0"/>
                <w:sz w:val="11"/>
                <w:szCs w:val="11"/>
              </w:rPr>
              <w:t>”</w:t>
            </w:r>
            <w:r w:rsidRPr="00F6245D">
              <w:rPr>
                <w:rFonts w:ascii="Arial" w:eastAsia="宋体" w:hAnsi="Arial" w:cs="Arial"/>
                <w:kern w:val="0"/>
                <w:sz w:val="11"/>
                <w:szCs w:val="11"/>
              </w:rPr>
              <w:t>，</w:t>
            </w:r>
            <w:r w:rsidRPr="00F6245D">
              <w:rPr>
                <w:rFonts w:ascii="Arial" w:eastAsia="宋体" w:hAnsi="Arial" w:cs="Arial"/>
                <w:kern w:val="0"/>
                <w:sz w:val="11"/>
                <w:szCs w:val="11"/>
              </w:rPr>
              <w:t>“</w:t>
            </w:r>
            <w:r w:rsidRPr="00F6245D">
              <w:rPr>
                <w:rFonts w:ascii="Arial" w:eastAsia="宋体" w:hAnsi="Arial" w:cs="Arial"/>
                <w:kern w:val="0"/>
                <w:sz w:val="11"/>
                <w:szCs w:val="11"/>
              </w:rPr>
              <w:t>知识分子应离城返乡、回归历史</w:t>
            </w:r>
            <w:r w:rsidRPr="00F6245D">
              <w:rPr>
                <w:rFonts w:ascii="Arial" w:eastAsia="宋体" w:hAnsi="Arial" w:cs="Arial"/>
                <w:kern w:val="0"/>
                <w:sz w:val="11"/>
                <w:szCs w:val="11"/>
              </w:rPr>
              <w:t>”</w:t>
            </w:r>
            <w:r w:rsidRPr="00F6245D">
              <w:rPr>
                <w:rFonts w:ascii="Arial" w:eastAsia="宋体" w:hAnsi="Arial" w:cs="Arial"/>
                <w:kern w:val="0"/>
                <w:sz w:val="11"/>
                <w:szCs w:val="11"/>
              </w:rPr>
              <w:t>，带有</w:t>
            </w:r>
            <w:r w:rsidRPr="00F6245D">
              <w:rPr>
                <w:rFonts w:ascii="Arial" w:eastAsia="宋体" w:hAnsi="Arial" w:cs="Arial"/>
                <w:kern w:val="0"/>
                <w:sz w:val="11"/>
                <w:szCs w:val="11"/>
              </w:rPr>
              <w:t>“</w:t>
            </w:r>
            <w:r w:rsidRPr="00F6245D">
              <w:rPr>
                <w:rFonts w:ascii="Arial" w:eastAsia="宋体" w:hAnsi="Arial" w:cs="Arial"/>
                <w:kern w:val="0"/>
                <w:sz w:val="11"/>
                <w:szCs w:val="11"/>
              </w:rPr>
              <w:t>知识分子乌托邦情结</w:t>
            </w:r>
            <w:r w:rsidRPr="00F6245D">
              <w:rPr>
                <w:rFonts w:ascii="Arial" w:eastAsia="宋体" w:hAnsi="Arial" w:cs="Arial"/>
                <w:kern w:val="0"/>
                <w:sz w:val="11"/>
                <w:szCs w:val="11"/>
              </w:rPr>
              <w:t>”</w:t>
            </w:r>
            <w:r w:rsidRPr="00F6245D">
              <w:rPr>
                <w:rFonts w:ascii="Arial" w:eastAsia="宋体" w:hAnsi="Arial" w:cs="Arial"/>
                <w:kern w:val="0"/>
                <w:sz w:val="11"/>
                <w:szCs w:val="11"/>
              </w:rPr>
              <w:t>的乡村建设运动随后让这个小村庄声名远扬。</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2002</w:t>
            </w:r>
            <w:r w:rsidRPr="00F6245D">
              <w:rPr>
                <w:rFonts w:ascii="Arial" w:eastAsia="宋体" w:hAnsi="Arial" w:cs="Arial"/>
                <w:kern w:val="0"/>
                <w:sz w:val="11"/>
                <w:szCs w:val="11"/>
              </w:rPr>
              <w:t>年以来，欧宁还在广州的三元里和北京的大栅栏拍摄纪录片。对广州三元里这些</w:t>
            </w:r>
            <w:r w:rsidRPr="00F6245D">
              <w:rPr>
                <w:rFonts w:ascii="Arial" w:eastAsia="宋体" w:hAnsi="Arial" w:cs="Arial"/>
                <w:kern w:val="0"/>
                <w:sz w:val="11"/>
                <w:szCs w:val="11"/>
              </w:rPr>
              <w:t>“</w:t>
            </w:r>
            <w:r w:rsidRPr="00F6245D">
              <w:rPr>
                <w:rFonts w:ascii="Arial" w:eastAsia="宋体" w:hAnsi="Arial" w:cs="Arial"/>
                <w:kern w:val="0"/>
                <w:sz w:val="11"/>
                <w:szCs w:val="11"/>
              </w:rPr>
              <w:t>城中村</w:t>
            </w:r>
            <w:r w:rsidRPr="00F6245D">
              <w:rPr>
                <w:rFonts w:ascii="Arial" w:eastAsia="宋体" w:hAnsi="Arial" w:cs="Arial"/>
                <w:kern w:val="0"/>
                <w:sz w:val="11"/>
                <w:szCs w:val="11"/>
              </w:rPr>
              <w:t>”</w:t>
            </w:r>
            <w:r w:rsidRPr="00F6245D">
              <w:rPr>
                <w:rFonts w:ascii="Arial" w:eastAsia="宋体" w:hAnsi="Arial" w:cs="Arial"/>
                <w:kern w:val="0"/>
                <w:sz w:val="11"/>
                <w:szCs w:val="11"/>
              </w:rPr>
              <w:t>的研究，使他意识到</w:t>
            </w:r>
            <w:r w:rsidRPr="00F6245D">
              <w:rPr>
                <w:rFonts w:ascii="Arial" w:eastAsia="宋体" w:hAnsi="Arial" w:cs="Arial"/>
                <w:kern w:val="0"/>
                <w:sz w:val="11"/>
                <w:szCs w:val="11"/>
              </w:rPr>
              <w:t>“</w:t>
            </w:r>
            <w:r w:rsidRPr="00F6245D">
              <w:rPr>
                <w:rFonts w:ascii="Arial" w:eastAsia="宋体" w:hAnsi="Arial" w:cs="Arial"/>
                <w:kern w:val="0"/>
                <w:sz w:val="11"/>
                <w:szCs w:val="11"/>
              </w:rPr>
              <w:t>中国的问题并非完全是都市问题，而是都市和农村的一体两面</w:t>
            </w:r>
            <w:r w:rsidRPr="00F6245D">
              <w:rPr>
                <w:rFonts w:ascii="Arial" w:eastAsia="宋体" w:hAnsi="Arial" w:cs="Arial"/>
                <w:kern w:val="0"/>
                <w:sz w:val="11"/>
                <w:szCs w:val="11"/>
              </w:rPr>
              <w:t>”</w:t>
            </w:r>
            <w:r w:rsidRPr="00F6245D">
              <w:rPr>
                <w:rFonts w:ascii="Arial" w:eastAsia="宋体" w:hAnsi="Arial" w:cs="Arial"/>
                <w:kern w:val="0"/>
                <w:sz w:val="11"/>
                <w:szCs w:val="11"/>
              </w:rPr>
              <w:t>。他和左靖是从广东和安徽的农村走出来的，通过诗歌在上世纪</w:t>
            </w:r>
            <w:r w:rsidRPr="00F6245D">
              <w:rPr>
                <w:rFonts w:ascii="Arial" w:eastAsia="宋体" w:hAnsi="Arial" w:cs="Arial"/>
                <w:kern w:val="0"/>
                <w:sz w:val="11"/>
                <w:szCs w:val="11"/>
              </w:rPr>
              <w:t>90</w:t>
            </w:r>
            <w:r w:rsidRPr="00F6245D">
              <w:rPr>
                <w:rFonts w:ascii="Arial" w:eastAsia="宋体" w:hAnsi="Arial" w:cs="Arial"/>
                <w:kern w:val="0"/>
                <w:sz w:val="11"/>
                <w:szCs w:val="11"/>
              </w:rPr>
              <w:t>年代结识，在回到碧山村之前，主要的工作方向还是包括设计、电影、纪录片和诗歌在内的城市文化。</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左靖拍独立电影，也做当代艺术评论，</w:t>
            </w:r>
            <w:r w:rsidRPr="00F6245D">
              <w:rPr>
                <w:rFonts w:ascii="Arial" w:eastAsia="宋体" w:hAnsi="Arial" w:cs="Arial"/>
                <w:kern w:val="0"/>
                <w:sz w:val="11"/>
                <w:szCs w:val="11"/>
              </w:rPr>
              <w:t>“</w:t>
            </w:r>
            <w:r w:rsidRPr="00F6245D">
              <w:rPr>
                <w:rFonts w:ascii="Arial" w:eastAsia="宋体" w:hAnsi="Arial" w:cs="Arial"/>
                <w:kern w:val="0"/>
                <w:sz w:val="11"/>
                <w:szCs w:val="11"/>
              </w:rPr>
              <w:t>当代艺术都集中在大城市，那对于乡村来说，当代艺术意味着什么呢？</w:t>
            </w:r>
            <w:r w:rsidRPr="00F6245D">
              <w:rPr>
                <w:rFonts w:ascii="Arial" w:eastAsia="宋体" w:hAnsi="Arial" w:cs="Arial"/>
                <w:kern w:val="0"/>
                <w:sz w:val="11"/>
                <w:szCs w:val="11"/>
              </w:rPr>
              <w:t>”</w:t>
            </w:r>
            <w:r w:rsidRPr="00F6245D">
              <w:rPr>
                <w:rFonts w:ascii="Arial" w:eastAsia="宋体" w:hAnsi="Arial" w:cs="Arial"/>
                <w:kern w:val="0"/>
                <w:sz w:val="11"/>
                <w:szCs w:val="11"/>
              </w:rPr>
              <w:t>他忘不了</w:t>
            </w:r>
            <w:r w:rsidRPr="00F6245D">
              <w:rPr>
                <w:rFonts w:ascii="Arial" w:eastAsia="宋体" w:hAnsi="Arial" w:cs="Arial"/>
                <w:kern w:val="0"/>
                <w:sz w:val="11"/>
                <w:szCs w:val="11"/>
              </w:rPr>
              <w:t>10</w:t>
            </w:r>
            <w:r w:rsidRPr="00F6245D">
              <w:rPr>
                <w:rFonts w:ascii="Arial" w:eastAsia="宋体" w:hAnsi="Arial" w:cs="Arial"/>
                <w:kern w:val="0"/>
                <w:sz w:val="11"/>
                <w:szCs w:val="11"/>
              </w:rPr>
              <w:t>年前贾樟柯的一句话：</w:t>
            </w:r>
            <w:r w:rsidRPr="00F6245D">
              <w:rPr>
                <w:rFonts w:ascii="Arial" w:eastAsia="宋体" w:hAnsi="Arial" w:cs="Arial"/>
                <w:kern w:val="0"/>
                <w:sz w:val="11"/>
                <w:szCs w:val="11"/>
              </w:rPr>
              <w:t>“</w:t>
            </w:r>
            <w:r w:rsidRPr="00F6245D">
              <w:rPr>
                <w:rFonts w:ascii="Arial" w:eastAsia="宋体" w:hAnsi="Arial" w:cs="Arial"/>
                <w:kern w:val="0"/>
                <w:sz w:val="11"/>
                <w:szCs w:val="11"/>
              </w:rPr>
              <w:t>北京和上海是中国的盆景，不是真实的中国。</w:t>
            </w:r>
            <w:r w:rsidRPr="00F6245D">
              <w:rPr>
                <w:rFonts w:ascii="Arial" w:eastAsia="宋体" w:hAnsi="Arial" w:cs="Arial"/>
                <w:kern w:val="0"/>
                <w:sz w:val="11"/>
                <w:szCs w:val="11"/>
              </w:rPr>
              <w:t>”</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2005</w:t>
            </w:r>
            <w:r w:rsidRPr="00F6245D">
              <w:rPr>
                <w:rFonts w:ascii="Arial" w:eastAsia="宋体" w:hAnsi="Arial" w:cs="Arial"/>
                <w:kern w:val="0"/>
                <w:sz w:val="11"/>
                <w:szCs w:val="11"/>
              </w:rPr>
              <w:t>年，欧宁和左靖开始研究民国时期的</w:t>
            </w:r>
            <w:r w:rsidRPr="00F6245D">
              <w:rPr>
                <w:rFonts w:ascii="Arial" w:eastAsia="宋体" w:hAnsi="Arial" w:cs="Arial"/>
                <w:kern w:val="0"/>
                <w:sz w:val="11"/>
                <w:szCs w:val="11"/>
              </w:rPr>
              <w:t>“</w:t>
            </w:r>
            <w:r w:rsidRPr="00F6245D">
              <w:rPr>
                <w:rFonts w:ascii="Arial" w:eastAsia="宋体" w:hAnsi="Arial" w:cs="Arial"/>
                <w:kern w:val="0"/>
                <w:sz w:val="11"/>
                <w:szCs w:val="11"/>
              </w:rPr>
              <w:t>乡村建设运动</w:t>
            </w:r>
            <w:r w:rsidRPr="00F6245D">
              <w:rPr>
                <w:rFonts w:ascii="Arial" w:eastAsia="宋体" w:hAnsi="Arial" w:cs="Arial"/>
                <w:kern w:val="0"/>
                <w:sz w:val="11"/>
                <w:szCs w:val="11"/>
              </w:rPr>
              <w:t>”</w:t>
            </w:r>
            <w:r w:rsidRPr="00F6245D">
              <w:rPr>
                <w:rFonts w:ascii="Arial" w:eastAsia="宋体" w:hAnsi="Arial" w:cs="Arial"/>
                <w:kern w:val="0"/>
                <w:sz w:val="11"/>
                <w:szCs w:val="11"/>
              </w:rPr>
              <w:t>，翻看晏阳初、梁漱溟和陶行知等的传记。欧宁还远赴日本、泰国，考察那里的知识分子如何开展乡建。然后在云南、四川、江苏、河南、河北等地的农村寻找落脚点。</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2011</w:t>
            </w:r>
            <w:r w:rsidRPr="00F6245D">
              <w:rPr>
                <w:rFonts w:ascii="Arial" w:eastAsia="宋体" w:hAnsi="Arial" w:cs="Arial"/>
                <w:kern w:val="0"/>
                <w:sz w:val="11"/>
                <w:szCs w:val="11"/>
              </w:rPr>
              <w:t>年</w:t>
            </w:r>
            <w:r w:rsidRPr="00F6245D">
              <w:rPr>
                <w:rFonts w:ascii="Arial" w:eastAsia="宋体" w:hAnsi="Arial" w:cs="Arial"/>
                <w:kern w:val="0"/>
                <w:sz w:val="11"/>
                <w:szCs w:val="11"/>
              </w:rPr>
              <w:t>6</w:t>
            </w:r>
            <w:r w:rsidRPr="00F6245D">
              <w:rPr>
                <w:rFonts w:ascii="Arial" w:eastAsia="宋体" w:hAnsi="Arial" w:cs="Arial"/>
                <w:kern w:val="0"/>
                <w:sz w:val="11"/>
                <w:szCs w:val="11"/>
              </w:rPr>
              <w:t>月</w:t>
            </w:r>
            <w:r w:rsidRPr="00F6245D">
              <w:rPr>
                <w:rFonts w:ascii="Arial" w:eastAsia="宋体" w:hAnsi="Arial" w:cs="Arial"/>
                <w:kern w:val="0"/>
                <w:sz w:val="11"/>
                <w:szCs w:val="11"/>
              </w:rPr>
              <w:t>5</w:t>
            </w:r>
            <w:r w:rsidRPr="00F6245D">
              <w:rPr>
                <w:rFonts w:ascii="Arial" w:eastAsia="宋体" w:hAnsi="Arial" w:cs="Arial"/>
                <w:kern w:val="0"/>
                <w:sz w:val="11"/>
                <w:szCs w:val="11"/>
              </w:rPr>
              <w:t>日，安徽黟县的这个叫碧山的小村子，进入了广州时代美术馆的展厅，开启的</w:t>
            </w:r>
            <w:r w:rsidRPr="00F6245D">
              <w:rPr>
                <w:rFonts w:ascii="Arial" w:eastAsia="宋体" w:hAnsi="Arial" w:cs="Arial"/>
                <w:kern w:val="0"/>
                <w:sz w:val="11"/>
                <w:szCs w:val="11"/>
              </w:rPr>
              <w:t>“</w:t>
            </w:r>
            <w:r w:rsidRPr="00F6245D">
              <w:rPr>
                <w:rFonts w:ascii="Arial" w:eastAsia="宋体" w:hAnsi="Arial" w:cs="Arial"/>
                <w:kern w:val="0"/>
                <w:sz w:val="11"/>
                <w:szCs w:val="11"/>
              </w:rPr>
              <w:t>碧山计划</w:t>
            </w:r>
            <w:r w:rsidRPr="00F6245D">
              <w:rPr>
                <w:rFonts w:ascii="Arial" w:eastAsia="宋体" w:hAnsi="Arial" w:cs="Arial"/>
                <w:kern w:val="0"/>
                <w:sz w:val="11"/>
                <w:szCs w:val="11"/>
              </w:rPr>
              <w:t>”</w:t>
            </w:r>
            <w:r w:rsidRPr="00F6245D">
              <w:rPr>
                <w:rFonts w:ascii="Arial" w:eastAsia="宋体" w:hAnsi="Arial" w:cs="Arial"/>
                <w:kern w:val="0"/>
                <w:sz w:val="11"/>
                <w:szCs w:val="11"/>
              </w:rPr>
              <w:t>将由欧宁和左靖引领着一帮艺术家，尝试用再生当地民艺的方式，恢复当地的公共文化生活。</w:t>
            </w:r>
            <w:r w:rsidRPr="00F6245D">
              <w:rPr>
                <w:rFonts w:ascii="Arial" w:eastAsia="宋体" w:hAnsi="Arial" w:cs="Arial"/>
                <w:kern w:val="0"/>
                <w:sz w:val="11"/>
                <w:szCs w:val="11"/>
              </w:rPr>
              <w:t>“</w:t>
            </w:r>
            <w:r w:rsidRPr="00F6245D">
              <w:rPr>
                <w:rFonts w:ascii="Arial" w:eastAsia="宋体" w:hAnsi="Arial" w:cs="Arial"/>
                <w:kern w:val="0"/>
                <w:sz w:val="11"/>
                <w:szCs w:val="11"/>
              </w:rPr>
              <w:t>它是在救活农村，其实也是在救活我自己。</w:t>
            </w:r>
            <w:r w:rsidRPr="00F6245D">
              <w:rPr>
                <w:rFonts w:ascii="Arial" w:eastAsia="宋体" w:hAnsi="Arial" w:cs="Arial"/>
                <w:kern w:val="0"/>
                <w:sz w:val="11"/>
                <w:szCs w:val="11"/>
              </w:rPr>
              <w:t>”</w:t>
            </w:r>
            <w:r w:rsidRPr="00F6245D">
              <w:rPr>
                <w:rFonts w:ascii="Arial" w:eastAsia="宋体" w:hAnsi="Arial" w:cs="Arial"/>
                <w:kern w:val="0"/>
                <w:sz w:val="11"/>
                <w:szCs w:val="11"/>
              </w:rPr>
              <w:t>欧宁说。其时这个</w:t>
            </w:r>
            <w:r w:rsidRPr="00F6245D">
              <w:rPr>
                <w:rFonts w:ascii="Arial" w:eastAsia="宋体" w:hAnsi="Arial" w:cs="Arial"/>
                <w:kern w:val="0"/>
                <w:sz w:val="11"/>
                <w:szCs w:val="11"/>
              </w:rPr>
              <w:t>800</w:t>
            </w:r>
            <w:r w:rsidRPr="00F6245D">
              <w:rPr>
                <w:rFonts w:ascii="Arial" w:eastAsia="宋体" w:hAnsi="Arial" w:cs="Arial"/>
                <w:kern w:val="0"/>
                <w:sz w:val="11"/>
                <w:szCs w:val="11"/>
              </w:rPr>
              <w:t>多户人家、</w:t>
            </w:r>
            <w:r w:rsidRPr="00F6245D">
              <w:rPr>
                <w:rFonts w:ascii="Arial" w:eastAsia="宋体" w:hAnsi="Arial" w:cs="Arial"/>
                <w:kern w:val="0"/>
                <w:sz w:val="11"/>
                <w:szCs w:val="11"/>
              </w:rPr>
              <w:t>2000</w:t>
            </w:r>
            <w:r w:rsidRPr="00F6245D">
              <w:rPr>
                <w:rFonts w:ascii="Arial" w:eastAsia="宋体" w:hAnsi="Arial" w:cs="Arial"/>
                <w:kern w:val="0"/>
                <w:sz w:val="11"/>
                <w:szCs w:val="11"/>
              </w:rPr>
              <w:t>多人口的村子，和其他中国的农村一样，年轻人大量外出务工，只有老人和孩子留守。</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当年</w:t>
            </w:r>
            <w:r w:rsidRPr="00F6245D">
              <w:rPr>
                <w:rFonts w:ascii="Arial" w:eastAsia="宋体" w:hAnsi="Arial" w:cs="Arial"/>
                <w:kern w:val="0"/>
                <w:sz w:val="11"/>
                <w:szCs w:val="11"/>
              </w:rPr>
              <w:t>8</w:t>
            </w:r>
            <w:r w:rsidRPr="00F6245D">
              <w:rPr>
                <w:rFonts w:ascii="Arial" w:eastAsia="宋体" w:hAnsi="Arial" w:cs="Arial"/>
                <w:kern w:val="0"/>
                <w:sz w:val="11"/>
                <w:szCs w:val="11"/>
              </w:rPr>
              <w:t>月</w:t>
            </w:r>
            <w:r w:rsidRPr="00F6245D">
              <w:rPr>
                <w:rFonts w:ascii="Arial" w:eastAsia="宋体" w:hAnsi="Arial" w:cs="Arial"/>
                <w:kern w:val="0"/>
                <w:sz w:val="11"/>
                <w:szCs w:val="11"/>
              </w:rPr>
              <w:t>25</w:t>
            </w:r>
            <w:r w:rsidRPr="00F6245D">
              <w:rPr>
                <w:rFonts w:ascii="Arial" w:eastAsia="宋体" w:hAnsi="Arial" w:cs="Arial"/>
                <w:kern w:val="0"/>
                <w:sz w:val="11"/>
                <w:szCs w:val="11"/>
              </w:rPr>
              <w:t>日，欧宁、左靖精心筹划的第一届</w:t>
            </w:r>
            <w:r w:rsidRPr="00F6245D">
              <w:rPr>
                <w:rFonts w:ascii="Arial" w:eastAsia="宋体" w:hAnsi="Arial" w:cs="Arial"/>
                <w:kern w:val="0"/>
                <w:sz w:val="11"/>
                <w:szCs w:val="11"/>
              </w:rPr>
              <w:t>“</w:t>
            </w:r>
            <w:r w:rsidRPr="00F6245D">
              <w:rPr>
                <w:rFonts w:ascii="Arial" w:eastAsia="宋体" w:hAnsi="Arial" w:cs="Arial"/>
                <w:kern w:val="0"/>
                <w:sz w:val="11"/>
                <w:szCs w:val="11"/>
              </w:rPr>
              <w:t>碧山丰年庆</w:t>
            </w:r>
            <w:r w:rsidRPr="00F6245D">
              <w:rPr>
                <w:rFonts w:ascii="Arial" w:eastAsia="宋体" w:hAnsi="Arial" w:cs="Arial"/>
                <w:kern w:val="0"/>
                <w:sz w:val="11"/>
                <w:szCs w:val="11"/>
              </w:rPr>
              <w:t>”</w:t>
            </w:r>
            <w:r w:rsidRPr="00F6245D">
              <w:rPr>
                <w:rFonts w:ascii="Arial" w:eastAsia="宋体" w:hAnsi="Arial" w:cs="Arial"/>
                <w:kern w:val="0"/>
                <w:sz w:val="11"/>
                <w:szCs w:val="11"/>
              </w:rPr>
              <w:t>，在手工艺市集、传统仪式和给孩子的现代诗启蒙中开幕。这个乡村嘉年华也吸引来很多设计师、歌手、诗人和作家。但热闹过后，横亘在艺术家和村民之间的陌生感似乎并未消除。</w:t>
            </w: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去年第二届丰年庆被紧急叫停，今年第三届又陷入了资金匮乏，左靖不得不承认，</w:t>
            </w:r>
            <w:r w:rsidRPr="00F6245D">
              <w:rPr>
                <w:rFonts w:ascii="Arial" w:eastAsia="宋体" w:hAnsi="Arial" w:cs="Arial"/>
                <w:kern w:val="0"/>
                <w:sz w:val="11"/>
                <w:szCs w:val="11"/>
              </w:rPr>
              <w:t>“</w:t>
            </w:r>
            <w:r w:rsidRPr="00F6245D">
              <w:rPr>
                <w:rFonts w:ascii="Arial" w:eastAsia="宋体" w:hAnsi="Arial" w:cs="Arial"/>
                <w:kern w:val="0"/>
                <w:sz w:val="11"/>
                <w:szCs w:val="11"/>
              </w:rPr>
              <w:t>现在最大的问题是资金，知识分子其实很弱势，对于乡村建设这样的社会议题，我们能做的其实很有限。</w:t>
            </w:r>
            <w:r w:rsidRPr="00F6245D">
              <w:rPr>
                <w:rFonts w:ascii="Arial" w:eastAsia="宋体" w:hAnsi="Arial" w:cs="Arial"/>
                <w:kern w:val="0"/>
                <w:sz w:val="11"/>
                <w:szCs w:val="11"/>
              </w:rPr>
              <w:t>”</w:t>
            </w: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到丛林中去！</w:t>
            </w:r>
            <w:r w:rsidRPr="00F6245D">
              <w:rPr>
                <w:rFonts w:ascii="Arial" w:eastAsia="宋体" w:hAnsi="Arial" w:cs="Arial"/>
                <w:kern w:val="0"/>
                <w:sz w:val="11"/>
                <w:szCs w:val="11"/>
              </w:rPr>
              <w:t>”</w:t>
            </w: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9</w:t>
            </w:r>
            <w:r w:rsidRPr="00F6245D">
              <w:rPr>
                <w:rFonts w:ascii="Arial" w:eastAsia="宋体" w:hAnsi="Arial" w:cs="Arial"/>
                <w:kern w:val="0"/>
                <w:sz w:val="11"/>
                <w:szCs w:val="11"/>
              </w:rPr>
              <w:t>月</w:t>
            </w:r>
            <w:r w:rsidRPr="00F6245D">
              <w:rPr>
                <w:rFonts w:ascii="Arial" w:eastAsia="宋体" w:hAnsi="Arial" w:cs="Arial"/>
                <w:kern w:val="0"/>
                <w:sz w:val="11"/>
                <w:szCs w:val="11"/>
              </w:rPr>
              <w:t>15</w:t>
            </w:r>
            <w:r w:rsidRPr="00F6245D">
              <w:rPr>
                <w:rFonts w:ascii="Arial" w:eastAsia="宋体" w:hAnsi="Arial" w:cs="Arial"/>
                <w:kern w:val="0"/>
                <w:sz w:val="11"/>
                <w:szCs w:val="11"/>
              </w:rPr>
              <w:t>日的</w:t>
            </w:r>
            <w:r w:rsidRPr="00F6245D">
              <w:rPr>
                <w:rFonts w:ascii="Arial" w:eastAsia="宋体" w:hAnsi="Arial" w:cs="Arial"/>
                <w:kern w:val="0"/>
                <w:sz w:val="11"/>
                <w:szCs w:val="11"/>
              </w:rPr>
              <w:t>“</w:t>
            </w:r>
            <w:r w:rsidRPr="00F6245D">
              <w:rPr>
                <w:rFonts w:ascii="Arial" w:eastAsia="宋体" w:hAnsi="Arial" w:cs="Arial"/>
                <w:kern w:val="0"/>
                <w:sz w:val="11"/>
                <w:szCs w:val="11"/>
              </w:rPr>
              <w:t>另类社区实践</w:t>
            </w:r>
            <w:r w:rsidRPr="00F6245D">
              <w:rPr>
                <w:rFonts w:ascii="Arial" w:eastAsia="宋体" w:hAnsi="Arial" w:cs="Arial"/>
                <w:kern w:val="0"/>
                <w:sz w:val="11"/>
                <w:szCs w:val="11"/>
              </w:rPr>
              <w:t>”</w:t>
            </w:r>
            <w:r w:rsidRPr="00F6245D">
              <w:rPr>
                <w:rFonts w:ascii="Arial" w:eastAsia="宋体" w:hAnsi="Arial" w:cs="Arial"/>
                <w:kern w:val="0"/>
                <w:sz w:val="11"/>
                <w:szCs w:val="11"/>
              </w:rPr>
              <w:t>研讨会，还推出了欧宁主编的一本新杂志。《寻找乌托邦》，欧宁为这本名为《</w:t>
            </w:r>
            <w:r w:rsidRPr="00F6245D">
              <w:rPr>
                <w:rFonts w:ascii="Arial" w:eastAsia="宋体" w:hAnsi="Arial" w:cs="Arial"/>
                <w:kern w:val="0"/>
                <w:sz w:val="11"/>
                <w:szCs w:val="11"/>
              </w:rPr>
              <w:t>V ECO</w:t>
            </w:r>
            <w:r w:rsidRPr="00F6245D">
              <w:rPr>
                <w:rFonts w:ascii="Arial" w:eastAsia="宋体" w:hAnsi="Arial" w:cs="Arial"/>
                <w:kern w:val="0"/>
                <w:sz w:val="11"/>
                <w:szCs w:val="11"/>
              </w:rPr>
              <w:t>》的主打生态建筑和可持续社区的读物开篇撰文。此前的几个月，他带领编辑团队去遍访了新西兰的另类社区，收集自上世纪</w:t>
            </w:r>
            <w:r w:rsidRPr="00F6245D">
              <w:rPr>
                <w:rFonts w:ascii="Arial" w:eastAsia="宋体" w:hAnsi="Arial" w:cs="Arial"/>
                <w:kern w:val="0"/>
                <w:sz w:val="11"/>
                <w:szCs w:val="11"/>
              </w:rPr>
              <w:t>70</w:t>
            </w:r>
            <w:r w:rsidRPr="00F6245D">
              <w:rPr>
                <w:rFonts w:ascii="Arial" w:eastAsia="宋体" w:hAnsi="Arial" w:cs="Arial"/>
                <w:kern w:val="0"/>
                <w:sz w:val="11"/>
                <w:szCs w:val="11"/>
              </w:rPr>
              <w:t>年代新西兰开始的</w:t>
            </w:r>
            <w:r w:rsidRPr="00F6245D">
              <w:rPr>
                <w:rFonts w:ascii="Arial" w:eastAsia="宋体" w:hAnsi="Arial" w:cs="Arial"/>
                <w:kern w:val="0"/>
                <w:sz w:val="11"/>
                <w:szCs w:val="11"/>
              </w:rPr>
              <w:t>“</w:t>
            </w:r>
            <w:r w:rsidRPr="00F6245D">
              <w:rPr>
                <w:rFonts w:ascii="Arial" w:eastAsia="宋体" w:hAnsi="Arial" w:cs="Arial"/>
                <w:kern w:val="0"/>
                <w:sz w:val="11"/>
                <w:szCs w:val="11"/>
              </w:rPr>
              <w:t>回归土地</w:t>
            </w:r>
            <w:r w:rsidRPr="00F6245D">
              <w:rPr>
                <w:rFonts w:ascii="Arial" w:eastAsia="宋体" w:hAnsi="Arial" w:cs="Arial"/>
                <w:kern w:val="0"/>
                <w:sz w:val="11"/>
                <w:szCs w:val="11"/>
              </w:rPr>
              <w:t>”</w:t>
            </w:r>
            <w:r w:rsidRPr="00F6245D">
              <w:rPr>
                <w:rFonts w:ascii="Arial" w:eastAsia="宋体" w:hAnsi="Arial" w:cs="Arial"/>
                <w:kern w:val="0"/>
                <w:sz w:val="11"/>
                <w:szCs w:val="11"/>
              </w:rPr>
              <w:t>运动的历史，书写早期由嬉皮士们建立的另类社区如何形成生态环保、合作居住和直接民主的观念，早期的公社又如何渐渐演变为今天的生态村。</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上世纪六七十年代，能源危机、越南战争导致的社会失败感等，引发人们向往自然和农村，寻找生态环境可持续发展、可公平分享社会资源甚至展开民主实验的另类生活方式，由此催生出风行一时的</w:t>
            </w:r>
            <w:r w:rsidRPr="00F6245D">
              <w:rPr>
                <w:rFonts w:ascii="Arial" w:eastAsia="宋体" w:hAnsi="Arial" w:cs="Arial"/>
                <w:kern w:val="0"/>
                <w:sz w:val="11"/>
                <w:szCs w:val="11"/>
              </w:rPr>
              <w:t>“</w:t>
            </w:r>
            <w:r w:rsidRPr="00F6245D">
              <w:rPr>
                <w:rFonts w:ascii="Arial" w:eastAsia="宋体" w:hAnsi="Arial" w:cs="Arial"/>
                <w:kern w:val="0"/>
                <w:sz w:val="11"/>
                <w:szCs w:val="11"/>
              </w:rPr>
              <w:t>回归土地</w:t>
            </w:r>
            <w:r w:rsidRPr="00F6245D">
              <w:rPr>
                <w:rFonts w:ascii="Arial" w:eastAsia="宋体" w:hAnsi="Arial" w:cs="Arial"/>
                <w:kern w:val="0"/>
                <w:sz w:val="11"/>
                <w:szCs w:val="11"/>
              </w:rPr>
              <w:t>”</w:t>
            </w:r>
            <w:r w:rsidRPr="00F6245D">
              <w:rPr>
                <w:rFonts w:ascii="Arial" w:eastAsia="宋体" w:hAnsi="Arial" w:cs="Arial"/>
                <w:kern w:val="0"/>
                <w:sz w:val="11"/>
                <w:szCs w:val="11"/>
              </w:rPr>
              <w:t>运动</w:t>
            </w:r>
            <w:r w:rsidRPr="00F6245D">
              <w:rPr>
                <w:rFonts w:ascii="Arial" w:eastAsia="宋体" w:hAnsi="Arial" w:cs="Arial"/>
                <w:kern w:val="0"/>
                <w:sz w:val="11"/>
                <w:szCs w:val="11"/>
              </w:rPr>
              <w:t>(B ack- to- the- landM ovem ent)</w:t>
            </w:r>
            <w:r w:rsidRPr="00F6245D">
              <w:rPr>
                <w:rFonts w:ascii="Arial" w:eastAsia="宋体" w:hAnsi="Arial" w:cs="Arial"/>
                <w:kern w:val="0"/>
                <w:sz w:val="11"/>
                <w:szCs w:val="11"/>
              </w:rPr>
              <w:t>。这一运动主张离城学农，在可共享产权的土地上进行环境友善式的耕作和放牧，在远离尘嚣的大自然中生养下一代，以直接民主方式培育和运作小型社区，把头脑中的乌托邦付诸实践。它和以嬉皮士为主体的反文化</w:t>
            </w:r>
            <w:r w:rsidRPr="00F6245D">
              <w:rPr>
                <w:rFonts w:ascii="Arial" w:eastAsia="宋体" w:hAnsi="Arial" w:cs="Arial"/>
                <w:kern w:val="0"/>
                <w:sz w:val="11"/>
                <w:szCs w:val="11"/>
              </w:rPr>
              <w:t>(C ounterculture)</w:t>
            </w:r>
            <w:r w:rsidRPr="00F6245D">
              <w:rPr>
                <w:rFonts w:ascii="Arial" w:eastAsia="宋体" w:hAnsi="Arial" w:cs="Arial"/>
                <w:kern w:val="0"/>
                <w:sz w:val="11"/>
                <w:szCs w:val="11"/>
              </w:rPr>
              <w:t>运动互有重合，与平权运动、环保运动一起构成了六七十年代席卷美国的社运热浪，并很快向世界其它地区扩散。</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因为天堂般的自然条件、廉价的土地和开明政府的支持，新西兰爆发了比美国更深入、更广泛也更持久的</w:t>
            </w:r>
            <w:r w:rsidRPr="00F6245D">
              <w:rPr>
                <w:rFonts w:ascii="Arial" w:eastAsia="宋体" w:hAnsi="Arial" w:cs="Arial"/>
                <w:kern w:val="0"/>
                <w:sz w:val="11"/>
                <w:szCs w:val="11"/>
              </w:rPr>
              <w:t>“</w:t>
            </w:r>
            <w:r w:rsidRPr="00F6245D">
              <w:rPr>
                <w:rFonts w:ascii="Arial" w:eastAsia="宋体" w:hAnsi="Arial" w:cs="Arial"/>
                <w:kern w:val="0"/>
                <w:sz w:val="11"/>
                <w:szCs w:val="11"/>
              </w:rPr>
              <w:t>回归土地</w:t>
            </w:r>
            <w:r w:rsidRPr="00F6245D">
              <w:rPr>
                <w:rFonts w:ascii="Arial" w:eastAsia="宋体" w:hAnsi="Arial" w:cs="Arial"/>
                <w:kern w:val="0"/>
                <w:sz w:val="11"/>
                <w:szCs w:val="11"/>
              </w:rPr>
              <w:t>”</w:t>
            </w:r>
            <w:r w:rsidRPr="00F6245D">
              <w:rPr>
                <w:rFonts w:ascii="Arial" w:eastAsia="宋体" w:hAnsi="Arial" w:cs="Arial"/>
                <w:kern w:val="0"/>
                <w:sz w:val="11"/>
                <w:szCs w:val="11"/>
              </w:rPr>
              <w:t>运动。和美国一样，那时很多新西兰的中产阶级年轻人，马上要从校园毕业，他们不想和他们的父辈一样，到大公司上班，在城市中置业和成家，他们向往和主流价值不一样的生活方式。在那个时代，</w:t>
            </w:r>
            <w:r w:rsidRPr="00F6245D">
              <w:rPr>
                <w:rFonts w:ascii="Arial" w:eastAsia="宋体" w:hAnsi="Arial" w:cs="Arial"/>
                <w:kern w:val="0"/>
                <w:sz w:val="11"/>
                <w:szCs w:val="11"/>
              </w:rPr>
              <w:t>A lternative(</w:t>
            </w:r>
            <w:r w:rsidRPr="00F6245D">
              <w:rPr>
                <w:rFonts w:ascii="Arial" w:eastAsia="宋体" w:hAnsi="Arial" w:cs="Arial"/>
                <w:kern w:val="0"/>
                <w:sz w:val="11"/>
                <w:szCs w:val="11"/>
              </w:rPr>
              <w:t>另类</w:t>
            </w:r>
            <w:r w:rsidRPr="00F6245D">
              <w:rPr>
                <w:rFonts w:ascii="Arial" w:eastAsia="宋体" w:hAnsi="Arial" w:cs="Arial"/>
                <w:kern w:val="0"/>
                <w:sz w:val="11"/>
                <w:szCs w:val="11"/>
              </w:rPr>
              <w:t>)</w:t>
            </w:r>
            <w:r w:rsidRPr="00F6245D">
              <w:rPr>
                <w:rFonts w:ascii="Arial" w:eastAsia="宋体" w:hAnsi="Arial" w:cs="Arial"/>
                <w:kern w:val="0"/>
                <w:sz w:val="11"/>
                <w:szCs w:val="11"/>
              </w:rPr>
              <w:t>是他们的关键词，</w:t>
            </w:r>
            <w:r w:rsidRPr="00F6245D">
              <w:rPr>
                <w:rFonts w:ascii="Arial" w:eastAsia="宋体" w:hAnsi="Arial" w:cs="Arial"/>
                <w:kern w:val="0"/>
                <w:sz w:val="11"/>
                <w:szCs w:val="11"/>
              </w:rPr>
              <w:t>Go Bush</w:t>
            </w:r>
            <w:r w:rsidRPr="00F6245D">
              <w:rPr>
                <w:rFonts w:ascii="Arial" w:eastAsia="宋体" w:hAnsi="Arial" w:cs="Arial"/>
                <w:kern w:val="0"/>
                <w:sz w:val="11"/>
                <w:szCs w:val="11"/>
              </w:rPr>
              <w:t>！</w:t>
            </w:r>
            <w:r w:rsidRPr="00F6245D">
              <w:rPr>
                <w:rFonts w:ascii="Arial" w:eastAsia="宋体" w:hAnsi="Arial" w:cs="Arial"/>
                <w:kern w:val="0"/>
                <w:sz w:val="11"/>
                <w:szCs w:val="11"/>
              </w:rPr>
              <w:t>(</w:t>
            </w:r>
            <w:r w:rsidRPr="00F6245D">
              <w:rPr>
                <w:rFonts w:ascii="Arial" w:eastAsia="宋体" w:hAnsi="Arial" w:cs="Arial"/>
                <w:kern w:val="0"/>
                <w:sz w:val="11"/>
                <w:szCs w:val="11"/>
              </w:rPr>
              <w:t>到丛林中去！</w:t>
            </w:r>
            <w:r w:rsidRPr="00F6245D">
              <w:rPr>
                <w:rFonts w:ascii="Arial" w:eastAsia="宋体" w:hAnsi="Arial" w:cs="Arial"/>
                <w:kern w:val="0"/>
                <w:sz w:val="11"/>
                <w:szCs w:val="11"/>
              </w:rPr>
              <w:t>)</w:t>
            </w:r>
            <w:r w:rsidRPr="00F6245D">
              <w:rPr>
                <w:rFonts w:ascii="Arial" w:eastAsia="宋体" w:hAnsi="Arial" w:cs="Arial"/>
                <w:kern w:val="0"/>
                <w:sz w:val="11"/>
                <w:szCs w:val="11"/>
              </w:rPr>
              <w:t>是他们发明的更有新西兰特色的</w:t>
            </w:r>
            <w:r w:rsidRPr="00F6245D">
              <w:rPr>
                <w:rFonts w:ascii="Arial" w:eastAsia="宋体" w:hAnsi="Arial" w:cs="Arial"/>
                <w:kern w:val="0"/>
                <w:sz w:val="11"/>
                <w:szCs w:val="11"/>
              </w:rPr>
              <w:t>“</w:t>
            </w:r>
            <w:r w:rsidRPr="00F6245D">
              <w:rPr>
                <w:rFonts w:ascii="Arial" w:eastAsia="宋体" w:hAnsi="Arial" w:cs="Arial"/>
                <w:kern w:val="0"/>
                <w:sz w:val="11"/>
                <w:szCs w:val="11"/>
              </w:rPr>
              <w:t>回归土地</w:t>
            </w:r>
            <w:r w:rsidRPr="00F6245D">
              <w:rPr>
                <w:rFonts w:ascii="Arial" w:eastAsia="宋体" w:hAnsi="Arial" w:cs="Arial"/>
                <w:kern w:val="0"/>
                <w:sz w:val="11"/>
                <w:szCs w:val="11"/>
              </w:rPr>
              <w:t>”</w:t>
            </w:r>
            <w:r w:rsidRPr="00F6245D">
              <w:rPr>
                <w:rFonts w:ascii="Arial" w:eastAsia="宋体" w:hAnsi="Arial" w:cs="Arial"/>
                <w:kern w:val="0"/>
                <w:sz w:val="11"/>
                <w:szCs w:val="11"/>
              </w:rPr>
              <w:t>的口号。大批年轻人自发到偏远山区或平原农村地区合作购地，成立公社，进行共享产权</w:t>
            </w:r>
            <w:r w:rsidRPr="00F6245D">
              <w:rPr>
                <w:rFonts w:ascii="Arial" w:eastAsia="宋体" w:hAnsi="Arial" w:cs="Arial"/>
                <w:kern w:val="0"/>
                <w:sz w:val="11"/>
                <w:szCs w:val="11"/>
              </w:rPr>
              <w:t>(Shared Ow nership)</w:t>
            </w:r>
            <w:r w:rsidRPr="00F6245D">
              <w:rPr>
                <w:rFonts w:ascii="Arial" w:eastAsia="宋体" w:hAnsi="Arial" w:cs="Arial"/>
                <w:kern w:val="0"/>
                <w:sz w:val="11"/>
                <w:szCs w:val="11"/>
              </w:rPr>
              <w:t>和共识民主</w:t>
            </w:r>
            <w:r w:rsidRPr="00F6245D">
              <w:rPr>
                <w:rFonts w:ascii="Arial" w:eastAsia="宋体" w:hAnsi="Arial" w:cs="Arial"/>
                <w:kern w:val="0"/>
                <w:sz w:val="11"/>
                <w:szCs w:val="11"/>
              </w:rPr>
              <w:t>(Consen-sus Dem ocracy)</w:t>
            </w:r>
            <w:r w:rsidRPr="00F6245D">
              <w:rPr>
                <w:rFonts w:ascii="Arial" w:eastAsia="宋体" w:hAnsi="Arial" w:cs="Arial"/>
                <w:kern w:val="0"/>
                <w:sz w:val="11"/>
                <w:szCs w:val="11"/>
              </w:rPr>
              <w:t>的实验。在上世纪</w:t>
            </w:r>
            <w:r w:rsidRPr="00F6245D">
              <w:rPr>
                <w:rFonts w:ascii="Arial" w:eastAsia="宋体" w:hAnsi="Arial" w:cs="Arial"/>
                <w:kern w:val="0"/>
                <w:sz w:val="11"/>
                <w:szCs w:val="11"/>
              </w:rPr>
              <w:t>90</w:t>
            </w:r>
            <w:r w:rsidRPr="00F6245D">
              <w:rPr>
                <w:rFonts w:ascii="Arial" w:eastAsia="宋体" w:hAnsi="Arial" w:cs="Arial"/>
                <w:kern w:val="0"/>
                <w:sz w:val="11"/>
                <w:szCs w:val="11"/>
              </w:rPr>
              <w:t>年代后，这些带有嬉皮风格的公社实验进一步吸纳了新出现的永续农业</w:t>
            </w:r>
            <w:r w:rsidRPr="00F6245D">
              <w:rPr>
                <w:rFonts w:ascii="Arial" w:eastAsia="宋体" w:hAnsi="Arial" w:cs="Arial"/>
                <w:kern w:val="0"/>
                <w:sz w:val="11"/>
                <w:szCs w:val="11"/>
              </w:rPr>
              <w:t>(Perm aculture)</w:t>
            </w:r>
            <w:r w:rsidRPr="00F6245D">
              <w:rPr>
                <w:rFonts w:ascii="Arial" w:eastAsia="宋体" w:hAnsi="Arial" w:cs="Arial"/>
                <w:kern w:val="0"/>
                <w:sz w:val="11"/>
                <w:szCs w:val="11"/>
              </w:rPr>
              <w:t>和合作居住</w:t>
            </w:r>
            <w:r w:rsidRPr="00F6245D">
              <w:rPr>
                <w:rFonts w:ascii="Arial" w:eastAsia="宋体" w:hAnsi="Arial" w:cs="Arial"/>
                <w:kern w:val="0"/>
                <w:sz w:val="11"/>
                <w:szCs w:val="11"/>
              </w:rPr>
              <w:t>(Co-housing)</w:t>
            </w:r>
            <w:r w:rsidRPr="00F6245D">
              <w:rPr>
                <w:rFonts w:ascii="Arial" w:eastAsia="宋体" w:hAnsi="Arial" w:cs="Arial"/>
                <w:kern w:val="0"/>
                <w:sz w:val="11"/>
                <w:szCs w:val="11"/>
              </w:rPr>
              <w:t>的观念，慢慢演变成针对今日全球环境议题的生态村实践。</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史蒂夫</w:t>
            </w:r>
            <w:r w:rsidRPr="00F6245D">
              <w:rPr>
                <w:rFonts w:ascii="Arial" w:eastAsia="宋体" w:hAnsi="Arial" w:cs="Arial"/>
                <w:kern w:val="0"/>
                <w:sz w:val="11"/>
                <w:szCs w:val="11"/>
              </w:rPr>
              <w:t>·</w:t>
            </w:r>
            <w:r w:rsidRPr="00F6245D">
              <w:rPr>
                <w:rFonts w:ascii="Arial" w:eastAsia="宋体" w:hAnsi="Arial" w:cs="Arial"/>
                <w:kern w:val="0"/>
                <w:sz w:val="11"/>
                <w:szCs w:val="11"/>
              </w:rPr>
              <w:t>乔布斯</w:t>
            </w:r>
            <w:r w:rsidRPr="00F6245D">
              <w:rPr>
                <w:rFonts w:ascii="Arial" w:eastAsia="宋体" w:hAnsi="Arial" w:cs="Arial"/>
                <w:kern w:val="0"/>
                <w:sz w:val="11"/>
                <w:szCs w:val="11"/>
              </w:rPr>
              <w:t>2005</w:t>
            </w:r>
            <w:r w:rsidRPr="00F6245D">
              <w:rPr>
                <w:rFonts w:ascii="Arial" w:eastAsia="宋体" w:hAnsi="Arial" w:cs="Arial"/>
                <w:kern w:val="0"/>
                <w:sz w:val="11"/>
                <w:szCs w:val="11"/>
              </w:rPr>
              <w:t>年在斯坦福大学的演讲中也曾说，</w:t>
            </w:r>
            <w:r w:rsidRPr="00F6245D">
              <w:rPr>
                <w:rFonts w:ascii="Arial" w:eastAsia="宋体" w:hAnsi="Arial" w:cs="Arial"/>
                <w:kern w:val="0"/>
                <w:sz w:val="11"/>
                <w:szCs w:val="11"/>
              </w:rPr>
              <w:t>“</w:t>
            </w:r>
            <w:r w:rsidRPr="00F6245D">
              <w:rPr>
                <w:rFonts w:ascii="Arial" w:eastAsia="宋体" w:hAnsi="Arial" w:cs="Arial"/>
                <w:kern w:val="0"/>
                <w:sz w:val="11"/>
                <w:szCs w:val="11"/>
              </w:rPr>
              <w:t>在我年轻的时候，有一本非常精美的出版物《全球目录》，那是我们这代人的圣经之一，它就像今天</w:t>
            </w:r>
            <w:r w:rsidRPr="00F6245D">
              <w:rPr>
                <w:rFonts w:ascii="Arial" w:eastAsia="宋体" w:hAnsi="Arial" w:cs="Arial"/>
                <w:kern w:val="0"/>
                <w:sz w:val="11"/>
                <w:szCs w:val="11"/>
              </w:rPr>
              <w:t>Google</w:t>
            </w:r>
            <w:r w:rsidRPr="00F6245D">
              <w:rPr>
                <w:rFonts w:ascii="Arial" w:eastAsia="宋体" w:hAnsi="Arial" w:cs="Arial"/>
                <w:kern w:val="0"/>
                <w:sz w:val="11"/>
                <w:szCs w:val="11"/>
              </w:rPr>
              <w:t>的纸本形式，但比</w:t>
            </w:r>
            <w:r w:rsidRPr="00F6245D">
              <w:rPr>
                <w:rFonts w:ascii="Arial" w:eastAsia="宋体" w:hAnsi="Arial" w:cs="Arial"/>
                <w:kern w:val="0"/>
                <w:sz w:val="11"/>
                <w:szCs w:val="11"/>
              </w:rPr>
              <w:t>G oogle</w:t>
            </w:r>
            <w:r w:rsidRPr="00F6245D">
              <w:rPr>
                <w:rFonts w:ascii="Arial" w:eastAsia="宋体" w:hAnsi="Arial" w:cs="Arial"/>
                <w:kern w:val="0"/>
                <w:sz w:val="11"/>
                <w:szCs w:val="11"/>
              </w:rPr>
              <w:t>早了</w:t>
            </w:r>
            <w:r w:rsidRPr="00F6245D">
              <w:rPr>
                <w:rFonts w:ascii="Arial" w:eastAsia="宋体" w:hAnsi="Arial" w:cs="Arial"/>
                <w:kern w:val="0"/>
                <w:sz w:val="11"/>
                <w:szCs w:val="11"/>
              </w:rPr>
              <w:t>35</w:t>
            </w:r>
            <w:r w:rsidRPr="00F6245D">
              <w:rPr>
                <w:rFonts w:ascii="Arial" w:eastAsia="宋体" w:hAnsi="Arial" w:cs="Arial"/>
                <w:kern w:val="0"/>
                <w:sz w:val="11"/>
                <w:szCs w:val="11"/>
              </w:rPr>
              <w:t>年。</w:t>
            </w:r>
            <w:r w:rsidRPr="00F6245D">
              <w:rPr>
                <w:rFonts w:ascii="Arial" w:eastAsia="宋体" w:hAnsi="Arial" w:cs="Arial"/>
                <w:kern w:val="0"/>
                <w:sz w:val="11"/>
                <w:szCs w:val="11"/>
              </w:rPr>
              <w:t>”</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这本美国</w:t>
            </w:r>
            <w:r w:rsidRPr="00F6245D">
              <w:rPr>
                <w:rFonts w:ascii="Arial" w:eastAsia="宋体" w:hAnsi="Arial" w:cs="Arial"/>
                <w:kern w:val="0"/>
                <w:sz w:val="11"/>
                <w:szCs w:val="11"/>
              </w:rPr>
              <w:t>“</w:t>
            </w:r>
            <w:r w:rsidRPr="00F6245D">
              <w:rPr>
                <w:rFonts w:ascii="Arial" w:eastAsia="宋体" w:hAnsi="Arial" w:cs="Arial"/>
                <w:kern w:val="0"/>
                <w:sz w:val="11"/>
                <w:szCs w:val="11"/>
              </w:rPr>
              <w:t>回归土地</w:t>
            </w:r>
            <w:r w:rsidRPr="00F6245D">
              <w:rPr>
                <w:rFonts w:ascii="Arial" w:eastAsia="宋体" w:hAnsi="Arial" w:cs="Arial"/>
                <w:kern w:val="0"/>
                <w:sz w:val="11"/>
                <w:szCs w:val="11"/>
              </w:rPr>
              <w:t>”</w:t>
            </w:r>
            <w:r w:rsidRPr="00F6245D">
              <w:rPr>
                <w:rFonts w:ascii="Arial" w:eastAsia="宋体" w:hAnsi="Arial" w:cs="Arial"/>
                <w:kern w:val="0"/>
                <w:sz w:val="11"/>
                <w:szCs w:val="11"/>
              </w:rPr>
              <w:t>运动的</w:t>
            </w:r>
            <w:r w:rsidRPr="00F6245D">
              <w:rPr>
                <w:rFonts w:ascii="Arial" w:eastAsia="宋体" w:hAnsi="Arial" w:cs="Arial"/>
                <w:kern w:val="0"/>
                <w:sz w:val="11"/>
                <w:szCs w:val="11"/>
              </w:rPr>
              <w:t>“</w:t>
            </w:r>
            <w:r w:rsidRPr="00F6245D">
              <w:rPr>
                <w:rFonts w:ascii="Arial" w:eastAsia="宋体" w:hAnsi="Arial" w:cs="Arial"/>
                <w:kern w:val="0"/>
                <w:sz w:val="11"/>
                <w:szCs w:val="11"/>
              </w:rPr>
              <w:t>圣经</w:t>
            </w:r>
            <w:r w:rsidRPr="00F6245D">
              <w:rPr>
                <w:rFonts w:ascii="Arial" w:eastAsia="宋体" w:hAnsi="Arial" w:cs="Arial"/>
                <w:kern w:val="0"/>
                <w:sz w:val="11"/>
                <w:szCs w:val="11"/>
              </w:rPr>
              <w:t>”</w:t>
            </w:r>
            <w:r w:rsidRPr="00F6245D">
              <w:rPr>
                <w:rFonts w:ascii="Arial" w:eastAsia="宋体" w:hAnsi="Arial" w:cs="Arial"/>
                <w:kern w:val="0"/>
                <w:sz w:val="11"/>
                <w:szCs w:val="11"/>
              </w:rPr>
              <w:t>，由生物学家</w:t>
            </w:r>
            <w:r w:rsidRPr="00F6245D">
              <w:rPr>
                <w:rFonts w:ascii="Arial" w:eastAsia="宋体" w:hAnsi="Arial" w:cs="Arial"/>
                <w:kern w:val="0"/>
                <w:sz w:val="11"/>
                <w:szCs w:val="11"/>
              </w:rPr>
              <w:t>Stew art Brand</w:t>
            </w:r>
            <w:r w:rsidRPr="00F6245D">
              <w:rPr>
                <w:rFonts w:ascii="Arial" w:eastAsia="宋体" w:hAnsi="Arial" w:cs="Arial"/>
                <w:kern w:val="0"/>
                <w:sz w:val="11"/>
                <w:szCs w:val="11"/>
              </w:rPr>
              <w:t>创办于</w:t>
            </w:r>
            <w:r w:rsidRPr="00F6245D">
              <w:rPr>
                <w:rFonts w:ascii="Arial" w:eastAsia="宋体" w:hAnsi="Arial" w:cs="Arial"/>
                <w:kern w:val="0"/>
                <w:sz w:val="11"/>
                <w:szCs w:val="11"/>
              </w:rPr>
              <w:t>1968</w:t>
            </w:r>
            <w:r w:rsidRPr="00F6245D">
              <w:rPr>
                <w:rFonts w:ascii="Arial" w:eastAsia="宋体" w:hAnsi="Arial" w:cs="Arial"/>
                <w:kern w:val="0"/>
                <w:sz w:val="11"/>
                <w:szCs w:val="11"/>
              </w:rPr>
              <w:t>年，定期推介各种产品如衣服、书籍、工具、机械、植物种子等，涉及社会和自然系统的学习、土地使用、住宅和园艺、工业和手工艺、社会交流、社区建设、流浪装备、自我教育等领域，帮助读者自己动手去发展富于创意并具有可持续性的个人生活。这个严格筛选的百科全书式的</w:t>
            </w:r>
            <w:r w:rsidRPr="00F6245D">
              <w:rPr>
                <w:rFonts w:ascii="Arial" w:eastAsia="宋体" w:hAnsi="Arial" w:cs="Arial"/>
                <w:kern w:val="0"/>
                <w:sz w:val="11"/>
                <w:szCs w:val="11"/>
              </w:rPr>
              <w:t>“</w:t>
            </w:r>
            <w:r w:rsidRPr="00F6245D">
              <w:rPr>
                <w:rFonts w:ascii="Arial" w:eastAsia="宋体" w:hAnsi="Arial" w:cs="Arial"/>
                <w:kern w:val="0"/>
                <w:sz w:val="11"/>
                <w:szCs w:val="11"/>
              </w:rPr>
              <w:t>工具箱</w:t>
            </w:r>
            <w:r w:rsidRPr="00F6245D">
              <w:rPr>
                <w:rFonts w:ascii="Arial" w:eastAsia="宋体" w:hAnsi="Arial" w:cs="Arial"/>
                <w:kern w:val="0"/>
                <w:sz w:val="11"/>
                <w:szCs w:val="11"/>
              </w:rPr>
              <w:t>”</w:t>
            </w:r>
            <w:r w:rsidRPr="00F6245D">
              <w:rPr>
                <w:rFonts w:ascii="Arial" w:eastAsia="宋体" w:hAnsi="Arial" w:cs="Arial"/>
                <w:kern w:val="0"/>
                <w:sz w:val="11"/>
                <w:szCs w:val="11"/>
              </w:rPr>
              <w:t>试图改变美国的工业生产方式和消费者习惯，也把这个运动在上世纪</w:t>
            </w:r>
            <w:r w:rsidRPr="00F6245D">
              <w:rPr>
                <w:rFonts w:ascii="Arial" w:eastAsia="宋体" w:hAnsi="Arial" w:cs="Arial"/>
                <w:kern w:val="0"/>
                <w:sz w:val="11"/>
                <w:szCs w:val="11"/>
              </w:rPr>
              <w:t>70</w:t>
            </w:r>
            <w:r w:rsidRPr="00F6245D">
              <w:rPr>
                <w:rFonts w:ascii="Arial" w:eastAsia="宋体" w:hAnsi="Arial" w:cs="Arial"/>
                <w:kern w:val="0"/>
                <w:sz w:val="11"/>
                <w:szCs w:val="11"/>
              </w:rPr>
              <w:t>年代中期推向高峰。</w:t>
            </w:r>
            <w:r w:rsidRPr="00F6245D">
              <w:rPr>
                <w:rFonts w:ascii="Arial" w:eastAsia="宋体" w:hAnsi="Arial" w:cs="Arial"/>
                <w:kern w:val="0"/>
                <w:sz w:val="11"/>
                <w:szCs w:val="11"/>
              </w:rPr>
              <w:t>1972</w:t>
            </w:r>
            <w:r w:rsidRPr="00F6245D">
              <w:rPr>
                <w:rFonts w:ascii="Arial" w:eastAsia="宋体" w:hAnsi="Arial" w:cs="Arial"/>
                <w:kern w:val="0"/>
                <w:sz w:val="11"/>
                <w:szCs w:val="11"/>
              </w:rPr>
              <w:t>年，新西兰也有了自己的第一本《全球目录》。</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b/>
                <w:bCs/>
                <w:kern w:val="0"/>
                <w:sz w:val="11"/>
              </w:rPr>
              <w:t>新西兰：从公社到生态村</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从公社到生态村</w:t>
            </w:r>
            <w:r w:rsidRPr="00F6245D">
              <w:rPr>
                <w:rFonts w:ascii="Arial" w:eastAsia="宋体" w:hAnsi="Arial" w:cs="Arial"/>
                <w:kern w:val="0"/>
                <w:sz w:val="11"/>
                <w:szCs w:val="11"/>
              </w:rPr>
              <w:t>”</w:t>
            </w:r>
            <w:r w:rsidRPr="00F6245D">
              <w:rPr>
                <w:rFonts w:ascii="Arial" w:eastAsia="宋体" w:hAnsi="Arial" w:cs="Arial"/>
                <w:kern w:val="0"/>
                <w:sz w:val="11"/>
                <w:szCs w:val="11"/>
              </w:rPr>
              <w:t>研讨会上第一次到访北京的</w:t>
            </w:r>
            <w:r w:rsidRPr="00F6245D">
              <w:rPr>
                <w:rFonts w:ascii="Arial" w:eastAsia="宋体" w:hAnsi="Arial" w:cs="Arial"/>
                <w:kern w:val="0"/>
                <w:sz w:val="11"/>
                <w:szCs w:val="11"/>
              </w:rPr>
              <w:t>R obert</w:t>
            </w:r>
            <w:r w:rsidRPr="00F6245D">
              <w:rPr>
                <w:rFonts w:ascii="Arial" w:eastAsia="宋体" w:hAnsi="Arial" w:cs="Arial"/>
                <w:kern w:val="0"/>
                <w:sz w:val="11"/>
                <w:szCs w:val="11"/>
              </w:rPr>
              <w:t>和</w:t>
            </w:r>
            <w:r w:rsidRPr="00F6245D">
              <w:rPr>
                <w:rFonts w:ascii="Arial" w:eastAsia="宋体" w:hAnsi="Arial" w:cs="Arial"/>
                <w:kern w:val="0"/>
                <w:sz w:val="11"/>
                <w:szCs w:val="11"/>
              </w:rPr>
              <w:t>R obin</w:t>
            </w:r>
            <w:r w:rsidRPr="00F6245D">
              <w:rPr>
                <w:rFonts w:ascii="Arial" w:eastAsia="宋体" w:hAnsi="Arial" w:cs="Arial"/>
                <w:kern w:val="0"/>
                <w:sz w:val="11"/>
                <w:szCs w:val="11"/>
              </w:rPr>
              <w:t>，正好代表了新西兰另类社区的两个时代。</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今天已经有些大腹便便的老嬉皮士</w:t>
            </w:r>
            <w:r w:rsidRPr="00F6245D">
              <w:rPr>
                <w:rFonts w:ascii="Arial" w:eastAsia="宋体" w:hAnsi="Arial" w:cs="Arial"/>
                <w:kern w:val="0"/>
                <w:sz w:val="11"/>
                <w:szCs w:val="11"/>
              </w:rPr>
              <w:t>Robert</w:t>
            </w:r>
            <w:r w:rsidRPr="00F6245D">
              <w:rPr>
                <w:rFonts w:ascii="Arial" w:eastAsia="宋体" w:hAnsi="Arial" w:cs="Arial"/>
                <w:kern w:val="0"/>
                <w:sz w:val="11"/>
                <w:szCs w:val="11"/>
              </w:rPr>
              <w:t>，三四十年前在黄金湾地区参与新西兰的另类社区运动时，还是个在森林里骑摩托车的长发帅哥。</w:t>
            </w:r>
            <w:r w:rsidRPr="00F6245D">
              <w:rPr>
                <w:rFonts w:ascii="Arial" w:eastAsia="宋体" w:hAnsi="Arial" w:cs="Arial"/>
                <w:kern w:val="0"/>
                <w:sz w:val="11"/>
                <w:szCs w:val="11"/>
              </w:rPr>
              <w:t>1974</w:t>
            </w:r>
            <w:r w:rsidRPr="00F6245D">
              <w:rPr>
                <w:rFonts w:ascii="Arial" w:eastAsia="宋体" w:hAnsi="Arial" w:cs="Arial"/>
                <w:kern w:val="0"/>
                <w:sz w:val="11"/>
                <w:szCs w:val="11"/>
              </w:rPr>
              <w:t>年，这个与世隔绝的荒僻之地被一对来自美国的年轻人</w:t>
            </w:r>
            <w:r w:rsidRPr="00F6245D">
              <w:rPr>
                <w:rFonts w:ascii="Arial" w:eastAsia="宋体" w:hAnsi="Arial" w:cs="Arial"/>
                <w:kern w:val="0"/>
                <w:sz w:val="11"/>
                <w:szCs w:val="11"/>
              </w:rPr>
              <w:t>Jim</w:t>
            </w:r>
            <w:r w:rsidRPr="00F6245D">
              <w:rPr>
                <w:rFonts w:ascii="Arial" w:eastAsia="宋体" w:hAnsi="Arial" w:cs="Arial"/>
                <w:kern w:val="0"/>
                <w:sz w:val="11"/>
                <w:szCs w:val="11"/>
              </w:rPr>
              <w:t>和</w:t>
            </w:r>
            <w:r w:rsidRPr="00F6245D">
              <w:rPr>
                <w:rFonts w:ascii="Arial" w:eastAsia="宋体" w:hAnsi="Arial" w:cs="Arial"/>
                <w:kern w:val="0"/>
                <w:sz w:val="11"/>
                <w:szCs w:val="11"/>
              </w:rPr>
              <w:t>Lynn</w:t>
            </w:r>
            <w:r w:rsidRPr="00F6245D">
              <w:rPr>
                <w:rFonts w:ascii="Arial" w:eastAsia="宋体" w:hAnsi="Arial" w:cs="Arial"/>
                <w:kern w:val="0"/>
                <w:sz w:val="11"/>
                <w:szCs w:val="11"/>
              </w:rPr>
              <w:t>发现，和另两对新西兰年轻人一起买下来，建造他们的嬉皮公社梦想。</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1988</w:t>
            </w:r>
            <w:r w:rsidRPr="00F6245D">
              <w:rPr>
                <w:rFonts w:ascii="Arial" w:eastAsia="宋体" w:hAnsi="Arial" w:cs="Arial"/>
                <w:kern w:val="0"/>
                <w:sz w:val="11"/>
                <w:szCs w:val="11"/>
              </w:rPr>
              <w:t>年</w:t>
            </w:r>
            <w:r w:rsidRPr="00F6245D">
              <w:rPr>
                <w:rFonts w:ascii="Arial" w:eastAsia="宋体" w:hAnsi="Arial" w:cs="Arial"/>
                <w:kern w:val="0"/>
                <w:sz w:val="11"/>
                <w:szCs w:val="11"/>
              </w:rPr>
              <w:t>R obert</w:t>
            </w:r>
            <w:r w:rsidRPr="00F6245D">
              <w:rPr>
                <w:rFonts w:ascii="Arial" w:eastAsia="宋体" w:hAnsi="Arial" w:cs="Arial"/>
                <w:kern w:val="0"/>
                <w:sz w:val="11"/>
                <w:szCs w:val="11"/>
              </w:rPr>
              <w:t>的妻子和两个孩子在车祸中丧生，他在这场磨难后和后来的伴侣</w:t>
            </w:r>
            <w:r w:rsidRPr="00F6245D">
              <w:rPr>
                <w:rFonts w:ascii="Arial" w:eastAsia="宋体" w:hAnsi="Arial" w:cs="Arial"/>
                <w:kern w:val="0"/>
                <w:sz w:val="11"/>
                <w:szCs w:val="11"/>
              </w:rPr>
              <w:t>A nneT aylor</w:t>
            </w:r>
            <w:r w:rsidRPr="00F6245D">
              <w:rPr>
                <w:rFonts w:ascii="Arial" w:eastAsia="宋体" w:hAnsi="Arial" w:cs="Arial"/>
                <w:kern w:val="0"/>
                <w:sz w:val="11"/>
                <w:szCs w:val="11"/>
              </w:rPr>
              <w:t>入住虹谷社区，成为永久持股成员。今天虹谷社区除了</w:t>
            </w:r>
            <w:r w:rsidRPr="00F6245D">
              <w:rPr>
                <w:rFonts w:ascii="Arial" w:eastAsia="宋体" w:hAnsi="Arial" w:cs="Arial"/>
                <w:kern w:val="0"/>
                <w:sz w:val="11"/>
                <w:szCs w:val="11"/>
              </w:rPr>
              <w:t>1</w:t>
            </w:r>
            <w:r w:rsidRPr="00F6245D">
              <w:rPr>
                <w:rFonts w:ascii="Arial" w:eastAsia="宋体" w:hAnsi="Arial" w:cs="Arial"/>
                <w:kern w:val="0"/>
                <w:sz w:val="11"/>
                <w:szCs w:val="11"/>
              </w:rPr>
              <w:lastRenderedPageBreak/>
              <w:t>0</w:t>
            </w:r>
            <w:r w:rsidRPr="00F6245D">
              <w:rPr>
                <w:rFonts w:ascii="Arial" w:eastAsia="宋体" w:hAnsi="Arial" w:cs="Arial"/>
                <w:kern w:val="0"/>
                <w:sz w:val="11"/>
                <w:szCs w:val="11"/>
              </w:rPr>
              <w:t>名持股成员外，还有</w:t>
            </w:r>
            <w:r w:rsidRPr="00F6245D">
              <w:rPr>
                <w:rFonts w:ascii="Arial" w:eastAsia="宋体" w:hAnsi="Arial" w:cs="Arial"/>
                <w:kern w:val="0"/>
                <w:sz w:val="11"/>
                <w:szCs w:val="11"/>
              </w:rPr>
              <w:t>12</w:t>
            </w:r>
            <w:r w:rsidRPr="00F6245D">
              <w:rPr>
                <w:rFonts w:ascii="Arial" w:eastAsia="宋体" w:hAnsi="Arial" w:cs="Arial"/>
                <w:kern w:val="0"/>
                <w:sz w:val="11"/>
                <w:szCs w:val="11"/>
              </w:rPr>
              <w:t>个非成员住户。住在河谷高地的社区成员</w:t>
            </w:r>
            <w:r w:rsidRPr="00F6245D">
              <w:rPr>
                <w:rFonts w:ascii="Arial" w:eastAsia="宋体" w:hAnsi="Arial" w:cs="Arial"/>
                <w:kern w:val="0"/>
                <w:sz w:val="11"/>
                <w:szCs w:val="11"/>
              </w:rPr>
              <w:t>Sim onJones</w:t>
            </w:r>
            <w:r w:rsidRPr="00F6245D">
              <w:rPr>
                <w:rFonts w:ascii="Arial" w:eastAsia="宋体" w:hAnsi="Arial" w:cs="Arial"/>
                <w:kern w:val="0"/>
                <w:sz w:val="11"/>
                <w:szCs w:val="11"/>
              </w:rPr>
              <w:t>认为，虹谷社区之所以可以维持到现在近</w:t>
            </w:r>
            <w:r w:rsidRPr="00F6245D">
              <w:rPr>
                <w:rFonts w:ascii="Arial" w:eastAsia="宋体" w:hAnsi="Arial" w:cs="Arial"/>
                <w:kern w:val="0"/>
                <w:sz w:val="11"/>
                <w:szCs w:val="11"/>
              </w:rPr>
              <w:t>40</w:t>
            </w:r>
            <w:r w:rsidRPr="00F6245D">
              <w:rPr>
                <w:rFonts w:ascii="Arial" w:eastAsia="宋体" w:hAnsi="Arial" w:cs="Arial"/>
                <w:kern w:val="0"/>
                <w:sz w:val="11"/>
                <w:szCs w:val="11"/>
              </w:rPr>
              <w:t>年，最大的原因是当初制定的社区组织架构：注册公司、公平持股、共享地权、共识决策。</w:t>
            </w:r>
            <w:r w:rsidRPr="00F6245D">
              <w:rPr>
                <w:rFonts w:ascii="Arial" w:eastAsia="宋体" w:hAnsi="Arial" w:cs="Arial"/>
                <w:kern w:val="0"/>
                <w:sz w:val="11"/>
                <w:szCs w:val="11"/>
              </w:rPr>
              <w:t>“</w:t>
            </w:r>
            <w:r w:rsidRPr="00F6245D">
              <w:rPr>
                <w:rFonts w:ascii="Arial" w:eastAsia="宋体" w:hAnsi="Arial" w:cs="Arial"/>
                <w:kern w:val="0"/>
                <w:sz w:val="11"/>
                <w:szCs w:val="11"/>
              </w:rPr>
              <w:t>尽管如此，我的女儿走出虹谷之后也没有再回来。</w:t>
            </w:r>
            <w:r w:rsidRPr="00F6245D">
              <w:rPr>
                <w:rFonts w:ascii="Arial" w:eastAsia="宋体" w:hAnsi="Arial" w:cs="Arial"/>
                <w:kern w:val="0"/>
                <w:sz w:val="11"/>
                <w:szCs w:val="11"/>
              </w:rPr>
              <w:t>”R obert</w:t>
            </w:r>
            <w:r w:rsidRPr="00F6245D">
              <w:rPr>
                <w:rFonts w:ascii="Arial" w:eastAsia="宋体" w:hAnsi="Arial" w:cs="Arial"/>
                <w:kern w:val="0"/>
                <w:sz w:val="11"/>
                <w:szCs w:val="11"/>
              </w:rPr>
              <w:t>有些沮丧地说，</w:t>
            </w:r>
            <w:r w:rsidRPr="00F6245D">
              <w:rPr>
                <w:rFonts w:ascii="Arial" w:eastAsia="宋体" w:hAnsi="Arial" w:cs="Arial"/>
                <w:kern w:val="0"/>
                <w:sz w:val="11"/>
                <w:szCs w:val="11"/>
              </w:rPr>
              <w:t>“</w:t>
            </w:r>
            <w:r w:rsidRPr="00F6245D">
              <w:rPr>
                <w:rFonts w:ascii="Arial" w:eastAsia="宋体" w:hAnsi="Arial" w:cs="Arial"/>
                <w:kern w:val="0"/>
                <w:sz w:val="11"/>
                <w:szCs w:val="11"/>
              </w:rPr>
              <w:t>虹谷的年轻人越来越少了。</w:t>
            </w:r>
            <w:r w:rsidRPr="00F6245D">
              <w:rPr>
                <w:rFonts w:ascii="Arial" w:eastAsia="宋体" w:hAnsi="Arial" w:cs="Arial"/>
                <w:kern w:val="0"/>
                <w:sz w:val="11"/>
                <w:szCs w:val="11"/>
              </w:rPr>
              <w:t>”</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对此，地歌生态社区的创始人</w:t>
            </w:r>
            <w:r w:rsidRPr="00F6245D">
              <w:rPr>
                <w:rFonts w:ascii="Arial" w:eastAsia="宋体" w:hAnsi="Arial" w:cs="Arial"/>
                <w:kern w:val="0"/>
                <w:sz w:val="11"/>
                <w:szCs w:val="11"/>
              </w:rPr>
              <w:t>R obin</w:t>
            </w:r>
            <w:r w:rsidRPr="00F6245D">
              <w:rPr>
                <w:rFonts w:ascii="Arial" w:eastAsia="宋体" w:hAnsi="Arial" w:cs="Arial"/>
                <w:kern w:val="0"/>
                <w:sz w:val="11"/>
                <w:szCs w:val="11"/>
              </w:rPr>
              <w:t>则显得更为乐观。地歌社区坐落在新西兰的大城市奥克兰的西郊，</w:t>
            </w:r>
            <w:r w:rsidRPr="00F6245D">
              <w:rPr>
                <w:rFonts w:ascii="Arial" w:eastAsia="宋体" w:hAnsi="Arial" w:cs="Arial"/>
                <w:kern w:val="0"/>
                <w:sz w:val="11"/>
                <w:szCs w:val="11"/>
              </w:rPr>
              <w:t>2000</w:t>
            </w:r>
            <w:r w:rsidRPr="00F6245D">
              <w:rPr>
                <w:rFonts w:ascii="Arial" w:eastAsia="宋体" w:hAnsi="Arial" w:cs="Arial"/>
                <w:kern w:val="0"/>
                <w:sz w:val="11"/>
                <w:szCs w:val="11"/>
              </w:rPr>
              <w:t>年动工兴建，</w:t>
            </w:r>
            <w:r w:rsidRPr="00F6245D">
              <w:rPr>
                <w:rFonts w:ascii="Arial" w:eastAsia="宋体" w:hAnsi="Arial" w:cs="Arial"/>
                <w:kern w:val="0"/>
                <w:sz w:val="11"/>
                <w:szCs w:val="11"/>
              </w:rPr>
              <w:t>2008</w:t>
            </w:r>
            <w:r w:rsidRPr="00F6245D">
              <w:rPr>
                <w:rFonts w:ascii="Arial" w:eastAsia="宋体" w:hAnsi="Arial" w:cs="Arial"/>
                <w:kern w:val="0"/>
                <w:sz w:val="11"/>
                <w:szCs w:val="11"/>
              </w:rPr>
              <w:t>年完成了含有</w:t>
            </w:r>
            <w:r w:rsidRPr="00F6245D">
              <w:rPr>
                <w:rFonts w:ascii="Arial" w:eastAsia="宋体" w:hAnsi="Arial" w:cs="Arial"/>
                <w:kern w:val="0"/>
                <w:sz w:val="11"/>
                <w:szCs w:val="11"/>
              </w:rPr>
              <w:t>32</w:t>
            </w:r>
            <w:r w:rsidRPr="00F6245D">
              <w:rPr>
                <w:rFonts w:ascii="Arial" w:eastAsia="宋体" w:hAnsi="Arial" w:cs="Arial"/>
                <w:kern w:val="0"/>
                <w:sz w:val="11"/>
                <w:szCs w:val="11"/>
              </w:rPr>
              <w:t>户住宅、一幢社区中心及公共花园、池塘和果园的工程。</w:t>
            </w:r>
            <w:r w:rsidRPr="00F6245D">
              <w:rPr>
                <w:rFonts w:ascii="Arial" w:eastAsia="宋体" w:hAnsi="Arial" w:cs="Arial"/>
                <w:kern w:val="0"/>
                <w:sz w:val="11"/>
                <w:szCs w:val="11"/>
              </w:rPr>
              <w:t>“</w:t>
            </w:r>
            <w:r w:rsidRPr="00F6245D">
              <w:rPr>
                <w:rFonts w:ascii="Arial" w:eastAsia="宋体" w:hAnsi="Arial" w:cs="Arial"/>
                <w:kern w:val="0"/>
                <w:sz w:val="11"/>
                <w:szCs w:val="11"/>
              </w:rPr>
              <w:t>和偏处农村的社区不同，这是一个在大都市地区进行共同生活实验的社区。</w:t>
            </w:r>
            <w:r w:rsidRPr="00F6245D">
              <w:rPr>
                <w:rFonts w:ascii="Arial" w:eastAsia="宋体" w:hAnsi="Arial" w:cs="Arial"/>
                <w:kern w:val="0"/>
                <w:sz w:val="11"/>
                <w:szCs w:val="11"/>
              </w:rPr>
              <w:t>”Robin</w:t>
            </w:r>
            <w:r w:rsidRPr="00F6245D">
              <w:rPr>
                <w:rFonts w:ascii="Arial" w:eastAsia="宋体" w:hAnsi="Arial" w:cs="Arial"/>
                <w:kern w:val="0"/>
                <w:sz w:val="11"/>
                <w:szCs w:val="11"/>
              </w:rPr>
              <w:t>说。</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社区的规划和建筑设计聘请专业建筑师</w:t>
            </w:r>
            <w:r w:rsidRPr="00F6245D">
              <w:rPr>
                <w:rFonts w:ascii="Arial" w:eastAsia="宋体" w:hAnsi="Arial" w:cs="Arial"/>
                <w:kern w:val="0"/>
                <w:sz w:val="11"/>
                <w:szCs w:val="11"/>
              </w:rPr>
              <w:t>Bill A lgie</w:t>
            </w:r>
            <w:r w:rsidRPr="00F6245D">
              <w:rPr>
                <w:rFonts w:ascii="Arial" w:eastAsia="宋体" w:hAnsi="Arial" w:cs="Arial"/>
                <w:kern w:val="0"/>
                <w:sz w:val="11"/>
                <w:szCs w:val="11"/>
              </w:rPr>
              <w:t>担任，</w:t>
            </w:r>
            <w:r w:rsidRPr="00F6245D">
              <w:rPr>
                <w:rFonts w:ascii="Arial" w:eastAsia="宋体" w:hAnsi="Arial" w:cs="Arial"/>
                <w:kern w:val="0"/>
                <w:sz w:val="11"/>
                <w:szCs w:val="11"/>
              </w:rPr>
              <w:t>R obin</w:t>
            </w:r>
            <w:r w:rsidRPr="00F6245D">
              <w:rPr>
                <w:rFonts w:ascii="Arial" w:eastAsia="宋体" w:hAnsi="Arial" w:cs="Arial"/>
                <w:kern w:val="0"/>
                <w:sz w:val="11"/>
                <w:szCs w:val="11"/>
              </w:rPr>
              <w:t>负责工程的组织管理和沟通协调。社区以可持续生态为核心理念，在建筑、设施、规划等方面融合了不少传统的节能方法，也吸纳了很多新的环保技术。</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地歌社区成立以</w:t>
            </w:r>
            <w:r w:rsidRPr="00F6245D">
              <w:rPr>
                <w:rFonts w:ascii="Arial" w:eastAsia="宋体" w:hAnsi="Arial" w:cs="Arial"/>
                <w:kern w:val="0"/>
                <w:sz w:val="11"/>
                <w:szCs w:val="11"/>
              </w:rPr>
              <w:t>“</w:t>
            </w:r>
            <w:r w:rsidRPr="00F6245D">
              <w:rPr>
                <w:rFonts w:ascii="Arial" w:eastAsia="宋体" w:hAnsi="Arial" w:cs="Arial"/>
                <w:kern w:val="0"/>
                <w:sz w:val="11"/>
                <w:szCs w:val="11"/>
              </w:rPr>
              <w:t>新西兰共享住宅有限公司</w:t>
            </w:r>
            <w:r w:rsidRPr="00F6245D">
              <w:rPr>
                <w:rFonts w:ascii="Arial" w:eastAsia="宋体" w:hAnsi="Arial" w:cs="Arial"/>
                <w:kern w:val="0"/>
                <w:sz w:val="11"/>
                <w:szCs w:val="11"/>
              </w:rPr>
              <w:t>”</w:t>
            </w:r>
            <w:r w:rsidRPr="00F6245D">
              <w:rPr>
                <w:rFonts w:ascii="Arial" w:eastAsia="宋体" w:hAnsi="Arial" w:cs="Arial"/>
                <w:kern w:val="0"/>
                <w:sz w:val="11"/>
                <w:szCs w:val="11"/>
              </w:rPr>
              <w:t>的法人资格进行运作，对新成员的加入非常开放，不像别的社区那么严格，只要买房或租房就可以加入。</w:t>
            </w:r>
            <w:r w:rsidRPr="00F6245D">
              <w:rPr>
                <w:rFonts w:ascii="Arial" w:eastAsia="宋体" w:hAnsi="Arial" w:cs="Arial"/>
                <w:kern w:val="0"/>
                <w:sz w:val="11"/>
                <w:szCs w:val="11"/>
              </w:rPr>
              <w:t>Robin</w:t>
            </w:r>
            <w:r w:rsidRPr="00F6245D">
              <w:rPr>
                <w:rFonts w:ascii="Arial" w:eastAsia="宋体" w:hAnsi="Arial" w:cs="Arial"/>
                <w:kern w:val="0"/>
                <w:sz w:val="11"/>
                <w:szCs w:val="11"/>
              </w:rPr>
              <w:t>是法人代表，实际上担当着社区领导者的角色。它还成立信托基金来管理社区财富，成员共享产权。</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在新西兰的理想社区普遍采用的共识决策之外，地歌社区还引入了美国一些共同社区所发明的色卡表决方法。它最为人所称道的永续农业，通过生态环保的设计和工程，把建筑、社区和农业结合成一个和谐永续的生活系统。而源自欧洲的合作居住，即共享厨房、餐厅、洗衣房、图书室、儿童玩乐设施、花园等，定期聚餐、开会、讨论社区内事务，也在地歌社区开始了新西兰的第一次实践，也是最成功的个案。</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w:t>
            </w:r>
            <w:r w:rsidRPr="00F6245D">
              <w:rPr>
                <w:rFonts w:ascii="Arial" w:eastAsia="宋体" w:hAnsi="Arial" w:cs="Arial"/>
                <w:kern w:val="0"/>
                <w:sz w:val="11"/>
                <w:szCs w:val="11"/>
              </w:rPr>
              <w:t>在上世纪</w:t>
            </w:r>
            <w:r w:rsidRPr="00F6245D">
              <w:rPr>
                <w:rFonts w:ascii="Arial" w:eastAsia="宋体" w:hAnsi="Arial" w:cs="Arial"/>
                <w:kern w:val="0"/>
                <w:sz w:val="11"/>
                <w:szCs w:val="11"/>
              </w:rPr>
              <w:t>70</w:t>
            </w:r>
            <w:r w:rsidRPr="00F6245D">
              <w:rPr>
                <w:rFonts w:ascii="Arial" w:eastAsia="宋体" w:hAnsi="Arial" w:cs="Arial"/>
                <w:kern w:val="0"/>
                <w:sz w:val="11"/>
                <w:szCs w:val="11"/>
              </w:rPr>
              <w:t>年代中期的</w:t>
            </w:r>
            <w:r w:rsidRPr="00F6245D">
              <w:rPr>
                <w:rFonts w:ascii="Arial" w:eastAsia="宋体" w:hAnsi="Arial" w:cs="Arial"/>
                <w:kern w:val="0"/>
                <w:sz w:val="11"/>
                <w:szCs w:val="11"/>
              </w:rPr>
              <w:t>“</w:t>
            </w:r>
            <w:r w:rsidRPr="00F6245D">
              <w:rPr>
                <w:rFonts w:ascii="Arial" w:eastAsia="宋体" w:hAnsi="Arial" w:cs="Arial"/>
                <w:kern w:val="0"/>
                <w:sz w:val="11"/>
                <w:szCs w:val="11"/>
              </w:rPr>
              <w:t>回归土地</w:t>
            </w:r>
            <w:r w:rsidRPr="00F6245D">
              <w:rPr>
                <w:rFonts w:ascii="Arial" w:eastAsia="宋体" w:hAnsi="Arial" w:cs="Arial"/>
                <w:kern w:val="0"/>
                <w:sz w:val="11"/>
                <w:szCs w:val="11"/>
              </w:rPr>
              <w:t>”</w:t>
            </w:r>
            <w:r w:rsidRPr="00F6245D">
              <w:rPr>
                <w:rFonts w:ascii="Arial" w:eastAsia="宋体" w:hAnsi="Arial" w:cs="Arial"/>
                <w:kern w:val="0"/>
                <w:sz w:val="11"/>
                <w:szCs w:val="11"/>
              </w:rPr>
              <w:t>热潮中，</w:t>
            </w:r>
            <w:r w:rsidRPr="00F6245D">
              <w:rPr>
                <w:rFonts w:ascii="Arial" w:eastAsia="宋体" w:hAnsi="Arial" w:cs="Arial"/>
                <w:kern w:val="0"/>
                <w:sz w:val="11"/>
                <w:szCs w:val="11"/>
              </w:rPr>
              <w:t>19</w:t>
            </w:r>
            <w:r w:rsidRPr="00F6245D">
              <w:rPr>
                <w:rFonts w:ascii="Arial" w:eastAsia="宋体" w:hAnsi="Arial" w:cs="Arial"/>
                <w:kern w:val="0"/>
                <w:sz w:val="11"/>
                <w:szCs w:val="11"/>
              </w:rPr>
              <w:t>岁的</w:t>
            </w:r>
            <w:r w:rsidRPr="00F6245D">
              <w:rPr>
                <w:rFonts w:ascii="Arial" w:eastAsia="宋体" w:hAnsi="Arial" w:cs="Arial"/>
                <w:kern w:val="0"/>
                <w:sz w:val="11"/>
                <w:szCs w:val="11"/>
              </w:rPr>
              <w:t>R obin</w:t>
            </w:r>
            <w:r w:rsidRPr="00F6245D">
              <w:rPr>
                <w:rFonts w:ascii="Arial" w:eastAsia="宋体" w:hAnsi="Arial" w:cs="Arial"/>
                <w:kern w:val="0"/>
                <w:sz w:val="11"/>
                <w:szCs w:val="11"/>
              </w:rPr>
              <w:t>也开始了第一次的公社生活经验。</w:t>
            </w:r>
            <w:r w:rsidRPr="00F6245D">
              <w:rPr>
                <w:rFonts w:ascii="Arial" w:eastAsia="宋体" w:hAnsi="Arial" w:cs="Arial"/>
                <w:kern w:val="0"/>
                <w:sz w:val="11"/>
                <w:szCs w:val="11"/>
              </w:rPr>
              <w:t>1977</w:t>
            </w:r>
            <w:r w:rsidRPr="00F6245D">
              <w:rPr>
                <w:rFonts w:ascii="Arial" w:eastAsia="宋体" w:hAnsi="Arial" w:cs="Arial"/>
                <w:kern w:val="0"/>
                <w:sz w:val="11"/>
                <w:szCs w:val="11"/>
              </w:rPr>
              <w:t>年她离开新西兰前往澳大利亚、南美和欧洲游历</w:t>
            </w:r>
            <w:r w:rsidRPr="00F6245D">
              <w:rPr>
                <w:rFonts w:ascii="Arial" w:eastAsia="宋体" w:hAnsi="Arial" w:cs="Arial"/>
                <w:kern w:val="0"/>
                <w:sz w:val="11"/>
                <w:szCs w:val="11"/>
              </w:rPr>
              <w:t>3</w:t>
            </w:r>
            <w:r w:rsidRPr="00F6245D">
              <w:rPr>
                <w:rFonts w:ascii="Arial" w:eastAsia="宋体" w:hAnsi="Arial" w:cs="Arial"/>
                <w:kern w:val="0"/>
                <w:sz w:val="11"/>
                <w:szCs w:val="11"/>
              </w:rPr>
              <w:t>年，回国后攻读建筑学成为建筑师，同时结婚抚养两个孩子。后来她在书店看到了那本美国建筑师夫妇撰写的《合作居住：探索我们自己当代的居住之路》，唤醒了年轻时的冲动，这本书被视为合作居住运动的</w:t>
            </w:r>
            <w:r w:rsidRPr="00F6245D">
              <w:rPr>
                <w:rFonts w:ascii="Arial" w:eastAsia="宋体" w:hAnsi="Arial" w:cs="Arial"/>
                <w:kern w:val="0"/>
                <w:sz w:val="11"/>
                <w:szCs w:val="11"/>
              </w:rPr>
              <w:t>“</w:t>
            </w:r>
            <w:r w:rsidRPr="00F6245D">
              <w:rPr>
                <w:rFonts w:ascii="Arial" w:eastAsia="宋体" w:hAnsi="Arial" w:cs="Arial"/>
                <w:kern w:val="0"/>
                <w:sz w:val="11"/>
                <w:szCs w:val="11"/>
              </w:rPr>
              <w:t>圣经</w:t>
            </w:r>
            <w:r w:rsidRPr="00F6245D">
              <w:rPr>
                <w:rFonts w:ascii="Arial" w:eastAsia="宋体" w:hAnsi="Arial" w:cs="Arial"/>
                <w:kern w:val="0"/>
                <w:sz w:val="11"/>
                <w:szCs w:val="11"/>
              </w:rPr>
              <w:t>”</w:t>
            </w:r>
            <w:r w:rsidRPr="00F6245D">
              <w:rPr>
                <w:rFonts w:ascii="Arial" w:eastAsia="宋体" w:hAnsi="Arial" w:cs="Arial"/>
                <w:kern w:val="0"/>
                <w:sz w:val="11"/>
                <w:szCs w:val="11"/>
              </w:rPr>
              <w:t>。</w:t>
            </w:r>
          </w:p>
          <w:p w:rsidR="00F6245D" w:rsidRPr="00F6245D" w:rsidRDefault="00F6245D" w:rsidP="00F6245D">
            <w:pPr>
              <w:widowControl/>
              <w:wordWrap w:val="0"/>
              <w:spacing w:line="171" w:lineRule="atLeast"/>
              <w:jc w:val="left"/>
              <w:rPr>
                <w:rFonts w:ascii="Arial" w:eastAsia="宋体" w:hAnsi="Arial" w:cs="Arial"/>
                <w:kern w:val="0"/>
                <w:sz w:val="11"/>
                <w:szCs w:val="11"/>
              </w:rPr>
            </w:pPr>
          </w:p>
          <w:p w:rsidR="00F6245D" w:rsidRPr="00F6245D" w:rsidRDefault="00F6245D" w:rsidP="00F6245D">
            <w:pPr>
              <w:widowControl/>
              <w:wordWrap w:val="0"/>
              <w:spacing w:line="171" w:lineRule="atLeast"/>
              <w:jc w:val="left"/>
              <w:rPr>
                <w:rFonts w:ascii="Arial" w:eastAsia="宋体" w:hAnsi="Arial" w:cs="Arial"/>
                <w:kern w:val="0"/>
                <w:sz w:val="11"/>
                <w:szCs w:val="11"/>
              </w:rPr>
            </w:pPr>
            <w:r w:rsidRPr="00F6245D">
              <w:rPr>
                <w:rFonts w:ascii="Arial" w:eastAsia="宋体" w:hAnsi="Arial" w:cs="Arial"/>
                <w:kern w:val="0"/>
                <w:sz w:val="11"/>
                <w:szCs w:val="11"/>
              </w:rPr>
              <w:t>   1992</w:t>
            </w:r>
            <w:r w:rsidRPr="00F6245D">
              <w:rPr>
                <w:rFonts w:ascii="Arial" w:eastAsia="宋体" w:hAnsi="Arial" w:cs="Arial"/>
                <w:kern w:val="0"/>
                <w:sz w:val="11"/>
                <w:szCs w:val="11"/>
              </w:rPr>
              <w:t>年，她参加了新西兰国内一年两次的</w:t>
            </w:r>
            <w:r w:rsidRPr="00F6245D">
              <w:rPr>
                <w:rFonts w:ascii="Arial" w:eastAsia="宋体" w:hAnsi="Arial" w:cs="Arial"/>
                <w:kern w:val="0"/>
                <w:sz w:val="11"/>
                <w:szCs w:val="11"/>
              </w:rPr>
              <w:t>“</w:t>
            </w:r>
            <w:r w:rsidRPr="00F6245D">
              <w:rPr>
                <w:rFonts w:ascii="Arial" w:eastAsia="宋体" w:hAnsi="Arial" w:cs="Arial"/>
                <w:kern w:val="0"/>
                <w:sz w:val="11"/>
                <w:szCs w:val="11"/>
              </w:rPr>
              <w:t>良心政治</w:t>
            </w:r>
            <w:r w:rsidRPr="00F6245D">
              <w:rPr>
                <w:rFonts w:ascii="Arial" w:eastAsia="宋体" w:hAnsi="Arial" w:cs="Arial"/>
                <w:kern w:val="0"/>
                <w:sz w:val="11"/>
                <w:szCs w:val="11"/>
              </w:rPr>
              <w:t>”</w:t>
            </w:r>
            <w:r w:rsidRPr="00F6245D">
              <w:rPr>
                <w:rFonts w:ascii="Arial" w:eastAsia="宋体" w:hAnsi="Arial" w:cs="Arial"/>
                <w:kern w:val="0"/>
                <w:sz w:val="11"/>
                <w:szCs w:val="11"/>
              </w:rPr>
              <w:t>集会，认识了不少关注社会公正、环境保护、家庭教育和社区建设的朋友，开始有了创建一个生态村的想法。</w:t>
            </w:r>
            <w:r w:rsidRPr="00F6245D">
              <w:rPr>
                <w:rFonts w:ascii="Arial" w:eastAsia="宋体" w:hAnsi="Arial" w:cs="Arial"/>
                <w:kern w:val="0"/>
                <w:sz w:val="11"/>
                <w:szCs w:val="11"/>
              </w:rPr>
              <w:t>1999</w:t>
            </w:r>
            <w:r w:rsidRPr="00F6245D">
              <w:rPr>
                <w:rFonts w:ascii="Arial" w:eastAsia="宋体" w:hAnsi="Arial" w:cs="Arial"/>
                <w:kern w:val="0"/>
                <w:sz w:val="11"/>
                <w:szCs w:val="11"/>
              </w:rPr>
              <w:t>年她终于和这帮志同道合者在兰努伊找到了一片</w:t>
            </w:r>
            <w:r w:rsidRPr="00F6245D">
              <w:rPr>
                <w:rFonts w:ascii="Arial" w:eastAsia="宋体" w:hAnsi="Arial" w:cs="Arial"/>
                <w:kern w:val="0"/>
                <w:sz w:val="11"/>
                <w:szCs w:val="11"/>
              </w:rPr>
              <w:t>4</w:t>
            </w:r>
            <w:r w:rsidRPr="00F6245D">
              <w:rPr>
                <w:rFonts w:ascii="Arial" w:eastAsia="宋体" w:hAnsi="Arial" w:cs="Arial"/>
                <w:kern w:val="0"/>
                <w:sz w:val="11"/>
                <w:szCs w:val="11"/>
              </w:rPr>
              <w:t>英亩的老果园，第二年地歌生态社区开始动工。</w:t>
            </w:r>
          </w:p>
        </w:tc>
      </w:tr>
    </w:tbl>
    <w:tbl>
      <w:tblPr>
        <w:tblpPr w:leftFromText="45" w:rightFromText="45" w:vertAnchor="text"/>
        <w:tblW w:w="0" w:type="auto"/>
        <w:tblCellSpacing w:w="0" w:type="dxa"/>
        <w:tblBorders>
          <w:top w:val="single" w:sz="4" w:space="0" w:color="FED070"/>
          <w:left w:val="single" w:sz="4" w:space="0" w:color="FED070"/>
          <w:bottom w:val="single" w:sz="4" w:space="0" w:color="FED070"/>
          <w:right w:val="single" w:sz="4" w:space="0" w:color="FED070"/>
        </w:tblBorders>
        <w:shd w:val="clear" w:color="auto" w:fill="FFFFFF"/>
        <w:tblCellMar>
          <w:left w:w="0" w:type="dxa"/>
          <w:right w:w="0" w:type="dxa"/>
        </w:tblCellMar>
        <w:tblLook w:val="04A0"/>
      </w:tblPr>
      <w:tblGrid>
        <w:gridCol w:w="1109"/>
      </w:tblGrid>
      <w:tr w:rsidR="00F6245D" w:rsidTr="00F6245D">
        <w:trPr>
          <w:tblCellSpacing w:w="0" w:type="dxa"/>
        </w:trPr>
        <w:tc>
          <w:tcPr>
            <w:tcW w:w="0" w:type="auto"/>
            <w:shd w:val="clear" w:color="auto" w:fill="FFFFFF"/>
            <w:vAlign w:val="center"/>
            <w:hideMark/>
          </w:tcPr>
          <w:p w:rsidR="00F6245D" w:rsidRDefault="00F6245D">
            <w:pPr>
              <w:wordWrap w:val="0"/>
              <w:rPr>
                <w:rFonts w:ascii="Arial" w:eastAsia="宋体" w:hAnsi="Arial" w:cs="Arial"/>
                <w:sz w:val="11"/>
                <w:szCs w:val="11"/>
              </w:rPr>
            </w:pPr>
            <w:r>
              <w:rPr>
                <w:rFonts w:ascii="Arial" w:hAnsi="Arial" w:cs="Arial"/>
                <w:sz w:val="11"/>
                <w:szCs w:val="11"/>
              </w:rPr>
              <w:lastRenderedPageBreak/>
              <w:t>发帖</w:t>
            </w:r>
            <w:r>
              <w:rPr>
                <w:rFonts w:ascii="Arial" w:hAnsi="Arial" w:cs="Arial"/>
                <w:sz w:val="11"/>
                <w:szCs w:val="11"/>
              </w:rPr>
              <w:t xml:space="preserve">: </w:t>
            </w:r>
            <w:r>
              <w:rPr>
                <w:rFonts w:ascii="Arial" w:hAnsi="Arial" w:cs="Arial"/>
                <w:b/>
                <w:bCs/>
                <w:color w:val="008000"/>
                <w:sz w:val="11"/>
                <w:szCs w:val="11"/>
              </w:rPr>
              <w:t>29</w:t>
            </w:r>
            <w:r>
              <w:rPr>
                <w:rFonts w:ascii="Arial" w:hAnsi="Arial" w:cs="Arial"/>
                <w:sz w:val="11"/>
                <w:szCs w:val="11"/>
              </w:rPr>
              <w:br/>
            </w:r>
            <w:r>
              <w:rPr>
                <w:rFonts w:ascii="Arial" w:hAnsi="Arial" w:cs="Arial"/>
                <w:sz w:val="11"/>
                <w:szCs w:val="11"/>
              </w:rPr>
              <w:t>威望</w:t>
            </w:r>
            <w:r>
              <w:rPr>
                <w:rFonts w:ascii="Arial" w:hAnsi="Arial" w:cs="Arial"/>
                <w:sz w:val="11"/>
                <w:szCs w:val="11"/>
              </w:rPr>
              <w:t xml:space="preserve">: </w:t>
            </w:r>
            <w:r>
              <w:rPr>
                <w:rFonts w:ascii="Arial" w:hAnsi="Arial" w:cs="Arial"/>
                <w:b/>
                <w:bCs/>
                <w:color w:val="984B98"/>
                <w:sz w:val="11"/>
                <w:szCs w:val="11"/>
              </w:rPr>
              <w:t>0</w:t>
            </w:r>
            <w:r>
              <w:rPr>
                <w:rFonts w:ascii="Arial" w:hAnsi="Arial" w:cs="Arial"/>
                <w:b/>
                <w:bCs/>
                <w:color w:val="984B98"/>
                <w:sz w:val="11"/>
                <w:szCs w:val="11"/>
              </w:rPr>
              <w:t>点</w:t>
            </w:r>
            <w:r>
              <w:rPr>
                <w:rFonts w:ascii="Arial" w:hAnsi="Arial" w:cs="Arial"/>
                <w:sz w:val="11"/>
                <w:szCs w:val="11"/>
              </w:rPr>
              <w:br/>
            </w:r>
            <w:r>
              <w:rPr>
                <w:rFonts w:ascii="Arial" w:hAnsi="Arial" w:cs="Arial"/>
                <w:sz w:val="11"/>
                <w:szCs w:val="11"/>
              </w:rPr>
              <w:t>注册时间</w:t>
            </w:r>
            <w:r>
              <w:rPr>
                <w:rFonts w:ascii="Arial" w:hAnsi="Arial" w:cs="Arial"/>
                <w:sz w:val="11"/>
                <w:szCs w:val="11"/>
              </w:rPr>
              <w:t>:2011-01-28</w:t>
            </w:r>
            <w:r>
              <w:rPr>
                <w:rFonts w:ascii="Arial" w:hAnsi="Arial" w:cs="Arial"/>
                <w:sz w:val="11"/>
                <w:szCs w:val="11"/>
              </w:rPr>
              <w:br/>
            </w:r>
            <w:r>
              <w:rPr>
                <w:rFonts w:ascii="Arial" w:hAnsi="Arial" w:cs="Arial"/>
                <w:sz w:val="11"/>
                <w:szCs w:val="11"/>
              </w:rPr>
              <w:t>最后登录</w:t>
            </w:r>
            <w:r>
              <w:rPr>
                <w:rFonts w:ascii="Arial" w:hAnsi="Arial" w:cs="Arial"/>
                <w:sz w:val="11"/>
                <w:szCs w:val="11"/>
              </w:rPr>
              <w:t xml:space="preserve">:2013-05-04 </w:t>
            </w:r>
          </w:p>
        </w:tc>
      </w:tr>
    </w:tbl>
    <w:p w:rsidR="00F6245D" w:rsidRDefault="00F6245D" w:rsidP="00F6245D">
      <w:pPr>
        <w:shd w:val="clear" w:color="auto" w:fill="E1E1E1"/>
        <w:spacing w:line="229" w:lineRule="atLeast"/>
      </w:pPr>
      <w:r>
        <w:rPr>
          <w:rFonts w:ascii="Arial" w:hAnsi="Arial" w:cs="Arial"/>
          <w:color w:val="FF0066"/>
          <w:sz w:val="13"/>
          <w:szCs w:val="13"/>
        </w:rPr>
        <w:t>[</w:t>
      </w:r>
      <w:r>
        <w:rPr>
          <w:rFonts w:ascii="Arial" w:hAnsi="Arial" w:cs="Arial"/>
          <w:color w:val="FF0066"/>
          <w:sz w:val="13"/>
          <w:szCs w:val="13"/>
        </w:rPr>
        <w:t>楼主</w:t>
      </w:r>
      <w:r>
        <w:rPr>
          <w:rFonts w:ascii="Arial" w:hAnsi="Arial" w:cs="Arial"/>
          <w:color w:val="FF0066"/>
          <w:sz w:val="13"/>
          <w:szCs w:val="13"/>
        </w:rPr>
        <w:t xml:space="preserve">] </w:t>
      </w:r>
      <w:hyperlink r:id="rId66" w:tgtFrame="showbbs" w:history="1">
        <w:r>
          <w:rPr>
            <w:rStyle w:val="aedit"/>
            <w:rFonts w:ascii="Arial" w:hAnsi="Arial" w:cs="Arial"/>
            <w:b/>
            <w:bCs/>
            <w:color w:val="FF0066"/>
            <w:sz w:val="13"/>
            <w:szCs w:val="13"/>
          </w:rPr>
          <w:t>给力</w:t>
        </w:r>
        <w:r>
          <w:rPr>
            <w:rStyle w:val="aedit"/>
            <w:rFonts w:ascii="Arial" w:hAnsi="Arial" w:cs="Arial"/>
            <w:b/>
            <w:bCs/>
            <w:color w:val="FF0066"/>
            <w:sz w:val="13"/>
            <w:szCs w:val="13"/>
          </w:rPr>
          <w:t>2011</w:t>
        </w:r>
      </w:hyperlink>
      <w:r>
        <w:rPr>
          <w:rFonts w:ascii="Arial" w:hAnsi="Arial" w:cs="Arial"/>
          <w:b/>
          <w:bCs/>
          <w:color w:val="FF0066"/>
          <w:sz w:val="12"/>
          <w:szCs w:val="12"/>
        </w:rPr>
        <w:t xml:space="preserve"> </w:t>
      </w:r>
      <w:r>
        <w:rPr>
          <w:rFonts w:ascii="Arial" w:hAnsi="Arial" w:cs="Arial"/>
          <w:color w:val="FF0066"/>
          <w:sz w:val="13"/>
          <w:szCs w:val="13"/>
        </w:rPr>
        <w:t xml:space="preserve">2011-01-28 02:56:27 </w:t>
      </w:r>
    </w:p>
    <w:p w:rsidR="00F6245D" w:rsidRDefault="00F6245D" w:rsidP="00F6245D">
      <w:pPr>
        <w:shd w:val="clear" w:color="auto" w:fill="E1E1E1"/>
        <w:spacing w:line="229" w:lineRule="atLeast"/>
        <w:rPr>
          <w:rFonts w:ascii="Arial" w:hAnsi="Arial" w:cs="Arial"/>
          <w:color w:val="000000"/>
          <w:sz w:val="11"/>
          <w:szCs w:val="11"/>
        </w:rPr>
      </w:pPr>
      <w:hyperlink r:id="rId67" w:history="1">
        <w:r>
          <w:rPr>
            <w:rStyle w:val="a3"/>
            <w:rFonts w:ascii="Arial" w:hAnsi="Arial" w:cs="Arial"/>
            <w:color w:val="666666"/>
            <w:sz w:val="11"/>
            <w:szCs w:val="11"/>
          </w:rPr>
          <w:t>引用回复</w:t>
        </w:r>
      </w:hyperlink>
      <w:r>
        <w:rPr>
          <w:rFonts w:ascii="Arial" w:hAnsi="Arial" w:cs="Arial"/>
          <w:color w:val="000000"/>
          <w:sz w:val="11"/>
          <w:szCs w:val="11"/>
        </w:rPr>
        <w:t xml:space="preserve">  </w:t>
      </w:r>
      <w:hyperlink r:id="rId68" w:history="1">
        <w:r>
          <w:rPr>
            <w:rStyle w:val="a3"/>
            <w:rFonts w:ascii="Arial" w:hAnsi="Arial" w:cs="Arial"/>
            <w:color w:val="666666"/>
            <w:sz w:val="11"/>
            <w:szCs w:val="11"/>
          </w:rPr>
          <w:t>回复</w:t>
        </w:r>
      </w:hyperlink>
      <w:r>
        <w:rPr>
          <w:rFonts w:ascii="Arial" w:hAnsi="Arial" w:cs="Arial"/>
          <w:color w:val="000000"/>
          <w:sz w:val="11"/>
          <w:szCs w:val="11"/>
        </w:rPr>
        <w:t xml:space="preserve">  </w:t>
      </w:r>
    </w:p>
    <w:p w:rsidR="00F6245D" w:rsidRDefault="00F6245D" w:rsidP="00F6245D">
      <w:pPr>
        <w:wordWrap w:val="0"/>
        <w:spacing w:line="196" w:lineRule="atLeast"/>
        <w:rPr>
          <w:rFonts w:ascii="Arial" w:hAnsi="Arial" w:cs="Arial"/>
          <w:color w:val="000000"/>
          <w:sz w:val="13"/>
          <w:szCs w:val="13"/>
        </w:rPr>
      </w:pPr>
      <w:r>
        <w:rPr>
          <w:rFonts w:ascii="Arial" w:hAnsi="Arial" w:cs="Arial"/>
          <w:color w:val="000000"/>
          <w:sz w:val="48"/>
          <w:szCs w:val="48"/>
          <w:shd w:val="clear" w:color="auto" w:fill="66FF00"/>
        </w:rPr>
        <w:t>为什么要生态革命？</w:t>
      </w:r>
      <w:r>
        <w:rPr>
          <w:rFonts w:ascii="Arial" w:hAnsi="Arial" w:cs="Arial"/>
          <w:color w:val="000000"/>
          <w:sz w:val="48"/>
          <w:szCs w:val="48"/>
          <w:shd w:val="clear" w:color="auto" w:fill="66FF00"/>
        </w:rPr>
        <w:t xml:space="preserve"> </w:t>
      </w:r>
      <w:r>
        <w:rPr>
          <w:rFonts w:ascii="Arial" w:hAnsi="Arial" w:cs="Arial"/>
          <w:color w:val="000000"/>
          <w:sz w:val="48"/>
          <w:szCs w:val="48"/>
          <w:shd w:val="clear" w:color="auto" w:fill="66FF00"/>
        </w:rPr>
        <w:br/>
      </w:r>
      <w:r>
        <w:rPr>
          <w:rFonts w:ascii="Arial" w:hAnsi="Arial" w:cs="Arial"/>
          <w:b/>
          <w:bCs/>
          <w:color w:val="000000"/>
          <w:sz w:val="13"/>
          <w:szCs w:val="13"/>
        </w:rPr>
        <w:t>约翰</w:t>
      </w:r>
      <w:r>
        <w:rPr>
          <w:rFonts w:ascii="Arial" w:hAnsi="Arial" w:cs="Arial"/>
          <w:b/>
          <w:bCs/>
          <w:color w:val="000000"/>
          <w:sz w:val="13"/>
          <w:szCs w:val="13"/>
        </w:rPr>
        <w:t>.</w:t>
      </w:r>
      <w:r>
        <w:rPr>
          <w:rFonts w:ascii="Arial" w:hAnsi="Arial" w:cs="Arial"/>
          <w:b/>
          <w:bCs/>
          <w:color w:val="000000"/>
          <w:sz w:val="13"/>
          <w:szCs w:val="13"/>
        </w:rPr>
        <w:t>贝拉米</w:t>
      </w:r>
      <w:r>
        <w:rPr>
          <w:rFonts w:ascii="Arial" w:hAnsi="Arial" w:cs="Arial"/>
          <w:b/>
          <w:bCs/>
          <w:color w:val="000000"/>
          <w:sz w:val="13"/>
          <w:szCs w:val="13"/>
        </w:rPr>
        <w:t>.</w:t>
      </w:r>
      <w:r>
        <w:rPr>
          <w:rFonts w:ascii="Arial" w:hAnsi="Arial" w:cs="Arial"/>
          <w:b/>
          <w:bCs/>
          <w:color w:val="000000"/>
          <w:sz w:val="13"/>
          <w:szCs w:val="13"/>
        </w:rPr>
        <w:t>福斯特</w:t>
      </w:r>
      <w:r>
        <w:rPr>
          <w:rFonts w:ascii="Arial" w:hAnsi="Arial" w:cs="Arial"/>
          <w:b/>
          <w:bCs/>
          <w:color w:val="000000"/>
          <w:sz w:val="13"/>
          <w:szCs w:val="13"/>
        </w:rPr>
        <w:t xml:space="preserve"> </w:t>
      </w:r>
      <w:r>
        <w:rPr>
          <w:rFonts w:ascii="Arial" w:hAnsi="Arial" w:cs="Arial"/>
          <w:b/>
          <w:bCs/>
          <w:color w:val="000000"/>
          <w:sz w:val="13"/>
          <w:szCs w:val="13"/>
        </w:rPr>
        <w:br/>
      </w:r>
      <w:r>
        <w:rPr>
          <w:rFonts w:ascii="Arial" w:hAnsi="Arial" w:cs="Arial"/>
          <w:color w:val="000000"/>
          <w:sz w:val="13"/>
          <w:szCs w:val="13"/>
        </w:rPr>
        <w:br/>
      </w:r>
      <w:r>
        <w:rPr>
          <w:rFonts w:ascii="Arial" w:hAnsi="Arial" w:cs="Arial"/>
          <w:color w:val="000000"/>
          <w:sz w:val="13"/>
          <w:szCs w:val="13"/>
        </w:rPr>
        <w:t>杜继平</w:t>
      </w:r>
      <w:r>
        <w:rPr>
          <w:rFonts w:ascii="Arial" w:hAnsi="Arial" w:cs="Arial"/>
          <w:color w:val="000000"/>
          <w:sz w:val="13"/>
          <w:szCs w:val="13"/>
        </w:rPr>
        <w:t xml:space="preserve"> </w:t>
      </w:r>
      <w:r>
        <w:rPr>
          <w:rFonts w:ascii="Arial" w:hAnsi="Arial" w:cs="Arial"/>
          <w:color w:val="000000"/>
          <w:sz w:val="13"/>
          <w:szCs w:val="13"/>
        </w:rPr>
        <w:t>译</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b/>
          <w:bCs/>
          <w:color w:val="000000"/>
          <w:sz w:val="13"/>
          <w:szCs w:val="13"/>
        </w:rPr>
        <w:t>佛斯特（</w:t>
      </w:r>
      <w:r>
        <w:rPr>
          <w:rFonts w:ascii="Arial" w:hAnsi="Arial" w:cs="Arial"/>
          <w:b/>
          <w:bCs/>
          <w:color w:val="000000"/>
          <w:sz w:val="13"/>
          <w:szCs w:val="13"/>
        </w:rPr>
        <w:t>John Bellamy Foster</w:t>
      </w:r>
      <w:r>
        <w:rPr>
          <w:rFonts w:ascii="Arial" w:hAnsi="Arial" w:cs="Arial"/>
          <w:b/>
          <w:bCs/>
          <w:color w:val="000000"/>
          <w:sz w:val="13"/>
          <w:szCs w:val="13"/>
        </w:rPr>
        <w:t>）</w:t>
      </w:r>
      <w:r>
        <w:rPr>
          <w:rFonts w:ascii="Arial" w:hAnsi="Arial" w:cs="Arial"/>
          <w:color w:val="000000"/>
          <w:sz w:val="13"/>
          <w:szCs w:val="13"/>
        </w:rPr>
        <w:t>系著名的美国左翼刊物《每月评论》主编，美国奥瑞冈大学教授，自</w:t>
      </w:r>
      <w:r>
        <w:rPr>
          <w:rFonts w:ascii="Arial" w:hAnsi="Arial" w:cs="Arial"/>
          <w:color w:val="000000"/>
          <w:sz w:val="13"/>
          <w:szCs w:val="13"/>
        </w:rPr>
        <w:t>20</w:t>
      </w:r>
      <w:r>
        <w:rPr>
          <w:rFonts w:ascii="Arial" w:hAnsi="Arial" w:cs="Arial"/>
          <w:color w:val="000000"/>
          <w:sz w:val="13"/>
          <w:szCs w:val="13"/>
        </w:rPr>
        <w:t>世纪</w:t>
      </w:r>
      <w:r>
        <w:rPr>
          <w:rFonts w:ascii="Arial" w:hAnsi="Arial" w:cs="Arial"/>
          <w:color w:val="000000"/>
          <w:sz w:val="13"/>
          <w:szCs w:val="13"/>
        </w:rPr>
        <w:t>90</w:t>
      </w:r>
      <w:r>
        <w:rPr>
          <w:rFonts w:ascii="Arial" w:hAnsi="Arial" w:cs="Arial"/>
          <w:color w:val="000000"/>
          <w:sz w:val="13"/>
          <w:szCs w:val="13"/>
        </w:rPr>
        <w:t>年代便致力于结合马克思主义与生态学，强调工人阶级与地球生态都受到资本主义体系的重大戕害，唯有社会革命与生态革命同时并举，才能摆脱人类生存的危机。主要著作有：《脆弱的地球：环境的经济简史》（</w:t>
      </w:r>
      <w:r>
        <w:rPr>
          <w:rFonts w:ascii="Arial" w:hAnsi="Arial" w:cs="Arial"/>
          <w:color w:val="000000"/>
          <w:sz w:val="13"/>
          <w:szCs w:val="13"/>
        </w:rPr>
        <w:t>The Vulnerable Planet: A Short Economic History of the Environment, 1994,1999</w:t>
      </w:r>
      <w:r>
        <w:rPr>
          <w:rFonts w:ascii="Arial" w:hAnsi="Arial" w:cs="Arial"/>
          <w:color w:val="000000"/>
          <w:sz w:val="13"/>
          <w:szCs w:val="13"/>
        </w:rPr>
        <w:t>）；《马克思的生态学：唯物主义与自然》（</w:t>
      </w:r>
      <w:r>
        <w:rPr>
          <w:rFonts w:ascii="Arial" w:hAnsi="Arial" w:cs="Arial"/>
          <w:color w:val="000000"/>
          <w:sz w:val="13"/>
          <w:szCs w:val="13"/>
        </w:rPr>
        <w:t>Marx's Ecology: Materialism and Nature, 2000</w:t>
      </w:r>
      <w:r>
        <w:rPr>
          <w:rFonts w:ascii="Arial" w:hAnsi="Arial" w:cs="Arial"/>
          <w:color w:val="000000"/>
          <w:sz w:val="13"/>
          <w:szCs w:val="13"/>
        </w:rPr>
        <w:t>）〔有中译本〕；《反资本主义的生态学》（</w:t>
      </w:r>
      <w:r>
        <w:rPr>
          <w:rFonts w:ascii="Arial" w:hAnsi="Arial" w:cs="Arial"/>
          <w:color w:val="000000"/>
          <w:sz w:val="13"/>
          <w:szCs w:val="13"/>
        </w:rPr>
        <w:t>Ecology Against Capitalism, 2002</w:t>
      </w:r>
      <w:r>
        <w:rPr>
          <w:rFonts w:ascii="Arial" w:hAnsi="Arial" w:cs="Arial"/>
          <w:color w:val="000000"/>
          <w:sz w:val="13"/>
          <w:szCs w:val="13"/>
        </w:rPr>
        <w:t>）〔中译本名为《生态危机与资本主义》〕；《赤裸裸的帝国主义：美国力求全球控制》（</w:t>
      </w:r>
      <w:r>
        <w:rPr>
          <w:rFonts w:ascii="Arial" w:hAnsi="Arial" w:cs="Arial"/>
          <w:color w:val="000000"/>
          <w:sz w:val="13"/>
          <w:szCs w:val="13"/>
        </w:rPr>
        <w:t>Naked Imperialism : the U.S. pursuit of global dominance,2006</w:t>
      </w:r>
      <w:r>
        <w:rPr>
          <w:rFonts w:ascii="Arial" w:hAnsi="Arial" w:cs="Arial"/>
          <w:color w:val="000000"/>
          <w:sz w:val="13"/>
          <w:szCs w:val="13"/>
        </w:rPr>
        <w:t>）；《生态革命：与地球和平共存》（</w:t>
      </w:r>
      <w:r>
        <w:rPr>
          <w:rFonts w:ascii="Arial" w:hAnsi="Arial" w:cs="Arial"/>
          <w:color w:val="000000"/>
          <w:sz w:val="13"/>
          <w:szCs w:val="13"/>
        </w:rPr>
        <w:t>The ecological revolution : making peace with the planet,2009</w:t>
      </w:r>
      <w:r>
        <w:rPr>
          <w:rFonts w:ascii="Arial" w:hAnsi="Arial" w:cs="Arial"/>
          <w:color w:val="000000"/>
          <w:sz w:val="13"/>
          <w:szCs w:val="13"/>
        </w:rPr>
        <w:t>）；《金融大危机：原因与结果》（</w:t>
      </w:r>
      <w:r>
        <w:rPr>
          <w:rFonts w:ascii="Arial" w:hAnsi="Arial" w:cs="Arial"/>
          <w:color w:val="000000"/>
          <w:sz w:val="13"/>
          <w:szCs w:val="13"/>
        </w:rPr>
        <w:t>The great financial crisis : causes and consequences</w:t>
      </w:r>
      <w:r>
        <w:rPr>
          <w:rFonts w:ascii="Arial" w:hAnsi="Arial" w:cs="Arial"/>
          <w:color w:val="000000"/>
          <w:sz w:val="13"/>
          <w:szCs w:val="13"/>
        </w:rPr>
        <w:t>﹐</w:t>
      </w:r>
      <w:r>
        <w:rPr>
          <w:rFonts w:ascii="Arial" w:hAnsi="Arial" w:cs="Arial"/>
          <w:color w:val="000000"/>
          <w:sz w:val="13"/>
          <w:szCs w:val="13"/>
        </w:rPr>
        <w:t>2009</w:t>
      </w:r>
      <w:r>
        <w:rPr>
          <w:rFonts w:ascii="Arial" w:hAnsi="Arial" w:cs="Arial"/>
          <w:color w:val="000000"/>
          <w:sz w:val="13"/>
          <w:szCs w:val="13"/>
        </w:rPr>
        <w:t>﹐与</w:t>
      </w:r>
      <w:r>
        <w:rPr>
          <w:rFonts w:ascii="Arial" w:hAnsi="Arial" w:cs="Arial"/>
          <w:color w:val="000000"/>
          <w:sz w:val="13"/>
          <w:szCs w:val="13"/>
        </w:rPr>
        <w:t>Fred Magdoff</w:t>
      </w:r>
      <w:r>
        <w:rPr>
          <w:rFonts w:ascii="Arial" w:hAnsi="Arial" w:cs="Arial"/>
          <w:color w:val="000000"/>
          <w:sz w:val="13"/>
          <w:szCs w:val="13"/>
        </w:rPr>
        <w:t>合着）。越南「胡志明政治与公共行政研究院」于</w:t>
      </w:r>
      <w:r>
        <w:rPr>
          <w:rFonts w:ascii="Arial" w:hAnsi="Arial" w:cs="Arial"/>
          <w:color w:val="000000"/>
          <w:sz w:val="13"/>
          <w:szCs w:val="13"/>
        </w:rPr>
        <w:t>2009</w:t>
      </w:r>
      <w:r>
        <w:rPr>
          <w:rFonts w:ascii="Arial" w:hAnsi="Arial" w:cs="Arial"/>
          <w:color w:val="000000"/>
          <w:sz w:val="13"/>
          <w:szCs w:val="13"/>
        </w:rPr>
        <w:t>年</w:t>
      </w:r>
      <w:r>
        <w:rPr>
          <w:rFonts w:ascii="Arial" w:hAnsi="Arial" w:cs="Arial"/>
          <w:color w:val="000000"/>
          <w:sz w:val="13"/>
          <w:szCs w:val="13"/>
        </w:rPr>
        <w:t>12</w:t>
      </w:r>
      <w:r>
        <w:rPr>
          <w:rFonts w:ascii="Arial" w:hAnsi="Arial" w:cs="Arial"/>
          <w:color w:val="000000"/>
          <w:sz w:val="13"/>
          <w:szCs w:val="13"/>
        </w:rPr>
        <w:t>月</w:t>
      </w:r>
      <w:r>
        <w:rPr>
          <w:rFonts w:ascii="Arial" w:hAnsi="Arial" w:cs="Arial"/>
          <w:color w:val="000000"/>
          <w:sz w:val="13"/>
          <w:szCs w:val="13"/>
        </w:rPr>
        <w:t>16</w:t>
      </w:r>
      <w:r>
        <w:rPr>
          <w:rFonts w:ascii="Arial" w:hAnsi="Arial" w:cs="Arial"/>
          <w:color w:val="000000"/>
          <w:sz w:val="13"/>
          <w:szCs w:val="13"/>
        </w:rPr>
        <w:t>日在河内举办了「当今世界马克思主义的理论与实践」研讨会，本文系提交该会的论文。文中以政治经济学、生态学的理论，结合丰富的实证材料，批判资本主义的统治阶级为了维护既得利益，漠视迫在眉睫的人类生存危机，企图以缓不济急的手法，欺蒙世人，以拒斥可以根本解决危机的生态与社会革命。作者力言即刻同时进行生态与社会革命的必要，并提出了可行的策略。全文深入浅出、鞭辟入里，值得关切人类与地球生存危机者细读</w:t>
      </w:r>
      <w:r>
        <w:rPr>
          <w:rFonts w:ascii="Arial" w:hAnsi="Arial" w:cs="Arial"/>
          <w:color w:val="000000"/>
          <w:sz w:val="13"/>
          <w:szCs w:val="13"/>
        </w:rPr>
        <w:t>──</w:t>
      </w:r>
      <w:r>
        <w:rPr>
          <w:rFonts w:ascii="Arial" w:hAnsi="Arial" w:cs="Arial"/>
          <w:color w:val="000000"/>
          <w:sz w:val="13"/>
          <w:szCs w:val="13"/>
        </w:rPr>
        <w:t>译者</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lastRenderedPageBreak/>
        <w:br/>
      </w:r>
      <w:r>
        <w:rPr>
          <w:rFonts w:ascii="Arial" w:hAnsi="Arial" w:cs="Arial"/>
          <w:color w:val="000000"/>
          <w:sz w:val="13"/>
          <w:szCs w:val="13"/>
        </w:rPr>
        <w:br/>
      </w:r>
      <w:r>
        <w:rPr>
          <w:rFonts w:ascii="Arial" w:hAnsi="Arial" w:cs="Arial"/>
          <w:color w:val="000000"/>
          <w:sz w:val="13"/>
          <w:szCs w:val="13"/>
        </w:rPr>
        <w:t>现在科学界已普遍认知到，如果我们不改弦更辙，人类正面临地球生态崩溃的前景。不仅全球生态危机因可供解决危机的时间快速流逝而越来越严峻，占主导地位的环境策略也不愿真正承认危机，从他们有限的目标判断，明显注定要失败。我将论证，这可悲的失败可归咎于权势集团拒不处理形成生态问题根源的资本主义生产，以及不愿面对由此</w:t>
      </w:r>
      <w:r>
        <w:rPr>
          <w:rFonts w:ascii="Arial" w:hAnsi="Arial" w:cs="Arial"/>
          <w:b/>
          <w:bCs/>
          <w:color w:val="000000"/>
          <w:sz w:val="13"/>
          <w:szCs w:val="13"/>
        </w:rPr>
        <w:t>必然要有的生态与社会革命。</w:t>
      </w:r>
      <w:r>
        <w:rPr>
          <w:rFonts w:ascii="Arial" w:hAnsi="Arial" w:cs="Arial"/>
          <w:b/>
          <w:bCs/>
          <w:color w:val="000000"/>
          <w:sz w:val="13"/>
          <w:szCs w:val="13"/>
        </w:rPr>
        <w:t xml:space="preserve"> </w:t>
      </w:r>
      <w:r>
        <w:rPr>
          <w:rFonts w:ascii="Arial" w:hAnsi="Arial" w:cs="Arial"/>
          <w:b/>
          <w:bCs/>
          <w:color w:val="000000"/>
          <w:sz w:val="13"/>
          <w:szCs w:val="13"/>
        </w:rPr>
        <w:br/>
      </w:r>
      <w:r>
        <w:rPr>
          <w:rFonts w:ascii="Arial" w:hAnsi="Arial" w:cs="Arial"/>
          <w:b/>
          <w:bCs/>
          <w:color w:val="000000"/>
          <w:sz w:val="13"/>
          <w:szCs w:val="13"/>
        </w:rPr>
        <w:br/>
      </w:r>
      <w:r>
        <w:rPr>
          <w:rFonts w:ascii="Arial" w:hAnsi="Arial" w:cs="Arial"/>
          <w:color w:val="000000"/>
          <w:sz w:val="13"/>
          <w:szCs w:val="13"/>
        </w:rPr>
        <w:br/>
      </w:r>
      <w:r>
        <w:rPr>
          <w:rFonts w:ascii="Arial" w:hAnsi="Arial" w:cs="Arial"/>
          <w:color w:val="000000"/>
          <w:sz w:val="13"/>
          <w:szCs w:val="13"/>
        </w:rPr>
        <w:t>附加在全球生态问题上的</w:t>
      </w:r>
      <w:r>
        <w:rPr>
          <w:rFonts w:ascii="Arial" w:hAnsi="Arial" w:cs="Arial"/>
          <w:color w:val="000000"/>
          <w:sz w:val="13"/>
          <w:szCs w:val="13"/>
        </w:rPr>
        <w:t>“</w:t>
      </w:r>
      <w:r>
        <w:rPr>
          <w:rFonts w:ascii="Arial" w:hAnsi="Arial" w:cs="Arial"/>
          <w:color w:val="000000"/>
          <w:sz w:val="13"/>
          <w:szCs w:val="13"/>
        </w:rPr>
        <w:t>危机</w:t>
      </w:r>
      <w:r>
        <w:rPr>
          <w:rFonts w:ascii="Arial" w:hAnsi="Arial" w:cs="Arial"/>
          <w:color w:val="000000"/>
          <w:sz w:val="13"/>
          <w:szCs w:val="13"/>
        </w:rPr>
        <w:t>”</w:t>
      </w:r>
      <w:r>
        <w:rPr>
          <w:rFonts w:ascii="Arial" w:hAnsi="Arial" w:cs="Arial"/>
          <w:color w:val="000000"/>
          <w:sz w:val="13"/>
          <w:szCs w:val="13"/>
        </w:rPr>
        <w:t>一词，虽无可避免，但因主要与经济多所联系，却有些误导。自</w:t>
      </w:r>
      <w:r>
        <w:rPr>
          <w:rFonts w:ascii="Arial" w:hAnsi="Arial" w:cs="Arial"/>
          <w:color w:val="000000"/>
          <w:sz w:val="13"/>
          <w:szCs w:val="13"/>
        </w:rPr>
        <w:t>2008</w:t>
      </w:r>
      <w:r>
        <w:rPr>
          <w:rFonts w:ascii="Arial" w:hAnsi="Arial" w:cs="Arial"/>
          <w:color w:val="000000"/>
          <w:sz w:val="13"/>
          <w:szCs w:val="13"/>
        </w:rPr>
        <w:t>年，我们就一直活在一场世界经济危机中，这是</w:t>
      </w:r>
      <w:r>
        <w:rPr>
          <w:rFonts w:ascii="Arial" w:hAnsi="Arial" w:cs="Arial"/>
          <w:color w:val="000000"/>
          <w:sz w:val="13"/>
          <w:szCs w:val="13"/>
        </w:rPr>
        <w:t>1930</w:t>
      </w:r>
      <w:r>
        <w:rPr>
          <w:rFonts w:ascii="Arial" w:hAnsi="Arial" w:cs="Arial"/>
          <w:color w:val="000000"/>
          <w:sz w:val="13"/>
          <w:szCs w:val="13"/>
        </w:rPr>
        <w:t>年代以来最严重的经济衰退。亿万人，实际上是数以十亿计的人，为此痛苦莫名。但经济危机如不论及长期因素，只就其与景气循环的关联而言，则可望为期不长，终必结束，继之以一段时期的经济复苏与增长，直到下次的危机降临。就此而论，资本主义是个时有危机、往复循环的经济体系。即使我们深入一些，总结说：当前资本积累的危机是这个体系长期经济停滞的一部分，也就是说，是增长率趋势的减缓，而不单是例行的景气循环周期，我们仍会视此为局部的、以历史眼光来看有其限度的灾难，至多会对当前生产体系的前途提出疑问。（注</w:t>
      </w:r>
      <w:r>
        <w:rPr>
          <w:rFonts w:ascii="Arial" w:hAnsi="Arial" w:cs="Arial"/>
          <w:color w:val="000000"/>
          <w:sz w:val="13"/>
          <w:szCs w:val="13"/>
        </w:rPr>
        <w:t>1</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然而，今天我们谈到世界生态危机，是指会变为最后的危机，即：</w:t>
      </w:r>
      <w:r>
        <w:rPr>
          <w:rFonts w:ascii="Arial" w:hAnsi="Arial" w:cs="Arial"/>
          <w:b/>
          <w:bCs/>
          <w:color w:val="000000"/>
          <w:sz w:val="13"/>
          <w:szCs w:val="13"/>
        </w:rPr>
        <w:t>如果我们不赶紧改弦更辙，极有可能出现终结一切的危机，人类整体死亡，人类支配地球的时期告终</w:t>
      </w:r>
      <w:r>
        <w:rPr>
          <w:rFonts w:ascii="Arial" w:hAnsi="Arial" w:cs="Arial"/>
          <w:color w:val="000000"/>
          <w:sz w:val="13"/>
          <w:szCs w:val="13"/>
        </w:rPr>
        <w:t>。人类的行动正造成危及地球大多数物种灭绝的环境变化，连带文明与我们自己的种类可以想见也无法幸存。</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令当前生态情况如此严峻的是，人类增加温室气体排放所造成的气候变化，并非以线性进程逐渐发生，而是正以危险的加速度逼向地球体系状态的突变。因而我们可以谈到美国太空总署（</w:t>
      </w:r>
      <w:r>
        <w:rPr>
          <w:rFonts w:ascii="Arial" w:hAnsi="Arial" w:cs="Arial"/>
          <w:color w:val="000000"/>
          <w:sz w:val="13"/>
          <w:szCs w:val="13"/>
        </w:rPr>
        <w:t>NASA</w:t>
      </w:r>
      <w:r>
        <w:rPr>
          <w:rFonts w:ascii="Arial" w:hAnsi="Arial" w:cs="Arial"/>
          <w:color w:val="000000"/>
          <w:sz w:val="13"/>
          <w:szCs w:val="13"/>
        </w:rPr>
        <w:t>）戈达德太空研究所主任，也是世界最著名的气候科学家韩森（</w:t>
      </w:r>
      <w:r>
        <w:rPr>
          <w:rFonts w:ascii="Arial" w:hAnsi="Arial" w:cs="Arial"/>
          <w:color w:val="000000"/>
          <w:sz w:val="13"/>
          <w:szCs w:val="13"/>
        </w:rPr>
        <w:t>James Hansen</w:t>
      </w:r>
      <w:r>
        <w:rPr>
          <w:rFonts w:ascii="Arial" w:hAnsi="Arial" w:cs="Arial"/>
          <w:color w:val="000000"/>
          <w:sz w:val="13"/>
          <w:szCs w:val="13"/>
        </w:rPr>
        <w:t>）所说的：「被扩大的反馈反应所助长推进的临界点」。（注</w:t>
      </w:r>
      <w:r>
        <w:rPr>
          <w:rFonts w:ascii="Arial" w:hAnsi="Arial" w:cs="Arial"/>
          <w:color w:val="000000"/>
          <w:sz w:val="13"/>
          <w:szCs w:val="13"/>
        </w:rPr>
        <w:t>2</w:t>
      </w:r>
      <w:r>
        <w:rPr>
          <w:rFonts w:ascii="Arial" w:hAnsi="Arial" w:cs="Arial"/>
          <w:color w:val="000000"/>
          <w:sz w:val="13"/>
          <w:szCs w:val="13"/>
        </w:rPr>
        <w:t>）目前有四个扩大的反馈反应具有重大的影响：（</w:t>
      </w:r>
      <w:r>
        <w:rPr>
          <w:rFonts w:ascii="Arial" w:hAnsi="Arial" w:cs="Arial"/>
          <w:color w:val="000000"/>
          <w:sz w:val="13"/>
          <w:szCs w:val="13"/>
        </w:rPr>
        <w:t>1</w:t>
      </w:r>
      <w:r>
        <w:rPr>
          <w:rFonts w:ascii="Arial" w:hAnsi="Arial" w:cs="Arial"/>
          <w:color w:val="000000"/>
          <w:sz w:val="13"/>
          <w:szCs w:val="13"/>
        </w:rPr>
        <w:t>）北极海冰快速融解，明亮而能反射太阳光的冰化为暗沉的蓝色海水，降低了地球对太阳幅射的反照率，造成地球更大量的吸收太阳能与全球平均温度上升；（</w:t>
      </w:r>
      <w:r>
        <w:rPr>
          <w:rFonts w:ascii="Arial" w:hAnsi="Arial" w:cs="Arial"/>
          <w:color w:val="000000"/>
          <w:sz w:val="13"/>
          <w:szCs w:val="13"/>
        </w:rPr>
        <w:t>2</w:t>
      </w:r>
      <w:r>
        <w:rPr>
          <w:rFonts w:ascii="Arial" w:hAnsi="Arial" w:cs="Arial"/>
          <w:color w:val="000000"/>
          <w:sz w:val="13"/>
          <w:szCs w:val="13"/>
        </w:rPr>
        <w:t>）北方区域的冰冻苔原融解，释出原本集在地下、比二氧化碳更强得多的温室气体甲烷（</w:t>
      </w:r>
      <w:r>
        <w:rPr>
          <w:rFonts w:ascii="Arial" w:hAnsi="Arial" w:cs="Arial"/>
          <w:color w:val="000000"/>
          <w:sz w:val="13"/>
          <w:szCs w:val="13"/>
        </w:rPr>
        <w:t>3</w:t>
      </w:r>
      <w:r>
        <w:rPr>
          <w:rFonts w:ascii="Arial" w:hAnsi="Arial" w:cs="Arial"/>
          <w:color w:val="000000"/>
          <w:sz w:val="13"/>
          <w:szCs w:val="13"/>
        </w:rPr>
        <w:t>）最近的证据显示，自</w:t>
      </w:r>
      <w:r>
        <w:rPr>
          <w:rFonts w:ascii="Arial" w:hAnsi="Arial" w:cs="Arial"/>
          <w:color w:val="000000"/>
          <w:sz w:val="13"/>
          <w:szCs w:val="13"/>
        </w:rPr>
        <w:t>1980</w:t>
      </w:r>
      <w:r>
        <w:rPr>
          <w:rFonts w:ascii="Arial" w:hAnsi="Arial" w:cs="Arial"/>
          <w:color w:val="000000"/>
          <w:sz w:val="13"/>
          <w:szCs w:val="13"/>
        </w:rPr>
        <w:t>年代，特别是自</w:t>
      </w:r>
      <w:r>
        <w:rPr>
          <w:rFonts w:ascii="Arial" w:hAnsi="Arial" w:cs="Arial"/>
          <w:color w:val="000000"/>
          <w:sz w:val="13"/>
          <w:szCs w:val="13"/>
        </w:rPr>
        <w:t>2000</w:t>
      </w:r>
      <w:r>
        <w:rPr>
          <w:rFonts w:ascii="Arial" w:hAnsi="Arial" w:cs="Arial"/>
          <w:color w:val="000000"/>
          <w:sz w:val="13"/>
          <w:szCs w:val="13"/>
        </w:rPr>
        <w:t>年，海洋由于过去吸收碳而变酸，世界海洋吸收碳的效率已下降，造成碳更快速进入大气层，促进了暖化；（</w:t>
      </w:r>
      <w:r>
        <w:rPr>
          <w:rFonts w:ascii="Arial" w:hAnsi="Arial" w:cs="Arial"/>
          <w:color w:val="000000"/>
          <w:sz w:val="13"/>
          <w:szCs w:val="13"/>
        </w:rPr>
        <w:t>4</w:t>
      </w:r>
      <w:r>
        <w:rPr>
          <w:rFonts w:ascii="Arial" w:hAnsi="Arial" w:cs="Arial"/>
          <w:color w:val="000000"/>
          <w:sz w:val="13"/>
          <w:szCs w:val="13"/>
        </w:rPr>
        <w:t>）气候变化地区的物种灭绝导致依赖这些物种的生态系统崩溃，以及更多物种的死亡。（注</w:t>
      </w:r>
      <w:r>
        <w:rPr>
          <w:rFonts w:ascii="Arial" w:hAnsi="Arial" w:cs="Arial"/>
          <w:color w:val="000000"/>
          <w:sz w:val="13"/>
          <w:szCs w:val="13"/>
        </w:rPr>
        <w:t>3</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由于这样的气候变化在加速进行，在灾难袭来之前，在气候变化越来越无法受我们控制之前行动的时限，是极端短促的。</w:t>
      </w:r>
      <w:r>
        <w:rPr>
          <w:rFonts w:ascii="Arial" w:hAnsi="Arial" w:cs="Arial"/>
          <w:color w:val="000000"/>
          <w:sz w:val="13"/>
          <w:szCs w:val="13"/>
        </w:rPr>
        <w:t>2009</w:t>
      </w:r>
      <w:r>
        <w:rPr>
          <w:rFonts w:ascii="Arial" w:hAnsi="Arial" w:cs="Arial"/>
          <w:color w:val="000000"/>
          <w:sz w:val="13"/>
          <w:szCs w:val="13"/>
        </w:rPr>
        <w:t>年</w:t>
      </w:r>
      <w:r>
        <w:rPr>
          <w:rFonts w:ascii="Arial" w:hAnsi="Arial" w:cs="Arial"/>
          <w:color w:val="000000"/>
          <w:sz w:val="13"/>
          <w:szCs w:val="13"/>
        </w:rPr>
        <w:t>10</w:t>
      </w:r>
      <w:r>
        <w:rPr>
          <w:rFonts w:ascii="Arial" w:hAnsi="Arial" w:cs="Arial"/>
          <w:color w:val="000000"/>
          <w:sz w:val="13"/>
          <w:szCs w:val="13"/>
        </w:rPr>
        <w:t>月，「联合国防治沙漠化公约」的执行秘书格那卡吉亚（</w:t>
      </w:r>
      <w:r>
        <w:rPr>
          <w:rFonts w:ascii="Arial" w:hAnsi="Arial" w:cs="Arial"/>
          <w:color w:val="000000"/>
          <w:sz w:val="13"/>
          <w:szCs w:val="13"/>
        </w:rPr>
        <w:t>Luc Gnacadja</w:t>
      </w:r>
      <w:r>
        <w:rPr>
          <w:rFonts w:ascii="Arial" w:hAnsi="Arial" w:cs="Arial"/>
          <w:color w:val="000000"/>
          <w:sz w:val="13"/>
          <w:szCs w:val="13"/>
        </w:rPr>
        <w:t>）报告说，根据目前的趋势，到</w:t>
      </w:r>
      <w:r>
        <w:rPr>
          <w:rFonts w:ascii="Arial" w:hAnsi="Arial" w:cs="Arial"/>
          <w:color w:val="000000"/>
          <w:sz w:val="13"/>
          <w:szCs w:val="13"/>
        </w:rPr>
        <w:t>2025</w:t>
      </w:r>
      <w:r>
        <w:rPr>
          <w:rFonts w:ascii="Arial" w:hAnsi="Arial" w:cs="Arial"/>
          <w:color w:val="000000"/>
          <w:sz w:val="13"/>
          <w:szCs w:val="13"/>
        </w:rPr>
        <w:t>年，地球近</w:t>
      </w:r>
      <w:r>
        <w:rPr>
          <w:rFonts w:ascii="Arial" w:hAnsi="Arial" w:cs="Arial"/>
          <w:color w:val="000000"/>
          <w:sz w:val="13"/>
          <w:szCs w:val="13"/>
        </w:rPr>
        <w:t>70</w:t>
      </w:r>
      <w:r>
        <w:rPr>
          <w:rFonts w:ascii="Arial" w:hAnsi="Arial" w:cs="Arial"/>
          <w:color w:val="000000"/>
          <w:sz w:val="13"/>
          <w:szCs w:val="13"/>
        </w:rPr>
        <w:t>％的土地可能受旱灾影响，相较之下，现在是近</w:t>
      </w:r>
      <w:r>
        <w:rPr>
          <w:rFonts w:ascii="Arial" w:hAnsi="Arial" w:cs="Arial"/>
          <w:color w:val="000000"/>
          <w:sz w:val="13"/>
          <w:szCs w:val="13"/>
        </w:rPr>
        <w:t>40</w:t>
      </w:r>
      <w:r>
        <w:rPr>
          <w:rFonts w:ascii="Arial" w:hAnsi="Arial" w:cs="Arial"/>
          <w:color w:val="000000"/>
          <w:sz w:val="13"/>
          <w:szCs w:val="13"/>
        </w:rPr>
        <w:t>％。（注</w:t>
      </w:r>
      <w:r>
        <w:rPr>
          <w:rFonts w:ascii="Arial" w:hAnsi="Arial" w:cs="Arial"/>
          <w:color w:val="000000"/>
          <w:sz w:val="13"/>
          <w:szCs w:val="13"/>
        </w:rPr>
        <w:t>4</w:t>
      </w:r>
      <w:r>
        <w:rPr>
          <w:rFonts w:ascii="Arial" w:hAnsi="Arial" w:cs="Arial"/>
          <w:color w:val="000000"/>
          <w:sz w:val="13"/>
          <w:szCs w:val="13"/>
        </w:rPr>
        <w:t>）「联合国政府间气候变化专门委员会」（</w:t>
      </w:r>
      <w:r>
        <w:rPr>
          <w:rFonts w:ascii="Arial" w:hAnsi="Arial" w:cs="Arial"/>
          <w:color w:val="000000"/>
          <w:sz w:val="13"/>
          <w:szCs w:val="13"/>
        </w:rPr>
        <w:t>IPCC)</w:t>
      </w:r>
      <w:r>
        <w:rPr>
          <w:rFonts w:ascii="Arial" w:hAnsi="Arial" w:cs="Arial"/>
          <w:color w:val="000000"/>
          <w:sz w:val="13"/>
          <w:szCs w:val="13"/>
        </w:rPr>
        <w:t>已警告说，喜玛拉雅山的冰川到</w:t>
      </w:r>
      <w:r>
        <w:rPr>
          <w:rFonts w:ascii="Arial" w:hAnsi="Arial" w:cs="Arial"/>
          <w:color w:val="000000"/>
          <w:sz w:val="13"/>
          <w:szCs w:val="13"/>
        </w:rPr>
        <w:t>2035</w:t>
      </w:r>
      <w:r>
        <w:rPr>
          <w:rFonts w:ascii="Arial" w:hAnsi="Arial" w:cs="Arial"/>
          <w:color w:val="000000"/>
          <w:sz w:val="13"/>
          <w:szCs w:val="13"/>
        </w:rPr>
        <w:t>年可能整个消失。靠这些冰川供水的河流目前提供水给全世界一半以上的人口。这些冰川融化将泛滥成巨大的洪水，继之则是严重的水荒。（注</w:t>
      </w:r>
      <w:r>
        <w:rPr>
          <w:rFonts w:ascii="Arial" w:hAnsi="Arial" w:cs="Arial"/>
          <w:color w:val="000000"/>
          <w:sz w:val="13"/>
          <w:szCs w:val="13"/>
        </w:rPr>
        <w:t>5</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许多与全球暖化趋势联系在一起的地球危局现在已广为人知：淹没全球岛屿与低洼海岸区的海平面上升；热带森林的丧失；珊瑚礁的灭亡；堪与地球史上的大灭亡匹敌的「第六次灭绝」（</w:t>
      </w:r>
      <w:r>
        <w:rPr>
          <w:rFonts w:ascii="Arial" w:hAnsi="Arial" w:cs="Arial"/>
          <w:color w:val="000000"/>
          <w:sz w:val="13"/>
          <w:szCs w:val="13"/>
        </w:rPr>
        <w:t>“sixth extinction”</w:t>
      </w:r>
      <w:r>
        <w:rPr>
          <w:rFonts w:ascii="Arial" w:hAnsi="Arial" w:cs="Arial"/>
          <w:color w:val="000000"/>
          <w:sz w:val="13"/>
          <w:szCs w:val="13"/>
        </w:rPr>
        <w:t>）；大量的农作损失；极端的气候事件；广布的饥饿与疾病。但这些危险还因这样的事实而更可怖：气候变化并非世界生态危机的全部。例如：与气候变化无涉，热带森林直接因为图利而正被砍伐殆尽。由于目前农工企业的作为，土壤正被摧毁。有毒废弃物遍布整个环境。从过度使用的肥料逸出的氮气正祸及湖泊、河流与海洋区域，造成缺氧的「死亡区」。</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由于整个地球受到人类以复杂而不可预测的方式大规模冲击环境的影响，可以想见甚至更为严重的灾难也可能被引发。一个日益令人担忧的地方是二氧化碳的排放日增，造成海洋变酸。二氧化碳分解，转为碳酸，使海洋更酸。因为二氧化碳在冷水中比在温水中更易分解，北极的冷水正以前所未有的速度变酸。在十年内，北极附近的水可能酸到足以腐蚀带壳的水生动物的外壳，影响整个海洋的食物链。同时，海洋酸化看来会降低海洋吸收碳的能力，加速全球暖化。（注</w:t>
      </w:r>
      <w:r>
        <w:rPr>
          <w:rFonts w:ascii="Arial" w:hAnsi="Arial" w:cs="Arial"/>
          <w:color w:val="000000"/>
          <w:sz w:val="13"/>
          <w:szCs w:val="13"/>
        </w:rPr>
        <w:t>6</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在所有这些预测中，有无尽的不确定性。然而，越来越多的证据表明，即使就短期而言，当前的趋势也无法持续下去。因而唯一的理性对策当然是</w:t>
      </w:r>
      <w:r>
        <w:rPr>
          <w:rFonts w:ascii="Arial" w:hAnsi="Arial" w:cs="Arial"/>
          <w:color w:val="000000"/>
          <w:sz w:val="13"/>
          <w:szCs w:val="13"/>
        </w:rPr>
        <w:lastRenderedPageBreak/>
        <w:t>彻底的变革。再者，由于存在某些迫在眉睫的临界点，已不能再贻误时机。最多在几十年内，就可能无法逆转地启动地球体系的大气变化。</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「联合国政府间气候变化专门委员会」在</w:t>
      </w:r>
      <w:r>
        <w:rPr>
          <w:rFonts w:ascii="Arial" w:hAnsi="Arial" w:cs="Arial"/>
          <w:color w:val="000000"/>
          <w:sz w:val="13"/>
          <w:szCs w:val="13"/>
        </w:rPr>
        <w:t>2007</w:t>
      </w:r>
      <w:r>
        <w:rPr>
          <w:rFonts w:ascii="Arial" w:hAnsi="Arial" w:cs="Arial"/>
          <w:color w:val="000000"/>
          <w:sz w:val="13"/>
          <w:szCs w:val="13"/>
        </w:rPr>
        <w:t>年的报告指出，大气中的二氧化碳不可超过</w:t>
      </w:r>
      <w:r>
        <w:rPr>
          <w:rFonts w:ascii="Arial" w:hAnsi="Arial" w:cs="Arial"/>
          <w:color w:val="000000"/>
          <w:sz w:val="13"/>
          <w:szCs w:val="13"/>
        </w:rPr>
        <w:t>450ppm</w:t>
      </w:r>
      <w:r>
        <w:rPr>
          <w:rFonts w:ascii="Arial" w:hAnsi="Arial" w:cs="Arial"/>
          <w:color w:val="000000"/>
          <w:sz w:val="13"/>
          <w:szCs w:val="13"/>
        </w:rPr>
        <w:t>，并表示这是稳定碳浓度的成败关键。但这些看法已经过时。韩森写道：「在近几年，科学所揭露的是，从长远来看，二氧化碳的安全水平不能超过</w:t>
      </w:r>
      <w:r>
        <w:rPr>
          <w:rFonts w:ascii="Arial" w:hAnsi="Arial" w:cs="Arial"/>
          <w:color w:val="000000"/>
          <w:sz w:val="13"/>
          <w:szCs w:val="13"/>
        </w:rPr>
        <w:t>350ppm</w:t>
      </w:r>
      <w:r>
        <w:rPr>
          <w:rFonts w:ascii="Arial" w:hAnsi="Arial" w:cs="Arial"/>
          <w:color w:val="000000"/>
          <w:sz w:val="13"/>
          <w:szCs w:val="13"/>
        </w:rPr>
        <w:t>」，相较之下，目前的浓度是</w:t>
      </w:r>
      <w:r>
        <w:rPr>
          <w:rFonts w:ascii="Arial" w:hAnsi="Arial" w:cs="Arial"/>
          <w:color w:val="000000"/>
          <w:sz w:val="13"/>
          <w:szCs w:val="13"/>
        </w:rPr>
        <w:t>387ppm</w:t>
      </w:r>
      <w:r>
        <w:rPr>
          <w:rFonts w:ascii="Arial" w:hAnsi="Arial" w:cs="Arial"/>
          <w:color w:val="000000"/>
          <w:sz w:val="13"/>
          <w:szCs w:val="13"/>
        </w:rPr>
        <w:t>。这就是说，要全面降低大气中的二氧化碳浓度，必须比原本所想的更快、更巨幅地急遽减少二氧化碳的排放量。现实情况是这样的：「如果我们烧掉所有的矿物燃料，或甚至半数尚存的储藏量，我们就会使地球沦入无冰状态，海平面会比今天增高</w:t>
      </w:r>
      <w:r>
        <w:rPr>
          <w:rFonts w:ascii="Arial" w:hAnsi="Arial" w:cs="Arial"/>
          <w:color w:val="000000"/>
          <w:sz w:val="13"/>
          <w:szCs w:val="13"/>
        </w:rPr>
        <w:t>250</w:t>
      </w:r>
      <w:r>
        <w:rPr>
          <w:rFonts w:ascii="Arial" w:hAnsi="Arial" w:cs="Arial"/>
          <w:color w:val="000000"/>
          <w:sz w:val="13"/>
          <w:szCs w:val="13"/>
        </w:rPr>
        <w:t>英呎。要让冰层完全解体，尚须假以时日，但在未来世代中发生失控的变化，就会产生难以收拾的混乱形势。」世界最穷也最易受气候危害的八十多个国家现已宣告，大气的二氧化碳浓度的水平必须下降到低于</w:t>
      </w:r>
      <w:r>
        <w:rPr>
          <w:rFonts w:ascii="Arial" w:hAnsi="Arial" w:cs="Arial"/>
          <w:color w:val="000000"/>
          <w:sz w:val="13"/>
          <w:szCs w:val="13"/>
        </w:rPr>
        <w:t>350ppm</w:t>
      </w:r>
      <w:r>
        <w:rPr>
          <w:rFonts w:ascii="Arial" w:hAnsi="Arial" w:cs="Arial"/>
          <w:color w:val="000000"/>
          <w:sz w:val="13"/>
          <w:szCs w:val="13"/>
        </w:rPr>
        <w:t>，到本世纪末，全球平均温度的上升必须不超过</w:t>
      </w:r>
      <w:r>
        <w:rPr>
          <w:rFonts w:ascii="Arial" w:hAnsi="Arial" w:cs="Arial"/>
          <w:color w:val="000000"/>
          <w:sz w:val="13"/>
          <w:szCs w:val="13"/>
        </w:rPr>
        <w:t>1.5</w:t>
      </w:r>
      <w:r>
        <w:rPr>
          <w:rFonts w:ascii="Arial" w:hAnsi="Arial" w:cs="Arial"/>
          <w:color w:val="000000"/>
          <w:sz w:val="13"/>
          <w:szCs w:val="13"/>
        </w:rPr>
        <w:t>度</w:t>
      </w:r>
      <w:r>
        <w:rPr>
          <w:rFonts w:ascii="Arial" w:hAnsi="Arial" w:cs="Arial"/>
          <w:color w:val="000000"/>
          <w:sz w:val="13"/>
          <w:szCs w:val="13"/>
        </w:rPr>
        <w:t>C</w:t>
      </w:r>
      <w:r>
        <w:rPr>
          <w:rFonts w:ascii="Arial" w:hAnsi="Arial" w:cs="Arial"/>
          <w:color w:val="000000"/>
          <w:sz w:val="13"/>
          <w:szCs w:val="13"/>
        </w:rPr>
        <w:t>。（注</w:t>
      </w:r>
      <w:r>
        <w:rPr>
          <w:rFonts w:ascii="Arial" w:hAnsi="Arial" w:cs="Arial"/>
          <w:color w:val="000000"/>
          <w:sz w:val="13"/>
          <w:szCs w:val="13"/>
        </w:rPr>
        <w:t>7</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b/>
          <w:bCs/>
          <w:color w:val="000000"/>
          <w:sz w:val="13"/>
          <w:szCs w:val="13"/>
        </w:rPr>
        <w:t>拒绝革命的策略</w:t>
      </w:r>
      <w:r>
        <w:rPr>
          <w:rFonts w:ascii="Arial" w:hAnsi="Arial" w:cs="Arial"/>
          <w:b/>
          <w:bCs/>
          <w:color w:val="000000"/>
          <w:sz w:val="13"/>
          <w:szCs w:val="13"/>
        </w:rPr>
        <w:t xml:space="preserve"> </w:t>
      </w:r>
      <w:r>
        <w:rPr>
          <w:rFonts w:ascii="Arial" w:hAnsi="Arial" w:cs="Arial"/>
          <w:b/>
          <w:bCs/>
          <w:color w:val="000000"/>
          <w:sz w:val="13"/>
          <w:szCs w:val="13"/>
        </w:rPr>
        <w:br/>
      </w:r>
      <w:r>
        <w:rPr>
          <w:rFonts w:ascii="Arial" w:hAnsi="Arial" w:cs="Arial"/>
          <w:color w:val="000000"/>
          <w:sz w:val="13"/>
          <w:szCs w:val="13"/>
        </w:rPr>
        <w:br/>
      </w:r>
      <w:r>
        <w:rPr>
          <w:rFonts w:ascii="Arial" w:hAnsi="Arial" w:cs="Arial"/>
          <w:color w:val="000000"/>
          <w:sz w:val="13"/>
          <w:szCs w:val="13"/>
        </w:rPr>
        <w:t>因此，我们必须面对的中心问题是制定出社会策略以解决世界生态危机。不但解决方案的规模要大到能够处理生态问题，而且所有这些方案都要在大约一个世代内施行于全世界。要挽救生态就必须实行快速而全面的变革，这意谓</w:t>
      </w:r>
      <w:r>
        <w:rPr>
          <w:rFonts w:ascii="Arial" w:hAnsi="Arial" w:cs="Arial"/>
          <w:b/>
          <w:bCs/>
          <w:color w:val="000000"/>
          <w:sz w:val="13"/>
          <w:szCs w:val="13"/>
        </w:rPr>
        <w:t>必须要有一场兼具社会革命的生态革命。</w:t>
      </w:r>
      <w:r>
        <w:rPr>
          <w:rFonts w:ascii="Arial" w:hAnsi="Arial" w:cs="Arial"/>
          <w:color w:val="000000"/>
          <w:sz w:val="13"/>
          <w:szCs w:val="13"/>
        </w:rPr>
        <w:t>然而，统治势力的反应不是处理危机的真正根源并得出适切的结论，而是回避我们社会性质的所有问题，求助于技术方法或这样那样的市场机制。在这方面，那些整个否认有气候变化问题的人，与那些虽承认问题有某种程度的严重性但否认我们的制度有必要革命的人，在想法上有一定的逻辑关联。</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b/>
          <w:bCs/>
          <w:color w:val="000000"/>
          <w:sz w:val="13"/>
          <w:szCs w:val="13"/>
        </w:rPr>
        <w:t>我们越来越被引导向相信：气候变化的对策主要可求诸能源科技</w:t>
      </w:r>
      <w:r>
        <w:rPr>
          <w:rFonts w:ascii="Arial" w:hAnsi="Arial" w:cs="Arial"/>
          <w:color w:val="000000"/>
          <w:sz w:val="13"/>
          <w:szCs w:val="13"/>
        </w:rPr>
        <w:t>，特别是在生产与消费上都增加能源与碳的使用效率。然而，科技在这个意义上常被抽象地视为解困的天降神力，脱离了物理规律（如：能趋疲或热力学第二定律）与科技被置入历史特定的条件中的方式。关于后者，值得注意的是，在当前的经济制度下，能源效率的增加一般都会造成经济产出规模的增加，这样一来就有效地取消了从资源运用或碳效率的观点来看的成果</w:t>
      </w:r>
      <w:r>
        <w:rPr>
          <w:rFonts w:ascii="Arial" w:hAnsi="Arial" w:cs="Arial"/>
          <w:color w:val="000000"/>
          <w:sz w:val="13"/>
          <w:szCs w:val="13"/>
        </w:rPr>
        <w:t>──</w:t>
      </w:r>
      <w:r>
        <w:rPr>
          <w:rFonts w:ascii="Arial" w:hAnsi="Arial" w:cs="Arial"/>
          <w:color w:val="000000"/>
          <w:sz w:val="13"/>
          <w:szCs w:val="13"/>
        </w:rPr>
        <w:t>此即知名的「耶方斯悖论（</w:t>
      </w:r>
      <w:r>
        <w:rPr>
          <w:rFonts w:ascii="Arial" w:hAnsi="Arial" w:cs="Arial"/>
          <w:color w:val="000000"/>
          <w:sz w:val="13"/>
          <w:szCs w:val="13"/>
        </w:rPr>
        <w:t>J evons Paradox</w:t>
      </w:r>
      <w:r>
        <w:rPr>
          <w:rFonts w:ascii="Arial" w:hAnsi="Arial" w:cs="Arial"/>
          <w:color w:val="000000"/>
          <w:sz w:val="13"/>
          <w:szCs w:val="13"/>
        </w:rPr>
        <w:t>）」问题。如耶方斯（</w:t>
      </w:r>
      <w:r>
        <w:rPr>
          <w:rFonts w:ascii="Arial" w:hAnsi="Arial" w:cs="Arial"/>
          <w:color w:val="000000"/>
          <w:sz w:val="13"/>
          <w:szCs w:val="13"/>
        </w:rPr>
        <w:t>William Stanley Jevons</w:t>
      </w:r>
      <w:r>
        <w:rPr>
          <w:rFonts w:ascii="Arial" w:hAnsi="Arial" w:cs="Arial"/>
          <w:color w:val="000000"/>
          <w:sz w:val="13"/>
          <w:szCs w:val="13"/>
        </w:rPr>
        <w:t>）在</w:t>
      </w:r>
      <w:r>
        <w:rPr>
          <w:rFonts w:ascii="Arial" w:hAnsi="Arial" w:cs="Arial"/>
          <w:color w:val="000000"/>
          <w:sz w:val="13"/>
          <w:szCs w:val="13"/>
        </w:rPr>
        <w:t>19</w:t>
      </w:r>
      <w:r>
        <w:rPr>
          <w:rFonts w:ascii="Arial" w:hAnsi="Arial" w:cs="Arial"/>
          <w:color w:val="000000"/>
          <w:sz w:val="13"/>
          <w:szCs w:val="13"/>
        </w:rPr>
        <w:t>世纪所见，每一部新的蒸汽机在使用煤炭上都比之前的蒸汽机更有效率，这并没有阻碍煤炭的燃烧在总体上日益增加，因为效率的增加只会造成蒸汽机的数量扩大与在总量上增长。效率与规模的这种关系已被证实合乎直至今日的资本主义经济。（注</w:t>
      </w:r>
      <w:r>
        <w:rPr>
          <w:rFonts w:ascii="Arial" w:hAnsi="Arial" w:cs="Arial"/>
          <w:color w:val="000000"/>
          <w:sz w:val="13"/>
          <w:szCs w:val="13"/>
        </w:rPr>
        <w:t>8</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与</w:t>
      </w:r>
      <w:r>
        <w:rPr>
          <w:rFonts w:ascii="Arial" w:hAnsi="Arial" w:cs="Arial"/>
          <w:b/>
          <w:bCs/>
          <w:color w:val="000000"/>
          <w:sz w:val="13"/>
          <w:szCs w:val="13"/>
        </w:rPr>
        <w:t>环境问题相关的技术拜物教经常与一种市场拜物教的形式形影相随</w:t>
      </w:r>
      <w:r>
        <w:rPr>
          <w:rFonts w:ascii="Arial" w:hAnsi="Arial" w:cs="Arial"/>
          <w:color w:val="000000"/>
          <w:sz w:val="13"/>
          <w:szCs w:val="13"/>
        </w:rPr>
        <w:t>。这样的拜物教传播如此之广，竟连像《自然的终结》（</w:t>
      </w:r>
      <w:r>
        <w:rPr>
          <w:rFonts w:ascii="Arial" w:hAnsi="Arial" w:cs="Arial"/>
          <w:color w:val="000000"/>
          <w:sz w:val="13"/>
          <w:szCs w:val="13"/>
        </w:rPr>
        <w:t>The End of Nature</w:t>
      </w:r>
      <w:r>
        <w:rPr>
          <w:rFonts w:ascii="Arial" w:hAnsi="Arial" w:cs="Arial"/>
          <w:color w:val="000000"/>
          <w:sz w:val="13"/>
          <w:szCs w:val="13"/>
        </w:rPr>
        <w:t>）作者麦基本（</w:t>
      </w:r>
      <w:r>
        <w:rPr>
          <w:rFonts w:ascii="Arial" w:hAnsi="Arial" w:cs="Arial"/>
          <w:color w:val="000000"/>
          <w:sz w:val="13"/>
          <w:szCs w:val="13"/>
        </w:rPr>
        <w:t>Bill McKibben</w:t>
      </w:r>
      <w:r>
        <w:rPr>
          <w:rFonts w:ascii="Arial" w:hAnsi="Arial" w:cs="Arial"/>
          <w:color w:val="000000"/>
          <w:sz w:val="13"/>
          <w:szCs w:val="13"/>
        </w:rPr>
        <w:t>）这样的生态斗士最近也说：「只有一种杠杆可能大得足以推动我们的体系快到它需要的程度，那就是市场的力量。」（注</w:t>
      </w:r>
      <w:r>
        <w:rPr>
          <w:rFonts w:ascii="Arial" w:hAnsi="Arial" w:cs="Arial"/>
          <w:color w:val="000000"/>
          <w:sz w:val="13"/>
          <w:szCs w:val="13"/>
        </w:rPr>
        <w:t>9</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绿色</w:t>
      </w:r>
      <w:r>
        <w:rPr>
          <w:rFonts w:ascii="Arial" w:hAnsi="Arial" w:cs="Arial"/>
          <w:color w:val="000000"/>
          <w:sz w:val="13"/>
          <w:szCs w:val="13"/>
        </w:rPr>
        <w:t>─</w:t>
      </w:r>
      <w:r>
        <w:rPr>
          <w:rFonts w:ascii="Arial" w:hAnsi="Arial" w:cs="Arial"/>
          <w:color w:val="000000"/>
          <w:sz w:val="13"/>
          <w:szCs w:val="13"/>
        </w:rPr>
        <w:t>市场的拜物教最为明显的表现在所谓的</w:t>
      </w:r>
      <w:r>
        <w:rPr>
          <w:rFonts w:ascii="Arial" w:hAnsi="Arial" w:cs="Arial"/>
          <w:b/>
          <w:bCs/>
          <w:color w:val="000000"/>
          <w:sz w:val="13"/>
          <w:szCs w:val="13"/>
        </w:rPr>
        <w:t>「碳交易」（</w:t>
      </w:r>
      <w:r>
        <w:rPr>
          <w:rFonts w:ascii="Arial" w:hAnsi="Arial" w:cs="Arial"/>
          <w:b/>
          <w:bCs/>
          <w:color w:val="000000"/>
          <w:sz w:val="13"/>
          <w:szCs w:val="13"/>
        </w:rPr>
        <w:t>“cap and trade”</w:t>
      </w:r>
      <w:r>
        <w:rPr>
          <w:rFonts w:ascii="Arial" w:hAnsi="Arial" w:cs="Arial"/>
          <w:b/>
          <w:bCs/>
          <w:color w:val="000000"/>
          <w:sz w:val="13"/>
          <w:szCs w:val="13"/>
        </w:rPr>
        <w:t>）</w:t>
      </w:r>
      <w:r>
        <w:rPr>
          <w:rFonts w:ascii="Arial" w:hAnsi="Arial" w:cs="Arial"/>
          <w:color w:val="000000"/>
          <w:sz w:val="13"/>
          <w:szCs w:val="13"/>
        </w:rPr>
        <w:t>上</w:t>
      </w:r>
      <w:r>
        <w:rPr>
          <w:rFonts w:ascii="Arial" w:hAnsi="Arial" w:cs="Arial"/>
          <w:color w:val="000000"/>
          <w:sz w:val="13"/>
          <w:szCs w:val="13"/>
        </w:rPr>
        <w:t>──</w:t>
      </w:r>
      <w:r>
        <w:rPr>
          <w:rFonts w:ascii="Arial" w:hAnsi="Arial" w:cs="Arial"/>
          <w:color w:val="000000"/>
          <w:sz w:val="13"/>
          <w:szCs w:val="13"/>
        </w:rPr>
        <w:t>一个流行语，用来指经由政府创造碳交易与所谓「抵消」（</w:t>
      </w:r>
      <w:r>
        <w:rPr>
          <w:rFonts w:ascii="Arial" w:hAnsi="Arial" w:cs="Arial"/>
          <w:color w:val="000000"/>
          <w:sz w:val="13"/>
          <w:szCs w:val="13"/>
        </w:rPr>
        <w:t>“offsets”</w:t>
      </w:r>
      <w:r>
        <w:rPr>
          <w:rFonts w:ascii="Arial" w:hAnsi="Arial" w:cs="Arial"/>
          <w:color w:val="000000"/>
          <w:sz w:val="13"/>
          <w:szCs w:val="13"/>
        </w:rPr>
        <w:t>）的人为市场（译按：「碳交易」是指由政府规定企业的碳排放量上限，超限的企业可向未达上限的企业购买碳排放量的差额，抵消本身超限的额度，以符政府规定）。重要的是，要知道碳交易已证明失效。虽然欧洲已通过以「碳交易」为实行《京都议定书》的部份措施，「碳交易」却未如预期在减低碳排放量上发挥重要作用。碳交易计划已暴露了漏洞百出。所有对碳排放毫无影响的各式各样大有问题的交易都可用「抵消」的名义进行。实际上，碳交易计划真正发生效果的地方，仅在提高投机客与公司的利润，这些获利者因而经常支持碳交易计划。最近，「地球之友会」（</w:t>
      </w:r>
      <w:r>
        <w:rPr>
          <w:rFonts w:ascii="Arial" w:hAnsi="Arial" w:cs="Arial"/>
          <w:color w:val="000000"/>
          <w:sz w:val="13"/>
          <w:szCs w:val="13"/>
        </w:rPr>
        <w:t>Friends of the Earth</w:t>
      </w:r>
      <w:r>
        <w:rPr>
          <w:rFonts w:ascii="Arial" w:hAnsi="Arial" w:cs="Arial"/>
          <w:color w:val="000000"/>
          <w:sz w:val="13"/>
          <w:szCs w:val="13"/>
        </w:rPr>
        <w:t>）发布了一份报告，名为＜次级碳？＞（</w:t>
      </w:r>
      <w:r>
        <w:rPr>
          <w:rFonts w:ascii="Arial" w:hAnsi="Arial" w:cs="Arial"/>
          <w:color w:val="000000"/>
          <w:sz w:val="13"/>
          <w:szCs w:val="13"/>
        </w:rPr>
        <w:t>Subprime Carbon?</w:t>
      </w:r>
      <w:r>
        <w:rPr>
          <w:rFonts w:ascii="Arial" w:hAnsi="Arial" w:cs="Arial"/>
          <w:color w:val="000000"/>
          <w:sz w:val="13"/>
          <w:szCs w:val="13"/>
        </w:rPr>
        <w:t>），指出在碳交易协议下，以碳交易的形式出现了可能成为全世界最大的金融衍生商品市场。以上种种，令韩森称碳交易为「灭亡的神殿」，陷「我们的子子孙孙于浩劫中」。（注</w:t>
      </w:r>
      <w:r>
        <w:rPr>
          <w:rFonts w:ascii="Arial" w:hAnsi="Arial" w:cs="Arial"/>
          <w:color w:val="000000"/>
          <w:sz w:val="13"/>
          <w:szCs w:val="13"/>
        </w:rPr>
        <w:t>10</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b/>
          <w:bCs/>
          <w:color w:val="000000"/>
          <w:sz w:val="13"/>
          <w:szCs w:val="13"/>
        </w:rPr>
        <w:t>主导势力对全球暖化除了采取上述的对策外，还搞伪装掩饰的把戏</w:t>
      </w:r>
      <w:r>
        <w:rPr>
          <w:rFonts w:ascii="Arial" w:hAnsi="Arial" w:cs="Arial"/>
          <w:color w:val="000000"/>
          <w:sz w:val="13"/>
          <w:szCs w:val="13"/>
        </w:rPr>
        <w:t>，</w:t>
      </w:r>
      <w:r>
        <w:rPr>
          <w:rFonts w:ascii="Arial" w:hAnsi="Arial" w:cs="Arial"/>
          <w:color w:val="000000"/>
          <w:sz w:val="13"/>
          <w:szCs w:val="13"/>
        </w:rPr>
        <w:t>2009</w:t>
      </w:r>
      <w:r>
        <w:rPr>
          <w:rFonts w:ascii="Arial" w:hAnsi="Arial" w:cs="Arial"/>
          <w:color w:val="000000"/>
          <w:sz w:val="13"/>
          <w:szCs w:val="13"/>
        </w:rPr>
        <w:t>年</w:t>
      </w:r>
      <w:r>
        <w:rPr>
          <w:rFonts w:ascii="Arial" w:hAnsi="Arial" w:cs="Arial"/>
          <w:color w:val="000000"/>
          <w:sz w:val="13"/>
          <w:szCs w:val="13"/>
        </w:rPr>
        <w:t>6</w:t>
      </w:r>
      <w:r>
        <w:rPr>
          <w:rFonts w:ascii="Arial" w:hAnsi="Arial" w:cs="Arial"/>
          <w:color w:val="000000"/>
          <w:sz w:val="13"/>
          <w:szCs w:val="13"/>
        </w:rPr>
        <w:t>月末，美国众议院通过的气候法案很可显示这套伪装掩饰的把戏是怎么回事。这个法案如正式立法实施，据称到</w:t>
      </w:r>
      <w:r>
        <w:rPr>
          <w:rFonts w:ascii="Arial" w:hAnsi="Arial" w:cs="Arial"/>
          <w:color w:val="000000"/>
          <w:sz w:val="13"/>
          <w:szCs w:val="13"/>
        </w:rPr>
        <w:t>2020</w:t>
      </w:r>
      <w:r>
        <w:rPr>
          <w:rFonts w:ascii="Arial" w:hAnsi="Arial" w:cs="Arial"/>
          <w:color w:val="000000"/>
          <w:sz w:val="13"/>
          <w:szCs w:val="13"/>
        </w:rPr>
        <w:t>年温室气体的排放量会比</w:t>
      </w:r>
      <w:r>
        <w:rPr>
          <w:rFonts w:ascii="Arial" w:hAnsi="Arial" w:cs="Arial"/>
          <w:color w:val="000000"/>
          <w:sz w:val="13"/>
          <w:szCs w:val="13"/>
        </w:rPr>
        <w:t>2005</w:t>
      </w:r>
      <w:r>
        <w:rPr>
          <w:rFonts w:ascii="Arial" w:hAnsi="Arial" w:cs="Arial"/>
          <w:color w:val="000000"/>
          <w:sz w:val="13"/>
          <w:szCs w:val="13"/>
        </w:rPr>
        <w:t>年的水平降低</w:t>
      </w:r>
      <w:r>
        <w:rPr>
          <w:rFonts w:ascii="Arial" w:hAnsi="Arial" w:cs="Arial"/>
          <w:color w:val="000000"/>
          <w:sz w:val="13"/>
          <w:szCs w:val="13"/>
        </w:rPr>
        <w:t>17</w:t>
      </w:r>
      <w:r>
        <w:rPr>
          <w:rFonts w:ascii="Arial" w:hAnsi="Arial" w:cs="Arial"/>
          <w:color w:val="000000"/>
          <w:sz w:val="13"/>
          <w:szCs w:val="13"/>
        </w:rPr>
        <w:t>％，也就是说，美国对全球暖化的污染会比</w:t>
      </w:r>
      <w:r>
        <w:rPr>
          <w:rFonts w:ascii="Arial" w:hAnsi="Arial" w:cs="Arial"/>
          <w:color w:val="000000"/>
          <w:sz w:val="13"/>
          <w:szCs w:val="13"/>
        </w:rPr>
        <w:t>1990</w:t>
      </w:r>
      <w:r>
        <w:rPr>
          <w:rFonts w:ascii="Arial" w:hAnsi="Arial" w:cs="Arial"/>
          <w:color w:val="000000"/>
          <w:sz w:val="13"/>
          <w:szCs w:val="13"/>
        </w:rPr>
        <w:t>年减少</w:t>
      </w:r>
      <w:r>
        <w:rPr>
          <w:rFonts w:ascii="Arial" w:hAnsi="Arial" w:cs="Arial"/>
          <w:color w:val="000000"/>
          <w:sz w:val="13"/>
          <w:szCs w:val="13"/>
        </w:rPr>
        <w:t>4-5</w:t>
      </w:r>
      <w:r>
        <w:rPr>
          <w:rFonts w:ascii="Arial" w:hAnsi="Arial" w:cs="Arial"/>
          <w:color w:val="000000"/>
          <w:sz w:val="13"/>
          <w:szCs w:val="13"/>
        </w:rPr>
        <w:t>％。饶是如此，也仍然未达《京都议定书》要求富裕国家到</w:t>
      </w:r>
      <w:r>
        <w:rPr>
          <w:rFonts w:ascii="Arial" w:hAnsi="Arial" w:cs="Arial"/>
          <w:color w:val="000000"/>
          <w:sz w:val="13"/>
          <w:szCs w:val="13"/>
        </w:rPr>
        <w:t>2012</w:t>
      </w:r>
      <w:r>
        <w:rPr>
          <w:rFonts w:ascii="Arial" w:hAnsi="Arial" w:cs="Arial"/>
          <w:color w:val="000000"/>
          <w:sz w:val="13"/>
          <w:szCs w:val="13"/>
        </w:rPr>
        <w:t>年应比</w:t>
      </w:r>
      <w:r>
        <w:rPr>
          <w:rFonts w:ascii="Arial" w:hAnsi="Arial" w:cs="Arial"/>
          <w:color w:val="000000"/>
          <w:sz w:val="13"/>
          <w:szCs w:val="13"/>
        </w:rPr>
        <w:t>1990</w:t>
      </w:r>
      <w:r>
        <w:rPr>
          <w:rFonts w:ascii="Arial" w:hAnsi="Arial" w:cs="Arial"/>
          <w:color w:val="000000"/>
          <w:sz w:val="13"/>
          <w:szCs w:val="13"/>
        </w:rPr>
        <w:t>年减少</w:t>
      </w:r>
      <w:r>
        <w:rPr>
          <w:rFonts w:ascii="Arial" w:hAnsi="Arial" w:cs="Arial"/>
          <w:color w:val="000000"/>
          <w:sz w:val="13"/>
          <w:szCs w:val="13"/>
        </w:rPr>
        <w:t>6-8</w:t>
      </w:r>
      <w:r>
        <w:rPr>
          <w:rFonts w:ascii="Arial" w:hAnsi="Arial" w:cs="Arial"/>
          <w:color w:val="000000"/>
          <w:sz w:val="13"/>
          <w:szCs w:val="13"/>
        </w:rPr>
        <w:t>％的目标，而这个目标只不过是在全球暖化问题还没被视为那么严峻时，大家认为该走的第一小步。因此众议院法案提出的目标，即使达到了，也是远远不够的。</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lastRenderedPageBreak/>
        <w:br/>
      </w:r>
      <w:r>
        <w:rPr>
          <w:rFonts w:ascii="Arial" w:hAnsi="Arial" w:cs="Arial"/>
          <w:color w:val="000000"/>
          <w:sz w:val="13"/>
          <w:szCs w:val="13"/>
        </w:rPr>
        <w:br/>
      </w:r>
      <w:r>
        <w:rPr>
          <w:rFonts w:ascii="Arial" w:hAnsi="Arial" w:cs="Arial"/>
          <w:color w:val="000000"/>
          <w:sz w:val="13"/>
          <w:szCs w:val="13"/>
        </w:rPr>
        <w:t>但就连这样卑微的目标也因法案的细则而无法达成。煤碳工业获准到</w:t>
      </w:r>
      <w:r>
        <w:rPr>
          <w:rFonts w:ascii="Arial" w:hAnsi="Arial" w:cs="Arial"/>
          <w:color w:val="000000"/>
          <w:sz w:val="13"/>
          <w:szCs w:val="13"/>
        </w:rPr>
        <w:t>2025</w:t>
      </w:r>
      <w:r>
        <w:rPr>
          <w:rFonts w:ascii="Arial" w:hAnsi="Arial" w:cs="Arial"/>
          <w:color w:val="000000"/>
          <w:sz w:val="13"/>
          <w:szCs w:val="13"/>
        </w:rPr>
        <w:t>年才须遵守法案降低污染的规定，届时还可能延长期限。正如韩森所评论的，这个法案「准许建立新的火力发电厂！」占美国温室气体排放量四分之一的农工企业则完全免受减排法令的约束。众院法案的碳交易条款将给全美约</w:t>
      </w:r>
      <w:r>
        <w:rPr>
          <w:rFonts w:ascii="Arial" w:hAnsi="Arial" w:cs="Arial"/>
          <w:color w:val="000000"/>
          <w:sz w:val="13"/>
          <w:szCs w:val="13"/>
        </w:rPr>
        <w:t>7400</w:t>
      </w:r>
      <w:r>
        <w:rPr>
          <w:rFonts w:ascii="Arial" w:hAnsi="Arial" w:cs="Arial"/>
          <w:color w:val="000000"/>
          <w:sz w:val="13"/>
          <w:szCs w:val="13"/>
        </w:rPr>
        <w:t>家工厂每年二氧化碳排放的宽准额度，大部份都是免费配送的。这些污染宽准额会增加到</w:t>
      </w:r>
      <w:r>
        <w:rPr>
          <w:rFonts w:ascii="Arial" w:hAnsi="Arial" w:cs="Arial"/>
          <w:color w:val="000000"/>
          <w:sz w:val="13"/>
          <w:szCs w:val="13"/>
        </w:rPr>
        <w:t>2016</w:t>
      </w:r>
      <w:r>
        <w:rPr>
          <w:rFonts w:ascii="Arial" w:hAnsi="Arial" w:cs="Arial"/>
          <w:color w:val="000000"/>
          <w:sz w:val="13"/>
          <w:szCs w:val="13"/>
        </w:rPr>
        <w:t>年，公司还会获准无限期「储存」这些额度，以供来日之用。公司可以藉购买与污染控制规划相关的「抵补」碳排放量，直到</w:t>
      </w:r>
      <w:r>
        <w:rPr>
          <w:rFonts w:ascii="Arial" w:hAnsi="Arial" w:cs="Arial"/>
          <w:color w:val="000000"/>
          <w:sz w:val="13"/>
          <w:szCs w:val="13"/>
        </w:rPr>
        <w:t>2027</w:t>
      </w:r>
      <w:r>
        <w:rPr>
          <w:rFonts w:ascii="Arial" w:hAnsi="Arial" w:cs="Arial"/>
          <w:color w:val="000000"/>
          <w:sz w:val="13"/>
          <w:szCs w:val="13"/>
        </w:rPr>
        <w:t>年才履行他们的所有法定责任。更糟的是，正在审议这个法案的参议院无疑会更为保守，给企业更多优惠与补偿。由国会出台的最终定案因此将如韩森所言：「比没有还糟」。</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类似的新事态可在</w:t>
      </w:r>
      <w:r>
        <w:rPr>
          <w:rFonts w:ascii="Arial" w:hAnsi="Arial" w:cs="Arial"/>
          <w:color w:val="000000"/>
          <w:sz w:val="13"/>
          <w:szCs w:val="13"/>
        </w:rPr>
        <w:t>2009</w:t>
      </w:r>
      <w:r>
        <w:rPr>
          <w:rFonts w:ascii="Arial" w:hAnsi="Arial" w:cs="Arial"/>
          <w:color w:val="000000"/>
          <w:sz w:val="13"/>
          <w:szCs w:val="13"/>
        </w:rPr>
        <w:t>年</w:t>
      </w:r>
      <w:r>
        <w:rPr>
          <w:rFonts w:ascii="Arial" w:hAnsi="Arial" w:cs="Arial"/>
          <w:color w:val="000000"/>
          <w:sz w:val="13"/>
          <w:szCs w:val="13"/>
        </w:rPr>
        <w:t>12</w:t>
      </w:r>
      <w:r>
        <w:rPr>
          <w:rFonts w:ascii="Arial" w:hAnsi="Arial" w:cs="Arial"/>
          <w:color w:val="000000"/>
          <w:sz w:val="13"/>
          <w:szCs w:val="13"/>
        </w:rPr>
        <w:t>月哥本哈根世界气候谈判会议的筹备中见到，华盛顿发挥破坏的作用，极尽阻碍之能事，只让一些最低限度的自愿协议成立，并且坚持只采用像碳交易之类的以市场为基础的处理方法。（注</w:t>
      </w:r>
      <w:r>
        <w:rPr>
          <w:rFonts w:ascii="Arial" w:hAnsi="Arial" w:cs="Arial"/>
          <w:color w:val="000000"/>
          <w:sz w:val="13"/>
          <w:szCs w:val="13"/>
        </w:rPr>
        <w:t>11</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以</w:t>
      </w:r>
      <w:r>
        <w:rPr>
          <w:rFonts w:ascii="Arial" w:hAnsi="Arial" w:cs="Arial"/>
          <w:b/>
          <w:bCs/>
          <w:color w:val="000000"/>
          <w:sz w:val="13"/>
          <w:szCs w:val="13"/>
        </w:rPr>
        <w:t>「盖亚假说」（</w:t>
      </w:r>
      <w:r>
        <w:rPr>
          <w:rFonts w:ascii="Arial" w:hAnsi="Arial" w:cs="Arial"/>
          <w:b/>
          <w:bCs/>
          <w:color w:val="000000"/>
          <w:sz w:val="13"/>
          <w:szCs w:val="13"/>
        </w:rPr>
        <w:t>Gaia hypothesis</w:t>
      </w:r>
      <w:r>
        <w:rPr>
          <w:rFonts w:ascii="Arial" w:hAnsi="Arial" w:cs="Arial"/>
          <w:color w:val="000000"/>
          <w:sz w:val="13"/>
          <w:szCs w:val="13"/>
        </w:rPr>
        <w:t>）闻名的地球体系科学家拉夫洛克（</w:t>
      </w:r>
      <w:r>
        <w:rPr>
          <w:rFonts w:ascii="Arial" w:hAnsi="Arial" w:cs="Arial"/>
          <w:color w:val="000000"/>
          <w:sz w:val="13"/>
          <w:szCs w:val="13"/>
        </w:rPr>
        <w:t>James Lovelock</w:t>
      </w:r>
      <w:r>
        <w:rPr>
          <w:rFonts w:ascii="Arial" w:hAnsi="Arial" w:cs="Arial"/>
          <w:color w:val="000000"/>
          <w:sz w:val="13"/>
          <w:szCs w:val="13"/>
        </w:rPr>
        <w:t>）意识到世界强权正像罗马城焚毁时的尼洛皇帝那样旁观取乐，认为巨大的气候变化与人类文明的毁灭现在可能无法逆转。然而，</w:t>
      </w:r>
      <w:r>
        <w:rPr>
          <w:rFonts w:ascii="Arial" w:hAnsi="Arial" w:cs="Arial"/>
          <w:b/>
          <w:bCs/>
          <w:color w:val="000000"/>
          <w:sz w:val="13"/>
          <w:szCs w:val="13"/>
        </w:rPr>
        <w:t>他提议两种「解决方案</w:t>
      </w:r>
      <w:r>
        <w:rPr>
          <w:rFonts w:ascii="Arial" w:hAnsi="Arial" w:cs="Arial"/>
          <w:color w:val="000000"/>
          <w:sz w:val="13"/>
          <w:szCs w:val="13"/>
        </w:rPr>
        <w:t>」，其一是在全世界广建核电厂（他闭目无视伴随这个途径的重大危险），其二即实施地球改造工程以脱困，办法是使用全世界的航空队在大气平流层（同温层）注入大量的二氧化硫，阻挡部份阳光，降低太阳能对地球的幅射。另外同属地球工程的建议包括：倾倒铁屑进所有的海洋，增强海洋吸收碳的属性。</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理性的科学家了解，以地球工程计划（例如阻挡阳光）</w:t>
      </w:r>
      <w:r>
        <w:rPr>
          <w:rFonts w:ascii="Arial" w:hAnsi="Arial" w:cs="Arial"/>
          <w:b/>
          <w:bCs/>
          <w:color w:val="000000"/>
          <w:sz w:val="13"/>
          <w:szCs w:val="13"/>
        </w:rPr>
        <w:t>所设想的干预地球体系的规模，有其大量无法预见的后果。</w:t>
      </w:r>
      <w:r>
        <w:rPr>
          <w:rFonts w:ascii="Arial" w:hAnsi="Arial" w:cs="Arial"/>
          <w:color w:val="000000"/>
          <w:sz w:val="13"/>
          <w:szCs w:val="13"/>
        </w:rPr>
        <w:t>这样的计划也不能解决危机。如果削减温室气体排放量的根本问题不加处理，倾注大量二氧化硫进入大气平流层的办法即使有效，也必须以越来越大的规模不断重做。再者，这也解决不了与二氧化碳大量排放有关的其它问题，如海洋的酸化。（注</w:t>
      </w:r>
      <w:r>
        <w:rPr>
          <w:rFonts w:ascii="Arial" w:hAnsi="Arial" w:cs="Arial"/>
          <w:color w:val="000000"/>
          <w:sz w:val="13"/>
          <w:szCs w:val="13"/>
        </w:rPr>
        <w:t>12</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b/>
          <w:bCs/>
          <w:color w:val="000000"/>
          <w:sz w:val="13"/>
          <w:szCs w:val="13"/>
        </w:rPr>
        <w:t>处理世界生态危机的主流方法专注于技术手段与市场机制，因此不过是拒绝革命的一种策略，这种策略是用来维护那些会因经济制度安排的改变而损失最大的既得利益者。</w:t>
      </w:r>
      <w:r>
        <w:rPr>
          <w:rFonts w:ascii="Arial" w:hAnsi="Arial" w:cs="Arial"/>
          <w:color w:val="000000"/>
          <w:sz w:val="13"/>
          <w:szCs w:val="13"/>
        </w:rPr>
        <w:t>高尔（</w:t>
      </w:r>
      <w:r>
        <w:rPr>
          <w:rFonts w:ascii="Arial" w:hAnsi="Arial" w:cs="Arial"/>
          <w:color w:val="000000"/>
          <w:sz w:val="13"/>
          <w:szCs w:val="13"/>
        </w:rPr>
        <w:t>Al Gore</w:t>
      </w:r>
      <w:r>
        <w:rPr>
          <w:rFonts w:ascii="Arial" w:hAnsi="Arial" w:cs="Arial"/>
          <w:color w:val="000000"/>
          <w:sz w:val="13"/>
          <w:szCs w:val="13"/>
        </w:rPr>
        <w:t>，译按：美国前副总统，因鼓吹环保而获诺贝尔和平奖）的新书《我们的选择：一个解决气候危机的计划》（</w:t>
      </w:r>
      <w:r>
        <w:rPr>
          <w:rFonts w:ascii="Arial" w:hAnsi="Arial" w:cs="Arial"/>
          <w:color w:val="000000"/>
          <w:sz w:val="13"/>
          <w:szCs w:val="13"/>
        </w:rPr>
        <w:t>Our Choice: A Plan to Solve the Climate Crisis</w:t>
      </w:r>
      <w:r>
        <w:rPr>
          <w:rFonts w:ascii="Arial" w:hAnsi="Arial" w:cs="Arial"/>
          <w:color w:val="000000"/>
          <w:sz w:val="13"/>
          <w:szCs w:val="13"/>
        </w:rPr>
        <w:t>），具体代表了否认生态危机的主流形式。对高尔来说，对策是创建一种「可让地球永续发展的资本主义」（</w:t>
      </w:r>
      <w:r>
        <w:rPr>
          <w:rFonts w:ascii="Arial" w:hAnsi="Arial" w:cs="Arial"/>
          <w:color w:val="000000"/>
          <w:sz w:val="13"/>
          <w:szCs w:val="13"/>
        </w:rPr>
        <w:t>sustainable capitalism</w:t>
      </w:r>
      <w:r>
        <w:rPr>
          <w:rFonts w:ascii="Arial" w:hAnsi="Arial" w:cs="Arial"/>
          <w:color w:val="000000"/>
          <w:sz w:val="13"/>
          <w:szCs w:val="13"/>
        </w:rPr>
        <w:t>）。不过，他并非全然无知于当前体系的弊病。他把气候变化描述为「有史以来最大的市场失灵」，谴责当今资本主义的「短视」、「市场挂帅」及其与环境关系上的根本缺陷。但他仍不顾这些问题，向他的读者保证说，「资本主义的长处」可被「永续发展」的新体系所利用。（注</w:t>
      </w:r>
      <w:r>
        <w:rPr>
          <w:rFonts w:ascii="Arial" w:hAnsi="Arial" w:cs="Arial"/>
          <w:color w:val="000000"/>
          <w:sz w:val="13"/>
          <w:szCs w:val="13"/>
        </w:rPr>
        <w:t>13</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b/>
          <w:bCs/>
          <w:color w:val="000000"/>
          <w:sz w:val="13"/>
          <w:szCs w:val="13"/>
        </w:rPr>
        <w:t>无法持续发展的体系</w:t>
      </w:r>
      <w:r>
        <w:rPr>
          <w:rFonts w:ascii="Arial" w:hAnsi="Arial" w:cs="Arial"/>
          <w:b/>
          <w:bCs/>
          <w:color w:val="000000"/>
          <w:sz w:val="13"/>
          <w:szCs w:val="13"/>
        </w:rPr>
        <w:t xml:space="preserve"> </w:t>
      </w:r>
      <w:r>
        <w:rPr>
          <w:rFonts w:ascii="Arial" w:hAnsi="Arial" w:cs="Arial"/>
          <w:b/>
          <w:bCs/>
          <w:color w:val="000000"/>
          <w:sz w:val="13"/>
          <w:szCs w:val="13"/>
        </w:rPr>
        <w:br/>
      </w:r>
      <w:r>
        <w:rPr>
          <w:rFonts w:ascii="Arial" w:hAnsi="Arial" w:cs="Arial"/>
          <w:color w:val="000000"/>
          <w:sz w:val="13"/>
          <w:szCs w:val="13"/>
        </w:rPr>
        <w:br/>
      </w:r>
      <w:r>
        <w:rPr>
          <w:rFonts w:ascii="Arial" w:hAnsi="Arial" w:cs="Arial"/>
          <w:color w:val="000000"/>
          <w:sz w:val="13"/>
          <w:szCs w:val="13"/>
        </w:rPr>
        <w:t>实际上，</w:t>
      </w:r>
      <w:r>
        <w:rPr>
          <w:rFonts w:ascii="Arial" w:hAnsi="Arial" w:cs="Arial"/>
          <w:b/>
          <w:bCs/>
          <w:color w:val="000000"/>
          <w:sz w:val="13"/>
          <w:szCs w:val="13"/>
        </w:rPr>
        <w:t>资本主义可被定义为无法持续发展的体系</w:t>
      </w:r>
      <w:r>
        <w:rPr>
          <w:rFonts w:ascii="Arial" w:hAnsi="Arial" w:cs="Arial"/>
          <w:color w:val="000000"/>
          <w:sz w:val="13"/>
          <w:szCs w:val="13"/>
        </w:rPr>
        <w:t>。要了解何以如此的原因，求教于马克思颇有帮助。</w:t>
      </w:r>
      <w:r>
        <w:rPr>
          <w:rFonts w:ascii="Arial" w:hAnsi="Arial" w:cs="Arial"/>
          <w:b/>
          <w:bCs/>
          <w:color w:val="000000"/>
          <w:sz w:val="13"/>
          <w:szCs w:val="13"/>
        </w:rPr>
        <w:t>马克思整个知识总汇的核心，可以诠释为对无法持续发展的政治经济及其人类与自然后果的批判。</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马克思解释说，资本主义是个商品生产普遍化的体系。在资本主义之前，有商品市场发挥重要作用的其它种类的社会，但只有在资本主义才出现完全集中于商品生产的体系。「商品」是为了在市场销售获利而生产的有用产品。我们称之为「有用产品」是因为它有使用价值，即它通常能拿来作某种用途，否则就不需要它了。但商品还有交换价值，即由它产生的货币收入与利润，正是商品中的交换价值才是资本家所关心的。</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马克思所说的</w:t>
      </w:r>
      <w:r>
        <w:rPr>
          <w:rFonts w:ascii="Arial" w:hAnsi="Arial" w:cs="Arial"/>
          <w:b/>
          <w:bCs/>
          <w:color w:val="000000"/>
          <w:sz w:val="13"/>
          <w:szCs w:val="13"/>
        </w:rPr>
        <w:t>「简单商品生产」是个理想化的经济形态</w:t>
      </w:r>
      <w:r>
        <w:rPr>
          <w:rFonts w:ascii="Arial" w:hAnsi="Arial" w:cs="Arial"/>
          <w:color w:val="000000"/>
          <w:sz w:val="13"/>
          <w:szCs w:val="13"/>
        </w:rPr>
        <w:t>，经常被误以为是描述我们生存其间的社会，这种社会的交换体系是这样的：一个具有某种使用价值的商品被拿来与充当交易手段的货币交换，取得货币的售卖者最后再拿货币去买另一种具有使用价值的商品。整个从头至尾的交换过程可</w:t>
      </w:r>
      <w:r>
        <w:rPr>
          <w:rFonts w:ascii="Arial" w:hAnsi="Arial" w:cs="Arial"/>
          <w:color w:val="000000"/>
          <w:sz w:val="13"/>
          <w:szCs w:val="13"/>
        </w:rPr>
        <w:lastRenderedPageBreak/>
        <w:t>用</w:t>
      </w:r>
      <w:r>
        <w:rPr>
          <w:rFonts w:ascii="Arial" w:hAnsi="Arial" w:cs="Arial"/>
          <w:color w:val="000000"/>
          <w:sz w:val="13"/>
          <w:szCs w:val="13"/>
        </w:rPr>
        <w:t>C</w:t>
      </w:r>
      <w:r>
        <w:rPr>
          <w:rFonts w:ascii="Arial" w:hAnsi="Arial" w:cs="Arial"/>
          <w:color w:val="000000"/>
          <w:sz w:val="13"/>
          <w:szCs w:val="13"/>
        </w:rPr>
        <w:t>（商品）</w:t>
      </w:r>
      <w:r>
        <w:rPr>
          <w:rFonts w:ascii="Arial" w:hAnsi="Arial" w:cs="Arial"/>
          <w:color w:val="000000"/>
          <w:sz w:val="13"/>
          <w:szCs w:val="13"/>
        </w:rPr>
        <w:t>─M</w:t>
      </w:r>
      <w:r>
        <w:rPr>
          <w:rFonts w:ascii="Arial" w:hAnsi="Arial" w:cs="Arial"/>
          <w:color w:val="000000"/>
          <w:sz w:val="13"/>
          <w:szCs w:val="13"/>
        </w:rPr>
        <w:t>（货币）</w:t>
      </w:r>
      <w:r>
        <w:rPr>
          <w:rFonts w:ascii="Arial" w:hAnsi="Arial" w:cs="Arial"/>
          <w:color w:val="000000"/>
          <w:sz w:val="13"/>
          <w:szCs w:val="13"/>
        </w:rPr>
        <w:t>─C</w:t>
      </w:r>
      <w:r>
        <w:rPr>
          <w:rFonts w:ascii="Arial" w:hAnsi="Arial" w:cs="Arial"/>
          <w:color w:val="000000"/>
          <w:sz w:val="13"/>
          <w:szCs w:val="13"/>
        </w:rPr>
        <w:t>（商品）的简明公式来表示。在这样的过程中，交换只是物物交易经过变换的形式，货币只为便于交换。交换的目的是取得具有特质属性的具体使用价值。这些使用价值通常会被消费掉，于是交换过程就此终结。</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然而，马克思坚称，实际上，资本主义经济完全以不同的方式运行，交换采取的形式是</w:t>
      </w:r>
      <w:r>
        <w:rPr>
          <w:rFonts w:ascii="Arial" w:hAnsi="Arial" w:cs="Arial"/>
          <w:color w:val="000000"/>
          <w:sz w:val="13"/>
          <w:szCs w:val="13"/>
        </w:rPr>
        <w:t>M-C-M′</w:t>
      </w:r>
      <w:r>
        <w:rPr>
          <w:rFonts w:ascii="Arial" w:hAnsi="Arial" w:cs="Arial"/>
          <w:color w:val="000000"/>
          <w:sz w:val="13"/>
          <w:szCs w:val="13"/>
        </w:rPr>
        <w:t>。在这里，货币资本</w:t>
      </w:r>
      <w:r>
        <w:rPr>
          <w:rFonts w:ascii="Arial" w:hAnsi="Arial" w:cs="Arial"/>
          <w:color w:val="000000"/>
          <w:sz w:val="13"/>
          <w:szCs w:val="13"/>
        </w:rPr>
        <w:t>(M)</w:t>
      </w:r>
      <w:r>
        <w:rPr>
          <w:rFonts w:ascii="Arial" w:hAnsi="Arial" w:cs="Arial"/>
          <w:color w:val="000000"/>
          <w:sz w:val="13"/>
          <w:szCs w:val="13"/>
        </w:rPr>
        <w:t>是用来购买商品（劳动力与生产资料），以生产出能卖得更多货币的商品，最终取得</w:t>
      </w:r>
      <w:r>
        <w:rPr>
          <w:rFonts w:ascii="Arial" w:hAnsi="Arial" w:cs="Arial"/>
          <w:color w:val="000000"/>
          <w:sz w:val="13"/>
          <w:szCs w:val="13"/>
        </w:rPr>
        <w:t xml:space="preserve"> M′ (</w:t>
      </w:r>
      <w:r>
        <w:rPr>
          <w:rFonts w:ascii="Arial" w:hAnsi="Arial" w:cs="Arial"/>
          <w:color w:val="000000"/>
          <w:sz w:val="13"/>
          <w:szCs w:val="13"/>
        </w:rPr>
        <w:t>即：</w:t>
      </w:r>
      <w:r>
        <w:rPr>
          <w:rFonts w:ascii="Arial" w:hAnsi="Arial" w:cs="Arial"/>
          <w:color w:val="000000"/>
          <w:sz w:val="13"/>
          <w:szCs w:val="13"/>
        </w:rPr>
        <w:t xml:space="preserve"> M + Δm </w:t>
      </w:r>
      <w:r>
        <w:rPr>
          <w:rFonts w:ascii="Arial" w:hAnsi="Arial" w:cs="Arial"/>
          <w:color w:val="000000"/>
          <w:sz w:val="13"/>
          <w:szCs w:val="13"/>
        </w:rPr>
        <w:t>，货币资本</w:t>
      </w:r>
      <w:r>
        <w:rPr>
          <w:rFonts w:ascii="Arial" w:hAnsi="Arial" w:cs="Arial"/>
          <w:color w:val="000000"/>
          <w:sz w:val="13"/>
          <w:szCs w:val="13"/>
        </w:rPr>
        <w:t>+</w:t>
      </w:r>
      <w:r>
        <w:rPr>
          <w:rFonts w:ascii="Arial" w:hAnsi="Arial" w:cs="Arial"/>
          <w:color w:val="000000"/>
          <w:sz w:val="13"/>
          <w:szCs w:val="13"/>
        </w:rPr>
        <w:t>剩余价值</w:t>
      </w:r>
      <w:r>
        <w:rPr>
          <w:rFonts w:ascii="Arial" w:hAnsi="Arial" w:cs="Arial"/>
          <w:color w:val="000000"/>
          <w:sz w:val="13"/>
          <w:szCs w:val="13"/>
        </w:rPr>
        <w:t xml:space="preserve">) </w:t>
      </w:r>
      <w:r>
        <w:rPr>
          <w:rFonts w:ascii="Arial" w:hAnsi="Arial" w:cs="Arial"/>
          <w:color w:val="000000"/>
          <w:sz w:val="13"/>
          <w:szCs w:val="13"/>
        </w:rPr>
        <w:t>。这个过程一旦启动，就不会自行停止，因为它没有自然的终点。为了产生更多的货币资本</w:t>
      </w:r>
      <w:r>
        <w:rPr>
          <w:rFonts w:ascii="Arial" w:hAnsi="Arial" w:cs="Arial"/>
          <w:color w:val="000000"/>
          <w:sz w:val="13"/>
          <w:szCs w:val="13"/>
        </w:rPr>
        <w:t>M′′</w:t>
      </w:r>
      <w:r>
        <w:rPr>
          <w:rFonts w:ascii="Arial" w:hAnsi="Arial" w:cs="Arial"/>
          <w:color w:val="000000"/>
          <w:sz w:val="13"/>
          <w:szCs w:val="13"/>
        </w:rPr>
        <w:t>，剩余价值（即利润）再投资到下一轮的生产与销售；得到的收益为了获取</w:t>
      </w:r>
      <w:r>
        <w:rPr>
          <w:rFonts w:ascii="Arial" w:hAnsi="Arial" w:cs="Arial"/>
          <w:color w:val="000000"/>
          <w:sz w:val="13"/>
          <w:szCs w:val="13"/>
        </w:rPr>
        <w:t>M′′′</w:t>
      </w:r>
      <w:r>
        <w:rPr>
          <w:rFonts w:ascii="Arial" w:hAnsi="Arial" w:cs="Arial"/>
          <w:color w:val="000000"/>
          <w:sz w:val="13"/>
          <w:szCs w:val="13"/>
        </w:rPr>
        <w:t>，又会再投资到下一回的生产与销售，如此循环不已，以至无穷。（注</w:t>
      </w:r>
      <w:r>
        <w:rPr>
          <w:rFonts w:ascii="Arial" w:hAnsi="Arial" w:cs="Arial"/>
          <w:color w:val="000000"/>
          <w:sz w:val="13"/>
          <w:szCs w:val="13"/>
        </w:rPr>
        <w:t>14</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因此，对马克思来说，</w:t>
      </w:r>
      <w:r>
        <w:rPr>
          <w:rFonts w:ascii="Arial" w:hAnsi="Arial" w:cs="Arial"/>
          <w:b/>
          <w:bCs/>
          <w:color w:val="000000"/>
          <w:sz w:val="13"/>
          <w:szCs w:val="13"/>
        </w:rPr>
        <w:t>资本是自我扩大的价值，不断被驱向更大规模的积累，没有止境</w:t>
      </w:r>
      <w:r>
        <w:rPr>
          <w:rFonts w:ascii="Arial" w:hAnsi="Arial" w:cs="Arial"/>
          <w:color w:val="000000"/>
          <w:sz w:val="13"/>
          <w:szCs w:val="13"/>
        </w:rPr>
        <w:t>。「资本」，他写道：「是无休无止、不受羁绊的欲望，不断力图超越自己的限制。每一条界限都是并且必然〔只〕是对它的限制，〔因而是可以被超越的〕。否则它就不再是资本</w:t>
      </w:r>
      <w:r>
        <w:rPr>
          <w:rFonts w:ascii="Arial" w:hAnsi="Arial" w:cs="Arial"/>
          <w:color w:val="000000"/>
          <w:sz w:val="13"/>
          <w:szCs w:val="13"/>
        </w:rPr>
        <w:t>──</w:t>
      </w:r>
      <w:r>
        <w:rPr>
          <w:rFonts w:ascii="Arial" w:hAnsi="Arial" w:cs="Arial"/>
          <w:color w:val="000000"/>
          <w:sz w:val="13"/>
          <w:szCs w:val="13"/>
        </w:rPr>
        <w:t>自我生产的货币了。」因此它把所有的自然物与自然规律以及一切人所独有的东西转化成仅是它本身自我扩张的手段。结果造成了一个被框定在利润的快速增长与积累的体系。「积累啊，积累啊！这就是摩西和先知们！」（注</w:t>
      </w:r>
      <w:r>
        <w:rPr>
          <w:rFonts w:ascii="Arial" w:hAnsi="Arial" w:cs="Arial"/>
          <w:color w:val="000000"/>
          <w:sz w:val="13"/>
          <w:szCs w:val="13"/>
        </w:rPr>
        <w:t>15</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只要想解释剩余价值（利润）从何而来，就必须穿透交换过程的表面现象，深入到劳动与生产的领域中去。马克思论证说，在劳工的工作日中增加的价值可划分为两部份：（</w:t>
      </w:r>
      <w:r>
        <w:rPr>
          <w:rFonts w:ascii="Arial" w:hAnsi="Arial" w:cs="Arial"/>
          <w:color w:val="000000"/>
          <w:sz w:val="13"/>
          <w:szCs w:val="13"/>
        </w:rPr>
        <w:t>1</w:t>
      </w:r>
      <w:r>
        <w:rPr>
          <w:rFonts w:ascii="Arial" w:hAnsi="Arial" w:cs="Arial"/>
          <w:color w:val="000000"/>
          <w:sz w:val="13"/>
          <w:szCs w:val="13"/>
        </w:rPr>
        <w:t>）再生产劳动力价值的部份（即工人的工资），这构成必要的劳动；（</w:t>
      </w:r>
      <w:r>
        <w:rPr>
          <w:rFonts w:ascii="Arial" w:hAnsi="Arial" w:cs="Arial"/>
          <w:color w:val="000000"/>
          <w:sz w:val="13"/>
          <w:szCs w:val="13"/>
        </w:rPr>
        <w:t>2</w:t>
      </w:r>
      <w:r>
        <w:rPr>
          <w:rFonts w:ascii="Arial" w:hAnsi="Arial" w:cs="Arial"/>
          <w:color w:val="000000"/>
          <w:sz w:val="13"/>
          <w:szCs w:val="13"/>
        </w:rPr>
        <w:t>）在工作日的其余时间所耗费的劳动，可被视为剩余劳动，这部份为资本家产生剩余价值（或说毛利润）。利润因此应视为在支付工资后，剩下来的余额</w:t>
      </w:r>
      <w:r>
        <w:rPr>
          <w:rFonts w:ascii="Arial" w:hAnsi="Arial" w:cs="Arial"/>
          <w:color w:val="000000"/>
          <w:sz w:val="13"/>
          <w:szCs w:val="13"/>
        </w:rPr>
        <w:t>──</w:t>
      </w:r>
      <w:r>
        <w:rPr>
          <w:rFonts w:ascii="Arial" w:hAnsi="Arial" w:cs="Arial"/>
          <w:color w:val="000000"/>
          <w:sz w:val="13"/>
          <w:szCs w:val="13"/>
        </w:rPr>
        <w:t>这点每个生意人凭直觉便可了解。在工作日中，剩余（即未付工资的）劳动对必要（即支付工资的）劳动的比率，对马克思来说，就是剥削率。</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这个过程的必然发展结果就是依靠有效的剥削人的劳动力，增加所占有的剩余价值。这可用两种方法达成：（</w:t>
      </w:r>
      <w:r>
        <w:rPr>
          <w:rFonts w:ascii="Arial" w:hAnsi="Arial" w:cs="Arial"/>
          <w:color w:val="000000"/>
          <w:sz w:val="13"/>
          <w:szCs w:val="13"/>
        </w:rPr>
        <w:t>1</w:t>
      </w:r>
      <w:r>
        <w:rPr>
          <w:rFonts w:ascii="Arial" w:hAnsi="Arial" w:cs="Arial"/>
          <w:color w:val="000000"/>
          <w:sz w:val="13"/>
          <w:szCs w:val="13"/>
        </w:rPr>
        <w:t>）劳工领同样的工资但被迫工作更长的时间，即只藉加长全部的劳动时间，增加剩余劳动在工作日中的比率（马克思称此为「绝对剩余价值」）；（</w:t>
      </w:r>
      <w:r>
        <w:rPr>
          <w:rFonts w:ascii="Arial" w:hAnsi="Arial" w:cs="Arial"/>
          <w:color w:val="000000"/>
          <w:sz w:val="13"/>
          <w:szCs w:val="13"/>
        </w:rPr>
        <w:t>2</w:t>
      </w:r>
      <w:r>
        <w:rPr>
          <w:rFonts w:ascii="Arial" w:hAnsi="Arial" w:cs="Arial"/>
          <w:color w:val="000000"/>
          <w:sz w:val="13"/>
          <w:szCs w:val="13"/>
        </w:rPr>
        <w:t>）劳动力的价值，即相当于工资的价值，在较短的时间内产生出来（由于劳动生产率增加等等因素），从而扩大了剩余劳动在工作日中相应的比率，（马克思称此为「相对剩余价值」）。</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资本主义永不懈怠的追求更大的（相对）剩余价值，为了提高生产率与降低工作日中的付酬比率，便要依靠革新生产资料。这无法遏止地导致一次又一次的生产革命，一波又一波的生产率提高，造成永不休止的生产</w:t>
      </w:r>
      <w:r>
        <w:rPr>
          <w:rFonts w:ascii="Arial" w:hAnsi="Arial" w:cs="Arial"/>
          <w:color w:val="000000"/>
          <w:sz w:val="13"/>
          <w:szCs w:val="13"/>
        </w:rPr>
        <w:t>/</w:t>
      </w:r>
      <w:r>
        <w:rPr>
          <w:rFonts w:ascii="Arial" w:hAnsi="Arial" w:cs="Arial"/>
          <w:color w:val="000000"/>
          <w:sz w:val="13"/>
          <w:szCs w:val="13"/>
        </w:rPr>
        <w:t>积累的车轮不住加速滚动。资本积累的必然发展把社会越来越多的财富与权力集中到越来越少的人手中，并产生大量失业的产业后备军。</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这全都伴随着劳动的更加异化、剥夺人类的创造潜力，也经常剥夺人类再生产身体所必不可缺的环境条件。「工厂体系」，马克思写道：「变成了对工人在劳动时的生活条件系统的掠夺，也就是对空间、空气、阳光以及对保护工人在生产过程中人身安全和健康的设备系统的掠夺。」（注</w:t>
      </w:r>
      <w:r>
        <w:rPr>
          <w:rFonts w:ascii="Arial" w:hAnsi="Arial" w:cs="Arial"/>
          <w:color w:val="000000"/>
          <w:sz w:val="13"/>
          <w:szCs w:val="13"/>
        </w:rPr>
        <w:t>16</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对古典的政治经济学家来说，从重农学派与亚当</w:t>
      </w:r>
      <w:r>
        <w:rPr>
          <w:rFonts w:ascii="Arial" w:hAnsi="Arial" w:cs="Arial"/>
          <w:color w:val="000000"/>
          <w:sz w:val="13"/>
          <w:szCs w:val="13"/>
        </w:rPr>
        <w:t>?</w:t>
      </w:r>
      <w:r>
        <w:rPr>
          <w:rFonts w:ascii="Arial" w:hAnsi="Arial" w:cs="Arial"/>
          <w:color w:val="000000"/>
          <w:sz w:val="13"/>
          <w:szCs w:val="13"/>
        </w:rPr>
        <w:t>斯密开始，自然界明白地被称为赐给资本的「免费礼物」，自然资源因此不直接计入商品的交换价值（价值）的决定，而交换价值构成私人资本积累的基础。不过，古典政治经济学家却确实认为自然资源构成公共财富，在他们看来，所有对人类有使用价值的东西都可谓为公共财富，不仅包括具有稀缺性质的东西（稀缺的东西才具交换价值），也包括天然丰裕的东西，如：空气、水等等。</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从这样的区分中，出现了后来为人所知的「劳德代尔悖论」（</w:t>
      </w:r>
      <w:r>
        <w:rPr>
          <w:rFonts w:ascii="Arial" w:hAnsi="Arial" w:cs="Arial"/>
          <w:color w:val="000000"/>
          <w:sz w:val="13"/>
          <w:szCs w:val="13"/>
        </w:rPr>
        <w:t>the Lauderdale Paradox</w:t>
      </w:r>
      <w:r>
        <w:rPr>
          <w:rFonts w:ascii="Arial" w:hAnsi="Arial" w:cs="Arial"/>
          <w:color w:val="000000"/>
          <w:sz w:val="13"/>
          <w:szCs w:val="13"/>
        </w:rPr>
        <w:t>），这个悖论与梅特蓝（</w:t>
      </w:r>
      <w:r>
        <w:rPr>
          <w:rFonts w:ascii="Arial" w:hAnsi="Arial" w:cs="Arial"/>
          <w:color w:val="000000"/>
          <w:sz w:val="13"/>
          <w:szCs w:val="13"/>
        </w:rPr>
        <w:t>James Maitland</w:t>
      </w:r>
      <w:r>
        <w:rPr>
          <w:rFonts w:ascii="Arial" w:hAnsi="Arial" w:cs="Arial"/>
          <w:color w:val="000000"/>
          <w:sz w:val="13"/>
          <w:szCs w:val="13"/>
        </w:rPr>
        <w:t>）的思想有关，梅特蓝是第八代的劳德代尔伯爵（译按：</w:t>
      </w:r>
      <w:r>
        <w:rPr>
          <w:rFonts w:ascii="Arial" w:hAnsi="Arial" w:cs="Arial"/>
          <w:color w:val="000000"/>
          <w:sz w:val="13"/>
          <w:szCs w:val="13"/>
        </w:rPr>
        <w:t>1759─1839</w:t>
      </w:r>
      <w:r>
        <w:rPr>
          <w:rFonts w:ascii="Arial" w:hAnsi="Arial" w:cs="Arial"/>
          <w:color w:val="000000"/>
          <w:sz w:val="13"/>
          <w:szCs w:val="13"/>
        </w:rPr>
        <w:t>），</w:t>
      </w:r>
      <w:r>
        <w:rPr>
          <w:rFonts w:ascii="Arial" w:hAnsi="Arial" w:cs="Arial"/>
          <w:color w:val="000000"/>
          <w:sz w:val="13"/>
          <w:szCs w:val="13"/>
        </w:rPr>
        <w:t>1804</w:t>
      </w:r>
      <w:r>
        <w:rPr>
          <w:rFonts w:ascii="Arial" w:hAnsi="Arial" w:cs="Arial"/>
          <w:color w:val="000000"/>
          <w:sz w:val="13"/>
          <w:szCs w:val="13"/>
        </w:rPr>
        <w:t>年他说，私人的财富（交换价值）可藉破坏公共财富（使用价值）而扩大，即：借着把原</w:t>
      </w:r>
      <w:r>
        <w:rPr>
          <w:rFonts w:ascii="Arial" w:hAnsi="Arial" w:cs="Arial"/>
          <w:color w:val="000000"/>
          <w:sz w:val="13"/>
          <w:szCs w:val="13"/>
        </w:rPr>
        <w:lastRenderedPageBreak/>
        <w:t>本丰裕的东西搞成稀缺的东西。这就是说，地主垄断水源再对以前免费使用的水收取费用，个人的财富便可扩大</w:t>
      </w:r>
      <w:r>
        <w:rPr>
          <w:rFonts w:ascii="Arial" w:hAnsi="Arial" w:cs="Arial"/>
          <w:color w:val="000000"/>
          <w:sz w:val="13"/>
          <w:szCs w:val="13"/>
        </w:rPr>
        <w:t>──</w:t>
      </w:r>
      <w:r>
        <w:rPr>
          <w:rFonts w:ascii="Arial" w:hAnsi="Arial" w:cs="Arial"/>
          <w:color w:val="000000"/>
          <w:sz w:val="13"/>
          <w:szCs w:val="13"/>
        </w:rPr>
        <w:t>或者烧掉农作物（土地的产物）使农作物稀缺从而产生交换价值。甚至空气本身，如果稀缺到一定程度，一旦可能被订定价格，也可以扩大个人的财富。</w:t>
      </w:r>
      <w:r>
        <w:rPr>
          <w:rFonts w:ascii="Arial" w:hAnsi="Arial" w:cs="Arial"/>
          <w:b/>
          <w:bCs/>
          <w:color w:val="000000"/>
          <w:sz w:val="13"/>
          <w:szCs w:val="13"/>
        </w:rPr>
        <w:t>劳德代尔看出了那些垄断土地与资源的私人，利用这种人为制造物质稀缺的手法掠夺社会的真实财富</w:t>
      </w:r>
      <w:r>
        <w:rPr>
          <w:rFonts w:ascii="Arial" w:hAnsi="Arial" w:cs="Arial"/>
          <w:color w:val="000000"/>
          <w:sz w:val="13"/>
          <w:szCs w:val="13"/>
        </w:rPr>
        <w:t>。（注</w:t>
      </w:r>
      <w:r>
        <w:rPr>
          <w:rFonts w:ascii="Arial" w:hAnsi="Arial" w:cs="Arial"/>
          <w:color w:val="000000"/>
          <w:sz w:val="13"/>
          <w:szCs w:val="13"/>
        </w:rPr>
        <w:t>17</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马克思（步李嘉图之后）强烈赞同「劳德代尔悖论」，及这个悖论对</w:t>
      </w:r>
      <w:r>
        <w:rPr>
          <w:rFonts w:ascii="Arial" w:hAnsi="Arial" w:cs="Arial"/>
          <w:b/>
          <w:bCs/>
          <w:color w:val="000000"/>
          <w:sz w:val="13"/>
          <w:szCs w:val="13"/>
        </w:rPr>
        <w:t>私人财富与公共财富此长彼消</w:t>
      </w:r>
      <w:r>
        <w:rPr>
          <w:rFonts w:ascii="Arial" w:hAnsi="Arial" w:cs="Arial"/>
          <w:color w:val="000000"/>
          <w:sz w:val="13"/>
          <w:szCs w:val="13"/>
        </w:rPr>
        <w:t>的反比关系的批评。马克思坚称，自然界在商品生产普遍化的体系下，被化为仅仅是资本的免费礼物，因而遭资本掠夺。实际上，工人的工作日中有一部份没有付酬，变成了资本家占有的剩余价值，这个事实表示，类似自然界的情况也符合本身是「自然力」的人类劳动力。「雇佣工人只有为资本家白白地劳动一定的时间，才被允许为维持自己的生存而劳动，就是说，才被允许生存，整个资本主义生产体系的中心问题，就是用延长工作日，或者提高生产率，增强劳动力的紧张程度等等办法，来增加这个无偿劳动。」自然界与工人的无酬劳动就这样以类似的方式被视为给资本的免费礼物。（注</w:t>
      </w:r>
      <w:r>
        <w:rPr>
          <w:rFonts w:ascii="Arial" w:hAnsi="Arial" w:cs="Arial"/>
          <w:color w:val="000000"/>
          <w:sz w:val="13"/>
          <w:szCs w:val="13"/>
        </w:rPr>
        <w:t>18</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由于古典政治经济学有这样的批评，马克思又把它发挥到极致，因此后来主要作用是充当资本主义体系辩护士的新古典经济学者，会拒绝古典的价值理论与「劳德代尔悖论」，也就不足为奇了。十九世纪末出现的新边际学派经济学正统理论，抹除了经济学中使用价值与交换价值、财富与价值之间的所有正式区别。在通行的经济学观点中，自然资源对财富的贡献给径直勾消了。然而，少数异端的经济学家，包括亨利</w:t>
      </w:r>
      <w:r>
        <w:rPr>
          <w:rFonts w:ascii="Arial" w:hAnsi="Arial" w:cs="Arial"/>
          <w:color w:val="000000"/>
          <w:sz w:val="13"/>
          <w:szCs w:val="13"/>
        </w:rPr>
        <w:t>?</w:t>
      </w:r>
      <w:r>
        <w:rPr>
          <w:rFonts w:ascii="Arial" w:hAnsi="Arial" w:cs="Arial"/>
          <w:color w:val="000000"/>
          <w:sz w:val="13"/>
          <w:szCs w:val="13"/>
        </w:rPr>
        <w:t>乔治（</w:t>
      </w:r>
      <w:r>
        <w:rPr>
          <w:rFonts w:ascii="Arial" w:hAnsi="Arial" w:cs="Arial"/>
          <w:color w:val="000000"/>
          <w:sz w:val="13"/>
          <w:szCs w:val="13"/>
        </w:rPr>
        <w:t>Henry George</w:t>
      </w:r>
      <w:r>
        <w:rPr>
          <w:rFonts w:ascii="Arial" w:hAnsi="Arial" w:cs="Arial"/>
          <w:color w:val="000000"/>
          <w:sz w:val="13"/>
          <w:szCs w:val="13"/>
        </w:rPr>
        <w:t>）、樊布伦（</w:t>
      </w:r>
      <w:r>
        <w:rPr>
          <w:rFonts w:ascii="Arial" w:hAnsi="Arial" w:cs="Arial"/>
          <w:color w:val="000000"/>
          <w:sz w:val="13"/>
          <w:szCs w:val="13"/>
        </w:rPr>
        <w:t>Thorstein Veblen</w:t>
      </w:r>
      <w:r>
        <w:rPr>
          <w:rFonts w:ascii="Arial" w:hAnsi="Arial" w:cs="Arial"/>
          <w:color w:val="000000"/>
          <w:sz w:val="13"/>
          <w:szCs w:val="13"/>
        </w:rPr>
        <w:t>）、索迪（</w:t>
      </w:r>
      <w:r>
        <w:rPr>
          <w:rFonts w:ascii="Arial" w:hAnsi="Arial" w:cs="Arial"/>
          <w:color w:val="000000"/>
          <w:sz w:val="13"/>
          <w:szCs w:val="13"/>
        </w:rPr>
        <w:t>Frederick Soddy</w:t>
      </w:r>
      <w:r>
        <w:rPr>
          <w:rFonts w:ascii="Arial" w:hAnsi="Arial" w:cs="Arial"/>
          <w:color w:val="000000"/>
          <w:sz w:val="13"/>
          <w:szCs w:val="13"/>
        </w:rPr>
        <w:t>），坚持认为，拒不承认自然资源对财富的贡献只会鼓励资本主义体系特有的挥霍公共资源。「有点类如为亏损梦魇所困的会计师」，凯恩斯（</w:t>
      </w:r>
      <w:r>
        <w:rPr>
          <w:rFonts w:ascii="Arial" w:hAnsi="Arial" w:cs="Arial"/>
          <w:color w:val="000000"/>
          <w:sz w:val="13"/>
          <w:szCs w:val="13"/>
        </w:rPr>
        <w:t>John Maynard Keynes</w:t>
      </w:r>
      <w:r>
        <w:rPr>
          <w:rFonts w:ascii="Arial" w:hAnsi="Arial" w:cs="Arial"/>
          <w:color w:val="000000"/>
          <w:sz w:val="13"/>
          <w:szCs w:val="13"/>
        </w:rPr>
        <w:t>）写到受财务赢亏驱动的资本主义体系时说：「我们可以关闭太阳与星星，因为它们没有配发红利。」（注</w:t>
      </w:r>
      <w:r>
        <w:rPr>
          <w:rFonts w:ascii="Arial" w:hAnsi="Arial" w:cs="Arial"/>
          <w:color w:val="000000"/>
          <w:sz w:val="13"/>
          <w:szCs w:val="13"/>
        </w:rPr>
        <w:t>19</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对马克思来说，资本主义掠夺自然界具体可见于资本主义造成人类</w:t>
      </w:r>
      <w:r>
        <w:rPr>
          <w:rFonts w:ascii="Arial" w:hAnsi="Arial" w:cs="Arial"/>
          <w:color w:val="000000"/>
          <w:sz w:val="13"/>
          <w:szCs w:val="13"/>
        </w:rPr>
        <w:t>─</w:t>
      </w:r>
      <w:r>
        <w:rPr>
          <w:rFonts w:ascii="Arial" w:hAnsi="Arial" w:cs="Arial"/>
          <w:color w:val="000000"/>
          <w:sz w:val="13"/>
          <w:szCs w:val="13"/>
        </w:rPr>
        <w:t>土地之间的新陈代谢出现裂痕，自然条件的再生产由此而受到损害。他从生态学的角度把劳动过程定义为人类与自然之间「新陈代谢的相互作用」。在资本主义下，农工产业的发展造成人类与地球之间天然和谐的新陈代谢关系有了冲突。把食物、纤维千里迢迢地运输到城市，破坏了土壤中氮、磷、钾之类的养分，最终造成城市的污染，而土壤本身的「组成部份」则遭到掠夺。这破坏了「土地持久肥力的永恒的自然条件」，必须要加以「整体恢复」。虽然这已用自然科学极具说服力地阐明清楚了（例如李比希〔</w:t>
      </w:r>
      <w:r>
        <w:rPr>
          <w:rFonts w:ascii="Arial" w:hAnsi="Arial" w:cs="Arial"/>
          <w:color w:val="000000"/>
          <w:sz w:val="13"/>
          <w:szCs w:val="13"/>
        </w:rPr>
        <w:t>Justus von Liebig</w:t>
      </w:r>
      <w:r>
        <w:rPr>
          <w:rFonts w:ascii="Arial" w:hAnsi="Arial" w:cs="Arial"/>
          <w:color w:val="000000"/>
          <w:sz w:val="13"/>
          <w:szCs w:val="13"/>
        </w:rPr>
        <w:t>〕用化学知识所做的研究），但资本主义却不可能在这个领域理性运用科学的原则。结果，资本主义的生产破坏了「一切财富的源泉</w:t>
      </w:r>
      <w:r>
        <w:rPr>
          <w:rFonts w:ascii="Arial" w:hAnsi="Arial" w:cs="Arial"/>
          <w:color w:val="000000"/>
          <w:sz w:val="13"/>
          <w:szCs w:val="13"/>
        </w:rPr>
        <w:t>──</w:t>
      </w:r>
      <w:r>
        <w:rPr>
          <w:rFonts w:ascii="Arial" w:hAnsi="Arial" w:cs="Arial"/>
          <w:color w:val="000000"/>
          <w:sz w:val="13"/>
          <w:szCs w:val="13"/>
        </w:rPr>
        <w:t>土地和工人。」（注</w:t>
      </w:r>
      <w:r>
        <w:rPr>
          <w:rFonts w:ascii="Arial" w:hAnsi="Arial" w:cs="Arial"/>
          <w:color w:val="000000"/>
          <w:sz w:val="13"/>
          <w:szCs w:val="13"/>
        </w:rPr>
        <w:t>20</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马克思对资本主义这种无法持续发展的生产体系的批判，归根到底是从资本主义的前提条件着手的，即：资本主义得以成为一种生产方式的历史基础。这可见诸「原始积累」，或曰对公有地（所有对土地的习惯权利）的剥夺，从而对工人本身的剥夺</w:t>
      </w:r>
      <w:r>
        <w:rPr>
          <w:rFonts w:ascii="Arial" w:hAnsi="Arial" w:cs="Arial"/>
          <w:color w:val="000000"/>
          <w:sz w:val="13"/>
          <w:szCs w:val="13"/>
        </w:rPr>
        <w:t>──</w:t>
      </w:r>
      <w:r>
        <w:rPr>
          <w:rFonts w:ascii="Arial" w:hAnsi="Arial" w:cs="Arial"/>
          <w:color w:val="000000"/>
          <w:sz w:val="13"/>
          <w:szCs w:val="13"/>
        </w:rPr>
        <w:t>他们的生存手段。正是这种剥夺帮助工业资本主义奠立了根基。土地转为私人财产，仅充当积累的手段，同时也就是破坏人类与土地之间的新陈代谢的基础。（注</w:t>
      </w:r>
      <w:r>
        <w:rPr>
          <w:rFonts w:ascii="Arial" w:hAnsi="Arial" w:cs="Arial"/>
          <w:color w:val="000000"/>
          <w:sz w:val="13"/>
          <w:szCs w:val="13"/>
        </w:rPr>
        <w:t>21</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这个原始积累的过程在掠夺第三世界之际，甚至以更大更骇人的规模实行。奴隶贸易与攫取全球的土地、资源同时并行，所得的赃物全拿去喂养英格兰与其它地方的工厂。各洲大陆（或说至少那些欧洲殖民制度所能穿透的部份）饱受摧残。这个过程尚未完成，由于农工企业的扩张，外围国家的农民失去土地，变成非农业人口，这构成当前社会与生态破坏的主要形式。（注</w:t>
      </w:r>
      <w:r>
        <w:rPr>
          <w:rFonts w:ascii="Arial" w:hAnsi="Arial" w:cs="Arial"/>
          <w:color w:val="000000"/>
          <w:sz w:val="13"/>
          <w:szCs w:val="13"/>
        </w:rPr>
        <w:t>22</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马克思的整个批判指出资本主义是个无法持续发展的体系的现实情况，这个体系立足于不停剥削、掠夺人与自然界。正如他所说的：「我死后哪怕洪水滔天！这就是每个资本家和每个资本主义国家的口号。因此，资本毫不考虑工人的健康与寿命〔或人与自然之间的新陈代谢〕，除非社会逼迫它考虑。」（注</w:t>
      </w:r>
      <w:r>
        <w:rPr>
          <w:rFonts w:ascii="Arial" w:hAnsi="Arial" w:cs="Arial"/>
          <w:color w:val="000000"/>
          <w:sz w:val="13"/>
          <w:szCs w:val="13"/>
        </w:rPr>
        <w:t>23</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lastRenderedPageBreak/>
        <w:t>他在《资本论》中嘲讽说，德国人改进了风车（这种新型风车后来被荷兰人采用），首先关切的事之一竟是谁为「风的</w:t>
      </w:r>
      <w:r>
        <w:rPr>
          <w:rFonts w:ascii="Arial" w:hAnsi="Arial" w:cs="Arial"/>
          <w:color w:val="000000"/>
          <w:sz w:val="13"/>
          <w:szCs w:val="13"/>
        </w:rPr>
        <w:t>“</w:t>
      </w:r>
      <w:r>
        <w:rPr>
          <w:rFonts w:ascii="Arial" w:hAnsi="Arial" w:cs="Arial"/>
          <w:color w:val="000000"/>
          <w:sz w:val="13"/>
          <w:szCs w:val="13"/>
        </w:rPr>
        <w:t>所有者</w:t>
      </w:r>
      <w:r>
        <w:rPr>
          <w:rFonts w:ascii="Arial" w:hAnsi="Arial" w:cs="Arial"/>
          <w:color w:val="000000"/>
          <w:sz w:val="13"/>
          <w:szCs w:val="13"/>
        </w:rPr>
        <w:t>”</w:t>
      </w:r>
      <w:r>
        <w:rPr>
          <w:rFonts w:ascii="Arial" w:hAnsi="Arial" w:cs="Arial"/>
          <w:color w:val="000000"/>
          <w:sz w:val="13"/>
          <w:szCs w:val="13"/>
        </w:rPr>
        <w:t>」，斐特烈一世皇帝、贵族与教士三方面为此发生了一场无谓的争论。近来，这个对以前想把空气变成商品的评论有了更为讽刺的色彩，</w:t>
      </w:r>
      <w:r>
        <w:rPr>
          <w:rFonts w:ascii="Arial" w:hAnsi="Arial" w:cs="Arial"/>
          <w:color w:val="000000"/>
          <w:sz w:val="13"/>
          <w:szCs w:val="13"/>
        </w:rPr>
        <w:t>──</w:t>
      </w:r>
      <w:r>
        <w:rPr>
          <w:rFonts w:ascii="Arial" w:hAnsi="Arial" w:cs="Arial"/>
          <w:color w:val="000000"/>
          <w:sz w:val="13"/>
          <w:szCs w:val="13"/>
        </w:rPr>
        <w:t>在市场（高尔自己指称为「次级碳资产」市场）正促成产生有关地球大气的投机泡沫之际。（注</w:t>
      </w:r>
      <w:r>
        <w:rPr>
          <w:rFonts w:ascii="Arial" w:hAnsi="Arial" w:cs="Arial"/>
          <w:color w:val="000000"/>
          <w:sz w:val="13"/>
          <w:szCs w:val="13"/>
        </w:rPr>
        <w:t>24</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b/>
          <w:bCs/>
          <w:color w:val="000000"/>
          <w:sz w:val="13"/>
          <w:szCs w:val="13"/>
        </w:rPr>
        <w:t>走向生态革命</w:t>
      </w:r>
      <w:r>
        <w:rPr>
          <w:rFonts w:ascii="Arial" w:hAnsi="Arial" w:cs="Arial"/>
          <w:b/>
          <w:bCs/>
          <w:color w:val="000000"/>
          <w:sz w:val="13"/>
          <w:szCs w:val="13"/>
        </w:rPr>
        <w:t xml:space="preserve"> </w:t>
      </w:r>
      <w:r>
        <w:rPr>
          <w:rFonts w:ascii="Arial" w:hAnsi="Arial" w:cs="Arial"/>
          <w:b/>
          <w:bCs/>
          <w:color w:val="000000"/>
          <w:sz w:val="13"/>
          <w:szCs w:val="13"/>
        </w:rPr>
        <w:br/>
      </w:r>
      <w:r>
        <w:rPr>
          <w:rFonts w:ascii="Arial" w:hAnsi="Arial" w:cs="Arial"/>
          <w:color w:val="000000"/>
          <w:sz w:val="13"/>
          <w:szCs w:val="13"/>
        </w:rPr>
        <w:br/>
      </w:r>
      <w:r>
        <w:rPr>
          <w:rFonts w:ascii="Arial" w:hAnsi="Arial" w:cs="Arial"/>
          <w:color w:val="000000"/>
          <w:sz w:val="13"/>
          <w:szCs w:val="13"/>
        </w:rPr>
        <w:t>如果上述的论证是正确的，人类就正面临前所未有的艰困任务。一方面，我们正面对一个灭绝危机的问题，这个危机危及地球上大部份的生命、文明及未来世代的生存。另一方面，想用技术手段、市场魔法及「可持续发展的资本主义」的观念来解决这个危机的企图，都只不过是否认生态危机的形式：因为他们忽视了目前这个无法持续发展的体系</w:t>
      </w:r>
      <w:r>
        <w:rPr>
          <w:rFonts w:ascii="Arial" w:hAnsi="Arial" w:cs="Arial"/>
          <w:color w:val="000000"/>
          <w:sz w:val="13"/>
          <w:szCs w:val="13"/>
        </w:rPr>
        <w:t>──</w:t>
      </w:r>
      <w:r>
        <w:rPr>
          <w:rFonts w:ascii="Arial" w:hAnsi="Arial" w:cs="Arial"/>
          <w:color w:val="000000"/>
          <w:sz w:val="13"/>
          <w:szCs w:val="13"/>
        </w:rPr>
        <w:t>资本主义内在固有的毁灭性质。这表示唯一的合理对策在于一场生态革命，这也必须是场旨在创造公平而永续的社会的社会革命。</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在当前危急的情势下处理生态革命的问题，短期与长期策略俱属必要，而且应该相互补充。</w:t>
      </w:r>
      <w:r>
        <w:rPr>
          <w:rFonts w:ascii="Arial" w:hAnsi="Arial" w:cs="Arial"/>
          <w:b/>
          <w:bCs/>
          <w:color w:val="000000"/>
          <w:sz w:val="13"/>
          <w:szCs w:val="13"/>
        </w:rPr>
        <w:t>一个主要针对工业化世界的短期策略已由韩森提出</w:t>
      </w:r>
      <w:r>
        <w:rPr>
          <w:rFonts w:ascii="Arial" w:hAnsi="Arial" w:cs="Arial"/>
          <w:color w:val="000000"/>
          <w:sz w:val="13"/>
          <w:szCs w:val="13"/>
        </w:rPr>
        <w:t>。他从他所说的一个</w:t>
      </w:r>
      <w:r>
        <w:rPr>
          <w:rFonts w:ascii="Arial" w:hAnsi="Arial" w:cs="Arial"/>
          <w:b/>
          <w:bCs/>
          <w:color w:val="000000"/>
          <w:sz w:val="13"/>
          <w:szCs w:val="13"/>
        </w:rPr>
        <w:t>「地理物理学的事实」发端</w:t>
      </w:r>
      <w:r>
        <w:rPr>
          <w:rFonts w:ascii="Arial" w:hAnsi="Arial" w:cs="Arial"/>
          <w:color w:val="000000"/>
          <w:sz w:val="13"/>
          <w:szCs w:val="13"/>
        </w:rPr>
        <w:t>：尚存的大部份矿物燃料，特别是煤碳，必须留在地下，碳排放量必须尽可能快地降低到零。他提议三个方法：（</w:t>
      </w:r>
      <w:r>
        <w:rPr>
          <w:rFonts w:ascii="Arial" w:hAnsi="Arial" w:cs="Arial"/>
          <w:color w:val="000000"/>
          <w:sz w:val="13"/>
          <w:szCs w:val="13"/>
        </w:rPr>
        <w:t>1</w:t>
      </w:r>
      <w:r>
        <w:rPr>
          <w:rFonts w:ascii="Arial" w:hAnsi="Arial" w:cs="Arial"/>
          <w:color w:val="000000"/>
          <w:sz w:val="13"/>
          <w:szCs w:val="13"/>
        </w:rPr>
        <w:t>）煤炭的燃烧必须停止（除非碳能被隔离</w:t>
      </w:r>
      <w:r>
        <w:rPr>
          <w:rFonts w:ascii="Arial" w:hAnsi="Arial" w:cs="Arial"/>
          <w:color w:val="000000"/>
          <w:sz w:val="13"/>
          <w:szCs w:val="13"/>
        </w:rPr>
        <w:t>──</w:t>
      </w:r>
      <w:r>
        <w:rPr>
          <w:rFonts w:ascii="Arial" w:hAnsi="Arial" w:cs="Arial"/>
          <w:color w:val="000000"/>
          <w:sz w:val="13"/>
          <w:szCs w:val="13"/>
        </w:rPr>
        <w:t>这目前技术上做不到）；（</w:t>
      </w:r>
      <w:r>
        <w:rPr>
          <w:rFonts w:ascii="Arial" w:hAnsi="Arial" w:cs="Arial"/>
          <w:color w:val="000000"/>
          <w:sz w:val="13"/>
          <w:szCs w:val="13"/>
        </w:rPr>
        <w:t>2</w:t>
      </w:r>
      <w:r>
        <w:rPr>
          <w:rFonts w:ascii="Arial" w:hAnsi="Arial" w:cs="Arial"/>
          <w:color w:val="000000"/>
          <w:sz w:val="13"/>
          <w:szCs w:val="13"/>
        </w:rPr>
        <w:t>）应在矿物燃料的生产点：井口、矿场升降井或入口处，强制征收累进税，以逐步提高矿物燃料消费的价格，再把税收当成红利全部按月直接分配给人民；（</w:t>
      </w:r>
      <w:r>
        <w:rPr>
          <w:rFonts w:ascii="Arial" w:hAnsi="Arial" w:cs="Arial"/>
          <w:color w:val="000000"/>
          <w:sz w:val="13"/>
          <w:szCs w:val="13"/>
        </w:rPr>
        <w:t>3</w:t>
      </w:r>
      <w:r>
        <w:rPr>
          <w:rFonts w:ascii="Arial" w:hAnsi="Arial" w:cs="Arial"/>
          <w:color w:val="000000"/>
          <w:sz w:val="13"/>
          <w:szCs w:val="13"/>
        </w:rPr>
        <w:t>）需要引发一场浩大的全球运动，以终止毁坏森林并发动大规模的造林。他力言，大多数人民的碳排放量都低于每人平均值，一旦他们附加的能源成本被减掉，会体验到由碳红利而来的净收益，因此碳税如能直接惠及人民，就可激起支持变革的巨大力量。这会有助于动员人民，特别是活在社会底层的人，赞同气候革命。韩森「税费与红利」的方案明显不是设计来增加既得利益集团的利润。在这个计划中，由碳税来的任何收益都必须用民主的方式安排处理，好把收入与财富重分配给那些碳排放量较小者（穷人），而不给那些碳排量较大者（富人）。（注</w:t>
      </w:r>
      <w:r>
        <w:rPr>
          <w:rFonts w:ascii="Arial" w:hAnsi="Arial" w:cs="Arial"/>
          <w:color w:val="000000"/>
          <w:sz w:val="13"/>
          <w:szCs w:val="13"/>
        </w:rPr>
        <w:t>25</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韩森已在气候斗争中浮现为一个领导人物，这不仅因为他的科学贡献，也由于他认知到问题的根子是经济权力的体系，以及他越来越激进地向权势集团挑战。因此，他宣称</w:t>
      </w:r>
      <w:r>
        <w:rPr>
          <w:rFonts w:ascii="Arial" w:hAnsi="Arial" w:cs="Arial"/>
          <w:b/>
          <w:bCs/>
          <w:color w:val="000000"/>
          <w:sz w:val="13"/>
          <w:szCs w:val="13"/>
        </w:rPr>
        <w:t>「运载煤炭到发电厂的火车是死亡的列车。火力发电厂是死亡的工厂。」</w:t>
      </w:r>
      <w:r>
        <w:rPr>
          <w:rFonts w:ascii="Arial" w:hAnsi="Arial" w:cs="Arial"/>
          <w:color w:val="000000"/>
          <w:sz w:val="13"/>
          <w:szCs w:val="13"/>
        </w:rPr>
        <w:t>他批评像高尔这类迁就碳交易的人，难脱失败。他举证历历说，统治集团不愿也不能有所作为即表示奋死一搏的方法是必要的，他号召大规模的「公民抵抗运动」。</w:t>
      </w:r>
      <w:r>
        <w:rPr>
          <w:rFonts w:ascii="Arial" w:hAnsi="Arial" w:cs="Arial"/>
          <w:color w:val="000000"/>
          <w:sz w:val="13"/>
          <w:szCs w:val="13"/>
        </w:rPr>
        <w:t>2009</w:t>
      </w:r>
      <w:r>
        <w:rPr>
          <w:rFonts w:ascii="Arial" w:hAnsi="Arial" w:cs="Arial"/>
          <w:color w:val="000000"/>
          <w:sz w:val="13"/>
          <w:szCs w:val="13"/>
        </w:rPr>
        <w:t>年</w:t>
      </w:r>
      <w:r>
        <w:rPr>
          <w:rFonts w:ascii="Arial" w:hAnsi="Arial" w:cs="Arial"/>
          <w:color w:val="000000"/>
          <w:sz w:val="13"/>
          <w:szCs w:val="13"/>
        </w:rPr>
        <w:t>6</w:t>
      </w:r>
      <w:r>
        <w:rPr>
          <w:rFonts w:ascii="Arial" w:hAnsi="Arial" w:cs="Arial"/>
          <w:color w:val="000000"/>
          <w:sz w:val="13"/>
          <w:szCs w:val="13"/>
        </w:rPr>
        <w:t>月他因实行反对移除山顶开挖煤矿的公民抵抗运动，与其它</w:t>
      </w:r>
      <w:r>
        <w:rPr>
          <w:rFonts w:ascii="Arial" w:hAnsi="Arial" w:cs="Arial"/>
          <w:color w:val="000000"/>
          <w:sz w:val="13"/>
          <w:szCs w:val="13"/>
        </w:rPr>
        <w:t>31</w:t>
      </w:r>
      <w:r>
        <w:rPr>
          <w:rFonts w:ascii="Arial" w:hAnsi="Arial" w:cs="Arial"/>
          <w:color w:val="000000"/>
          <w:sz w:val="13"/>
          <w:szCs w:val="13"/>
        </w:rPr>
        <w:t>人被捕。（注</w:t>
      </w:r>
      <w:r>
        <w:rPr>
          <w:rFonts w:ascii="Arial" w:hAnsi="Arial" w:cs="Arial"/>
          <w:color w:val="000000"/>
          <w:sz w:val="13"/>
          <w:szCs w:val="13"/>
        </w:rPr>
        <w:t>26</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在制定立即反应气候问题的策略时，认知到国家政权用政府法规与花钱的方案可以直接处理气候危机，是很重要的。二氧化碳可被视为该由法律管制的空气污染。电厂可被规定应日益由再生来源获得能源。太阳能板可被纳入建筑法规的强制条款。国家政权可用它的资源支持公共环境的基础设施与计划的重大投资，包括：大量资助公共运输，如城市间的铁路与轻轨电车，同时实行必要的配套措施，变更城市发展与基础设施，以降低对汽车的依赖。</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从全球来说，生态斗争当然必须考虑经济与生态帝国主义的现实。由于处在世界体系中心的富裕国家的积累，大气中可允许的碳浓度的限度已被占满。为了整个地球的生存，迫切需要强制限制碳排放量，贫穷国家的经济与社会发展因此而正受到更大的限制</w:t>
      </w:r>
      <w:r>
        <w:rPr>
          <w:rFonts w:ascii="Arial" w:hAnsi="Arial" w:cs="Arial"/>
          <w:color w:val="000000"/>
          <w:sz w:val="13"/>
          <w:szCs w:val="13"/>
        </w:rPr>
        <w:t>──</w:t>
      </w:r>
      <w:r>
        <w:rPr>
          <w:rFonts w:ascii="Arial" w:hAnsi="Arial" w:cs="Arial"/>
          <w:color w:val="000000"/>
          <w:sz w:val="13"/>
          <w:szCs w:val="13"/>
        </w:rPr>
        <w:t>虽然地球暖化的问题并非不发达的经济体造成的。地球南方的国家可能比北方国家更早也更严重地经历气候变化的后果，并且较少经济资源可用来调整适应气候变化。这些情况都表示，非帝国主义而又较持久的世界对策起初要依靠所谓的「缩减与趋同」（</w:t>
      </w:r>
      <w:r>
        <w:rPr>
          <w:rFonts w:ascii="Arial" w:hAnsi="Arial" w:cs="Arial"/>
          <w:color w:val="000000"/>
          <w:sz w:val="13"/>
          <w:szCs w:val="13"/>
        </w:rPr>
        <w:t>“contraction and convergence”</w:t>
      </w:r>
      <w:r>
        <w:rPr>
          <w:rFonts w:ascii="Arial" w:hAnsi="Arial" w:cs="Arial"/>
          <w:color w:val="000000"/>
          <w:sz w:val="13"/>
          <w:szCs w:val="13"/>
        </w:rPr>
        <w:t>）方案</w:t>
      </w:r>
      <w:r>
        <w:rPr>
          <w:rFonts w:ascii="Arial" w:hAnsi="Arial" w:cs="Arial"/>
          <w:color w:val="000000"/>
          <w:sz w:val="13"/>
          <w:szCs w:val="13"/>
        </w:rPr>
        <w:t>───</w:t>
      </w:r>
      <w:r>
        <w:rPr>
          <w:rFonts w:ascii="Arial" w:hAnsi="Arial" w:cs="Arial"/>
          <w:color w:val="000000"/>
          <w:sz w:val="13"/>
          <w:szCs w:val="13"/>
        </w:rPr>
        <w:t>急剧缩减整体的温室气体排放量（特别在富裕国家），并使所有国家的人均排放量都趋向地球所可持续承受的同一水平。（注</w:t>
      </w:r>
      <w:r>
        <w:rPr>
          <w:rFonts w:ascii="Arial" w:hAnsi="Arial" w:cs="Arial"/>
          <w:color w:val="000000"/>
          <w:sz w:val="13"/>
          <w:szCs w:val="13"/>
        </w:rPr>
        <w:t>27</w:t>
      </w:r>
      <w:r>
        <w:rPr>
          <w:rFonts w:ascii="Arial" w:hAnsi="Arial" w:cs="Arial"/>
          <w:color w:val="000000"/>
          <w:sz w:val="13"/>
          <w:szCs w:val="13"/>
        </w:rPr>
        <w:t>）然而，科学显示，甚至低度的温室气体排放，地球可能也无法长期承受，因此必须发展出策略，让外围国家在经济上有能力使用太阳能与可再生的科技</w:t>
      </w:r>
      <w:r>
        <w:rPr>
          <w:rFonts w:ascii="Arial" w:hAnsi="Arial" w:cs="Arial"/>
          <w:color w:val="000000"/>
          <w:sz w:val="13"/>
          <w:szCs w:val="13"/>
        </w:rPr>
        <w:t>──</w:t>
      </w:r>
      <w:r>
        <w:rPr>
          <w:rFonts w:ascii="Arial" w:hAnsi="Arial" w:cs="Arial"/>
          <w:color w:val="000000"/>
          <w:sz w:val="13"/>
          <w:szCs w:val="13"/>
        </w:rPr>
        <w:t>外围国家的温室气体排放量要先稳后降，必须在社会关系上有彻底的变革，这样的策略会加强那些变革。</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lastRenderedPageBreak/>
        <w:br/>
      </w:r>
      <w:r>
        <w:rPr>
          <w:rFonts w:ascii="Arial" w:hAnsi="Arial" w:cs="Arial"/>
          <w:color w:val="000000"/>
          <w:sz w:val="13"/>
          <w:szCs w:val="13"/>
        </w:rPr>
        <w:t>对反帝国主义运动来说，主要的任务应是加强反对军事支出（美国在</w:t>
      </w:r>
      <w:r>
        <w:rPr>
          <w:rFonts w:ascii="Arial" w:hAnsi="Arial" w:cs="Arial"/>
          <w:color w:val="000000"/>
          <w:sz w:val="13"/>
          <w:szCs w:val="13"/>
        </w:rPr>
        <w:t>2007</w:t>
      </w:r>
      <w:r>
        <w:rPr>
          <w:rFonts w:ascii="Arial" w:hAnsi="Arial" w:cs="Arial"/>
          <w:color w:val="000000"/>
          <w:sz w:val="13"/>
          <w:szCs w:val="13"/>
        </w:rPr>
        <w:t>年高达一千亿美元）并终止政府对跨足全球的农工企业的补贴</w:t>
      </w:r>
      <w:r>
        <w:rPr>
          <w:rFonts w:ascii="Arial" w:hAnsi="Arial" w:cs="Arial"/>
          <w:color w:val="000000"/>
          <w:sz w:val="13"/>
          <w:szCs w:val="13"/>
        </w:rPr>
        <w:t>───</w:t>
      </w:r>
      <w:r>
        <w:rPr>
          <w:rFonts w:ascii="Arial" w:hAnsi="Arial" w:cs="Arial"/>
          <w:color w:val="000000"/>
          <w:sz w:val="13"/>
          <w:szCs w:val="13"/>
        </w:rPr>
        <w:t>这旨在如《巴马可呼吁书》（</w:t>
      </w:r>
      <w:r>
        <w:rPr>
          <w:rFonts w:ascii="Arial" w:hAnsi="Arial" w:cs="Arial"/>
          <w:color w:val="000000"/>
          <w:sz w:val="13"/>
          <w:szCs w:val="13"/>
        </w:rPr>
        <w:t>the Bamako Appeal</w:t>
      </w:r>
      <w:r>
        <w:rPr>
          <w:rFonts w:ascii="Arial" w:hAnsi="Arial" w:cs="Arial"/>
          <w:color w:val="000000"/>
          <w:sz w:val="13"/>
          <w:szCs w:val="13"/>
        </w:rPr>
        <w:t>）所建议的，转移这些钱到保护环境与满足最贫穷国家的社会需要上。（注</w:t>
      </w:r>
      <w:r>
        <w:rPr>
          <w:rFonts w:ascii="Arial" w:hAnsi="Arial" w:cs="Arial"/>
          <w:color w:val="000000"/>
          <w:sz w:val="13"/>
          <w:szCs w:val="13"/>
        </w:rPr>
        <w:t>28</w:t>
      </w:r>
      <w:r>
        <w:rPr>
          <w:rFonts w:ascii="Arial" w:hAnsi="Arial" w:cs="Arial"/>
          <w:color w:val="000000"/>
          <w:sz w:val="13"/>
          <w:szCs w:val="13"/>
        </w:rPr>
        <w:t>）由于全球的公有地被帝国主义强权所掠夺，而且在世界资本主义发展的每个阶段，外围国家都遭到劫掠，富裕国家欠了较贫穷国家一大笔生态债务，这点必须牢不可破地确立为世界正义的原则。</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b/>
          <w:bCs/>
          <w:color w:val="000000"/>
          <w:sz w:val="13"/>
          <w:szCs w:val="13"/>
        </w:rPr>
        <w:t>生态革命的主要力量已发自南方国家</w:t>
      </w:r>
      <w:r>
        <w:rPr>
          <w:rFonts w:ascii="Arial" w:hAnsi="Arial" w:cs="Arial"/>
          <w:color w:val="000000"/>
          <w:sz w:val="13"/>
          <w:szCs w:val="13"/>
        </w:rPr>
        <w:t>，其标记是：「农民之路」运动（</w:t>
      </w:r>
      <w:r>
        <w:rPr>
          <w:rFonts w:ascii="Arial" w:hAnsi="Arial" w:cs="Arial"/>
          <w:color w:val="000000"/>
          <w:sz w:val="13"/>
          <w:szCs w:val="13"/>
        </w:rPr>
        <w:t>Vía Campesina movement</w:t>
      </w:r>
      <w:r>
        <w:rPr>
          <w:rFonts w:ascii="Arial" w:hAnsi="Arial" w:cs="Arial"/>
          <w:color w:val="000000"/>
          <w:sz w:val="13"/>
          <w:szCs w:val="13"/>
        </w:rPr>
        <w:t>）、像巴西「无地工人运动」（</w:t>
      </w:r>
      <w:r>
        <w:rPr>
          <w:rFonts w:ascii="Arial" w:hAnsi="Arial" w:cs="Arial"/>
          <w:color w:val="000000"/>
          <w:sz w:val="13"/>
          <w:szCs w:val="13"/>
        </w:rPr>
        <w:t>MST</w:t>
      </w:r>
      <w:r>
        <w:rPr>
          <w:rFonts w:ascii="Arial" w:hAnsi="Arial" w:cs="Arial"/>
          <w:color w:val="000000"/>
          <w:sz w:val="13"/>
          <w:szCs w:val="13"/>
        </w:rPr>
        <w:t>）的社会主义组织、正在拉丁美洲（</w:t>
      </w:r>
      <w:r>
        <w:rPr>
          <w:rFonts w:ascii="Arial" w:hAnsi="Arial" w:cs="Arial"/>
          <w:color w:val="000000"/>
          <w:sz w:val="13"/>
          <w:szCs w:val="13"/>
        </w:rPr>
        <w:t>ALBA</w:t>
      </w:r>
      <w:r>
        <w:rPr>
          <w:rFonts w:ascii="Arial" w:hAnsi="Arial" w:cs="Arial"/>
          <w:color w:val="000000"/>
          <w:sz w:val="13"/>
          <w:szCs w:val="13"/>
        </w:rPr>
        <w:t>国家）与亚洲（尼泊尔）进行的革命，这些都在日益壮大。自</w:t>
      </w:r>
      <w:r>
        <w:rPr>
          <w:rFonts w:ascii="Arial" w:hAnsi="Arial" w:cs="Arial"/>
          <w:color w:val="000000"/>
          <w:sz w:val="13"/>
          <w:szCs w:val="13"/>
        </w:rPr>
        <w:t>1990</w:t>
      </w:r>
      <w:r>
        <w:rPr>
          <w:rFonts w:ascii="Arial" w:hAnsi="Arial" w:cs="Arial"/>
          <w:color w:val="000000"/>
          <w:sz w:val="13"/>
          <w:szCs w:val="13"/>
        </w:rPr>
        <w:t>年代，古巴就仿效能充分发挥能源效果的自然系统，设计出使农业可永续耕作的技术，运用到农业上，引发粮食生产的革命。委内瑞拉虽然因历史的原因，是个经济上倚赖石油销售的石油大国，但近些年来，朝向旨在满足集体需要的社会发展，已有不寻常的成就，包括在粮食主权上令人瞩目的成就。（注</w:t>
      </w:r>
      <w:r>
        <w:rPr>
          <w:rFonts w:ascii="Arial" w:hAnsi="Arial" w:cs="Arial"/>
          <w:color w:val="000000"/>
          <w:sz w:val="13"/>
          <w:szCs w:val="13"/>
        </w:rPr>
        <w:t>29</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回顾历史，记起这点是有益的：在马克思的理论中，</w:t>
      </w:r>
      <w:r>
        <w:rPr>
          <w:rFonts w:ascii="Arial" w:hAnsi="Arial" w:cs="Arial"/>
          <w:b/>
          <w:bCs/>
          <w:color w:val="000000"/>
          <w:sz w:val="13"/>
          <w:szCs w:val="13"/>
        </w:rPr>
        <w:t>无产阶级是革命的推动者，因为它没什么可失去的，因此它在不仅消灭对它的压迫，也消灭压迫本身时，代表了普遍的利益</w:t>
      </w:r>
      <w:r>
        <w:rPr>
          <w:rFonts w:ascii="Arial" w:hAnsi="Arial" w:cs="Arial"/>
          <w:color w:val="000000"/>
          <w:sz w:val="13"/>
          <w:szCs w:val="13"/>
        </w:rPr>
        <w:t>。如马克思所说：「无产阶级的生活条件集中表现了现代社会一切违反人性的状况，．．．但是，无产阶级不消灭它的生活条件，就不能解放自己，而不消灭概括表现在它本身处境的一切违反人性的社会生活，它就不能消灭它本身的生活条件。」（注</w:t>
      </w:r>
      <w:r>
        <w:rPr>
          <w:rFonts w:ascii="Arial" w:hAnsi="Arial" w:cs="Arial"/>
          <w:color w:val="000000"/>
          <w:sz w:val="13"/>
          <w:szCs w:val="13"/>
        </w:rPr>
        <w:t>30</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后来的马克思主义理论家论证说，由于垄断本资主义与帝国主义的发展，「违反人性的状况的集中点」从世界体系的中心国家转移到外围国家。史威齐（</w:t>
      </w:r>
      <w:r>
        <w:rPr>
          <w:rFonts w:ascii="Arial" w:hAnsi="Arial" w:cs="Arial"/>
          <w:color w:val="000000"/>
          <w:sz w:val="13"/>
          <w:szCs w:val="13"/>
        </w:rPr>
        <w:t>Paul Sweezy</w:t>
      </w:r>
      <w:r>
        <w:rPr>
          <w:rFonts w:ascii="Arial" w:hAnsi="Arial" w:cs="Arial"/>
          <w:color w:val="000000"/>
          <w:sz w:val="13"/>
          <w:szCs w:val="13"/>
        </w:rPr>
        <w:t>）认为，虽然马克思所描述的无产阶级的客观状况，不符合</w:t>
      </w:r>
      <w:r>
        <w:rPr>
          <w:rFonts w:ascii="Arial" w:hAnsi="Arial" w:cs="Arial"/>
          <w:color w:val="000000"/>
          <w:sz w:val="13"/>
          <w:szCs w:val="13"/>
        </w:rPr>
        <w:t>1960</w:t>
      </w:r>
      <w:r>
        <w:rPr>
          <w:rFonts w:ascii="Arial" w:hAnsi="Arial" w:cs="Arial"/>
          <w:color w:val="000000"/>
          <w:sz w:val="13"/>
          <w:szCs w:val="13"/>
        </w:rPr>
        <w:t>年代美欧国家经济状况较好的工人，但「在全球资本主义体系中，人口众多、依附中心国的不发达国家里，有更多得多的群众」被强加给确实符合马克思所说的严酷而违反人性的状况。这有助于解释第二次世界大战后，以越南、中国、古巴为代表的社会主义革命的形态。（注</w:t>
      </w:r>
      <w:r>
        <w:rPr>
          <w:rFonts w:ascii="Arial" w:hAnsi="Arial" w:cs="Arial"/>
          <w:color w:val="000000"/>
          <w:sz w:val="13"/>
          <w:szCs w:val="13"/>
        </w:rPr>
        <w:t>31</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今天看来，我认为，</w:t>
      </w:r>
      <w:r>
        <w:rPr>
          <w:rFonts w:ascii="Arial" w:hAnsi="Arial" w:cs="Arial"/>
          <w:b/>
          <w:bCs/>
          <w:color w:val="000000"/>
          <w:sz w:val="13"/>
          <w:szCs w:val="13"/>
        </w:rPr>
        <w:t>新时代的生态革命的有历史意义的主要推动者与发难者，可在首当其冲最直接受到逼近的浩劫伤害的第三世界民众中发现，</w:t>
      </w:r>
      <w:r>
        <w:rPr>
          <w:rFonts w:ascii="Arial" w:hAnsi="Arial" w:cs="Arial"/>
          <w:color w:val="000000"/>
          <w:sz w:val="13"/>
          <w:szCs w:val="13"/>
        </w:rPr>
        <w:t>这点是可以想见的。今天生态的前线或可说将见于恒河</w:t>
      </w:r>
      <w:r>
        <w:rPr>
          <w:rFonts w:ascii="Arial" w:hAnsi="Arial" w:cs="Arial"/>
          <w:color w:val="000000"/>
          <w:sz w:val="13"/>
          <w:szCs w:val="13"/>
        </w:rPr>
        <w:t>─</w:t>
      </w:r>
      <w:r>
        <w:rPr>
          <w:rFonts w:ascii="Arial" w:hAnsi="Arial" w:cs="Arial"/>
          <w:color w:val="000000"/>
          <w:sz w:val="13"/>
          <w:szCs w:val="13"/>
        </w:rPr>
        <w:t>伯拉马普特拉三角洲与印度洋及中国海的低洼肥沃海岸区的居民中</w:t>
      </w:r>
      <w:r>
        <w:rPr>
          <w:rFonts w:ascii="Arial" w:hAnsi="Arial" w:cs="Arial"/>
          <w:color w:val="000000"/>
          <w:sz w:val="13"/>
          <w:szCs w:val="13"/>
        </w:rPr>
        <w:t>──</w:t>
      </w:r>
      <w:r>
        <w:rPr>
          <w:rFonts w:ascii="Arial" w:hAnsi="Arial" w:cs="Arial"/>
          <w:color w:val="000000"/>
          <w:sz w:val="13"/>
          <w:szCs w:val="13"/>
        </w:rPr>
        <w:t>印度的卡拉拉邦、泰国、越南、印度尼西亚。他们也如马克思所说的无产阶级，在避开（或应付）浩劫所必要的彻底变革中没什么可失去的。事实上，由于资本主义的社会关系与商品形式遍及全球，世界无产阶级与最易遭受海平面上升之害的民众（例如：珠江低洼三角洲与从深圳到广州的广东工业区域），有时是重合一体的。这样，这些民众就有构成新的环境无产阶级的全球中心的潜在能量。（注</w:t>
      </w:r>
      <w:r>
        <w:rPr>
          <w:rFonts w:ascii="Arial" w:hAnsi="Arial" w:cs="Arial"/>
          <w:color w:val="000000"/>
          <w:sz w:val="13"/>
          <w:szCs w:val="13"/>
        </w:rPr>
        <w:t>32</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然而，我们现在深陷其中的真正全球危机，</w:t>
      </w:r>
      <w:r>
        <w:rPr>
          <w:rFonts w:ascii="Arial" w:hAnsi="Arial" w:cs="Arial"/>
          <w:b/>
          <w:bCs/>
          <w:color w:val="000000"/>
          <w:sz w:val="13"/>
          <w:szCs w:val="13"/>
        </w:rPr>
        <w:t>必须要有跨越一切地理疆界的世界起义</w:t>
      </w:r>
      <w:r>
        <w:rPr>
          <w:rFonts w:ascii="Arial" w:hAnsi="Arial" w:cs="Arial"/>
          <w:color w:val="000000"/>
          <w:sz w:val="13"/>
          <w:szCs w:val="13"/>
        </w:rPr>
        <w:t>。这意谓第三世界的生态与社会革命必须偕同或激发全球对抗帝国主义、阻止地球毁灭与遏制资本车轮的起义。环境的浩劫所及，将跨越所有的阶级界线，一切的国家与地区概莫能免，也打断了马克思所说的「世代绵延的链条」，令人类万劫不复，认识到这一点，便可彻底弃绝造成地球毁灭的我们活在其间的资本主义体制，并启动人类四海一家与地球生生不息的新观念。但真正的变革总是要由那些与现存的权力与财富体制最格格不入的人来发动。目前在发达的资本主义世界，最有希望的发展是以青年为基础、迅速崛起的气候正义运动，这个运动在直接行动的动员与质疑当前的气候谈判上，正展现可观的力量。（注</w:t>
      </w:r>
      <w:r>
        <w:rPr>
          <w:rFonts w:ascii="Arial" w:hAnsi="Arial" w:cs="Arial"/>
          <w:color w:val="000000"/>
          <w:sz w:val="13"/>
          <w:szCs w:val="13"/>
        </w:rPr>
        <w:t>33</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显而易见，遍及全球的生态革命的题中应有之义是</w:t>
      </w:r>
      <w:r>
        <w:rPr>
          <w:rFonts w:ascii="Arial" w:hAnsi="Arial" w:cs="Arial"/>
          <w:b/>
          <w:bCs/>
          <w:color w:val="000000"/>
          <w:sz w:val="13"/>
          <w:szCs w:val="13"/>
        </w:rPr>
        <w:t>建立一个实质平等的社会，也就是为社会主义而斗争。这两者不但密不可分，而且相互提供了必要的内容</w:t>
      </w:r>
      <w:r>
        <w:rPr>
          <w:rFonts w:ascii="Arial" w:hAnsi="Arial" w:cs="Arial"/>
          <w:color w:val="000000"/>
          <w:sz w:val="13"/>
          <w:szCs w:val="13"/>
        </w:rPr>
        <w:t>。没有不是社会主义的真正生态革命，也没有不是生态革命的真正社会主义革命。这表示必须要重新掌握马克思本身的社会主义</w:t>
      </w:r>
      <w:r>
        <w:rPr>
          <w:rFonts w:ascii="Arial" w:hAnsi="Arial" w:cs="Arial"/>
          <w:color w:val="000000"/>
          <w:sz w:val="13"/>
          <w:szCs w:val="13"/>
        </w:rPr>
        <w:t>/</w:t>
      </w:r>
      <w:r>
        <w:rPr>
          <w:rFonts w:ascii="Arial" w:hAnsi="Arial" w:cs="Arial"/>
          <w:color w:val="000000"/>
          <w:sz w:val="13"/>
          <w:szCs w:val="13"/>
        </w:rPr>
        <w:t>共产主义远景，他所阐释的是这样一种社会：「联合起来的生产者合理地支配人类与自然之间的新陈代谢，把它置于他们的集体控制之下，．．．耗费最少的能量，在最无愧于也最适合他们的人类本性的条件下，完成这种新陈代谢。」（注</w:t>
      </w:r>
      <w:r>
        <w:rPr>
          <w:rFonts w:ascii="Arial" w:hAnsi="Arial" w:cs="Arial"/>
          <w:color w:val="000000"/>
          <w:sz w:val="13"/>
          <w:szCs w:val="13"/>
        </w:rPr>
        <w:t>34</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lastRenderedPageBreak/>
        <w:t>了解生态与社会主义这种相互依存关系的一种方式是从查维斯（</w:t>
      </w:r>
      <w:r>
        <w:rPr>
          <w:rFonts w:ascii="Arial" w:hAnsi="Arial" w:cs="Arial"/>
          <w:color w:val="000000"/>
          <w:sz w:val="13"/>
          <w:szCs w:val="13"/>
        </w:rPr>
        <w:t>Hugo Chávez</w:t>
      </w:r>
      <w:r>
        <w:rPr>
          <w:rFonts w:ascii="Arial" w:hAnsi="Arial" w:cs="Arial"/>
          <w:color w:val="000000"/>
          <w:sz w:val="13"/>
          <w:szCs w:val="13"/>
        </w:rPr>
        <w:t>，译按：委内瑞拉总统）所说的</w:t>
      </w:r>
      <w:r>
        <w:rPr>
          <w:rFonts w:ascii="Arial" w:hAnsi="Arial" w:cs="Arial"/>
          <w:b/>
          <w:bCs/>
          <w:color w:val="000000"/>
          <w:sz w:val="13"/>
          <w:szCs w:val="13"/>
        </w:rPr>
        <w:t>「社会主义的基本三角」（</w:t>
      </w:r>
      <w:r>
        <w:rPr>
          <w:rFonts w:ascii="Arial" w:hAnsi="Arial" w:cs="Arial"/>
          <w:color w:val="000000"/>
          <w:sz w:val="13"/>
          <w:szCs w:val="13"/>
        </w:rPr>
        <w:t>这源自马克思）的观点，这三角是：（</w:t>
      </w:r>
      <w:r>
        <w:rPr>
          <w:rFonts w:ascii="Arial" w:hAnsi="Arial" w:cs="Arial"/>
          <w:color w:val="000000"/>
          <w:sz w:val="13"/>
          <w:szCs w:val="13"/>
        </w:rPr>
        <w:t>1</w:t>
      </w:r>
      <w:r>
        <w:rPr>
          <w:rFonts w:ascii="Arial" w:hAnsi="Arial" w:cs="Arial"/>
          <w:color w:val="000000"/>
          <w:sz w:val="13"/>
          <w:szCs w:val="13"/>
        </w:rPr>
        <w:t>）社会所有制；（</w:t>
      </w:r>
      <w:r>
        <w:rPr>
          <w:rFonts w:ascii="Arial" w:hAnsi="Arial" w:cs="Arial"/>
          <w:color w:val="000000"/>
          <w:sz w:val="13"/>
          <w:szCs w:val="13"/>
        </w:rPr>
        <w:t>2</w:t>
      </w:r>
      <w:r>
        <w:rPr>
          <w:rFonts w:ascii="Arial" w:hAnsi="Arial" w:cs="Arial"/>
          <w:color w:val="000000"/>
          <w:sz w:val="13"/>
          <w:szCs w:val="13"/>
        </w:rPr>
        <w:t>）由工人安排的社会生产；（</w:t>
      </w:r>
      <w:r>
        <w:rPr>
          <w:rFonts w:ascii="Arial" w:hAnsi="Arial" w:cs="Arial"/>
          <w:color w:val="000000"/>
          <w:sz w:val="13"/>
          <w:szCs w:val="13"/>
        </w:rPr>
        <w:t>3</w:t>
      </w:r>
      <w:r>
        <w:rPr>
          <w:rFonts w:ascii="Arial" w:hAnsi="Arial" w:cs="Arial"/>
          <w:color w:val="000000"/>
          <w:sz w:val="13"/>
          <w:szCs w:val="13"/>
        </w:rPr>
        <w:t>）社会所有成员的需要的满足。如果社会主义要能成功，社会主义基本三角的所有成份缺一不可。「社会主义的基本三角」还应由更直接源自马克思，可称为「生态的基本三角」的观点来补足并深化：（</w:t>
      </w:r>
      <w:r>
        <w:rPr>
          <w:rFonts w:ascii="Arial" w:hAnsi="Arial" w:cs="Arial"/>
          <w:color w:val="000000"/>
          <w:sz w:val="13"/>
          <w:szCs w:val="13"/>
        </w:rPr>
        <w:t>1</w:t>
      </w:r>
      <w:r>
        <w:rPr>
          <w:rFonts w:ascii="Arial" w:hAnsi="Arial" w:cs="Arial"/>
          <w:color w:val="000000"/>
          <w:sz w:val="13"/>
          <w:szCs w:val="13"/>
        </w:rPr>
        <w:t>）自然资源应由社会运用而非占有；（</w:t>
      </w:r>
      <w:r>
        <w:rPr>
          <w:rFonts w:ascii="Arial" w:hAnsi="Arial" w:cs="Arial"/>
          <w:color w:val="000000"/>
          <w:sz w:val="13"/>
          <w:szCs w:val="13"/>
        </w:rPr>
        <w:t>2</w:t>
      </w:r>
      <w:r>
        <w:rPr>
          <w:rFonts w:ascii="Arial" w:hAnsi="Arial" w:cs="Arial"/>
          <w:color w:val="000000"/>
          <w:sz w:val="13"/>
          <w:szCs w:val="13"/>
        </w:rPr>
        <w:t>）由联合的生产者调节人类与自然之间的新陈代谢关系；（</w:t>
      </w:r>
      <w:r>
        <w:rPr>
          <w:rFonts w:ascii="Arial" w:hAnsi="Arial" w:cs="Arial"/>
          <w:color w:val="000000"/>
          <w:sz w:val="13"/>
          <w:szCs w:val="13"/>
        </w:rPr>
        <w:t>3</w:t>
      </w:r>
      <w:r>
        <w:rPr>
          <w:rFonts w:ascii="Arial" w:hAnsi="Arial" w:cs="Arial"/>
          <w:color w:val="000000"/>
          <w:sz w:val="13"/>
          <w:szCs w:val="13"/>
        </w:rPr>
        <w:t>）满足共同的需要</w:t>
      </w:r>
      <w:r>
        <w:rPr>
          <w:rFonts w:ascii="Arial" w:hAnsi="Arial" w:cs="Arial"/>
          <w:color w:val="000000"/>
          <w:sz w:val="13"/>
          <w:szCs w:val="13"/>
        </w:rPr>
        <w:t>──</w:t>
      </w:r>
      <w:r>
        <w:rPr>
          <w:rFonts w:ascii="Arial" w:hAnsi="Arial" w:cs="Arial"/>
          <w:color w:val="000000"/>
          <w:sz w:val="13"/>
          <w:szCs w:val="13"/>
        </w:rPr>
        <w:t>不仅满足当前的世代也要满足未来的世代（以及生命本身）。（注</w:t>
      </w:r>
      <w:r>
        <w:rPr>
          <w:rFonts w:ascii="Arial" w:hAnsi="Arial" w:cs="Arial"/>
          <w:color w:val="000000"/>
          <w:sz w:val="13"/>
          <w:szCs w:val="13"/>
        </w:rPr>
        <w:t>35</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正如曼姆佛德（</w:t>
      </w:r>
      <w:r>
        <w:rPr>
          <w:rFonts w:ascii="Arial" w:hAnsi="Arial" w:cs="Arial"/>
          <w:color w:val="000000"/>
          <w:sz w:val="13"/>
          <w:szCs w:val="13"/>
        </w:rPr>
        <w:t>Lewis Mumford</w:t>
      </w:r>
      <w:r>
        <w:rPr>
          <w:rFonts w:ascii="Arial" w:hAnsi="Arial" w:cs="Arial"/>
          <w:color w:val="000000"/>
          <w:sz w:val="13"/>
          <w:szCs w:val="13"/>
        </w:rPr>
        <w:t>）</w:t>
      </w:r>
      <w:r>
        <w:rPr>
          <w:rFonts w:ascii="Arial" w:hAnsi="Arial" w:cs="Arial"/>
          <w:color w:val="000000"/>
          <w:sz w:val="13"/>
          <w:szCs w:val="13"/>
        </w:rPr>
        <w:t>1944</w:t>
      </w:r>
      <w:r>
        <w:rPr>
          <w:rFonts w:ascii="Arial" w:hAnsi="Arial" w:cs="Arial"/>
          <w:color w:val="000000"/>
          <w:sz w:val="13"/>
          <w:szCs w:val="13"/>
        </w:rPr>
        <w:t>年在他的《人的条件》（</w:t>
      </w:r>
      <w:r>
        <w:rPr>
          <w:rFonts w:ascii="Arial" w:hAnsi="Arial" w:cs="Arial"/>
          <w:color w:val="000000"/>
          <w:sz w:val="13"/>
          <w:szCs w:val="13"/>
        </w:rPr>
        <w:t>Condition of Man</w:t>
      </w:r>
      <w:r>
        <w:rPr>
          <w:rFonts w:ascii="Arial" w:hAnsi="Arial" w:cs="Arial"/>
          <w:color w:val="000000"/>
          <w:sz w:val="13"/>
          <w:szCs w:val="13"/>
        </w:rPr>
        <w:t>）一书所说，必要的生态转型有赖于促进「基本的共产主义」，应用「家庭的标准到整个社会」，「根据每个人的需要而不是能力或生产的贡献」，来分配福利。这意谓首先且最重要的是，专注于提供「教育、娱乐、医疗服务、公共卫生、艺术」，粮食生产、城乡环境，以及一般说来，「集体的需要」。「基本的共产主义」的观念是根据马克思在《哥达纲领批判》中所提的实质平等的原则：「各尽所能，按需分配！」不过，曼姆佛德也把这个观念与弥尔（</w:t>
      </w:r>
      <w:r>
        <w:rPr>
          <w:rFonts w:ascii="Arial" w:hAnsi="Arial" w:cs="Arial"/>
          <w:color w:val="000000"/>
          <w:sz w:val="13"/>
          <w:szCs w:val="13"/>
        </w:rPr>
        <w:t>John Stuart Mill</w:t>
      </w:r>
      <w:r>
        <w:rPr>
          <w:rFonts w:ascii="Arial" w:hAnsi="Arial" w:cs="Arial"/>
          <w:color w:val="000000"/>
          <w:sz w:val="13"/>
          <w:szCs w:val="13"/>
        </w:rPr>
        <w:t>）在他最具社会主义思想的时期所想望的「稳定的国家」联系在一起，「稳定的国家」被视为一个不再投资本积累所好的经济生产体系，社会的重点放在集体的发展与生活的质量。（注</w:t>
      </w:r>
      <w:r>
        <w:rPr>
          <w:rFonts w:ascii="Arial" w:hAnsi="Arial" w:cs="Arial"/>
          <w:color w:val="000000"/>
          <w:sz w:val="13"/>
          <w:szCs w:val="13"/>
        </w:rPr>
        <w:t>36</w:t>
      </w:r>
      <w:r>
        <w:rPr>
          <w:rFonts w:ascii="Arial" w:hAnsi="Arial" w:cs="Arial"/>
          <w:color w:val="000000"/>
          <w:sz w:val="13"/>
          <w:szCs w:val="13"/>
        </w:rPr>
        <w:t>）对曼姆佛德来说，这需要从斗争本身产生一种新的「有机人」。</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t>21</w:t>
      </w:r>
      <w:r>
        <w:rPr>
          <w:rFonts w:ascii="Arial" w:hAnsi="Arial" w:cs="Arial"/>
          <w:color w:val="000000"/>
          <w:sz w:val="13"/>
          <w:szCs w:val="13"/>
        </w:rPr>
        <w:t>世纪的生态与社会主义革命的一个基本要素是真正彻底的永续概念，如马克思所阐述的：</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w:t>
      </w:r>
      <w:r>
        <w:rPr>
          <w:rFonts w:ascii="Arial" w:hAnsi="Arial" w:cs="Arial"/>
          <w:b/>
          <w:bCs/>
          <w:color w:val="000000"/>
          <w:sz w:val="13"/>
          <w:szCs w:val="13"/>
        </w:rPr>
        <w:t>从一个较高级的社会经济形态的角度来看，个别人对土地的私有权，和一个人对另一个人的私有权（即奴隶制）一样，是十分荒谬的。甚至整个社会，一个民族，以至一切同时存在的社会加在一起，都不是土地的所有者。他们只是土地的占有者，土地的利用者，并且他们必须像好家长那样，把土地改良后，传给后代</w:t>
      </w:r>
      <w:r>
        <w:rPr>
          <w:rFonts w:ascii="Arial" w:hAnsi="Arial" w:cs="Arial"/>
          <w:color w:val="000000"/>
          <w:sz w:val="13"/>
          <w:szCs w:val="13"/>
        </w:rPr>
        <w:t>。」（注</w:t>
      </w:r>
      <w:r>
        <w:rPr>
          <w:rFonts w:ascii="Arial" w:hAnsi="Arial" w:cs="Arial"/>
          <w:color w:val="000000"/>
          <w:sz w:val="13"/>
          <w:szCs w:val="13"/>
        </w:rPr>
        <w:t>37</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t>这样一个永续、平等的社会的远景必须规定当前的社会斗争；不仅因为这对人类的生存，从生态上来说，是必要的，也因为对人类自由的发展，从历史来看，同样是必要的。今天我们面对勉力锻造一个新的有机革命的艰巨任务，在这场革命中，为人类平等与为地球而战的斗争正合而为一。</w:t>
      </w:r>
      <w:r>
        <w:rPr>
          <w:rFonts w:ascii="Arial" w:hAnsi="Arial" w:cs="Arial"/>
          <w:b/>
          <w:bCs/>
          <w:color w:val="000000"/>
          <w:sz w:val="13"/>
          <w:szCs w:val="13"/>
        </w:rPr>
        <w:t>我们只有一个前途：永续的人类发展</w:t>
      </w:r>
      <w:r>
        <w:rPr>
          <w:rFonts w:ascii="Arial" w:hAnsi="Arial" w:cs="Arial"/>
          <w:color w:val="000000"/>
          <w:sz w:val="13"/>
          <w:szCs w:val="13"/>
        </w:rPr>
        <w:t>。（注</w:t>
      </w:r>
      <w:r>
        <w:rPr>
          <w:rFonts w:ascii="Arial" w:hAnsi="Arial" w:cs="Arial"/>
          <w:color w:val="000000"/>
          <w:sz w:val="13"/>
          <w:szCs w:val="13"/>
        </w:rPr>
        <w:t>38</w:t>
      </w:r>
      <w:r>
        <w:rPr>
          <w:rFonts w:ascii="Arial" w:hAnsi="Arial" w:cs="Arial"/>
          <w:color w:val="000000"/>
          <w:sz w:val="13"/>
          <w:szCs w:val="13"/>
        </w:rPr>
        <w:t>）</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color w:val="000000"/>
          <w:sz w:val="13"/>
          <w:szCs w:val="13"/>
        </w:rPr>
        <w:br/>
      </w:r>
      <w:r>
        <w:rPr>
          <w:rFonts w:ascii="Arial" w:hAnsi="Arial" w:cs="Arial"/>
          <w:b/>
          <w:bCs/>
          <w:color w:val="000000"/>
          <w:sz w:val="13"/>
          <w:szCs w:val="13"/>
        </w:rPr>
        <w:t>注释：</w:t>
      </w:r>
      <w:r>
        <w:rPr>
          <w:rFonts w:ascii="Arial" w:hAnsi="Arial" w:cs="Arial"/>
          <w:b/>
          <w:bCs/>
          <w:color w:val="000000"/>
          <w:sz w:val="13"/>
          <w:szCs w:val="13"/>
        </w:rPr>
        <w:t xml:space="preserve"> </w:t>
      </w:r>
      <w:r>
        <w:rPr>
          <w:rFonts w:ascii="Arial" w:hAnsi="Arial" w:cs="Arial"/>
          <w:b/>
          <w:bCs/>
          <w:color w:val="000000"/>
          <w:sz w:val="13"/>
          <w:szCs w:val="13"/>
        </w:rPr>
        <w:br/>
      </w:r>
      <w:r>
        <w:rPr>
          <w:rFonts w:ascii="Arial" w:hAnsi="Arial" w:cs="Arial"/>
          <w:color w:val="000000"/>
          <w:sz w:val="13"/>
          <w:szCs w:val="13"/>
        </w:rPr>
        <w:br/>
      </w:r>
      <w:r>
        <w:rPr>
          <w:rFonts w:ascii="Arial" w:hAnsi="Arial" w:cs="Arial"/>
          <w:color w:val="000000"/>
          <w:sz w:val="13"/>
          <w:szCs w:val="13"/>
        </w:rPr>
        <w:t>对当前金融</w:t>
      </w:r>
      <w:r>
        <w:rPr>
          <w:rFonts w:ascii="Arial" w:hAnsi="Arial" w:cs="Arial"/>
          <w:color w:val="000000"/>
          <w:sz w:val="13"/>
          <w:szCs w:val="13"/>
        </w:rPr>
        <w:t>─</w:t>
      </w:r>
      <w:r>
        <w:rPr>
          <w:rFonts w:ascii="Arial" w:hAnsi="Arial" w:cs="Arial"/>
          <w:color w:val="000000"/>
          <w:sz w:val="13"/>
          <w:szCs w:val="13"/>
        </w:rPr>
        <w:t>经济危机的长期方面的论述，见</w:t>
      </w:r>
      <w:r>
        <w:rPr>
          <w:rFonts w:ascii="Arial" w:hAnsi="Arial" w:cs="Arial"/>
          <w:color w:val="000000"/>
          <w:sz w:val="13"/>
          <w:szCs w:val="13"/>
        </w:rPr>
        <w:t xml:space="preserve"> John Bellamy Foster and Fred Magdoff, The Great Financial Crisis (New York: Monthly Review Press, 2009). </w:t>
      </w:r>
      <w:r>
        <w:rPr>
          <w:rFonts w:ascii="Arial" w:hAnsi="Arial" w:cs="Arial"/>
          <w:color w:val="000000"/>
          <w:sz w:val="13"/>
          <w:szCs w:val="13"/>
        </w:rPr>
        <w:br/>
        <w:t xml:space="preserve">James E. Hansen, “Strategies to Address Global Warming” (July 13, 2009), http//www.columbia.edu. </w:t>
      </w:r>
      <w:r>
        <w:rPr>
          <w:rFonts w:ascii="Arial" w:hAnsi="Arial" w:cs="Arial"/>
          <w:color w:val="000000"/>
          <w:sz w:val="13"/>
          <w:szCs w:val="13"/>
        </w:rPr>
        <w:br/>
        <w:t xml:space="preserve">Ibid.; “Seas Grow Less Effective at Absorbing Emissions,” New York Times, November 19, 2009; S. Khatiwala. F. Primeau and T. Hall, “Reconstruction of the History of Anthropogenic CO2 Concentrations in the Ocean,” Nature 462, no. 9 (November 2009), 346-50. </w:t>
      </w:r>
      <w:r>
        <w:rPr>
          <w:rFonts w:ascii="Arial" w:hAnsi="Arial" w:cs="Arial"/>
          <w:color w:val="000000"/>
          <w:sz w:val="13"/>
          <w:szCs w:val="13"/>
        </w:rPr>
        <w:br/>
        <w:t xml:space="preserve">Agence France Presse (AFP), “UN Warns of 70 Percent Desertification by 2025,” October 4, 2005. </w:t>
      </w:r>
      <w:r>
        <w:rPr>
          <w:rFonts w:ascii="Arial" w:hAnsi="Arial" w:cs="Arial"/>
          <w:color w:val="000000"/>
          <w:sz w:val="13"/>
          <w:szCs w:val="13"/>
        </w:rPr>
        <w:br/>
        <w:t xml:space="preserve">Ulka Kelkar and Suruchi Badwal, South Asian Regional Study on Climate Change Impacts and Adaptation, UN Human Development Report 2007/2008: Occasional Paper, undp.org. </w:t>
      </w:r>
      <w:r>
        <w:rPr>
          <w:rFonts w:ascii="Arial" w:hAnsi="Arial" w:cs="Arial"/>
          <w:color w:val="000000"/>
          <w:sz w:val="13"/>
          <w:szCs w:val="13"/>
        </w:rPr>
        <w:br/>
        <w:t xml:space="preserve">“Arctic Seas Turn to Acid, Putting Vital Food Chain at Risk,” October 4, 2009, http://www.guardian.com.uk. </w:t>
      </w:r>
      <w:r>
        <w:rPr>
          <w:rFonts w:ascii="Arial" w:hAnsi="Arial" w:cs="Arial"/>
          <w:color w:val="000000"/>
          <w:sz w:val="13"/>
          <w:szCs w:val="13"/>
        </w:rPr>
        <w:br/>
        <w:t xml:space="preserve">Hansen, “Strategies to Address Global Warming”; AFP, “Top UN Climate Scientist Backs Ambitious CO2 Cuts,” August 25, 2009. </w:t>
      </w:r>
      <w:r>
        <w:rPr>
          <w:rFonts w:ascii="Arial" w:hAnsi="Arial" w:cs="Arial"/>
          <w:color w:val="000000"/>
          <w:sz w:val="13"/>
          <w:szCs w:val="13"/>
        </w:rPr>
        <w:br/>
      </w:r>
      <w:r>
        <w:rPr>
          <w:rFonts w:ascii="Arial" w:hAnsi="Arial" w:cs="Arial"/>
          <w:color w:val="000000"/>
          <w:sz w:val="13"/>
          <w:szCs w:val="13"/>
        </w:rPr>
        <w:t>对耶方斯悖论的论述</w:t>
      </w:r>
      <w:r>
        <w:rPr>
          <w:rFonts w:ascii="Arial" w:hAnsi="Arial" w:cs="Arial"/>
          <w:color w:val="000000"/>
          <w:sz w:val="13"/>
          <w:szCs w:val="13"/>
        </w:rPr>
        <w:t xml:space="preserve">, </w:t>
      </w:r>
      <w:r>
        <w:rPr>
          <w:rFonts w:ascii="Arial" w:hAnsi="Arial" w:cs="Arial"/>
          <w:color w:val="000000"/>
          <w:sz w:val="13"/>
          <w:szCs w:val="13"/>
        </w:rPr>
        <w:t>见</w:t>
      </w:r>
      <w:r>
        <w:rPr>
          <w:rFonts w:ascii="Arial" w:hAnsi="Arial" w:cs="Arial"/>
          <w:color w:val="000000"/>
          <w:sz w:val="13"/>
          <w:szCs w:val="13"/>
        </w:rPr>
        <w:t xml:space="preserve"> John Bellamy Foster, The Ecological Revolution (New York: Monthly Review Press, 2009), 121-28. </w:t>
      </w:r>
      <w:r>
        <w:rPr>
          <w:rFonts w:ascii="Arial" w:hAnsi="Arial" w:cs="Arial"/>
          <w:color w:val="000000"/>
          <w:sz w:val="13"/>
          <w:szCs w:val="13"/>
        </w:rPr>
        <w:br/>
        <w:t xml:space="preserve">Bill McKibben, “Response,” in Tim Flannery, Now or Never (New York: Atlantic Monthly Press, 2009), 116; Al Gore, Our Choice: A Plan to Solve the Climate Crisis (Emmaus, PA: Rodale, 2009), 327. </w:t>
      </w:r>
      <w:r>
        <w:rPr>
          <w:rFonts w:ascii="Arial" w:hAnsi="Arial" w:cs="Arial"/>
          <w:color w:val="000000"/>
          <w:sz w:val="13"/>
          <w:szCs w:val="13"/>
        </w:rPr>
        <w:br/>
        <w:t>Friends of the Earth, “Subprime Carbon?” (March 2009), http://www.foe.org/subprimecarbon, and A Dangerous Obsession (November 20</w:t>
      </w:r>
      <w:r>
        <w:rPr>
          <w:rFonts w:ascii="Arial" w:hAnsi="Arial" w:cs="Arial"/>
          <w:color w:val="000000"/>
          <w:sz w:val="13"/>
          <w:szCs w:val="13"/>
        </w:rPr>
        <w:lastRenderedPageBreak/>
        <w:t xml:space="preserve">09), www.foe.co.uk/resources/reports/dangerous_obsession.pdf; James E. Hansen, “Worshipping the Temple of Doom” (May 5, 2009), http//www.columbia.edu. </w:t>
      </w:r>
      <w:r>
        <w:rPr>
          <w:rFonts w:ascii="Arial" w:hAnsi="Arial" w:cs="Arial"/>
          <w:color w:val="000000"/>
          <w:sz w:val="13"/>
          <w:szCs w:val="13"/>
        </w:rPr>
        <w:br/>
        <w:t xml:space="preserve">Brian Tokar, “Toward Climate Justice: Can We Turn Back from the Abyss?” Z Magazine, vol. 22, no. 9 (September 2009), http://www.zmag.org/zmag/Sep2009; Hansen, “Strategies to Address Global Warming”; Greenpeace, Business as Usual (October 20, 2009), http://www.greenpeace.org. </w:t>
      </w:r>
      <w:r>
        <w:rPr>
          <w:rFonts w:ascii="Arial" w:hAnsi="Arial" w:cs="Arial"/>
          <w:color w:val="000000"/>
          <w:sz w:val="13"/>
          <w:szCs w:val="13"/>
        </w:rPr>
        <w:br/>
        <w:t>James Lovelock, The Revenge of Gaia (New York: Basic Books, 2006), and The Vanishing Face of Gaia (New York: Basic Books, 2009), 139-58; Gore, Our Choice, 314-15.</w:t>
      </w:r>
      <w:r>
        <w:rPr>
          <w:rFonts w:ascii="Arial" w:hAnsi="Arial" w:cs="Arial"/>
          <w:color w:val="000000"/>
          <w:sz w:val="13"/>
          <w:szCs w:val="13"/>
        </w:rPr>
        <w:t>必须注意到，韩森也寄希望于发展第四代核能作为解决方案的一部分，见</w:t>
      </w:r>
      <w:r>
        <w:rPr>
          <w:rFonts w:ascii="Arial" w:hAnsi="Arial" w:cs="Arial"/>
          <w:color w:val="000000"/>
          <w:sz w:val="13"/>
          <w:szCs w:val="13"/>
        </w:rPr>
        <w:t xml:space="preserve"> James Hansen, Storms of My Grandchildren (New York: Bloomsbury USA, 2009), 194-204. </w:t>
      </w:r>
      <w:r>
        <w:rPr>
          <w:rFonts w:ascii="Arial" w:hAnsi="Arial" w:cs="Arial"/>
          <w:color w:val="000000"/>
          <w:sz w:val="13"/>
          <w:szCs w:val="13"/>
        </w:rPr>
        <w:br/>
        <w:t xml:space="preserve">Gore, Our Choice, 303, 320, 327, 330-32, 346. </w:t>
      </w:r>
      <w:r>
        <w:rPr>
          <w:rFonts w:ascii="Arial" w:hAnsi="Arial" w:cs="Arial"/>
          <w:color w:val="000000"/>
          <w:sz w:val="13"/>
          <w:szCs w:val="13"/>
        </w:rPr>
        <w:br/>
        <w:t xml:space="preserve">Karl Marx, Capital, vol. 1 (London: Penguin 1976), 247-80. </w:t>
      </w:r>
      <w:r>
        <w:rPr>
          <w:rFonts w:ascii="Arial" w:hAnsi="Arial" w:cs="Arial"/>
          <w:color w:val="000000"/>
          <w:sz w:val="13"/>
          <w:szCs w:val="13"/>
        </w:rPr>
        <w:t>对马克思的</w:t>
      </w:r>
      <w:r>
        <w:rPr>
          <w:rFonts w:ascii="Arial" w:hAnsi="Arial" w:cs="Arial"/>
          <w:color w:val="000000"/>
          <w:sz w:val="13"/>
          <w:szCs w:val="13"/>
        </w:rPr>
        <w:t xml:space="preserve"> M-C-M′ </w:t>
      </w:r>
      <w:r>
        <w:rPr>
          <w:rFonts w:ascii="Arial" w:hAnsi="Arial" w:cs="Arial"/>
          <w:color w:val="000000"/>
          <w:sz w:val="13"/>
          <w:szCs w:val="13"/>
        </w:rPr>
        <w:t>公式怎么用来阐明</w:t>
      </w:r>
      <w:r>
        <w:rPr>
          <w:rFonts w:ascii="Arial" w:hAnsi="Arial" w:cs="Arial"/>
          <w:color w:val="000000"/>
          <w:sz w:val="13"/>
          <w:szCs w:val="13"/>
        </w:rPr>
        <w:t xml:space="preserve"> “</w:t>
      </w:r>
      <w:r>
        <w:rPr>
          <w:rFonts w:ascii="Arial" w:hAnsi="Arial" w:cs="Arial"/>
          <w:color w:val="000000"/>
          <w:sz w:val="13"/>
          <w:szCs w:val="13"/>
        </w:rPr>
        <w:t>资本的体制</w:t>
      </w:r>
      <w:r>
        <w:rPr>
          <w:rFonts w:ascii="Arial" w:hAnsi="Arial" w:cs="Arial"/>
          <w:color w:val="000000"/>
          <w:sz w:val="13"/>
          <w:szCs w:val="13"/>
        </w:rPr>
        <w:t>”</w:t>
      </w:r>
      <w:r>
        <w:rPr>
          <w:rFonts w:ascii="Arial" w:hAnsi="Arial" w:cs="Arial"/>
          <w:color w:val="000000"/>
          <w:sz w:val="13"/>
          <w:szCs w:val="13"/>
        </w:rPr>
        <w:t>的论述，见</w:t>
      </w:r>
      <w:r>
        <w:rPr>
          <w:rFonts w:ascii="Arial" w:hAnsi="Arial" w:cs="Arial"/>
          <w:color w:val="000000"/>
          <w:sz w:val="13"/>
          <w:szCs w:val="13"/>
        </w:rPr>
        <w:t xml:space="preserve"> Robert Heilbroner, The Nature and Logic of Capitalism (New York: W.W. Norton, 1985), 33-77. </w:t>
      </w:r>
      <w:r>
        <w:rPr>
          <w:rFonts w:ascii="Arial" w:hAnsi="Arial" w:cs="Arial"/>
          <w:color w:val="000000"/>
          <w:sz w:val="13"/>
          <w:szCs w:val="13"/>
        </w:rPr>
        <w:br/>
        <w:t>Karl Marx, Grundrisse (London: Penguin, 1973), 334-35, 409-10, and Capital, vol. 1, 742; John Bellamy Foster, “Marx’s Grundrisse and the Ecological Contradictions of Capitalism,” in Marcelo Musto, Karl Marx’s Grundrisse (New York: Routledge, 2008), 100-02.</w:t>
      </w:r>
      <w:r>
        <w:rPr>
          <w:rFonts w:ascii="Arial" w:hAnsi="Arial" w:cs="Arial"/>
          <w:color w:val="000000"/>
          <w:sz w:val="13"/>
          <w:szCs w:val="13"/>
        </w:rPr>
        <w:t>（译按：</w:t>
      </w:r>
      <w:r>
        <w:rPr>
          <w:rFonts w:ascii="Arial" w:hAnsi="Arial" w:cs="Arial"/>
          <w:color w:val="000000"/>
          <w:sz w:val="13"/>
          <w:szCs w:val="13"/>
        </w:rPr>
        <w:t>Grundrisse</w:t>
      </w:r>
      <w:r>
        <w:rPr>
          <w:rFonts w:ascii="Arial" w:hAnsi="Arial" w:cs="Arial"/>
          <w:color w:val="000000"/>
          <w:sz w:val="13"/>
          <w:szCs w:val="13"/>
        </w:rPr>
        <w:t>〔《经济学手稿（</w:t>
      </w:r>
      <w:r>
        <w:rPr>
          <w:rFonts w:ascii="Arial" w:hAnsi="Arial" w:cs="Arial"/>
          <w:color w:val="000000"/>
          <w:sz w:val="13"/>
          <w:szCs w:val="13"/>
        </w:rPr>
        <w:t>1857─1858</w:t>
      </w:r>
      <w:r>
        <w:rPr>
          <w:rFonts w:ascii="Arial" w:hAnsi="Arial" w:cs="Arial"/>
          <w:color w:val="000000"/>
          <w:sz w:val="13"/>
          <w:szCs w:val="13"/>
        </w:rPr>
        <w:t>）》〕的译文参考了《马克思恩格斯全集》中文第一版，第</w:t>
      </w:r>
      <w:r>
        <w:rPr>
          <w:rFonts w:ascii="Arial" w:hAnsi="Arial" w:cs="Arial"/>
          <w:color w:val="000000"/>
          <w:sz w:val="13"/>
          <w:szCs w:val="13"/>
        </w:rPr>
        <w:t>46</w:t>
      </w:r>
      <w:r>
        <w:rPr>
          <w:rFonts w:ascii="Arial" w:hAnsi="Arial" w:cs="Arial"/>
          <w:color w:val="000000"/>
          <w:sz w:val="13"/>
          <w:szCs w:val="13"/>
        </w:rPr>
        <w:t>卷〔上〕，</w:t>
      </w:r>
      <w:r>
        <w:rPr>
          <w:rFonts w:ascii="Arial" w:hAnsi="Arial" w:cs="Arial"/>
          <w:color w:val="000000"/>
          <w:sz w:val="13"/>
          <w:szCs w:val="13"/>
        </w:rPr>
        <w:t>299</w:t>
      </w:r>
      <w:r>
        <w:rPr>
          <w:rFonts w:ascii="Arial" w:hAnsi="Arial" w:cs="Arial"/>
          <w:color w:val="000000"/>
          <w:sz w:val="13"/>
          <w:szCs w:val="13"/>
        </w:rPr>
        <w:t>页，以及第二版，第</w:t>
      </w:r>
      <w:r>
        <w:rPr>
          <w:rFonts w:ascii="Arial" w:hAnsi="Arial" w:cs="Arial"/>
          <w:color w:val="000000"/>
          <w:sz w:val="13"/>
          <w:szCs w:val="13"/>
        </w:rPr>
        <w:t>30</w:t>
      </w:r>
      <w:r>
        <w:rPr>
          <w:rFonts w:ascii="Arial" w:hAnsi="Arial" w:cs="Arial"/>
          <w:color w:val="000000"/>
          <w:sz w:val="13"/>
          <w:szCs w:val="13"/>
        </w:rPr>
        <w:t>卷，</w:t>
      </w:r>
      <w:r>
        <w:rPr>
          <w:rFonts w:ascii="Arial" w:hAnsi="Arial" w:cs="Arial"/>
          <w:color w:val="000000"/>
          <w:sz w:val="13"/>
          <w:szCs w:val="13"/>
        </w:rPr>
        <w:t>297</w:t>
      </w:r>
      <w:r>
        <w:rPr>
          <w:rFonts w:ascii="Arial" w:hAnsi="Arial" w:cs="Arial"/>
          <w:color w:val="000000"/>
          <w:sz w:val="13"/>
          <w:szCs w:val="13"/>
        </w:rPr>
        <w:t>页，但据英译本有所改动。英译者</w:t>
      </w:r>
      <w:r>
        <w:rPr>
          <w:rFonts w:ascii="Arial" w:hAnsi="Arial" w:cs="Arial"/>
          <w:color w:val="000000"/>
          <w:sz w:val="13"/>
          <w:szCs w:val="13"/>
        </w:rPr>
        <w:t>Martin Nicolaus</w:t>
      </w:r>
      <w:r>
        <w:rPr>
          <w:rFonts w:ascii="Arial" w:hAnsi="Arial" w:cs="Arial"/>
          <w:color w:val="000000"/>
          <w:sz w:val="13"/>
          <w:szCs w:val="13"/>
        </w:rPr>
        <w:t>在译本的第</w:t>
      </w:r>
      <w:r>
        <w:rPr>
          <w:rFonts w:ascii="Arial" w:hAnsi="Arial" w:cs="Arial"/>
          <w:color w:val="000000"/>
          <w:sz w:val="13"/>
          <w:szCs w:val="13"/>
        </w:rPr>
        <w:t>334</w:t>
      </w:r>
      <w:r>
        <w:rPr>
          <w:rFonts w:ascii="Arial" w:hAnsi="Arial" w:cs="Arial"/>
          <w:color w:val="000000"/>
          <w:sz w:val="13"/>
          <w:szCs w:val="13"/>
        </w:rPr>
        <w:t>页的译注引述了</w:t>
      </w:r>
      <w:r>
        <w:rPr>
          <w:rFonts w:ascii="Arial" w:hAnsi="Arial" w:cs="Arial"/>
          <w:color w:val="000000"/>
          <w:sz w:val="13"/>
          <w:szCs w:val="13"/>
        </w:rPr>
        <w:t>A.V.Miller</w:t>
      </w:r>
      <w:r>
        <w:rPr>
          <w:rFonts w:ascii="Arial" w:hAnsi="Arial" w:cs="Arial"/>
          <w:color w:val="000000"/>
          <w:sz w:val="13"/>
          <w:szCs w:val="13"/>
        </w:rPr>
        <w:t>英译的黑格尔《逻辑学》（</w:t>
      </w:r>
      <w:r>
        <w:rPr>
          <w:rFonts w:ascii="Arial" w:hAnsi="Arial" w:cs="Arial"/>
          <w:color w:val="000000"/>
          <w:sz w:val="13"/>
          <w:szCs w:val="13"/>
        </w:rPr>
        <w:t>HEGEL’S Science of Logic</w:t>
      </w:r>
      <w:r>
        <w:rPr>
          <w:rFonts w:ascii="Arial" w:hAnsi="Arial" w:cs="Arial"/>
          <w:color w:val="000000"/>
          <w:sz w:val="13"/>
          <w:szCs w:val="13"/>
        </w:rPr>
        <w:t>）第</w:t>
      </w:r>
      <w:r>
        <w:rPr>
          <w:rFonts w:ascii="Arial" w:hAnsi="Arial" w:cs="Arial"/>
          <w:color w:val="000000"/>
          <w:sz w:val="13"/>
          <w:szCs w:val="13"/>
        </w:rPr>
        <w:t>132</w:t>
      </w:r>
      <w:r>
        <w:rPr>
          <w:rFonts w:ascii="Arial" w:hAnsi="Arial" w:cs="Arial"/>
          <w:color w:val="000000"/>
          <w:sz w:val="13"/>
          <w:szCs w:val="13"/>
        </w:rPr>
        <w:t>页与</w:t>
      </w:r>
      <w:r>
        <w:rPr>
          <w:rFonts w:ascii="Arial" w:hAnsi="Arial" w:cs="Arial"/>
          <w:color w:val="000000"/>
          <w:sz w:val="13"/>
          <w:szCs w:val="13"/>
        </w:rPr>
        <w:t>135</w:t>
      </w:r>
      <w:r>
        <w:rPr>
          <w:rFonts w:ascii="Arial" w:hAnsi="Arial" w:cs="Arial"/>
          <w:color w:val="000000"/>
          <w:sz w:val="13"/>
          <w:szCs w:val="13"/>
        </w:rPr>
        <w:t>页的相关译文，点出了马克思这段话直接脱胎于黑格尔的辨证法思想。《逻辑学》的相关中译文参见杨一之译的《逻辑学》上卷，第</w:t>
      </w:r>
      <w:r>
        <w:rPr>
          <w:rFonts w:ascii="Arial" w:hAnsi="Arial" w:cs="Arial"/>
          <w:color w:val="000000"/>
          <w:sz w:val="13"/>
          <w:szCs w:val="13"/>
        </w:rPr>
        <w:t>128</w:t>
      </w:r>
      <w:r>
        <w:rPr>
          <w:rFonts w:ascii="Arial" w:hAnsi="Arial" w:cs="Arial"/>
          <w:color w:val="000000"/>
          <w:sz w:val="13"/>
          <w:szCs w:val="13"/>
        </w:rPr>
        <w:t>页与</w:t>
      </w:r>
      <w:r>
        <w:rPr>
          <w:rFonts w:ascii="Arial" w:hAnsi="Arial" w:cs="Arial"/>
          <w:color w:val="000000"/>
          <w:sz w:val="13"/>
          <w:szCs w:val="13"/>
        </w:rPr>
        <w:t>132</w:t>
      </w:r>
      <w:r>
        <w:rPr>
          <w:rFonts w:ascii="Arial" w:hAnsi="Arial" w:cs="Arial"/>
          <w:color w:val="000000"/>
          <w:sz w:val="13"/>
          <w:szCs w:val="13"/>
        </w:rPr>
        <w:t>页）</w:t>
      </w:r>
      <w:r>
        <w:rPr>
          <w:rFonts w:ascii="Arial" w:hAnsi="Arial" w:cs="Arial"/>
          <w:color w:val="000000"/>
          <w:sz w:val="13"/>
          <w:szCs w:val="13"/>
        </w:rPr>
        <w:t xml:space="preserve"> </w:t>
      </w:r>
      <w:r>
        <w:rPr>
          <w:rFonts w:ascii="Arial" w:hAnsi="Arial" w:cs="Arial"/>
          <w:color w:val="000000"/>
          <w:sz w:val="13"/>
          <w:szCs w:val="13"/>
        </w:rPr>
        <w:br/>
        <w:t>Marx, Capital, vol. 1, 552-53.</w:t>
      </w:r>
      <w:r>
        <w:rPr>
          <w:rFonts w:ascii="Arial" w:hAnsi="Arial" w:cs="Arial"/>
          <w:color w:val="000000"/>
          <w:sz w:val="13"/>
          <w:szCs w:val="13"/>
        </w:rPr>
        <w:t>（译按：译文据《马克思恩格斯全集》中文第一版，第</w:t>
      </w:r>
      <w:r>
        <w:rPr>
          <w:rFonts w:ascii="Arial" w:hAnsi="Arial" w:cs="Arial"/>
          <w:color w:val="000000"/>
          <w:sz w:val="13"/>
          <w:szCs w:val="13"/>
        </w:rPr>
        <w:t>23</w:t>
      </w:r>
      <w:r>
        <w:rPr>
          <w:rFonts w:ascii="Arial" w:hAnsi="Arial" w:cs="Arial"/>
          <w:color w:val="000000"/>
          <w:sz w:val="13"/>
          <w:szCs w:val="13"/>
        </w:rPr>
        <w:t>卷，</w:t>
      </w:r>
      <w:r>
        <w:rPr>
          <w:rFonts w:ascii="Arial" w:hAnsi="Arial" w:cs="Arial"/>
          <w:color w:val="000000"/>
          <w:sz w:val="13"/>
          <w:szCs w:val="13"/>
        </w:rPr>
        <w:t>467</w:t>
      </w:r>
      <w:r>
        <w:rPr>
          <w:rFonts w:ascii="Arial" w:hAnsi="Arial" w:cs="Arial"/>
          <w:color w:val="000000"/>
          <w:sz w:val="13"/>
          <w:szCs w:val="13"/>
        </w:rPr>
        <w:t>页）</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t>此处对「劳德代尔悖论」的讨论是根据</w:t>
      </w:r>
      <w:r>
        <w:rPr>
          <w:rFonts w:ascii="Arial" w:hAnsi="Arial" w:cs="Arial"/>
          <w:color w:val="000000"/>
          <w:sz w:val="13"/>
          <w:szCs w:val="13"/>
        </w:rPr>
        <w:t xml:space="preserve"> John Bellamy Foster and Brett Clark, “The Paradox of Wealth,” Monthly Review 61, no. 6 (November 2009): 1-18. </w:t>
      </w:r>
      <w:r>
        <w:rPr>
          <w:rFonts w:ascii="Arial" w:hAnsi="Arial" w:cs="Arial"/>
          <w:color w:val="000000"/>
          <w:sz w:val="13"/>
          <w:szCs w:val="13"/>
        </w:rPr>
        <w:br/>
        <w:t xml:space="preserve">Karl Marx, Capital, vol. 3, (London: Penguin, 1981), 949, Critique of the Gotha Programme (New York: International Publishers, 1938), 3, 15. </w:t>
      </w:r>
      <w:r>
        <w:rPr>
          <w:rFonts w:ascii="Arial" w:hAnsi="Arial" w:cs="Arial"/>
          <w:color w:val="000000"/>
          <w:sz w:val="13"/>
          <w:szCs w:val="13"/>
        </w:rPr>
        <w:t>（译按：译文据《马克思恩格斯选集集》中文第二版，第三卷，</w:t>
      </w:r>
      <w:r>
        <w:rPr>
          <w:rFonts w:ascii="Arial" w:hAnsi="Arial" w:cs="Arial"/>
          <w:color w:val="000000"/>
          <w:sz w:val="13"/>
          <w:szCs w:val="13"/>
        </w:rPr>
        <w:t>310-311</w:t>
      </w:r>
      <w:r>
        <w:rPr>
          <w:rFonts w:ascii="Arial" w:hAnsi="Arial" w:cs="Arial"/>
          <w:color w:val="000000"/>
          <w:sz w:val="13"/>
          <w:szCs w:val="13"/>
        </w:rPr>
        <w:t>页）</w:t>
      </w:r>
      <w:r>
        <w:rPr>
          <w:rFonts w:ascii="Arial" w:hAnsi="Arial" w:cs="Arial"/>
          <w:color w:val="000000"/>
          <w:sz w:val="13"/>
          <w:szCs w:val="13"/>
        </w:rPr>
        <w:t xml:space="preserve"> </w:t>
      </w:r>
      <w:r>
        <w:rPr>
          <w:rFonts w:ascii="Arial" w:hAnsi="Arial" w:cs="Arial"/>
          <w:color w:val="000000"/>
          <w:sz w:val="13"/>
          <w:szCs w:val="13"/>
        </w:rPr>
        <w:br/>
        <w:t xml:space="preserve">John Maynard Keynes, “National Self-Sufficiency,” in Collected Writings (London: Macmillan/Cambridge University Press, 1982), vol. 21, 241-42. </w:t>
      </w:r>
      <w:r>
        <w:rPr>
          <w:rFonts w:ascii="Arial" w:hAnsi="Arial" w:cs="Arial"/>
          <w:color w:val="000000"/>
          <w:sz w:val="13"/>
          <w:szCs w:val="13"/>
        </w:rPr>
        <w:br/>
        <w:t xml:space="preserve">Karl Marx, Capital, vol. 1, 636-39, Capital, vol. 3, 948-50, and Capital, vol. 2 (London: Penguin 1978), 322; Foster, The Ecological Revolution, 161-200. </w:t>
      </w:r>
      <w:r>
        <w:rPr>
          <w:rFonts w:ascii="Arial" w:hAnsi="Arial" w:cs="Arial"/>
          <w:color w:val="000000"/>
          <w:sz w:val="13"/>
          <w:szCs w:val="13"/>
        </w:rPr>
        <w:br/>
      </w:r>
      <w:r>
        <w:rPr>
          <w:rFonts w:ascii="Arial" w:hAnsi="Arial" w:cs="Arial"/>
          <w:color w:val="000000"/>
          <w:sz w:val="13"/>
          <w:szCs w:val="13"/>
        </w:rPr>
        <w:t>见</w:t>
      </w:r>
      <w:r>
        <w:rPr>
          <w:rFonts w:ascii="Arial" w:hAnsi="Arial" w:cs="Arial"/>
          <w:color w:val="000000"/>
          <w:sz w:val="13"/>
          <w:szCs w:val="13"/>
        </w:rPr>
        <w:t xml:space="preserve"> Foster, “Marx’s Grundrisse and the Ecological Contradictions of Capitalism,” 98-100. </w:t>
      </w:r>
      <w:r>
        <w:rPr>
          <w:rFonts w:ascii="Arial" w:hAnsi="Arial" w:cs="Arial"/>
          <w:color w:val="000000"/>
          <w:sz w:val="13"/>
          <w:szCs w:val="13"/>
        </w:rPr>
        <w:br/>
        <w:t xml:space="preserve">Marx, Capital, vol. 1, 914-26. </w:t>
      </w:r>
      <w:r>
        <w:rPr>
          <w:rFonts w:ascii="Arial" w:hAnsi="Arial" w:cs="Arial"/>
          <w:color w:val="000000"/>
          <w:sz w:val="13"/>
          <w:szCs w:val="13"/>
        </w:rPr>
        <w:br/>
        <w:t xml:space="preserve">Marx, Capital, vol. 1, 381. </w:t>
      </w:r>
      <w:r>
        <w:rPr>
          <w:rFonts w:ascii="Arial" w:hAnsi="Arial" w:cs="Arial"/>
          <w:color w:val="000000"/>
          <w:sz w:val="13"/>
          <w:szCs w:val="13"/>
        </w:rPr>
        <w:t>（译按：译文参考《马克思恩格斯全集》中文第一版，第</w:t>
      </w:r>
      <w:r>
        <w:rPr>
          <w:rFonts w:ascii="Arial" w:hAnsi="Arial" w:cs="Arial"/>
          <w:color w:val="000000"/>
          <w:sz w:val="13"/>
          <w:szCs w:val="13"/>
        </w:rPr>
        <w:t>23</w:t>
      </w:r>
      <w:r>
        <w:rPr>
          <w:rFonts w:ascii="Arial" w:hAnsi="Arial" w:cs="Arial"/>
          <w:color w:val="000000"/>
          <w:sz w:val="13"/>
          <w:szCs w:val="13"/>
        </w:rPr>
        <w:t>卷，</w:t>
      </w:r>
      <w:r>
        <w:rPr>
          <w:rFonts w:ascii="Arial" w:hAnsi="Arial" w:cs="Arial"/>
          <w:color w:val="000000"/>
          <w:sz w:val="13"/>
          <w:szCs w:val="13"/>
        </w:rPr>
        <w:t>299</w:t>
      </w:r>
      <w:r>
        <w:rPr>
          <w:rFonts w:ascii="Arial" w:hAnsi="Arial" w:cs="Arial"/>
          <w:color w:val="000000"/>
          <w:sz w:val="13"/>
          <w:szCs w:val="13"/>
        </w:rPr>
        <w:t>页，但据英译本有所改动）</w:t>
      </w:r>
      <w:r>
        <w:rPr>
          <w:rFonts w:ascii="Arial" w:hAnsi="Arial" w:cs="Arial"/>
          <w:color w:val="000000"/>
          <w:sz w:val="13"/>
          <w:szCs w:val="13"/>
        </w:rPr>
        <w:t xml:space="preserve"> </w:t>
      </w:r>
      <w:r>
        <w:rPr>
          <w:rFonts w:ascii="Arial" w:hAnsi="Arial" w:cs="Arial"/>
          <w:color w:val="000000"/>
          <w:sz w:val="13"/>
          <w:szCs w:val="13"/>
        </w:rPr>
        <w:br/>
        <w:t xml:space="preserve">Marx, Capital, vol. 1, 496; Karl Marx and Frederick Engels, Collected Works (New York: International Publishers, 1975), vol. 33, 400; Gore, Our Choice, 365. </w:t>
      </w:r>
      <w:r>
        <w:rPr>
          <w:rFonts w:ascii="Arial" w:hAnsi="Arial" w:cs="Arial"/>
          <w:color w:val="000000"/>
          <w:sz w:val="13"/>
          <w:szCs w:val="13"/>
        </w:rPr>
        <w:br/>
        <w:t xml:space="preserve">James Hansen, et al., “Target Atmospheric CO2: Where Should Humanity Aim?” Open Atmospheric Science Journal 2 (2008): 217-31; James E. Hansen, “Response to Dr. Martin Parkinson, Secretary of the Australian Department of Climate Change” (May 4, 2009), http://www.columbia.edu; Hansen, “Strategies to Address Global Warming” and “Worshipping the Temple of Doom”; Frank Ackerman, et al., “The Economics of 350,” October 2009, www.e3network.org, 3-4. </w:t>
      </w:r>
      <w:r>
        <w:rPr>
          <w:rFonts w:ascii="Arial" w:hAnsi="Arial" w:cs="Arial"/>
          <w:color w:val="000000"/>
          <w:sz w:val="13"/>
          <w:szCs w:val="13"/>
        </w:rPr>
        <w:br/>
        <w:t xml:space="preserve">James E. Hansen, “The Sword of Damocles” (February 15, 2009), “Coal River Mountain Action” (June 25, 2009), and “I Just Had a Baby, at Age 68” (November 6, 2009), http://www.columbia.edu; Ken Ward, “The Night I Slept with Jim Hansen” (November 11, 2009), www.grist.org. </w:t>
      </w:r>
      <w:r>
        <w:rPr>
          <w:rFonts w:ascii="Arial" w:hAnsi="Arial" w:cs="Arial"/>
          <w:color w:val="000000"/>
          <w:sz w:val="13"/>
          <w:szCs w:val="13"/>
        </w:rPr>
        <w:br/>
        <w:t xml:space="preserve">Tom Athanasiou and Paul Baer, Dead Heat (New York: Seven Stories Press, 2002). </w:t>
      </w:r>
      <w:r>
        <w:rPr>
          <w:rFonts w:ascii="Arial" w:hAnsi="Arial" w:cs="Arial"/>
          <w:color w:val="000000"/>
          <w:sz w:val="13"/>
          <w:szCs w:val="13"/>
        </w:rPr>
        <w:br/>
        <w:t>John Bellamy Foster, Hannah Holleman, and Robert W. McChesney, ”The U.S. Imperial Triangle and Military Spending,” Monthly Review 60, no. 5 (October 2008), 9-13. the Bamako Appeal.</w:t>
      </w:r>
      <w:r>
        <w:rPr>
          <w:rFonts w:ascii="Arial" w:hAnsi="Arial" w:cs="Arial"/>
          <w:color w:val="000000"/>
          <w:sz w:val="13"/>
          <w:szCs w:val="13"/>
        </w:rPr>
        <w:t>可见诸：</w:t>
      </w:r>
      <w:r>
        <w:rPr>
          <w:rFonts w:ascii="Arial" w:hAnsi="Arial" w:cs="Arial"/>
          <w:color w:val="000000"/>
          <w:sz w:val="13"/>
          <w:szCs w:val="13"/>
        </w:rPr>
        <w:t xml:space="preserve">Samir Amin, The World We Wish to See (New York: Monthly Review Press, 2008), 107-34. </w:t>
      </w:r>
      <w:r>
        <w:rPr>
          <w:rFonts w:ascii="Arial" w:hAnsi="Arial" w:cs="Arial"/>
          <w:color w:val="000000"/>
          <w:sz w:val="13"/>
          <w:szCs w:val="13"/>
        </w:rPr>
        <w:br/>
      </w:r>
      <w:r>
        <w:rPr>
          <w:rFonts w:ascii="Arial" w:hAnsi="Arial" w:cs="Arial"/>
          <w:color w:val="000000"/>
          <w:sz w:val="13"/>
          <w:szCs w:val="13"/>
        </w:rPr>
        <w:t>了解古巴的发展的一个重要来源是影片</w:t>
      </w:r>
      <w:r>
        <w:rPr>
          <w:rFonts w:ascii="Arial" w:hAnsi="Arial" w:cs="Arial"/>
          <w:color w:val="000000"/>
          <w:sz w:val="13"/>
          <w:szCs w:val="13"/>
        </w:rPr>
        <w:t xml:space="preserve">“The Power of Community: How Cuba Survived Peak Oil,” http://www.powerofcommunity.org/cm/index.php. </w:t>
      </w:r>
      <w:r>
        <w:rPr>
          <w:rFonts w:ascii="Arial" w:hAnsi="Arial" w:cs="Arial"/>
          <w:color w:val="000000"/>
          <w:sz w:val="13"/>
          <w:szCs w:val="13"/>
        </w:rPr>
        <w:t>关于委内瑞拉，</w:t>
      </w:r>
      <w:r>
        <w:rPr>
          <w:rFonts w:ascii="Arial" w:hAnsi="Arial" w:cs="Arial"/>
          <w:color w:val="000000"/>
          <w:sz w:val="13"/>
          <w:szCs w:val="13"/>
        </w:rPr>
        <w:t xml:space="preserve"> </w:t>
      </w:r>
      <w:r>
        <w:rPr>
          <w:rFonts w:ascii="Arial" w:hAnsi="Arial" w:cs="Arial"/>
          <w:color w:val="000000"/>
          <w:sz w:val="13"/>
          <w:szCs w:val="13"/>
        </w:rPr>
        <w:t>见</w:t>
      </w:r>
      <w:r>
        <w:rPr>
          <w:rFonts w:ascii="Arial" w:hAnsi="Arial" w:cs="Arial"/>
          <w:color w:val="000000"/>
          <w:sz w:val="13"/>
          <w:szCs w:val="13"/>
        </w:rPr>
        <w:t xml:space="preserve"> Christina Schiavoni and William Camacaro, “The Venezuelan Effort to Build a New Food and Agriculture Syst</w:t>
      </w:r>
      <w:r>
        <w:rPr>
          <w:rFonts w:ascii="Arial" w:hAnsi="Arial" w:cs="Arial"/>
          <w:color w:val="000000"/>
          <w:sz w:val="13"/>
          <w:szCs w:val="13"/>
        </w:rPr>
        <w:lastRenderedPageBreak/>
        <w:t xml:space="preserve">em,” Monthly Review 61, no. 3 (July-August 2009): 129-41. </w:t>
      </w:r>
      <w:r>
        <w:rPr>
          <w:rFonts w:ascii="Arial" w:hAnsi="Arial" w:cs="Arial"/>
          <w:color w:val="000000"/>
          <w:sz w:val="13"/>
          <w:szCs w:val="13"/>
        </w:rPr>
        <w:br/>
        <w:t xml:space="preserve">Karl Marx and Frederick Engels, The Holy Family (Moscow: Foreign Languages Publishing House, 1956), 52. Translation follows Paul M. Sweezy, Modern Capitalism and Other Essays (New York: Monthly Review Press, 1972), 149. </w:t>
      </w:r>
      <w:r>
        <w:rPr>
          <w:rFonts w:ascii="Arial" w:hAnsi="Arial" w:cs="Arial"/>
          <w:color w:val="000000"/>
          <w:sz w:val="13"/>
          <w:szCs w:val="13"/>
        </w:rPr>
        <w:t>（译按：译文参考《马克思恩格斯全集》中文第一版，第</w:t>
      </w:r>
      <w:r>
        <w:rPr>
          <w:rFonts w:ascii="Arial" w:hAnsi="Arial" w:cs="Arial"/>
          <w:color w:val="000000"/>
          <w:sz w:val="13"/>
          <w:szCs w:val="13"/>
        </w:rPr>
        <w:t>2</w:t>
      </w:r>
      <w:r>
        <w:rPr>
          <w:rFonts w:ascii="Arial" w:hAnsi="Arial" w:cs="Arial"/>
          <w:color w:val="000000"/>
          <w:sz w:val="13"/>
          <w:szCs w:val="13"/>
        </w:rPr>
        <w:t>卷，</w:t>
      </w:r>
      <w:r>
        <w:rPr>
          <w:rFonts w:ascii="Arial" w:hAnsi="Arial" w:cs="Arial"/>
          <w:color w:val="000000"/>
          <w:sz w:val="13"/>
          <w:szCs w:val="13"/>
        </w:rPr>
        <w:t>45</w:t>
      </w:r>
      <w:r>
        <w:rPr>
          <w:rFonts w:ascii="Arial" w:hAnsi="Arial" w:cs="Arial"/>
          <w:color w:val="000000"/>
          <w:sz w:val="13"/>
          <w:szCs w:val="13"/>
        </w:rPr>
        <w:t>页，据英译本译出）</w:t>
      </w:r>
      <w:r>
        <w:rPr>
          <w:rFonts w:ascii="Arial" w:hAnsi="Arial" w:cs="Arial"/>
          <w:color w:val="000000"/>
          <w:sz w:val="13"/>
          <w:szCs w:val="13"/>
        </w:rPr>
        <w:t xml:space="preserve"> </w:t>
      </w:r>
      <w:r>
        <w:rPr>
          <w:rFonts w:ascii="Arial" w:hAnsi="Arial" w:cs="Arial"/>
          <w:color w:val="000000"/>
          <w:sz w:val="13"/>
          <w:szCs w:val="13"/>
        </w:rPr>
        <w:br/>
        <w:t xml:space="preserve">Sweezy, Modern Capitalism, 164. </w:t>
      </w:r>
      <w:r>
        <w:rPr>
          <w:rFonts w:ascii="Arial" w:hAnsi="Arial" w:cs="Arial"/>
          <w:color w:val="000000"/>
          <w:sz w:val="13"/>
          <w:szCs w:val="13"/>
        </w:rPr>
        <w:br/>
        <w:t xml:space="preserve">John Bellamy Foster, “The Vulnerable Planet Fifteen Years Later,” Monthly Review 54, no. 7 (December 2009): 17-19. </w:t>
      </w:r>
      <w:r>
        <w:rPr>
          <w:rFonts w:ascii="Arial" w:hAnsi="Arial" w:cs="Arial"/>
          <w:color w:val="000000"/>
          <w:sz w:val="13"/>
          <w:szCs w:val="13"/>
        </w:rPr>
        <w:br/>
      </w:r>
      <w:r>
        <w:rPr>
          <w:rFonts w:ascii="Arial" w:hAnsi="Arial" w:cs="Arial"/>
          <w:color w:val="000000"/>
          <w:sz w:val="13"/>
          <w:szCs w:val="13"/>
        </w:rPr>
        <w:t>关于气候正义运动，见</w:t>
      </w:r>
      <w:r>
        <w:rPr>
          <w:rFonts w:ascii="Arial" w:hAnsi="Arial" w:cs="Arial"/>
          <w:color w:val="000000"/>
          <w:sz w:val="13"/>
          <w:szCs w:val="13"/>
        </w:rPr>
        <w:t xml:space="preserve"> Tokar, “Toward Climate Justice.” </w:t>
      </w:r>
      <w:r>
        <w:rPr>
          <w:rFonts w:ascii="Arial" w:hAnsi="Arial" w:cs="Arial"/>
          <w:color w:val="000000"/>
          <w:sz w:val="13"/>
          <w:szCs w:val="13"/>
        </w:rPr>
        <w:br/>
        <w:t xml:space="preserve">Marx, Capital, vol. 3, 959. </w:t>
      </w:r>
      <w:r>
        <w:rPr>
          <w:rFonts w:ascii="Arial" w:hAnsi="Arial" w:cs="Arial"/>
          <w:color w:val="000000"/>
          <w:sz w:val="13"/>
          <w:szCs w:val="13"/>
        </w:rPr>
        <w:t>（译按：译文参考《马克思恩格斯全集》中文第一版，第</w:t>
      </w:r>
      <w:r>
        <w:rPr>
          <w:rFonts w:ascii="Arial" w:hAnsi="Arial" w:cs="Arial"/>
          <w:color w:val="000000"/>
          <w:sz w:val="13"/>
          <w:szCs w:val="13"/>
        </w:rPr>
        <w:t>25</w:t>
      </w:r>
      <w:r>
        <w:rPr>
          <w:rFonts w:ascii="Arial" w:hAnsi="Arial" w:cs="Arial"/>
          <w:color w:val="000000"/>
          <w:sz w:val="13"/>
          <w:szCs w:val="13"/>
        </w:rPr>
        <w:t>卷，</w:t>
      </w:r>
      <w:r>
        <w:rPr>
          <w:rFonts w:ascii="Arial" w:hAnsi="Arial" w:cs="Arial"/>
          <w:color w:val="000000"/>
          <w:sz w:val="13"/>
          <w:szCs w:val="13"/>
        </w:rPr>
        <w:t>926</w:t>
      </w:r>
      <w:r>
        <w:rPr>
          <w:rFonts w:ascii="Arial" w:hAnsi="Arial" w:cs="Arial"/>
          <w:color w:val="000000"/>
          <w:sz w:val="13"/>
          <w:szCs w:val="13"/>
        </w:rPr>
        <w:t>页，据英译本译出）</w:t>
      </w:r>
      <w:r>
        <w:rPr>
          <w:rFonts w:ascii="Arial" w:hAnsi="Arial" w:cs="Arial"/>
          <w:color w:val="000000"/>
          <w:sz w:val="13"/>
          <w:szCs w:val="13"/>
        </w:rPr>
        <w:t xml:space="preserve"> </w:t>
      </w:r>
      <w:r>
        <w:rPr>
          <w:rFonts w:ascii="Arial" w:hAnsi="Arial" w:cs="Arial"/>
          <w:color w:val="000000"/>
          <w:sz w:val="13"/>
          <w:szCs w:val="13"/>
        </w:rPr>
        <w:br/>
      </w:r>
      <w:r>
        <w:rPr>
          <w:rFonts w:ascii="Arial" w:hAnsi="Arial" w:cs="Arial"/>
          <w:color w:val="000000"/>
          <w:sz w:val="13"/>
          <w:szCs w:val="13"/>
        </w:rPr>
        <w:t>对社会主义与生态的基本三角的讨论，见</w:t>
      </w:r>
      <w:r>
        <w:rPr>
          <w:rFonts w:ascii="Arial" w:hAnsi="Arial" w:cs="Arial"/>
          <w:color w:val="000000"/>
          <w:sz w:val="13"/>
          <w:szCs w:val="13"/>
        </w:rPr>
        <w:t xml:space="preserve"> Foster, The Ecological Revolution, 32-35. </w:t>
      </w:r>
      <w:r>
        <w:rPr>
          <w:rFonts w:ascii="Arial" w:hAnsi="Arial" w:cs="Arial"/>
          <w:color w:val="000000"/>
          <w:sz w:val="13"/>
          <w:szCs w:val="13"/>
        </w:rPr>
        <w:t>苏联形态的社会未能符合这些基本的三角，大有助于解释徒有社会主义之名的这些社会何以衰落崩溃。参见</w:t>
      </w:r>
      <w:r>
        <w:rPr>
          <w:rFonts w:ascii="Arial" w:hAnsi="Arial" w:cs="Arial"/>
          <w:color w:val="000000"/>
          <w:sz w:val="13"/>
          <w:szCs w:val="13"/>
        </w:rPr>
        <w:t xml:space="preserve">John Bellamy Foster, The Vulnerable Planet (New York: Monthly Review Press, 1999), 96-101. </w:t>
      </w:r>
      <w:r>
        <w:rPr>
          <w:rFonts w:ascii="Arial" w:hAnsi="Arial" w:cs="Arial"/>
          <w:color w:val="000000"/>
          <w:sz w:val="13"/>
          <w:szCs w:val="13"/>
        </w:rPr>
        <w:br/>
        <w:t xml:space="preserve">Lewis Mumford, The Condition of Man (New York: Harcourt Brace Jovanovich, 1973), 411; Marx, Critique of the Gotha Programme, 10: John Stuart Mill, Principles of Political Economy (New York: Longmans, Green and Co., 1904), 453-55. </w:t>
      </w:r>
      <w:r>
        <w:rPr>
          <w:rFonts w:ascii="Arial" w:hAnsi="Arial" w:cs="Arial"/>
          <w:color w:val="000000"/>
          <w:sz w:val="13"/>
          <w:szCs w:val="13"/>
        </w:rPr>
        <w:br/>
        <w:t xml:space="preserve">Marx, Capital, vol. 3, 911, 959. </w:t>
      </w:r>
      <w:r>
        <w:rPr>
          <w:rFonts w:ascii="Arial" w:hAnsi="Arial" w:cs="Arial"/>
          <w:color w:val="000000"/>
          <w:sz w:val="13"/>
          <w:szCs w:val="13"/>
        </w:rPr>
        <w:t>（译按：译文据《马克思恩格斯全集》中文第一版，</w:t>
      </w:r>
    </w:p>
    <w:p w:rsidR="00914EB6" w:rsidRPr="00F6245D" w:rsidRDefault="00914EB6">
      <w:pPr>
        <w:rPr>
          <w:rFonts w:hint="eastAsia"/>
        </w:rPr>
      </w:pPr>
    </w:p>
    <w:sectPr w:rsidR="00914EB6" w:rsidRPr="00F6245D" w:rsidSect="0042098E">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mp;quo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F577A"/>
    <w:rsid w:val="001F577A"/>
    <w:rsid w:val="002C7C69"/>
    <w:rsid w:val="0042098E"/>
    <w:rsid w:val="00914EB6"/>
    <w:rsid w:val="00F6245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2098E"/>
    <w:pPr>
      <w:widowControl w:val="0"/>
      <w:jc w:val="both"/>
    </w:pPr>
  </w:style>
  <w:style w:type="paragraph" w:styleId="1">
    <w:name w:val="heading 1"/>
    <w:basedOn w:val="a"/>
    <w:link w:val="1Char"/>
    <w:uiPriority w:val="9"/>
    <w:qFormat/>
    <w:rsid w:val="001F577A"/>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F577A"/>
    <w:rPr>
      <w:rFonts w:ascii="宋体" w:eastAsia="宋体" w:hAnsi="宋体" w:cs="宋体"/>
      <w:b/>
      <w:bCs/>
      <w:kern w:val="36"/>
      <w:sz w:val="48"/>
      <w:szCs w:val="48"/>
    </w:rPr>
  </w:style>
  <w:style w:type="character" w:styleId="a3">
    <w:name w:val="Hyperlink"/>
    <w:basedOn w:val="a0"/>
    <w:uiPriority w:val="99"/>
    <w:semiHidden/>
    <w:unhideWhenUsed/>
    <w:rsid w:val="001F577A"/>
    <w:rPr>
      <w:strike w:val="0"/>
      <w:dstrike w:val="0"/>
      <w:color w:val="003366"/>
      <w:u w:val="none"/>
      <w:effect w:val="none"/>
    </w:rPr>
  </w:style>
  <w:style w:type="character" w:customStyle="1" w:styleId="aedit">
    <w:name w:val="aedit"/>
    <w:basedOn w:val="a0"/>
    <w:rsid w:val="001F577A"/>
  </w:style>
  <w:style w:type="character" w:styleId="a4">
    <w:name w:val="Emphasis"/>
    <w:basedOn w:val="a0"/>
    <w:uiPriority w:val="20"/>
    <w:qFormat/>
    <w:rsid w:val="001F577A"/>
    <w:rPr>
      <w:i/>
      <w:iCs/>
    </w:rPr>
  </w:style>
  <w:style w:type="character" w:styleId="a5">
    <w:name w:val="Strong"/>
    <w:basedOn w:val="a0"/>
    <w:uiPriority w:val="22"/>
    <w:qFormat/>
    <w:rsid w:val="001F577A"/>
    <w:rPr>
      <w:b/>
      <w:bCs/>
    </w:rPr>
  </w:style>
  <w:style w:type="paragraph" w:styleId="a6">
    <w:name w:val="Normal (Web)"/>
    <w:basedOn w:val="a"/>
    <w:uiPriority w:val="99"/>
    <w:semiHidden/>
    <w:unhideWhenUsed/>
    <w:rsid w:val="00F6245D"/>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F6245D"/>
    <w:rPr>
      <w:sz w:val="18"/>
      <w:szCs w:val="18"/>
    </w:rPr>
  </w:style>
  <w:style w:type="character" w:customStyle="1" w:styleId="Char">
    <w:name w:val="批注框文本 Char"/>
    <w:basedOn w:val="a0"/>
    <w:link w:val="a7"/>
    <w:uiPriority w:val="99"/>
    <w:semiHidden/>
    <w:rsid w:val="00F6245D"/>
    <w:rPr>
      <w:sz w:val="18"/>
      <w:szCs w:val="18"/>
    </w:rPr>
  </w:style>
</w:styles>
</file>

<file path=word/webSettings.xml><?xml version="1.0" encoding="utf-8"?>
<w:webSettings xmlns:r="http://schemas.openxmlformats.org/officeDocument/2006/relationships" xmlns:w="http://schemas.openxmlformats.org/wordprocessingml/2006/main">
  <w:divs>
    <w:div w:id="21249594">
      <w:bodyDiv w:val="1"/>
      <w:marLeft w:val="0"/>
      <w:marRight w:val="0"/>
      <w:marTop w:val="0"/>
      <w:marBottom w:val="0"/>
      <w:divBdr>
        <w:top w:val="none" w:sz="0" w:space="0" w:color="auto"/>
        <w:left w:val="none" w:sz="0" w:space="0" w:color="auto"/>
        <w:bottom w:val="none" w:sz="0" w:space="0" w:color="auto"/>
        <w:right w:val="none" w:sz="0" w:space="0" w:color="auto"/>
      </w:divBdr>
      <w:divsChild>
        <w:div w:id="691146222">
          <w:marLeft w:val="0"/>
          <w:marRight w:val="0"/>
          <w:marTop w:val="0"/>
          <w:marBottom w:val="0"/>
          <w:divBdr>
            <w:top w:val="none" w:sz="0" w:space="0" w:color="auto"/>
            <w:left w:val="none" w:sz="0" w:space="0" w:color="auto"/>
            <w:bottom w:val="none" w:sz="0" w:space="0" w:color="auto"/>
            <w:right w:val="none" w:sz="0" w:space="0" w:color="auto"/>
          </w:divBdr>
          <w:divsChild>
            <w:div w:id="641226996">
              <w:marLeft w:val="0"/>
              <w:marRight w:val="0"/>
              <w:marTop w:val="55"/>
              <w:marBottom w:val="0"/>
              <w:divBdr>
                <w:top w:val="single" w:sz="4" w:space="0" w:color="666666"/>
                <w:left w:val="none" w:sz="0" w:space="0" w:color="auto"/>
                <w:bottom w:val="single" w:sz="4" w:space="0" w:color="666666"/>
                <w:right w:val="none" w:sz="0" w:space="0" w:color="auto"/>
              </w:divBdr>
              <w:divsChild>
                <w:div w:id="1740324358">
                  <w:marLeft w:val="0"/>
                  <w:marRight w:val="0"/>
                  <w:marTop w:val="0"/>
                  <w:marBottom w:val="0"/>
                  <w:divBdr>
                    <w:top w:val="none" w:sz="0" w:space="0" w:color="auto"/>
                    <w:left w:val="none" w:sz="0" w:space="0" w:color="auto"/>
                    <w:bottom w:val="none" w:sz="0" w:space="0" w:color="auto"/>
                    <w:right w:val="none" w:sz="0" w:space="0" w:color="auto"/>
                  </w:divBdr>
                </w:div>
                <w:div w:id="2114472377">
                  <w:marLeft w:val="0"/>
                  <w:marRight w:val="0"/>
                  <w:marTop w:val="0"/>
                  <w:marBottom w:val="0"/>
                  <w:divBdr>
                    <w:top w:val="none" w:sz="0" w:space="0" w:color="auto"/>
                    <w:left w:val="none" w:sz="0" w:space="0" w:color="auto"/>
                    <w:bottom w:val="none" w:sz="0" w:space="0" w:color="auto"/>
                    <w:right w:val="none" w:sz="0" w:space="0" w:color="auto"/>
                  </w:divBdr>
                </w:div>
                <w:div w:id="1763141920">
                  <w:marLeft w:val="0"/>
                  <w:marRight w:val="0"/>
                  <w:marTop w:val="0"/>
                  <w:marBottom w:val="0"/>
                  <w:divBdr>
                    <w:top w:val="none" w:sz="0" w:space="0" w:color="auto"/>
                    <w:left w:val="none" w:sz="0" w:space="0" w:color="auto"/>
                    <w:bottom w:val="none" w:sz="0" w:space="0" w:color="auto"/>
                    <w:right w:val="none" w:sz="0" w:space="0" w:color="auto"/>
                  </w:divBdr>
                </w:div>
              </w:divsChild>
            </w:div>
            <w:div w:id="408767866">
              <w:marLeft w:val="0"/>
              <w:marRight w:val="0"/>
              <w:marTop w:val="0"/>
              <w:marBottom w:val="0"/>
              <w:divBdr>
                <w:top w:val="none" w:sz="0" w:space="0" w:color="auto"/>
                <w:left w:val="none" w:sz="0" w:space="0" w:color="auto"/>
                <w:bottom w:val="none" w:sz="0" w:space="0" w:color="auto"/>
                <w:right w:val="none" w:sz="0" w:space="0" w:color="auto"/>
              </w:divBdr>
            </w:div>
            <w:div w:id="121851816">
              <w:marLeft w:val="0"/>
              <w:marRight w:val="0"/>
              <w:marTop w:val="0"/>
              <w:marBottom w:val="0"/>
              <w:divBdr>
                <w:top w:val="none" w:sz="0" w:space="0" w:color="auto"/>
                <w:left w:val="none" w:sz="0" w:space="0" w:color="auto"/>
                <w:bottom w:val="none" w:sz="0" w:space="0" w:color="auto"/>
                <w:right w:val="none" w:sz="0" w:space="0" w:color="auto"/>
              </w:divBdr>
            </w:div>
            <w:div w:id="552499934">
              <w:marLeft w:val="0"/>
              <w:marRight w:val="0"/>
              <w:marTop w:val="18"/>
              <w:marBottom w:val="0"/>
              <w:divBdr>
                <w:top w:val="single" w:sz="4" w:space="2" w:color="CCCCCC"/>
                <w:left w:val="single" w:sz="4" w:space="2" w:color="CCCCCC"/>
                <w:bottom w:val="single" w:sz="4" w:space="2" w:color="CCCCCC"/>
                <w:right w:val="single" w:sz="4" w:space="2" w:color="CCCCCC"/>
              </w:divBdr>
              <w:divsChild>
                <w:div w:id="40063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372">
      <w:bodyDiv w:val="1"/>
      <w:marLeft w:val="0"/>
      <w:marRight w:val="0"/>
      <w:marTop w:val="0"/>
      <w:marBottom w:val="0"/>
      <w:divBdr>
        <w:top w:val="none" w:sz="0" w:space="0" w:color="auto"/>
        <w:left w:val="none" w:sz="0" w:space="0" w:color="auto"/>
        <w:bottom w:val="none" w:sz="0" w:space="0" w:color="auto"/>
        <w:right w:val="none" w:sz="0" w:space="0" w:color="auto"/>
      </w:divBdr>
      <w:divsChild>
        <w:div w:id="1820875783">
          <w:marLeft w:val="0"/>
          <w:marRight w:val="0"/>
          <w:marTop w:val="0"/>
          <w:marBottom w:val="0"/>
          <w:divBdr>
            <w:top w:val="none" w:sz="0" w:space="0" w:color="auto"/>
            <w:left w:val="none" w:sz="0" w:space="0" w:color="auto"/>
            <w:bottom w:val="none" w:sz="0" w:space="0" w:color="auto"/>
            <w:right w:val="none" w:sz="0" w:space="0" w:color="auto"/>
          </w:divBdr>
          <w:divsChild>
            <w:div w:id="697581031">
              <w:marLeft w:val="0"/>
              <w:marRight w:val="0"/>
              <w:marTop w:val="55"/>
              <w:marBottom w:val="0"/>
              <w:divBdr>
                <w:top w:val="single" w:sz="4" w:space="0" w:color="666666"/>
                <w:left w:val="none" w:sz="0" w:space="0" w:color="auto"/>
                <w:bottom w:val="single" w:sz="4" w:space="0" w:color="666666"/>
                <w:right w:val="none" w:sz="0" w:space="0" w:color="auto"/>
              </w:divBdr>
              <w:divsChild>
                <w:div w:id="429937626">
                  <w:marLeft w:val="0"/>
                  <w:marRight w:val="0"/>
                  <w:marTop w:val="0"/>
                  <w:marBottom w:val="0"/>
                  <w:divBdr>
                    <w:top w:val="none" w:sz="0" w:space="0" w:color="auto"/>
                    <w:left w:val="none" w:sz="0" w:space="0" w:color="auto"/>
                    <w:bottom w:val="none" w:sz="0" w:space="0" w:color="auto"/>
                    <w:right w:val="none" w:sz="0" w:space="0" w:color="auto"/>
                  </w:divBdr>
                </w:div>
                <w:div w:id="1989241438">
                  <w:marLeft w:val="0"/>
                  <w:marRight w:val="0"/>
                  <w:marTop w:val="0"/>
                  <w:marBottom w:val="0"/>
                  <w:divBdr>
                    <w:top w:val="none" w:sz="0" w:space="0" w:color="auto"/>
                    <w:left w:val="none" w:sz="0" w:space="0" w:color="auto"/>
                    <w:bottom w:val="none" w:sz="0" w:space="0" w:color="auto"/>
                    <w:right w:val="none" w:sz="0" w:space="0" w:color="auto"/>
                  </w:divBdr>
                </w:div>
                <w:div w:id="813720878">
                  <w:marLeft w:val="0"/>
                  <w:marRight w:val="0"/>
                  <w:marTop w:val="0"/>
                  <w:marBottom w:val="0"/>
                  <w:divBdr>
                    <w:top w:val="none" w:sz="0" w:space="0" w:color="auto"/>
                    <w:left w:val="none" w:sz="0" w:space="0" w:color="auto"/>
                    <w:bottom w:val="none" w:sz="0" w:space="0" w:color="auto"/>
                    <w:right w:val="none" w:sz="0" w:space="0" w:color="auto"/>
                  </w:divBdr>
                </w:div>
              </w:divsChild>
            </w:div>
            <w:div w:id="1800953955">
              <w:marLeft w:val="0"/>
              <w:marRight w:val="0"/>
              <w:marTop w:val="0"/>
              <w:marBottom w:val="0"/>
              <w:divBdr>
                <w:top w:val="none" w:sz="0" w:space="0" w:color="auto"/>
                <w:left w:val="none" w:sz="0" w:space="0" w:color="auto"/>
                <w:bottom w:val="none" w:sz="0" w:space="0" w:color="auto"/>
                <w:right w:val="none" w:sz="0" w:space="0" w:color="auto"/>
              </w:divBdr>
            </w:div>
            <w:div w:id="77019637">
              <w:marLeft w:val="0"/>
              <w:marRight w:val="0"/>
              <w:marTop w:val="0"/>
              <w:marBottom w:val="0"/>
              <w:divBdr>
                <w:top w:val="none" w:sz="0" w:space="0" w:color="auto"/>
                <w:left w:val="none" w:sz="0" w:space="0" w:color="auto"/>
                <w:bottom w:val="none" w:sz="0" w:space="0" w:color="auto"/>
                <w:right w:val="none" w:sz="0" w:space="0" w:color="auto"/>
              </w:divBdr>
            </w:div>
            <w:div w:id="1781215022">
              <w:marLeft w:val="0"/>
              <w:marRight w:val="0"/>
              <w:marTop w:val="18"/>
              <w:marBottom w:val="0"/>
              <w:divBdr>
                <w:top w:val="single" w:sz="4" w:space="2" w:color="CCCCCC"/>
                <w:left w:val="single" w:sz="4" w:space="2" w:color="CCCCCC"/>
                <w:bottom w:val="single" w:sz="4" w:space="2" w:color="CCCCCC"/>
                <w:right w:val="single" w:sz="4" w:space="2" w:color="CCCCCC"/>
              </w:divBdr>
              <w:divsChild>
                <w:div w:id="511140170">
                  <w:marLeft w:val="0"/>
                  <w:marRight w:val="0"/>
                  <w:marTop w:val="0"/>
                  <w:marBottom w:val="0"/>
                  <w:divBdr>
                    <w:top w:val="none" w:sz="0" w:space="0" w:color="auto"/>
                    <w:left w:val="none" w:sz="0" w:space="0" w:color="auto"/>
                    <w:bottom w:val="none" w:sz="0" w:space="0" w:color="auto"/>
                    <w:right w:val="none" w:sz="0" w:space="0" w:color="auto"/>
                  </w:divBdr>
                  <w:divsChild>
                    <w:div w:id="2052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363546">
      <w:bodyDiv w:val="1"/>
      <w:marLeft w:val="0"/>
      <w:marRight w:val="0"/>
      <w:marTop w:val="0"/>
      <w:marBottom w:val="0"/>
      <w:divBdr>
        <w:top w:val="none" w:sz="0" w:space="0" w:color="auto"/>
        <w:left w:val="none" w:sz="0" w:space="0" w:color="auto"/>
        <w:bottom w:val="none" w:sz="0" w:space="0" w:color="auto"/>
        <w:right w:val="none" w:sz="0" w:space="0" w:color="auto"/>
      </w:divBdr>
      <w:divsChild>
        <w:div w:id="458567886">
          <w:marLeft w:val="0"/>
          <w:marRight w:val="0"/>
          <w:marTop w:val="0"/>
          <w:marBottom w:val="0"/>
          <w:divBdr>
            <w:top w:val="none" w:sz="0" w:space="0" w:color="auto"/>
            <w:left w:val="none" w:sz="0" w:space="0" w:color="auto"/>
            <w:bottom w:val="none" w:sz="0" w:space="0" w:color="auto"/>
            <w:right w:val="none" w:sz="0" w:space="0" w:color="auto"/>
          </w:divBdr>
          <w:divsChild>
            <w:div w:id="1863780523">
              <w:marLeft w:val="0"/>
              <w:marRight w:val="0"/>
              <w:marTop w:val="0"/>
              <w:marBottom w:val="0"/>
              <w:divBdr>
                <w:top w:val="none" w:sz="0" w:space="0" w:color="auto"/>
                <w:left w:val="none" w:sz="0" w:space="0" w:color="auto"/>
                <w:bottom w:val="none" w:sz="0" w:space="0" w:color="auto"/>
                <w:right w:val="none" w:sz="0" w:space="0" w:color="auto"/>
              </w:divBdr>
            </w:div>
          </w:divsChild>
        </w:div>
        <w:div w:id="1931621416">
          <w:marLeft w:val="0"/>
          <w:marRight w:val="0"/>
          <w:marTop w:val="0"/>
          <w:marBottom w:val="0"/>
          <w:divBdr>
            <w:top w:val="none" w:sz="0" w:space="0" w:color="auto"/>
            <w:left w:val="none" w:sz="0" w:space="0" w:color="auto"/>
            <w:bottom w:val="none" w:sz="0" w:space="0" w:color="auto"/>
            <w:right w:val="none" w:sz="0" w:space="0" w:color="auto"/>
          </w:divBdr>
        </w:div>
        <w:div w:id="1941913329">
          <w:marLeft w:val="0"/>
          <w:marRight w:val="0"/>
          <w:marTop w:val="18"/>
          <w:marBottom w:val="0"/>
          <w:divBdr>
            <w:top w:val="single" w:sz="4" w:space="2" w:color="CCCCCC"/>
            <w:left w:val="single" w:sz="4" w:space="2" w:color="CCCCCC"/>
            <w:bottom w:val="single" w:sz="4" w:space="2" w:color="CCCCCC"/>
            <w:right w:val="single" w:sz="4" w:space="2" w:color="CCCCCC"/>
          </w:divBdr>
          <w:divsChild>
            <w:div w:id="1740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9432">
      <w:bodyDiv w:val="1"/>
      <w:marLeft w:val="0"/>
      <w:marRight w:val="0"/>
      <w:marTop w:val="0"/>
      <w:marBottom w:val="0"/>
      <w:divBdr>
        <w:top w:val="none" w:sz="0" w:space="0" w:color="auto"/>
        <w:left w:val="none" w:sz="0" w:space="0" w:color="auto"/>
        <w:bottom w:val="none" w:sz="0" w:space="0" w:color="auto"/>
        <w:right w:val="none" w:sz="0" w:space="0" w:color="auto"/>
      </w:divBdr>
      <w:divsChild>
        <w:div w:id="123082393">
          <w:marLeft w:val="0"/>
          <w:marRight w:val="0"/>
          <w:marTop w:val="0"/>
          <w:marBottom w:val="0"/>
          <w:divBdr>
            <w:top w:val="none" w:sz="0" w:space="0" w:color="auto"/>
            <w:left w:val="none" w:sz="0" w:space="0" w:color="auto"/>
            <w:bottom w:val="none" w:sz="0" w:space="0" w:color="auto"/>
            <w:right w:val="none" w:sz="0" w:space="0" w:color="auto"/>
          </w:divBdr>
          <w:divsChild>
            <w:div w:id="692730444">
              <w:marLeft w:val="0"/>
              <w:marRight w:val="0"/>
              <w:marTop w:val="0"/>
              <w:marBottom w:val="0"/>
              <w:divBdr>
                <w:top w:val="none" w:sz="0" w:space="0" w:color="auto"/>
                <w:left w:val="none" w:sz="0" w:space="0" w:color="auto"/>
                <w:bottom w:val="none" w:sz="0" w:space="0" w:color="auto"/>
                <w:right w:val="none" w:sz="0" w:space="0" w:color="auto"/>
              </w:divBdr>
              <w:divsChild>
                <w:div w:id="93207475">
                  <w:marLeft w:val="0"/>
                  <w:marRight w:val="0"/>
                  <w:marTop w:val="55"/>
                  <w:marBottom w:val="0"/>
                  <w:divBdr>
                    <w:top w:val="single" w:sz="4" w:space="0" w:color="666666"/>
                    <w:left w:val="none" w:sz="0" w:space="0" w:color="auto"/>
                    <w:bottom w:val="single" w:sz="4" w:space="0" w:color="666666"/>
                    <w:right w:val="none" w:sz="0" w:space="0" w:color="auto"/>
                  </w:divBdr>
                  <w:divsChild>
                    <w:div w:id="102263968">
                      <w:marLeft w:val="0"/>
                      <w:marRight w:val="0"/>
                      <w:marTop w:val="0"/>
                      <w:marBottom w:val="0"/>
                      <w:divBdr>
                        <w:top w:val="none" w:sz="0" w:space="0" w:color="auto"/>
                        <w:left w:val="none" w:sz="0" w:space="0" w:color="auto"/>
                        <w:bottom w:val="none" w:sz="0" w:space="0" w:color="auto"/>
                        <w:right w:val="none" w:sz="0" w:space="0" w:color="auto"/>
                      </w:divBdr>
                    </w:div>
                    <w:div w:id="1803234841">
                      <w:marLeft w:val="0"/>
                      <w:marRight w:val="0"/>
                      <w:marTop w:val="0"/>
                      <w:marBottom w:val="0"/>
                      <w:divBdr>
                        <w:top w:val="none" w:sz="0" w:space="0" w:color="auto"/>
                        <w:left w:val="none" w:sz="0" w:space="0" w:color="auto"/>
                        <w:bottom w:val="none" w:sz="0" w:space="0" w:color="auto"/>
                        <w:right w:val="none" w:sz="0" w:space="0" w:color="auto"/>
                      </w:divBdr>
                    </w:div>
                    <w:div w:id="124542749">
                      <w:marLeft w:val="0"/>
                      <w:marRight w:val="0"/>
                      <w:marTop w:val="0"/>
                      <w:marBottom w:val="0"/>
                      <w:divBdr>
                        <w:top w:val="none" w:sz="0" w:space="0" w:color="auto"/>
                        <w:left w:val="none" w:sz="0" w:space="0" w:color="auto"/>
                        <w:bottom w:val="none" w:sz="0" w:space="0" w:color="auto"/>
                        <w:right w:val="none" w:sz="0" w:space="0" w:color="auto"/>
                      </w:divBdr>
                    </w:div>
                  </w:divsChild>
                </w:div>
                <w:div w:id="1713459157">
                  <w:marLeft w:val="0"/>
                  <w:marRight w:val="0"/>
                  <w:marTop w:val="0"/>
                  <w:marBottom w:val="0"/>
                  <w:divBdr>
                    <w:top w:val="none" w:sz="0" w:space="0" w:color="auto"/>
                    <w:left w:val="none" w:sz="0" w:space="0" w:color="auto"/>
                    <w:bottom w:val="none" w:sz="0" w:space="0" w:color="auto"/>
                    <w:right w:val="none" w:sz="0" w:space="0" w:color="auto"/>
                  </w:divBdr>
                </w:div>
                <w:div w:id="1169754045">
                  <w:marLeft w:val="0"/>
                  <w:marRight w:val="0"/>
                  <w:marTop w:val="0"/>
                  <w:marBottom w:val="0"/>
                  <w:divBdr>
                    <w:top w:val="none" w:sz="0" w:space="0" w:color="auto"/>
                    <w:left w:val="none" w:sz="0" w:space="0" w:color="auto"/>
                    <w:bottom w:val="none" w:sz="0" w:space="0" w:color="auto"/>
                    <w:right w:val="none" w:sz="0" w:space="0" w:color="auto"/>
                  </w:divBdr>
                </w:div>
                <w:div w:id="1069577473">
                  <w:marLeft w:val="0"/>
                  <w:marRight w:val="0"/>
                  <w:marTop w:val="18"/>
                  <w:marBottom w:val="0"/>
                  <w:divBdr>
                    <w:top w:val="single" w:sz="4" w:space="2" w:color="CCCCCC"/>
                    <w:left w:val="single" w:sz="4" w:space="2" w:color="CCCCCC"/>
                    <w:bottom w:val="single" w:sz="4" w:space="2" w:color="CCCCCC"/>
                    <w:right w:val="single" w:sz="4" w:space="2" w:color="CCCCCC"/>
                  </w:divBdr>
                  <w:divsChild>
                    <w:div w:id="73012067">
                      <w:marLeft w:val="0"/>
                      <w:marRight w:val="0"/>
                      <w:marTop w:val="0"/>
                      <w:marBottom w:val="0"/>
                      <w:divBdr>
                        <w:top w:val="none" w:sz="0" w:space="0" w:color="auto"/>
                        <w:left w:val="none" w:sz="0" w:space="0" w:color="auto"/>
                        <w:bottom w:val="none" w:sz="0" w:space="0" w:color="auto"/>
                        <w:right w:val="none" w:sz="0" w:space="0" w:color="auto"/>
                      </w:divBdr>
                      <w:divsChild>
                        <w:div w:id="20252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89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art-ba-ba.com/main/advAddPost.art?threadId=189941&amp;postId=486415&amp;forumId=8"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www.art-ba-ba.com/main/search.art?username=&#27611;&#36793;&#26412;" TargetMode="External"/><Relationship Id="rId21" Type="http://schemas.openxmlformats.org/officeDocument/2006/relationships/image" Target="media/image7.jpeg"/><Relationship Id="rId34" Type="http://schemas.openxmlformats.org/officeDocument/2006/relationships/hyperlink" Target="javascript:history.back();" TargetMode="External"/><Relationship Id="rId42" Type="http://schemas.openxmlformats.org/officeDocument/2006/relationships/hyperlink" Target="http://www.art-ba-ba.com/main/advAddPost.art?threadId=96242&amp;postId=390349&amp;forumId=8" TargetMode="External"/><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jpeg"/><Relationship Id="rId63" Type="http://schemas.openxmlformats.org/officeDocument/2006/relationships/hyperlink" Target="http://www.art-ba-ba.com/main/search.art?username=&#23425;&#38745;&#28023;" TargetMode="External"/><Relationship Id="rId68" Type="http://schemas.openxmlformats.org/officeDocument/2006/relationships/hyperlink" Target="http://www.art-ba-ba.com/main/advAddPost.art?threadId=45939&amp;postId=&amp;forumId=8" TargetMode="External"/><Relationship Id="rId7" Type="http://schemas.openxmlformats.org/officeDocument/2006/relationships/hyperlink" Target="javascript:%20window.location.reload();" TargetMode="External"/><Relationship Id="rId2" Type="http://schemas.openxmlformats.org/officeDocument/2006/relationships/settings" Target="settings.xml"/><Relationship Id="rId16" Type="http://schemas.openxmlformats.org/officeDocument/2006/relationships/image" Target="media/image2.jpeg"/><Relationship Id="rId29"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hyperlink" Target="http://www.art-ba-ba.com/main/?menu=Next&amp;forumId=8&amp;threadId=189941" TargetMode="External"/><Relationship Id="rId11" Type="http://schemas.openxmlformats.org/officeDocument/2006/relationships/control" Target="activeX/activeX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javascript:%20window.location.reload();" TargetMode="External"/><Relationship Id="rId40" Type="http://schemas.openxmlformats.org/officeDocument/2006/relationships/control" Target="activeX/activeX2.xml"/><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hyperlink" Target="http://www.art-ba-ba.com/main/view.art?menu=Next&amp;forumId=8&amp;threadId=76709" TargetMode="External"/><Relationship Id="rId66" Type="http://schemas.openxmlformats.org/officeDocument/2006/relationships/hyperlink" Target="http://www.art-ba-ba.com/main/search.art?username=&#32473;&#21147;2011" TargetMode="External"/><Relationship Id="rId5" Type="http://schemas.openxmlformats.org/officeDocument/2006/relationships/hyperlink" Target="http://www.art-ba-ba.com/main/?menu=Previous&amp;forumId=8&amp;threadId=189941" TargetMode="External"/><Relationship Id="rId15" Type="http://schemas.openxmlformats.org/officeDocument/2006/relationships/hyperlink" Target="http://mp.weixin.qq.com/s?__biz=MzI1NTIwNTcxNQ==&amp;mid=2651622971&amp;idx=1&amp;sn=184aaa48d0d16d17ae98199300b5a03e&amp;chksm=f1c1a607c6b62f110655127b627926b18088ac08ccc86c9aad9c5d2096092ebae7e418bdb83b&amp;scene=21"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www.art-ba-ba.com/main/view.art?menu=Next&amp;forumId=8&amp;threadId=96242" TargetMode="External"/><Relationship Id="rId49" Type="http://schemas.openxmlformats.org/officeDocument/2006/relationships/image" Target="media/image25.jpeg"/><Relationship Id="rId57" Type="http://schemas.openxmlformats.org/officeDocument/2006/relationships/hyperlink" Target="http://www.art-ba-ba.com/main/view.art?menu=Previous&amp;forumId=8&amp;threadId=76709" TargetMode="External"/><Relationship Id="rId61" Type="http://schemas.openxmlformats.org/officeDocument/2006/relationships/hyperlink" Target="http://www.art-ba-ba.com/main/search.art?username=&#23425;&#38745;&#28023;" TargetMode="External"/><Relationship Id="rId10" Type="http://schemas.openxmlformats.org/officeDocument/2006/relationships/image" Target="media/image1.wmf"/><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hyperlink" Target="http://www.art-ba-ba.com/main/search.art?username=&#23425;&#38745;&#28023;" TargetMode="External"/><Relationship Id="rId65" Type="http://schemas.openxmlformats.org/officeDocument/2006/relationships/hyperlink" Target="http://www.art-ba-ba.com/main/advAddPost.art?threadId=76709&amp;postId=&amp;forumId=8" TargetMode="External"/><Relationship Id="rId4" Type="http://schemas.openxmlformats.org/officeDocument/2006/relationships/hyperlink" Target="javascript:history.back();" TargetMode="External"/><Relationship Id="rId9" Type="http://schemas.openxmlformats.org/officeDocument/2006/relationships/hyperlink" Target="http://www.art-ba-ba.com/main/search.art?username=&#21478;&#23384;&#20026;" TargetMode="External"/><Relationship Id="rId14" Type="http://schemas.openxmlformats.org/officeDocument/2006/relationships/hyperlink" Target="http://www.art-ba-ba.com/main/advAddPost.art?threadId=189941&amp;postId=&amp;forumId=8"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www.art-ba-ba.com/main/view.art?menu=Previous&amp;forumId=8&amp;threadId=96242" TargetMode="External"/><Relationship Id="rId43" Type="http://schemas.openxmlformats.org/officeDocument/2006/relationships/hyperlink" Target="http://www.art-ba-ba.com/main/advAddPost.art?threadId=96242&amp;postId=&amp;forumId=8" TargetMode="External"/><Relationship Id="rId48" Type="http://schemas.openxmlformats.org/officeDocument/2006/relationships/image" Target="media/image24.jpeg"/><Relationship Id="rId56" Type="http://schemas.openxmlformats.org/officeDocument/2006/relationships/hyperlink" Target="javascript:history.back();" TargetMode="External"/><Relationship Id="rId64" Type="http://schemas.openxmlformats.org/officeDocument/2006/relationships/hyperlink" Target="http://www.art-ba-ba.com/main/advAddPost.art?threadId=76709&amp;postId=352960&amp;forumId=8" TargetMode="External"/><Relationship Id="rId69" Type="http://schemas.openxmlformats.org/officeDocument/2006/relationships/fontTable" Target="fontTable.xml"/><Relationship Id="rId8" Type="http://schemas.openxmlformats.org/officeDocument/2006/relationships/hyperlink" Target="http://www.art-ba-ba.com/main/search.art?username=&#21478;&#23384;&#20026;" TargetMode="External"/><Relationship Id="rId51" Type="http://schemas.openxmlformats.org/officeDocument/2006/relationships/image" Target="media/image27.jpeg"/><Relationship Id="rId3" Type="http://schemas.openxmlformats.org/officeDocument/2006/relationships/webSettings" Target="webSettings.xml"/><Relationship Id="rId12" Type="http://schemas.openxmlformats.org/officeDocument/2006/relationships/hyperlink" Target="http://www.art-ba-ba.com/main/search.art?username=&#21478;&#23384;&#20026;"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yperlink" Target="http://www.art-ba-ba.com/main/search.art?username=&#27611;&#36793;&#26412;" TargetMode="External"/><Relationship Id="rId46" Type="http://schemas.openxmlformats.org/officeDocument/2006/relationships/image" Target="media/image22.jpeg"/><Relationship Id="rId59" Type="http://schemas.openxmlformats.org/officeDocument/2006/relationships/hyperlink" Target="javascript:%20window.location.reload();" TargetMode="External"/><Relationship Id="rId67" Type="http://schemas.openxmlformats.org/officeDocument/2006/relationships/hyperlink" Target="http://www.art-ba-ba.com/main/advAddPost.art?threadId=45939&amp;postId=265697&amp;forumId=8" TargetMode="External"/><Relationship Id="rId20" Type="http://schemas.openxmlformats.org/officeDocument/2006/relationships/image" Target="media/image6.jpeg"/><Relationship Id="rId41" Type="http://schemas.openxmlformats.org/officeDocument/2006/relationships/hyperlink" Target="http://www.art-ba-ba.com/main/search.art?username=&#27611;&#36793;&#26412;" TargetMode="External"/><Relationship Id="rId54" Type="http://schemas.openxmlformats.org/officeDocument/2006/relationships/image" Target="media/image30.jpeg"/><Relationship Id="rId62" Type="http://schemas.openxmlformats.org/officeDocument/2006/relationships/control" Target="activeX/activeX3.xml"/><Relationship Id="rId7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53</Pages>
  <Words>7266</Words>
  <Characters>41421</Characters>
  <Application>Microsoft Office Word</Application>
  <DocSecurity>0</DocSecurity>
  <Lines>345</Lines>
  <Paragraphs>97</Paragraphs>
  <ScaleCrop>false</ScaleCrop>
  <Company>Microsoft</Company>
  <LinksUpToDate>false</LinksUpToDate>
  <CharactersWithSpaces>48590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2018-10-15T17:19:00Z</dcterms:created>
  <dcterms:modified xsi:type="dcterms:W3CDTF">2018-10-15T17:24:00Z</dcterms:modified>
</cp:coreProperties>
</file>