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33E8CC1D" w:rsidP="33E8CC1D" w:rsidRDefault="33E8CC1D" w14:paraId="18F5A87E" w14:textId="52845623">
      <w:pPr>
        <w:pStyle w:val="Heading1"/>
        <w:spacing w:before="322" w:beforeAutospacing="off" w:after="322" w:afterAutospacing="off"/>
        <w:jc w:val="center"/>
        <w:rPr>
          <w:rFonts w:ascii="Times New Roman" w:hAnsi="Times New Roman" w:eastAsia="Times New Roman" w:cs="Times New Roman"/>
          <w:b w:val="1"/>
          <w:bCs w:val="1"/>
          <w:color w:val="000000" w:themeColor="text1" w:themeTint="FF" w:themeShade="FF"/>
          <w:sz w:val="24"/>
          <w:szCs w:val="24"/>
        </w:rPr>
      </w:pPr>
    </w:p>
    <w:p w:rsidR="33E8CC1D" w:rsidP="33E8CC1D" w:rsidRDefault="33E8CC1D" w14:paraId="091E7172" w14:textId="6E089BB2">
      <w:pPr>
        <w:pStyle w:val="Normal"/>
        <w:rPr>
          <w:rFonts w:ascii="Times New Roman" w:hAnsi="Times New Roman" w:eastAsia="Times New Roman" w:cs="Times New Roman"/>
          <w:sz w:val="24"/>
          <w:szCs w:val="24"/>
        </w:rPr>
      </w:pPr>
    </w:p>
    <w:p w:rsidR="33E8CC1D" w:rsidP="33E8CC1D" w:rsidRDefault="33E8CC1D" w14:paraId="2FB09A5E" w14:textId="5EA639D9">
      <w:pPr>
        <w:pStyle w:val="Heading1"/>
        <w:spacing w:before="322" w:beforeAutospacing="off" w:after="322" w:afterAutospacing="off"/>
        <w:jc w:val="center"/>
        <w:rPr>
          <w:rFonts w:ascii="Times New Roman" w:hAnsi="Times New Roman" w:eastAsia="Times New Roman" w:cs="Times New Roman"/>
          <w:b w:val="1"/>
          <w:bCs w:val="1"/>
          <w:color w:val="000000" w:themeColor="text1" w:themeTint="FF" w:themeShade="FF"/>
          <w:sz w:val="24"/>
          <w:szCs w:val="24"/>
        </w:rPr>
      </w:pPr>
    </w:p>
    <w:p w:rsidR="33E8CC1D" w:rsidP="33E8CC1D" w:rsidRDefault="33E8CC1D" w14:paraId="142F8CDC" w14:textId="721B86C1">
      <w:pPr>
        <w:pStyle w:val="Heading1"/>
        <w:spacing w:before="322" w:beforeAutospacing="off" w:after="322" w:afterAutospacing="off"/>
        <w:jc w:val="center"/>
        <w:rPr>
          <w:rFonts w:ascii="Times New Roman" w:hAnsi="Times New Roman" w:eastAsia="Times New Roman" w:cs="Times New Roman"/>
          <w:b w:val="1"/>
          <w:bCs w:val="1"/>
          <w:color w:val="000000" w:themeColor="text1" w:themeTint="FF" w:themeShade="FF"/>
          <w:sz w:val="24"/>
          <w:szCs w:val="24"/>
        </w:rPr>
      </w:pPr>
    </w:p>
    <w:p w:rsidR="4C862809" w:rsidP="33E8CC1D" w:rsidRDefault="4C862809" w14:paraId="14B5B38C" w14:textId="0637D98A">
      <w:pPr>
        <w:pStyle w:val="Heading1"/>
        <w:spacing w:before="322" w:beforeAutospacing="off" w:after="322" w:afterAutospacing="off"/>
        <w:jc w:val="center"/>
        <w:rPr>
          <w:rFonts w:ascii="Times New Roman" w:hAnsi="Times New Roman" w:eastAsia="Times New Roman" w:cs="Times New Roman"/>
          <w:b w:val="1"/>
          <w:bCs w:val="1"/>
          <w:color w:val="000000" w:themeColor="text1" w:themeTint="FF" w:themeShade="FF"/>
          <w:sz w:val="36"/>
          <w:szCs w:val="36"/>
        </w:rPr>
      </w:pPr>
      <w:r w:rsidRPr="33E8CC1D" w:rsidR="33E8CC1D">
        <w:rPr>
          <w:rFonts w:ascii="Times New Roman" w:hAnsi="Times New Roman" w:eastAsia="Times New Roman" w:cs="Times New Roman"/>
          <w:b w:val="1"/>
          <w:bCs w:val="1"/>
          <w:color w:val="000000" w:themeColor="text1" w:themeTint="FF" w:themeShade="FF"/>
          <w:sz w:val="36"/>
          <w:szCs w:val="36"/>
        </w:rPr>
        <w:t>Impact of Film Genre on Oscar Recognition</w:t>
      </w:r>
    </w:p>
    <w:p w:rsidR="4C862809" w:rsidP="33E8CC1D" w:rsidRDefault="4C862809" w14:paraId="11A5A012" w14:textId="71C021D7">
      <w:pPr>
        <w:pStyle w:val="Normal"/>
        <w:spacing w:line="360" w:lineRule="auto"/>
        <w:jc w:val="center"/>
        <w:rPr>
          <w:rFonts w:ascii="Times New Roman" w:hAnsi="Times New Roman" w:eastAsia="Times New Roman" w:cs="Times New Roman"/>
          <w:sz w:val="24"/>
          <w:szCs w:val="24"/>
        </w:rPr>
      </w:pPr>
      <w:r w:rsidRPr="33E8CC1D" w:rsidR="33E8CC1D">
        <w:rPr>
          <w:rFonts w:ascii="Times New Roman" w:hAnsi="Times New Roman" w:eastAsia="Times New Roman" w:cs="Times New Roman"/>
          <w:sz w:val="24"/>
          <w:szCs w:val="24"/>
        </w:rPr>
        <w:t>Final Project Report</w:t>
      </w:r>
    </w:p>
    <w:p w:rsidR="4C862809" w:rsidP="33E8CC1D" w:rsidRDefault="4C862809" w14:paraId="435CDFCE" w14:textId="252D8E36">
      <w:pPr>
        <w:pStyle w:val="Normal"/>
        <w:spacing w:line="360" w:lineRule="auto"/>
        <w:jc w:val="center"/>
        <w:rPr>
          <w:rFonts w:ascii="Times New Roman" w:hAnsi="Times New Roman" w:eastAsia="Times New Roman" w:cs="Times New Roman"/>
          <w:sz w:val="24"/>
          <w:szCs w:val="24"/>
        </w:rPr>
      </w:pPr>
      <w:r w:rsidRPr="33E8CC1D" w:rsidR="33E8CC1D">
        <w:rPr>
          <w:rFonts w:ascii="Times New Roman" w:hAnsi="Times New Roman" w:eastAsia="Times New Roman" w:cs="Times New Roman"/>
          <w:sz w:val="24"/>
          <w:szCs w:val="24"/>
        </w:rPr>
        <w:t>Spring 2025</w:t>
      </w:r>
    </w:p>
    <w:p w:rsidR="4C862809" w:rsidP="33E8CC1D" w:rsidRDefault="4C862809" w14:paraId="1C034B54" w14:textId="0E213178">
      <w:pPr>
        <w:pStyle w:val="Normal"/>
        <w:spacing w:line="360" w:lineRule="auto"/>
        <w:jc w:val="center"/>
        <w:rPr>
          <w:rFonts w:ascii="Times New Roman" w:hAnsi="Times New Roman" w:eastAsia="Times New Roman" w:cs="Times New Roman"/>
          <w:sz w:val="24"/>
          <w:szCs w:val="24"/>
        </w:rPr>
      </w:pPr>
      <w:r w:rsidRPr="33E8CC1D" w:rsidR="33E8CC1D">
        <w:rPr>
          <w:rFonts w:ascii="Times New Roman" w:hAnsi="Times New Roman" w:eastAsia="Times New Roman" w:cs="Times New Roman"/>
          <w:sz w:val="24"/>
          <w:szCs w:val="24"/>
        </w:rPr>
        <w:t>MA 705 Data Science with Nathan Carter</w:t>
      </w:r>
    </w:p>
    <w:p w:rsidR="4C862809" w:rsidP="33E8CC1D" w:rsidRDefault="4C862809" w14:paraId="337272E4" w14:textId="23BE2732">
      <w:pPr>
        <w:pStyle w:val="Normal"/>
        <w:spacing w:line="360" w:lineRule="auto"/>
        <w:jc w:val="center"/>
        <w:rPr>
          <w:rFonts w:ascii="Times New Roman" w:hAnsi="Times New Roman" w:eastAsia="Times New Roman" w:cs="Times New Roman"/>
          <w:sz w:val="24"/>
          <w:szCs w:val="24"/>
        </w:rPr>
      </w:pPr>
      <w:r w:rsidRPr="33E8CC1D" w:rsidR="33E8CC1D">
        <w:rPr>
          <w:rFonts w:ascii="Times New Roman" w:hAnsi="Times New Roman" w:eastAsia="Times New Roman" w:cs="Times New Roman"/>
          <w:sz w:val="24"/>
          <w:szCs w:val="24"/>
        </w:rPr>
        <w:t>Tim Nolan, Katherine Avendano, Mike Wang</w:t>
      </w:r>
    </w:p>
    <w:p w:rsidR="4C862809" w:rsidP="33E8CC1D" w:rsidRDefault="4C862809" w14:paraId="2D63B99E" w14:textId="3E52F63E">
      <w:pPr>
        <w:spacing w:before="240" w:beforeAutospacing="off" w:after="240" w:afterAutospacing="off"/>
        <w:rPr>
          <w:rFonts w:ascii="Times New Roman" w:hAnsi="Times New Roman" w:eastAsia="Times New Roman" w:cs="Times New Roman"/>
          <w:sz w:val="24"/>
          <w:szCs w:val="24"/>
        </w:rPr>
      </w:pPr>
      <w:r w:rsidRPr="33E8CC1D">
        <w:rPr>
          <w:rFonts w:ascii="Times New Roman" w:hAnsi="Times New Roman" w:eastAsia="Times New Roman" w:cs="Times New Roman"/>
          <w:sz w:val="24"/>
          <w:szCs w:val="24"/>
        </w:rPr>
        <w:br w:type="page"/>
      </w:r>
    </w:p>
    <w:p w:rsidR="4C862809" w:rsidP="33E8CC1D" w:rsidRDefault="4C862809" w14:paraId="3D0B58BF" w14:textId="7602472E">
      <w:pPr>
        <w:pStyle w:val="Normal"/>
        <w:rPr>
          <w:rFonts w:ascii="Times New Roman" w:hAnsi="Times New Roman" w:eastAsia="Times New Roman" w:cs="Times New Roman"/>
          <w:b w:val="1"/>
          <w:bCs w:val="1"/>
          <w:color w:val="000000" w:themeColor="text1" w:themeTint="FF" w:themeShade="FF"/>
          <w:sz w:val="28"/>
          <w:szCs w:val="28"/>
        </w:rPr>
      </w:pPr>
      <w:r w:rsidRPr="33E8CC1D" w:rsidR="33E8CC1D">
        <w:rPr>
          <w:rFonts w:ascii="Times New Roman" w:hAnsi="Times New Roman" w:eastAsia="Times New Roman" w:cs="Times New Roman"/>
          <w:b w:val="1"/>
          <w:bCs w:val="1"/>
          <w:color w:val="000000" w:themeColor="text1" w:themeTint="FF" w:themeShade="FF"/>
          <w:sz w:val="28"/>
          <w:szCs w:val="28"/>
        </w:rPr>
        <w:t>Executive Summary</w:t>
      </w:r>
    </w:p>
    <w:p w:rsidR="33E8CC1D" w:rsidP="33E8CC1D" w:rsidRDefault="33E8CC1D" w14:paraId="10E09030" w14:textId="2D41576A">
      <w:pPr>
        <w:pStyle w:val="Normal"/>
        <w:rPr>
          <w:rFonts w:ascii="Times New Roman" w:hAnsi="Times New Roman" w:eastAsia="Times New Roman" w:cs="Times New Roman"/>
          <w:b w:val="1"/>
          <w:bCs w:val="1"/>
          <w:color w:val="000000" w:themeColor="text1" w:themeTint="FF" w:themeShade="FF"/>
          <w:sz w:val="24"/>
          <w:szCs w:val="24"/>
        </w:rPr>
      </w:pPr>
    </w:p>
    <w:p w:rsidR="4C862809" w:rsidP="33E8CC1D" w:rsidRDefault="4C862809" w14:paraId="4EF5007F" w14:textId="59B349FB">
      <w:pPr>
        <w:pStyle w:val="Normal"/>
        <w:rPr>
          <w:rFonts w:ascii="Times New Roman" w:hAnsi="Times New Roman" w:eastAsia="Times New Roman" w:cs="Times New Roman"/>
          <w:b w:val="1"/>
          <w:bCs w:val="1"/>
          <w:color w:val="000000" w:themeColor="text1" w:themeTint="FF" w:themeShade="FF"/>
          <w:sz w:val="24"/>
          <w:szCs w:val="24"/>
        </w:rPr>
      </w:pPr>
      <w:r w:rsidRPr="33E8CC1D" w:rsidR="33E8CC1D">
        <w:rPr>
          <w:rFonts w:ascii="Times New Roman" w:hAnsi="Times New Roman" w:eastAsia="Times New Roman" w:cs="Times New Roman"/>
          <w:sz w:val="24"/>
          <w:szCs w:val="24"/>
        </w:rPr>
        <w:t xml:space="preserve">This project examines how film genre influences the likelihood of winning an Academy Award. Using data publicly available from Kaggle and IMDb. We merged Oscar award data with genre information for films released from 1990 to 2024. Our analysis aimed to support a film production company’s strategic investment decision by </w:t>
      </w:r>
      <w:r w:rsidRPr="33E8CC1D" w:rsidR="33E8CC1D">
        <w:rPr>
          <w:rFonts w:ascii="Times New Roman" w:hAnsi="Times New Roman" w:eastAsia="Times New Roman" w:cs="Times New Roman"/>
          <w:sz w:val="24"/>
          <w:szCs w:val="24"/>
        </w:rPr>
        <w:t>identifying</w:t>
      </w:r>
      <w:r w:rsidRPr="33E8CC1D" w:rsidR="33E8CC1D">
        <w:rPr>
          <w:rFonts w:ascii="Times New Roman" w:hAnsi="Times New Roman" w:eastAsia="Times New Roman" w:cs="Times New Roman"/>
          <w:sz w:val="24"/>
          <w:szCs w:val="24"/>
        </w:rPr>
        <w:t xml:space="preserve"> genres </w:t>
      </w:r>
      <w:r w:rsidRPr="33E8CC1D" w:rsidR="33E8CC1D">
        <w:rPr>
          <w:rFonts w:ascii="Times New Roman" w:hAnsi="Times New Roman" w:eastAsia="Times New Roman" w:cs="Times New Roman"/>
          <w:sz w:val="24"/>
          <w:szCs w:val="24"/>
        </w:rPr>
        <w:t>with</w:t>
      </w:r>
      <w:r w:rsidRPr="33E8CC1D" w:rsidR="33E8CC1D">
        <w:rPr>
          <w:rFonts w:ascii="Times New Roman" w:hAnsi="Times New Roman" w:eastAsia="Times New Roman" w:cs="Times New Roman"/>
          <w:sz w:val="24"/>
          <w:szCs w:val="24"/>
        </w:rPr>
        <w:t xml:space="preserve"> higher Oscar success rates</w:t>
      </w:r>
      <w:r w:rsidRPr="33E8CC1D" w:rsidR="33E8CC1D">
        <w:rPr>
          <w:rFonts w:ascii="Times New Roman" w:hAnsi="Times New Roman" w:eastAsia="Times New Roman" w:cs="Times New Roman"/>
          <w:sz w:val="24"/>
          <w:szCs w:val="24"/>
        </w:rPr>
        <w:t>.</w:t>
      </w:r>
    </w:p>
    <w:p w:rsidR="4C862809" w:rsidP="33E8CC1D" w:rsidRDefault="4C862809" w14:paraId="10261E6E" w14:textId="5128F232">
      <w:pPr>
        <w:pStyle w:val="Normal"/>
        <w:rPr>
          <w:rFonts w:ascii="Times New Roman" w:hAnsi="Times New Roman" w:eastAsia="Times New Roman" w:cs="Times New Roman"/>
          <w:color w:val="000000" w:themeColor="text1" w:themeTint="FF" w:themeShade="FF"/>
          <w:sz w:val="24"/>
          <w:szCs w:val="24"/>
        </w:rPr>
      </w:pPr>
    </w:p>
    <w:p w:rsidR="4C862809" w:rsidP="33E8CC1D" w:rsidRDefault="4C862809" w14:paraId="21856A4F" w14:textId="09F5EB8B">
      <w:pPr>
        <w:pStyle w:val="Normal"/>
        <w:rPr>
          <w:rFonts w:ascii="Times New Roman" w:hAnsi="Times New Roman" w:eastAsia="Times New Roman" w:cs="Times New Roman"/>
          <w:b w:val="1"/>
          <w:bCs w:val="1"/>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 xml:space="preserve">We performed Chi-square tests to assess the significance of genre-category win rates, and calculated phi coefficients to measure effect size. Our findings reveal that certain genre-category combinations significantly increase the likelihood of Oscar success. These insights are particularly valuable for </w:t>
      </w:r>
      <w:r w:rsidRPr="33E8CC1D" w:rsidR="33E8CC1D">
        <w:rPr>
          <w:rFonts w:ascii="Times New Roman" w:hAnsi="Times New Roman" w:eastAsia="Times New Roman" w:cs="Times New Roman"/>
          <w:color w:val="000000" w:themeColor="text1" w:themeTint="FF" w:themeShade="FF"/>
          <w:sz w:val="24"/>
          <w:szCs w:val="24"/>
        </w:rPr>
        <w:t>allocating</w:t>
      </w:r>
      <w:r w:rsidRPr="33E8CC1D" w:rsidR="33E8CC1D">
        <w:rPr>
          <w:rFonts w:ascii="Times New Roman" w:hAnsi="Times New Roman" w:eastAsia="Times New Roman" w:cs="Times New Roman"/>
          <w:color w:val="000000" w:themeColor="text1" w:themeTint="FF" w:themeShade="FF"/>
          <w:sz w:val="24"/>
          <w:szCs w:val="24"/>
        </w:rPr>
        <w:t xml:space="preserve"> awards campaign budgets and selecting film projects that </w:t>
      </w:r>
      <w:r w:rsidRPr="33E8CC1D" w:rsidR="33E8CC1D">
        <w:rPr>
          <w:rFonts w:ascii="Times New Roman" w:hAnsi="Times New Roman" w:eastAsia="Times New Roman" w:cs="Times New Roman"/>
          <w:color w:val="000000" w:themeColor="text1" w:themeTint="FF" w:themeShade="FF"/>
          <w:sz w:val="24"/>
          <w:szCs w:val="24"/>
        </w:rPr>
        <w:t>optimize</w:t>
      </w:r>
      <w:r w:rsidRPr="33E8CC1D" w:rsidR="33E8CC1D">
        <w:rPr>
          <w:rFonts w:ascii="Times New Roman" w:hAnsi="Times New Roman" w:eastAsia="Times New Roman" w:cs="Times New Roman"/>
          <w:color w:val="000000" w:themeColor="text1" w:themeTint="FF" w:themeShade="FF"/>
          <w:sz w:val="24"/>
          <w:szCs w:val="24"/>
        </w:rPr>
        <w:t xml:space="preserve"> prestige and visibility. </w:t>
      </w:r>
    </w:p>
    <w:p w:rsidR="4C862809" w:rsidP="33E8CC1D" w:rsidRDefault="4C862809" w14:paraId="051C4141" w14:textId="6590CB07">
      <w:pPr>
        <w:pStyle w:val="Normal"/>
        <w:spacing w:before="281" w:beforeAutospacing="off" w:after="281" w:afterAutospacing="off"/>
        <w:rPr>
          <w:rFonts w:ascii="Times New Roman" w:hAnsi="Times New Roman" w:eastAsia="Times New Roman" w:cs="Times New Roman"/>
          <w:b w:val="1"/>
          <w:bCs w:val="1"/>
          <w:color w:val="000000" w:themeColor="text1" w:themeTint="FF" w:themeShade="FF"/>
          <w:sz w:val="28"/>
          <w:szCs w:val="28"/>
        </w:rPr>
      </w:pPr>
      <w:r w:rsidRPr="33E8CC1D" w:rsidR="33E8CC1D">
        <w:rPr>
          <w:rFonts w:ascii="Times New Roman" w:hAnsi="Times New Roman" w:eastAsia="Times New Roman" w:cs="Times New Roman"/>
          <w:b w:val="1"/>
          <w:bCs w:val="1"/>
          <w:color w:val="000000" w:themeColor="text1" w:themeTint="FF" w:themeShade="FF"/>
          <w:sz w:val="28"/>
          <w:szCs w:val="28"/>
        </w:rPr>
        <w:t>Introduction</w:t>
      </w:r>
    </w:p>
    <w:p w:rsidR="4C862809" w:rsidP="33E8CC1D" w:rsidRDefault="4C862809" w14:paraId="2FE641EE" w14:textId="4D54D99A">
      <w:pPr>
        <w:spacing w:before="240" w:beforeAutospacing="off" w:after="240" w:afterAutospacing="off"/>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T</w:t>
      </w:r>
      <w:r w:rsidRPr="33E8CC1D" w:rsidR="33E8CC1D">
        <w:rPr>
          <w:rFonts w:ascii="Times New Roman" w:hAnsi="Times New Roman" w:eastAsia="Times New Roman" w:cs="Times New Roman"/>
          <w:color w:val="000000" w:themeColor="text1" w:themeTint="FF" w:themeShade="FF"/>
          <w:sz w:val="24"/>
          <w:szCs w:val="24"/>
        </w:rPr>
        <w:t>he Academy Awards (Oscars) represent one of the most</w:t>
      </w:r>
      <w:r w:rsidRPr="33E8CC1D" w:rsidR="33E8CC1D">
        <w:rPr>
          <w:rFonts w:ascii="Times New Roman" w:hAnsi="Times New Roman" w:eastAsia="Times New Roman" w:cs="Times New Roman"/>
          <w:color w:val="000000" w:themeColor="text1" w:themeTint="FF" w:themeShade="FF"/>
          <w:sz w:val="24"/>
          <w:szCs w:val="24"/>
        </w:rPr>
        <w:t xml:space="preserve"> prestigious</w:t>
      </w:r>
      <w:r w:rsidRPr="33E8CC1D" w:rsidR="33E8CC1D">
        <w:rPr>
          <w:rFonts w:ascii="Times New Roman" w:hAnsi="Times New Roman" w:eastAsia="Times New Roman" w:cs="Times New Roman"/>
          <w:color w:val="000000" w:themeColor="text1" w:themeTint="FF" w:themeShade="FF"/>
          <w:sz w:val="24"/>
          <w:szCs w:val="24"/>
        </w:rPr>
        <w:t xml:space="preserve"> recognitions in the film industry. Recognition at the Oscars can significantly elevate a film's visibility, enhance a studios reputation, and bring long-term commercial performance. For a new film production company aiming to gain prestige, understanding what kinds of films are most likely to win </w:t>
      </w:r>
      <w:r w:rsidRPr="33E8CC1D" w:rsidR="33E8CC1D">
        <w:rPr>
          <w:rFonts w:ascii="Times New Roman" w:hAnsi="Times New Roman" w:eastAsia="Times New Roman" w:cs="Times New Roman"/>
          <w:color w:val="000000" w:themeColor="text1" w:themeTint="FF" w:themeShade="FF"/>
          <w:sz w:val="24"/>
          <w:szCs w:val="24"/>
        </w:rPr>
        <w:t xml:space="preserve">Oscars </w:t>
      </w:r>
      <w:r w:rsidRPr="33E8CC1D" w:rsidR="33E8CC1D">
        <w:rPr>
          <w:rFonts w:ascii="Times New Roman" w:hAnsi="Times New Roman" w:eastAsia="Times New Roman" w:cs="Times New Roman"/>
          <w:color w:val="000000" w:themeColor="text1" w:themeTint="FF" w:themeShade="FF"/>
          <w:sz w:val="24"/>
          <w:szCs w:val="24"/>
        </w:rPr>
        <w:t xml:space="preserve">is a vital strategic consideration. </w:t>
      </w:r>
    </w:p>
    <w:p w:rsidR="4C862809" w:rsidP="33E8CC1D" w:rsidRDefault="4C862809" w14:paraId="3F8ACFC7" w14:textId="4E0BD91C">
      <w:pPr>
        <w:spacing w:before="240" w:beforeAutospacing="off" w:after="240" w:afterAutospacing="off"/>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Research Question</w:t>
      </w:r>
    </w:p>
    <w:p w:rsidR="33E8CC1D" w:rsidP="33E8CC1D" w:rsidRDefault="33E8CC1D" w14:paraId="0ECA5A19" w14:textId="443663E6">
      <w:pPr>
        <w:spacing w:beforeAutospacing="on" w:afterAutospacing="on"/>
        <w:jc w:val="both"/>
        <w:outlineLvl w:val="0"/>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How does film’s genre influence the likelihood of winning an Oscar, and does this relationship vary across award categories?</w:t>
      </w:r>
    </w:p>
    <w:p w:rsidR="33E8CC1D" w:rsidP="33E8CC1D" w:rsidRDefault="33E8CC1D" w14:paraId="7011F47B" w14:textId="2F89C911">
      <w:pPr>
        <w:pStyle w:val="Normal"/>
        <w:spacing w:beforeAutospacing="on" w:afterAutospacing="on"/>
        <w:jc w:val="both"/>
        <w:outlineLvl w:val="0"/>
        <w:rPr>
          <w:rFonts w:ascii="Times New Roman" w:hAnsi="Times New Roman" w:eastAsia="Times New Roman" w:cs="Times New Roman"/>
          <w:color w:val="000000" w:themeColor="text1" w:themeTint="FF" w:themeShade="FF"/>
          <w:sz w:val="24"/>
          <w:szCs w:val="24"/>
        </w:rPr>
      </w:pPr>
    </w:p>
    <w:p w:rsidR="33E8CC1D" w:rsidP="33E8CC1D" w:rsidRDefault="33E8CC1D" w14:noSpellErr="1" w14:paraId="1FF230E7" w14:textId="6AE4DF2C">
      <w:p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b w:val="1"/>
          <w:bCs w:val="1"/>
          <w:noProof w:val="0"/>
          <w:sz w:val="24"/>
          <w:szCs w:val="24"/>
          <w:lang w:val="en-US"/>
        </w:rPr>
        <w:t>Scenario:</w:t>
      </w:r>
    </w:p>
    <w:p w:rsidR="33E8CC1D" w:rsidP="33E8CC1D" w:rsidRDefault="33E8CC1D" w14:paraId="6513F36A" w14:textId="680400BE">
      <w:p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noProof w:val="0"/>
          <w:sz w:val="24"/>
          <w:szCs w:val="24"/>
          <w:lang w:val="en-US"/>
        </w:rPr>
        <w:t xml:space="preserve">As a data analyst for a new production company, you are tasked with helping the executive team decide which types of films to invest in. The team’s goal is to increase the studio’s prestige and visibility. Recent industry reports suggest that earning an Academy Award nomination or win can significantly </w:t>
      </w:r>
      <w:r w:rsidRPr="33E8CC1D" w:rsidR="33E8CC1D">
        <w:rPr>
          <w:rFonts w:ascii="Times New Roman" w:hAnsi="Times New Roman" w:eastAsia="Times New Roman" w:cs="Times New Roman"/>
          <w:noProof w:val="0"/>
          <w:sz w:val="24"/>
          <w:szCs w:val="24"/>
          <w:lang w:val="en-US"/>
        </w:rPr>
        <w:t>impact</w:t>
      </w:r>
      <w:r w:rsidRPr="33E8CC1D" w:rsidR="33E8CC1D">
        <w:rPr>
          <w:rFonts w:ascii="Times New Roman" w:hAnsi="Times New Roman" w:eastAsia="Times New Roman" w:cs="Times New Roman"/>
          <w:noProof w:val="0"/>
          <w:sz w:val="24"/>
          <w:szCs w:val="24"/>
          <w:lang w:val="en-US"/>
        </w:rPr>
        <w:t xml:space="preserve"> a studio’s reputation and audience reach, while also balancing the need for commercial success. The executives have </w:t>
      </w:r>
      <w:r w:rsidRPr="33E8CC1D" w:rsidR="33E8CC1D">
        <w:rPr>
          <w:rFonts w:ascii="Times New Roman" w:hAnsi="Times New Roman" w:eastAsia="Times New Roman" w:cs="Times New Roman"/>
          <w:noProof w:val="0"/>
          <w:sz w:val="24"/>
          <w:szCs w:val="24"/>
          <w:lang w:val="en-US"/>
        </w:rPr>
        <w:t>allocated</w:t>
      </w:r>
      <w:r w:rsidRPr="33E8CC1D" w:rsidR="33E8CC1D">
        <w:rPr>
          <w:rFonts w:ascii="Times New Roman" w:hAnsi="Times New Roman" w:eastAsia="Times New Roman" w:cs="Times New Roman"/>
          <w:noProof w:val="0"/>
          <w:sz w:val="24"/>
          <w:szCs w:val="24"/>
          <w:lang w:val="en-US"/>
        </w:rPr>
        <w:t xml:space="preserve"> a budget specifically for an Oscars campaign, including marketing efforts, red carpet appearances, and promotional materials, and are seeking data-driven insights on which film genres and award categories would best maximize their chances of success during awards season.</w:t>
      </w:r>
    </w:p>
    <w:p w:rsidR="33E8CC1D" w:rsidP="33E8CC1D" w:rsidRDefault="33E8CC1D" w14:noSpellErr="1" w14:paraId="10CB2A78" w14:textId="589A4849">
      <w:pPr>
        <w:spacing w:beforeAutospacing="on" w:afterAutospacing="on"/>
        <w:jc w:val="both"/>
        <w:rPr>
          <w:rFonts w:ascii="Times New Roman" w:hAnsi="Times New Roman" w:eastAsia="Times New Roman" w:cs="Times New Roman"/>
          <w:color w:val="000000" w:themeColor="text1" w:themeTint="FF" w:themeShade="FF"/>
          <w:sz w:val="24"/>
          <w:szCs w:val="24"/>
        </w:rPr>
      </w:pPr>
    </w:p>
    <w:p w:rsidR="33E8CC1D" w:rsidP="33E8CC1D" w:rsidRDefault="33E8CC1D" w14:paraId="36E1A84C" w14:textId="248A8098">
      <w:pPr>
        <w:spacing w:beforeAutospacing="on" w:afterAutospacing="on"/>
        <w:jc w:val="both"/>
        <w:outlineLvl w:val="0"/>
        <w:rPr>
          <w:rFonts w:ascii="Times New Roman" w:hAnsi="Times New Roman" w:eastAsia="Times New Roman" w:cs="Times New Roman"/>
          <w:color w:val="000000" w:themeColor="text1" w:themeTint="FF" w:themeShade="FF"/>
          <w:sz w:val="24"/>
          <w:szCs w:val="24"/>
        </w:rPr>
      </w:pPr>
    </w:p>
    <w:p w:rsidR="4C862809" w:rsidP="33E8CC1D" w:rsidRDefault="4C862809" w14:paraId="3DDC58C5" w14:textId="35058BDA" w14:noSpellErr="1">
      <w:pPr>
        <w:spacing w:beforeAutospacing="on" w:afterAutospacing="on"/>
        <w:jc w:val="both"/>
        <w:rPr>
          <w:rFonts w:ascii="Times New Roman" w:hAnsi="Times New Roman" w:eastAsia="Times New Roman" w:cs="Times New Roman"/>
          <w:b w:val="1"/>
          <w:bCs w:val="1"/>
          <w:color w:val="000000" w:themeColor="text1" w:themeTint="FF" w:themeShade="FF"/>
          <w:sz w:val="28"/>
          <w:szCs w:val="28"/>
        </w:rPr>
      </w:pPr>
      <w:r w:rsidRPr="33E8CC1D" w:rsidR="33E8CC1D">
        <w:rPr>
          <w:rFonts w:ascii="Times New Roman" w:hAnsi="Times New Roman" w:eastAsia="Times New Roman" w:cs="Times New Roman"/>
          <w:b w:val="1"/>
          <w:bCs w:val="1"/>
          <w:color w:val="000000" w:themeColor="text1" w:themeTint="FF" w:themeShade="FF"/>
          <w:sz w:val="28"/>
          <w:szCs w:val="28"/>
        </w:rPr>
        <w:t>Data Preparation</w:t>
      </w:r>
    </w:p>
    <w:p w:rsidR="33E8CC1D" w:rsidP="33E8CC1D" w:rsidRDefault="33E8CC1D" w14:paraId="099FBADD" w14:textId="37C002C8">
      <w:pPr>
        <w:spacing w:beforeAutospacing="on" w:afterAutospacing="on"/>
        <w:jc w:val="both"/>
        <w:rPr>
          <w:rFonts w:ascii="Times New Roman" w:hAnsi="Times New Roman" w:eastAsia="Times New Roman" w:cs="Times New Roman"/>
          <w:b w:val="1"/>
          <w:bCs w:val="1"/>
          <w:color w:val="000000" w:themeColor="text1" w:themeTint="FF" w:themeShade="FF"/>
          <w:sz w:val="24"/>
          <w:szCs w:val="24"/>
        </w:rPr>
      </w:pPr>
    </w:p>
    <w:p w:rsidR="4C862809" w:rsidP="33E8CC1D" w:rsidRDefault="4C862809" w14:paraId="2F82FBB4" w14:textId="353E022E">
      <w:pPr>
        <w:spacing w:beforeAutospacing="on" w:afterAutospacing="on"/>
        <w:jc w:val="both"/>
        <w:outlineLvl w:val="1"/>
        <w:rPr>
          <w:rFonts w:ascii="Times New Roman" w:hAnsi="Times New Roman" w:eastAsia="Times New Roman" w:cs="Times New Roman"/>
          <w:b w:val="1"/>
          <w:bCs w:val="1"/>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Data Sources</w:t>
      </w:r>
    </w:p>
    <w:p w:rsidR="4C862809" w:rsidP="33E8CC1D" w:rsidRDefault="4C862809" w14:paraId="2C23F199" w14:textId="2E1B4EC9">
      <w:pPr>
        <w:spacing w:beforeAutospacing="on" w:afterAutospacing="on"/>
        <w:jc w:val="both"/>
        <w:outlineLvl w:val="1"/>
        <w:rPr>
          <w:rFonts w:ascii="Times New Roman" w:hAnsi="Times New Roman" w:eastAsia="Times New Roman" w:cs="Times New Roman"/>
          <w:b w:val="1"/>
          <w:bCs w:val="1"/>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The Oscar Award Dataset (Kaggle)</w:t>
      </w:r>
      <w:r w:rsidRPr="33E8CC1D" w:rsidR="33E8CC1D">
        <w:rPr>
          <w:rFonts w:ascii="Times New Roman" w:hAnsi="Times New Roman" w:eastAsia="Times New Roman" w:cs="Times New Roman"/>
          <w:color w:val="000000" w:themeColor="text1" w:themeTint="FF" w:themeShade="FF"/>
          <w:sz w:val="24"/>
          <w:szCs w:val="24"/>
        </w:rPr>
        <w:t>: Includes detailed records of Oscar nominations and wins from 1927 through 2025.</w:t>
      </w:r>
    </w:p>
    <w:p w:rsidR="4C862809" w:rsidP="33E8CC1D" w:rsidRDefault="4C862809" w14:paraId="48EA226F" w14:textId="186ED83D">
      <w:pPr>
        <w:spacing w:beforeAutospacing="on" w:afterAutospacing="on"/>
        <w:jc w:val="both"/>
        <w:outlineLvl w:val="1"/>
        <w:rPr>
          <w:rFonts w:ascii="Times New Roman" w:hAnsi="Times New Roman" w:eastAsia="Times New Roman" w:cs="Times New Roman"/>
          <w:b w:val="1"/>
          <w:bCs w:val="1"/>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IMDb Genre Dataset</w:t>
      </w:r>
      <w:r w:rsidRPr="33E8CC1D" w:rsidR="33E8CC1D">
        <w:rPr>
          <w:rFonts w:ascii="Times New Roman" w:hAnsi="Times New Roman" w:eastAsia="Times New Roman" w:cs="Times New Roman"/>
          <w:color w:val="000000" w:themeColor="text1" w:themeTint="FF" w:themeShade="FF"/>
          <w:sz w:val="24"/>
          <w:szCs w:val="24"/>
        </w:rPr>
        <w:t>: Extracted using Python web scraping techniques.</w:t>
      </w:r>
    </w:p>
    <w:p w:rsidR="33E8CC1D" w:rsidP="33E8CC1D" w:rsidRDefault="33E8CC1D" w14:paraId="408A2AC5" w14:textId="10D28D0B">
      <w:pPr>
        <w:spacing w:beforeAutospacing="on" w:afterAutospacing="on"/>
        <w:jc w:val="both"/>
        <w:outlineLvl w:val="1"/>
        <w:rPr>
          <w:rFonts w:ascii="Times New Roman" w:hAnsi="Times New Roman" w:eastAsia="Times New Roman" w:cs="Times New Roman"/>
          <w:color w:val="000000" w:themeColor="text1" w:themeTint="FF" w:themeShade="FF"/>
          <w:sz w:val="24"/>
          <w:szCs w:val="24"/>
        </w:rPr>
      </w:pPr>
    </w:p>
    <w:p w:rsidR="4C862809" w:rsidP="33E8CC1D" w:rsidRDefault="4C862809" w14:paraId="752DE5A4" w14:textId="48B9A08C">
      <w:p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Preparation Steps:</w:t>
      </w:r>
    </w:p>
    <w:p w:rsidR="4C862809" w:rsidP="33E8CC1D" w:rsidRDefault="4C862809" w14:paraId="3A5FA94F" w14:textId="40DF6FC3">
      <w:pPr>
        <w:pStyle w:val="ListParagraph"/>
        <w:numPr>
          <w:ilvl w:val="0"/>
          <w:numId w:val="9"/>
        </w:num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Loaded the Oscar Awards dataset.</w:t>
      </w:r>
    </w:p>
    <w:p w:rsidR="4C862809" w:rsidP="33E8CC1D" w:rsidRDefault="4C862809" w14:paraId="1D523C3F" w14:textId="11D399A7">
      <w:pPr>
        <w:pStyle w:val="ListParagraph"/>
        <w:numPr>
          <w:ilvl w:val="0"/>
          <w:numId w:val="9"/>
        </w:num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 xml:space="preserve">Built a subset of the data only including recent awards (where film release date is from 1990 to 2024). Focused the analysis to </w:t>
      </w:r>
      <w:r w:rsidRPr="33E8CC1D" w:rsidR="33E8CC1D">
        <w:rPr>
          <w:rFonts w:ascii="Times New Roman" w:hAnsi="Times New Roman" w:eastAsia="Times New Roman" w:cs="Times New Roman"/>
          <w:color w:val="000000" w:themeColor="text1" w:themeTint="FF" w:themeShade="FF"/>
          <w:sz w:val="24"/>
          <w:szCs w:val="24"/>
        </w:rPr>
        <w:t>maintain</w:t>
      </w:r>
      <w:r w:rsidRPr="33E8CC1D" w:rsidR="33E8CC1D">
        <w:rPr>
          <w:rFonts w:ascii="Times New Roman" w:hAnsi="Times New Roman" w:eastAsia="Times New Roman" w:cs="Times New Roman"/>
          <w:color w:val="000000" w:themeColor="text1" w:themeTint="FF" w:themeShade="FF"/>
          <w:sz w:val="24"/>
          <w:szCs w:val="24"/>
        </w:rPr>
        <w:t xml:space="preserve"> relevance to current Academy voting patterns and trends.</w:t>
      </w:r>
    </w:p>
    <w:p w:rsidR="4C862809" w:rsidP="33E8CC1D" w:rsidRDefault="4C862809" w14:paraId="5A58E8D2" w14:textId="28F09B3E">
      <w:pPr>
        <w:pStyle w:val="ListParagraph"/>
        <w:numPr>
          <w:ilvl w:val="0"/>
          <w:numId w:val="9"/>
        </w:numPr>
        <w:spacing w:beforeAutospacing="on" w:afterAutospacing="on"/>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Extracted film genre information by web scraping IMDb data and loading in the dataset</w:t>
      </w:r>
    </w:p>
    <w:p w:rsidR="4C862809" w:rsidP="33E8CC1D" w:rsidRDefault="4C862809" w14:paraId="0C39E300" w14:textId="441BFC32">
      <w:pPr>
        <w:pStyle w:val="ListParagraph"/>
        <w:numPr>
          <w:ilvl w:val="0"/>
          <w:numId w:val="9"/>
        </w:numPr>
        <w:spacing w:beforeAutospacing="on" w:afterAutospacing="on"/>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Remove rows from movie genres dataset where the Genre column is missing.</w:t>
      </w:r>
    </w:p>
    <w:p w:rsidR="4C862809" w:rsidP="33E8CC1D" w:rsidRDefault="4C862809" w14:paraId="3A3E20C4" w14:textId="73059182">
      <w:pPr>
        <w:pStyle w:val="ListParagraph"/>
        <w:numPr>
          <w:ilvl w:val="0"/>
          <w:numId w:val="9"/>
        </w:numPr>
        <w:spacing w:beforeAutospacing="on" w:afterAutospacing="on"/>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b w:val="0"/>
          <w:bCs w:val="0"/>
          <w:color w:val="000000" w:themeColor="text1" w:themeTint="FF" w:themeShade="FF"/>
          <w:sz w:val="24"/>
          <w:szCs w:val="24"/>
        </w:rPr>
        <w:t>Create a dictionary of the missing values.</w:t>
      </w:r>
    </w:p>
    <w:p w:rsidR="4C862809" w:rsidP="33E8CC1D" w:rsidRDefault="4C862809" w14:paraId="35441830" w14:textId="556EC3E1">
      <w:pPr>
        <w:pStyle w:val="ListParagraph"/>
        <w:numPr>
          <w:ilvl w:val="0"/>
          <w:numId w:val="9"/>
        </w:numPr>
        <w:spacing w:beforeAutospacing="on" w:afterAutospacing="on"/>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b w:val="0"/>
          <w:bCs w:val="0"/>
          <w:color w:val="000000" w:themeColor="text1" w:themeTint="FF" w:themeShade="FF"/>
          <w:sz w:val="24"/>
          <w:szCs w:val="24"/>
        </w:rPr>
        <w:t>Merge the dictionary of missing values.</w:t>
      </w:r>
    </w:p>
    <w:p w:rsidR="4C862809" w:rsidP="33E8CC1D" w:rsidRDefault="4C862809" w14:paraId="069149ED" w14:textId="54E5C2CB">
      <w:pPr>
        <w:pStyle w:val="ListParagraph"/>
        <w:numPr>
          <w:ilvl w:val="0"/>
          <w:numId w:val="9"/>
        </w:numPr>
        <w:spacing w:beforeAutospacing="on" w:afterAutospacing="on"/>
        <w:jc w:val="both"/>
        <w:rPr>
          <w:rFonts w:ascii="Times New Roman" w:hAnsi="Times New Roman" w:eastAsia="Times New Roman" w:cs="Times New Roman"/>
          <w:b w:val="1"/>
          <w:bCs w:val="1"/>
          <w:color w:val="000000" w:themeColor="text1" w:themeTint="FF" w:themeShade="FF"/>
          <w:sz w:val="24"/>
          <w:szCs w:val="24"/>
        </w:rPr>
      </w:pPr>
      <w:r w:rsidRPr="33E8CC1D" w:rsidR="33E8CC1D">
        <w:rPr>
          <w:rFonts w:ascii="Times New Roman" w:hAnsi="Times New Roman" w:eastAsia="Times New Roman" w:cs="Times New Roman"/>
          <w:b w:val="0"/>
          <w:bCs w:val="0"/>
          <w:color w:val="000000" w:themeColor="text1" w:themeTint="FF" w:themeShade="FF"/>
          <w:sz w:val="24"/>
          <w:szCs w:val="24"/>
        </w:rPr>
        <w:t xml:space="preserve">Merged the Oscar Awards with the IMDb genres data on film titles with an inner join. This final cleaned dataset </w:t>
      </w:r>
      <w:r w:rsidRPr="33E8CC1D" w:rsidR="33E8CC1D">
        <w:rPr>
          <w:rFonts w:ascii="Times New Roman" w:hAnsi="Times New Roman" w:eastAsia="Times New Roman" w:cs="Times New Roman"/>
          <w:color w:val="000000" w:themeColor="text1" w:themeTint="FF" w:themeShade="FF"/>
          <w:sz w:val="24"/>
          <w:szCs w:val="24"/>
        </w:rPr>
        <w:t>contained</w:t>
      </w:r>
      <w:r w:rsidRPr="33E8CC1D" w:rsidR="33E8CC1D">
        <w:rPr>
          <w:rFonts w:ascii="Times New Roman" w:hAnsi="Times New Roman" w:eastAsia="Times New Roman" w:cs="Times New Roman"/>
          <w:color w:val="000000" w:themeColor="text1" w:themeTint="FF" w:themeShade="FF"/>
          <w:sz w:val="24"/>
          <w:szCs w:val="24"/>
        </w:rPr>
        <w:t xml:space="preserve"> over 4,000 film records, with each record including the film’s primary genre and Oscar win status.</w:t>
      </w:r>
    </w:p>
    <w:p w:rsidR="33E8CC1D" w:rsidP="33E8CC1D" w:rsidRDefault="33E8CC1D" w14:paraId="4A2E69B0" w14:textId="0510E543">
      <w:pPr>
        <w:pStyle w:val="ListParagraph"/>
        <w:numPr>
          <w:ilvl w:val="0"/>
          <w:numId w:val="9"/>
        </w:numPr>
        <w:spacing w:beforeAutospacing="on" w:afterAutospacing="on"/>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b w:val="0"/>
          <w:bCs w:val="0"/>
          <w:color w:val="000000" w:themeColor="text1" w:themeTint="FF" w:themeShade="FF"/>
          <w:sz w:val="24"/>
          <w:szCs w:val="24"/>
        </w:rPr>
        <w:t>Verify the merge with matching validations.</w:t>
      </w:r>
    </w:p>
    <w:p w:rsidR="33E8CC1D" w:rsidP="33E8CC1D" w:rsidRDefault="33E8CC1D" w14:paraId="59E4ADEE" w14:textId="3255FEC2">
      <w:pPr>
        <w:pStyle w:val="ListParagraph"/>
        <w:numPr>
          <w:ilvl w:val="0"/>
          <w:numId w:val="9"/>
        </w:numPr>
        <w:spacing w:beforeAutospacing="on" w:afterAutospacing="on"/>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b w:val="0"/>
          <w:bCs w:val="0"/>
          <w:color w:val="000000" w:themeColor="text1" w:themeTint="FF" w:themeShade="FF"/>
          <w:sz w:val="24"/>
          <w:szCs w:val="24"/>
        </w:rPr>
        <w:t xml:space="preserve"> Import libraries for analyses.</w:t>
      </w:r>
    </w:p>
    <w:p w:rsidR="33E8CC1D" w:rsidP="33E8CC1D" w:rsidRDefault="33E8CC1D" w14:paraId="60D7635E" w14:textId="6C3EF230">
      <w:pPr>
        <w:pStyle w:val="ListParagraph"/>
        <w:numPr>
          <w:ilvl w:val="0"/>
          <w:numId w:val="9"/>
        </w:numPr>
        <w:spacing w:beforeAutospacing="on" w:afterAutospacing="on"/>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b w:val="0"/>
          <w:bCs w:val="0"/>
          <w:color w:val="000000" w:themeColor="text1" w:themeTint="FF" w:themeShade="FF"/>
          <w:sz w:val="24"/>
          <w:szCs w:val="24"/>
        </w:rPr>
        <w:t xml:space="preserve"> Conduct statistical tests.</w:t>
      </w:r>
    </w:p>
    <w:p w:rsidR="33E8CC1D" w:rsidP="33E8CC1D" w:rsidRDefault="33E8CC1D" w14:paraId="5B29E31D" w14:textId="2CCC0A58">
      <w:pPr>
        <w:pStyle w:val="ListParagraph"/>
        <w:numPr>
          <w:ilvl w:val="0"/>
          <w:numId w:val="9"/>
        </w:numPr>
        <w:spacing w:beforeAutospacing="on" w:afterAutospacing="on"/>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b w:val="0"/>
          <w:bCs w:val="0"/>
          <w:color w:val="000000" w:themeColor="text1" w:themeTint="FF" w:themeShade="FF"/>
          <w:sz w:val="24"/>
          <w:szCs w:val="24"/>
        </w:rPr>
        <w:t xml:space="preserve"> Print output of Statistical tests.</w:t>
      </w:r>
    </w:p>
    <w:p w:rsidR="33E8CC1D" w:rsidP="33E8CC1D" w:rsidRDefault="33E8CC1D" w14:paraId="0B8CF63C" w14:textId="2EFE48D3">
      <w:pPr>
        <w:pStyle w:val="ListParagraph"/>
        <w:numPr>
          <w:ilvl w:val="0"/>
          <w:numId w:val="9"/>
        </w:numPr>
        <w:spacing w:beforeAutospacing="on" w:afterAutospacing="on"/>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b w:val="0"/>
          <w:bCs w:val="0"/>
          <w:color w:val="000000" w:themeColor="text1" w:themeTint="FF" w:themeShade="FF"/>
          <w:sz w:val="24"/>
          <w:szCs w:val="24"/>
        </w:rPr>
        <w:t xml:space="preserve"> Build Graphical Interpretations of the results.</w:t>
      </w:r>
    </w:p>
    <w:p w:rsidR="4C862809" w:rsidP="33E8CC1D" w:rsidRDefault="4C862809" w14:paraId="5262BFFD" w14:textId="127E489E" w14:noSpellErr="1">
      <w:pPr>
        <w:spacing w:beforeAutospacing="on" w:afterAutospacing="on"/>
        <w:jc w:val="both"/>
        <w:rPr>
          <w:rFonts w:ascii="Times New Roman" w:hAnsi="Times New Roman" w:eastAsia="Times New Roman" w:cs="Times New Roman"/>
          <w:color w:val="000000" w:themeColor="text1" w:themeTint="FF" w:themeShade="FF"/>
          <w:sz w:val="24"/>
          <w:szCs w:val="24"/>
        </w:rPr>
      </w:pPr>
    </w:p>
    <w:p w:rsidR="4C862809" w:rsidP="33E8CC1D" w:rsidRDefault="4C862809" w14:paraId="7CB36479" w14:textId="5265BE69" w14:noSpellErr="1">
      <w:pPr>
        <w:spacing w:beforeAutospacing="on" w:afterAutospacing="on"/>
        <w:jc w:val="both"/>
        <w:rPr>
          <w:rFonts w:ascii="Times New Roman" w:hAnsi="Times New Roman" w:eastAsia="Times New Roman" w:cs="Times New Roman"/>
          <w:color w:val="000000" w:themeColor="text1" w:themeTint="FF" w:themeShade="FF"/>
          <w:sz w:val="28"/>
          <w:szCs w:val="28"/>
        </w:rPr>
      </w:pPr>
      <w:r w:rsidRPr="33E8CC1D" w:rsidR="33E8CC1D">
        <w:rPr>
          <w:rFonts w:ascii="Times New Roman" w:hAnsi="Times New Roman" w:eastAsia="Times New Roman" w:cs="Times New Roman"/>
          <w:b w:val="1"/>
          <w:bCs w:val="1"/>
          <w:color w:val="000000" w:themeColor="text1" w:themeTint="FF" w:themeShade="FF"/>
          <w:sz w:val="28"/>
          <w:szCs w:val="28"/>
        </w:rPr>
        <w:t>Methodology</w:t>
      </w:r>
    </w:p>
    <w:p w:rsidR="33E8CC1D" w:rsidP="33E8CC1D" w:rsidRDefault="33E8CC1D" w14:paraId="41519873" w14:textId="63015549">
      <w:pPr>
        <w:spacing w:beforeAutospacing="on" w:afterAutospacing="on"/>
        <w:jc w:val="both"/>
        <w:rPr>
          <w:rFonts w:ascii="Times New Roman" w:hAnsi="Times New Roman" w:eastAsia="Times New Roman" w:cs="Times New Roman"/>
          <w:b w:val="1"/>
          <w:bCs w:val="1"/>
          <w:color w:val="000000" w:themeColor="text1" w:themeTint="FF" w:themeShade="FF"/>
          <w:sz w:val="28"/>
          <w:szCs w:val="28"/>
        </w:rPr>
      </w:pPr>
    </w:p>
    <w:p w:rsidR="33E8CC1D" w:rsidP="33E8CC1D" w:rsidRDefault="33E8CC1D" w14:paraId="3CF93380" w14:textId="1452B3B5">
      <w:pPr>
        <w:pStyle w:val="Normal"/>
        <w:spacing w:beforeAutospacing="on" w:afterAutospacing="on"/>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Variables</w:t>
      </w:r>
    </w:p>
    <w:p w:rsidR="33E8CC1D" w:rsidP="33E8CC1D" w:rsidRDefault="33E8CC1D" w14:paraId="68DB820A" w14:textId="1AB7CC1E">
      <w:pPr>
        <w:pStyle w:val="ListParagraph"/>
        <w:numPr>
          <w:ilvl w:val="0"/>
          <w:numId w:val="10"/>
        </w:numPr>
        <w:suppressLineNumbers w:val="0"/>
        <w:bidi w:val="0"/>
        <w:spacing w:beforeAutospacing="on" w:afterAutospacing="on" w:line="259" w:lineRule="auto"/>
        <w:ind w:right="0"/>
        <w:jc w:val="both"/>
        <w:rPr>
          <w:rFonts w:ascii="Times New Roman" w:hAnsi="Times New Roman" w:eastAsia="Times New Roman" w:cs="Times New Roman"/>
          <w:noProof w:val="0"/>
          <w:sz w:val="24"/>
          <w:szCs w:val="24"/>
          <w:lang w:val="en-US"/>
        </w:rPr>
      </w:pPr>
      <w:r w:rsidRPr="33E8CC1D" w:rsidR="33E8CC1D">
        <w:rPr>
          <w:rFonts w:ascii="Times New Roman" w:hAnsi="Times New Roman" w:eastAsia="Times New Roman" w:cs="Times New Roman"/>
          <w:b w:val="1"/>
          <w:bCs w:val="1"/>
          <w:noProof w:val="0"/>
          <w:sz w:val="24"/>
          <w:szCs w:val="24"/>
          <w:lang w:val="en-US"/>
        </w:rPr>
        <w:t>Film Year</w:t>
      </w:r>
      <w:r w:rsidRPr="33E8CC1D" w:rsidR="33E8CC1D">
        <w:rPr>
          <w:rFonts w:ascii="Times New Roman" w:hAnsi="Times New Roman" w:eastAsia="Times New Roman" w:cs="Times New Roman"/>
          <w:noProof w:val="0"/>
          <w:sz w:val="24"/>
          <w:szCs w:val="24"/>
          <w:lang w:val="en-US"/>
        </w:rPr>
        <w:t>: The year of the films release.</w:t>
      </w:r>
    </w:p>
    <w:p w:rsidR="33E8CC1D" w:rsidP="33E8CC1D" w:rsidRDefault="33E8CC1D" w14:paraId="46BF3482" w14:textId="7D6A764A">
      <w:pPr>
        <w:pStyle w:val="ListParagraph"/>
        <w:numPr>
          <w:ilvl w:val="0"/>
          <w:numId w:val="10"/>
        </w:numPr>
        <w:suppressLineNumbers w:val="0"/>
        <w:bidi w:val="0"/>
        <w:spacing w:beforeAutospacing="on" w:afterAutospacing="on" w:line="259" w:lineRule="auto"/>
        <w:ind w:right="0"/>
        <w:jc w:val="both"/>
        <w:rPr>
          <w:rFonts w:ascii="Times New Roman" w:hAnsi="Times New Roman" w:eastAsia="Times New Roman" w:cs="Times New Roman"/>
          <w:noProof w:val="0"/>
          <w:sz w:val="24"/>
          <w:szCs w:val="24"/>
          <w:lang w:val="en-US"/>
        </w:rPr>
      </w:pPr>
      <w:r w:rsidRPr="33E8CC1D" w:rsidR="33E8CC1D">
        <w:rPr>
          <w:rFonts w:ascii="Times New Roman" w:hAnsi="Times New Roman" w:eastAsia="Times New Roman" w:cs="Times New Roman"/>
          <w:b w:val="1"/>
          <w:bCs w:val="1"/>
          <w:noProof w:val="0"/>
          <w:sz w:val="24"/>
          <w:szCs w:val="24"/>
          <w:lang w:val="en-US"/>
        </w:rPr>
        <w:t>Ceremony Year</w:t>
      </w:r>
      <w:r w:rsidRPr="33E8CC1D" w:rsidR="33E8CC1D">
        <w:rPr>
          <w:rFonts w:ascii="Times New Roman" w:hAnsi="Times New Roman" w:eastAsia="Times New Roman" w:cs="Times New Roman"/>
          <w:noProof w:val="0"/>
          <w:sz w:val="24"/>
          <w:szCs w:val="24"/>
          <w:lang w:val="en-US"/>
        </w:rPr>
        <w:t>: The year the award was presented.</w:t>
      </w:r>
    </w:p>
    <w:p w:rsidR="33E8CC1D" w:rsidP="33E8CC1D" w:rsidRDefault="33E8CC1D" w14:paraId="6104227A" w14:textId="7FDD0D54">
      <w:pPr>
        <w:pStyle w:val="ListParagraph"/>
        <w:numPr>
          <w:ilvl w:val="0"/>
          <w:numId w:val="10"/>
        </w:numPr>
        <w:suppressLineNumbers w:val="0"/>
        <w:bidi w:val="0"/>
        <w:spacing w:beforeAutospacing="on" w:afterAutospacing="on" w:line="259" w:lineRule="auto"/>
        <w:ind w:right="0"/>
        <w:jc w:val="both"/>
        <w:rPr>
          <w:rFonts w:ascii="Times New Roman" w:hAnsi="Times New Roman" w:eastAsia="Times New Roman" w:cs="Times New Roman"/>
          <w:noProof w:val="0"/>
          <w:sz w:val="24"/>
          <w:szCs w:val="24"/>
          <w:lang w:val="en-US"/>
        </w:rPr>
      </w:pPr>
      <w:r w:rsidRPr="33E8CC1D" w:rsidR="33E8CC1D">
        <w:rPr>
          <w:rFonts w:ascii="Times New Roman" w:hAnsi="Times New Roman" w:eastAsia="Times New Roman" w:cs="Times New Roman"/>
          <w:b w:val="1"/>
          <w:bCs w:val="1"/>
          <w:noProof w:val="0"/>
          <w:sz w:val="24"/>
          <w:szCs w:val="24"/>
          <w:lang w:val="en-US"/>
        </w:rPr>
        <w:t>Ceremony</w:t>
      </w:r>
      <w:r w:rsidRPr="33E8CC1D" w:rsidR="33E8CC1D">
        <w:rPr>
          <w:rFonts w:ascii="Times New Roman" w:hAnsi="Times New Roman" w:eastAsia="Times New Roman" w:cs="Times New Roman"/>
          <w:noProof w:val="0"/>
          <w:sz w:val="24"/>
          <w:szCs w:val="24"/>
          <w:lang w:val="en-US"/>
        </w:rPr>
        <w:t>: The ordinal number of the ceremony (e.g., 95th Academy Awards).</w:t>
      </w:r>
    </w:p>
    <w:p w:rsidR="33E8CC1D" w:rsidP="33E8CC1D" w:rsidRDefault="33E8CC1D" w14:paraId="2621BCC5" w14:textId="67BDD2BE">
      <w:pPr>
        <w:pStyle w:val="ListParagraph"/>
        <w:numPr>
          <w:ilvl w:val="0"/>
          <w:numId w:val="10"/>
        </w:numPr>
        <w:suppressLineNumbers w:val="0"/>
        <w:bidi w:val="0"/>
        <w:spacing w:beforeAutospacing="on" w:afterAutospacing="on" w:line="259" w:lineRule="auto"/>
        <w:ind w:right="0"/>
        <w:jc w:val="both"/>
        <w:rPr>
          <w:rFonts w:ascii="Times New Roman" w:hAnsi="Times New Roman" w:eastAsia="Times New Roman" w:cs="Times New Roman"/>
          <w:noProof w:val="0"/>
          <w:sz w:val="24"/>
          <w:szCs w:val="24"/>
          <w:lang w:val="en-US"/>
        </w:rPr>
      </w:pPr>
      <w:r w:rsidRPr="33E8CC1D" w:rsidR="33E8CC1D">
        <w:rPr>
          <w:rFonts w:ascii="Times New Roman" w:hAnsi="Times New Roman" w:eastAsia="Times New Roman" w:cs="Times New Roman"/>
          <w:b w:val="1"/>
          <w:bCs w:val="1"/>
          <w:noProof w:val="0"/>
          <w:sz w:val="24"/>
          <w:szCs w:val="24"/>
          <w:lang w:val="en-US"/>
        </w:rPr>
        <w:t>Category</w:t>
      </w:r>
      <w:r w:rsidRPr="33E8CC1D" w:rsidR="33E8CC1D">
        <w:rPr>
          <w:rFonts w:ascii="Times New Roman" w:hAnsi="Times New Roman" w:eastAsia="Times New Roman" w:cs="Times New Roman"/>
          <w:noProof w:val="0"/>
          <w:sz w:val="24"/>
          <w:szCs w:val="24"/>
          <w:lang w:val="en-US"/>
        </w:rPr>
        <w:t>: The award category (e.g., Best Picture, Actor).</w:t>
      </w:r>
    </w:p>
    <w:p w:rsidR="33E8CC1D" w:rsidP="33E8CC1D" w:rsidRDefault="33E8CC1D" w14:paraId="514C7B92" w14:textId="5765F57E">
      <w:pPr>
        <w:pStyle w:val="ListParagraph"/>
        <w:numPr>
          <w:ilvl w:val="0"/>
          <w:numId w:val="10"/>
        </w:numPr>
        <w:suppressLineNumbers w:val="0"/>
        <w:bidi w:val="0"/>
        <w:spacing w:beforeAutospacing="on" w:afterAutospacing="on" w:line="259" w:lineRule="auto"/>
        <w:ind w:right="0"/>
        <w:jc w:val="both"/>
        <w:rPr>
          <w:rFonts w:ascii="Times New Roman" w:hAnsi="Times New Roman" w:eastAsia="Times New Roman" w:cs="Times New Roman"/>
          <w:b w:val="0"/>
          <w:bCs w:val="0"/>
          <w:noProof w:val="0"/>
          <w:sz w:val="24"/>
          <w:szCs w:val="24"/>
          <w:lang w:val="en-US"/>
        </w:rPr>
      </w:pPr>
      <w:r w:rsidRPr="33E8CC1D" w:rsidR="33E8CC1D">
        <w:rPr>
          <w:rFonts w:ascii="Times New Roman" w:hAnsi="Times New Roman" w:eastAsia="Times New Roman" w:cs="Times New Roman"/>
          <w:b w:val="1"/>
          <w:bCs w:val="1"/>
          <w:noProof w:val="0"/>
          <w:sz w:val="24"/>
          <w:szCs w:val="24"/>
          <w:lang w:val="en-US"/>
        </w:rPr>
        <w:t xml:space="preserve">Cannon Category: </w:t>
      </w:r>
      <w:r w:rsidRPr="33E8CC1D" w:rsidR="33E8CC1D">
        <w:rPr>
          <w:rFonts w:ascii="Times New Roman" w:hAnsi="Times New Roman" w:eastAsia="Times New Roman" w:cs="Times New Roman"/>
          <w:b w:val="0"/>
          <w:bCs w:val="0"/>
          <w:noProof w:val="0"/>
          <w:sz w:val="24"/>
          <w:szCs w:val="24"/>
          <w:lang w:val="en-US"/>
        </w:rPr>
        <w:t>The specific award subcategory (e.g., Actor in a leading role).</w:t>
      </w:r>
    </w:p>
    <w:p w:rsidR="33E8CC1D" w:rsidP="33E8CC1D" w:rsidRDefault="33E8CC1D" w14:paraId="6FE9BECD" w14:textId="02AC8E35">
      <w:pPr>
        <w:pStyle w:val="ListParagraph"/>
        <w:numPr>
          <w:ilvl w:val="0"/>
          <w:numId w:val="10"/>
        </w:numPr>
        <w:suppressLineNumbers w:val="0"/>
        <w:bidi w:val="0"/>
        <w:spacing w:beforeAutospacing="on" w:afterAutospacing="on" w:line="259" w:lineRule="auto"/>
        <w:ind w:right="0"/>
        <w:jc w:val="both"/>
        <w:rPr>
          <w:rFonts w:ascii="Times New Roman" w:hAnsi="Times New Roman" w:eastAsia="Times New Roman" w:cs="Times New Roman"/>
          <w:noProof w:val="0"/>
          <w:sz w:val="24"/>
          <w:szCs w:val="24"/>
          <w:lang w:val="en-US"/>
        </w:rPr>
      </w:pPr>
      <w:r w:rsidRPr="33E8CC1D" w:rsidR="33E8CC1D">
        <w:rPr>
          <w:rFonts w:ascii="Times New Roman" w:hAnsi="Times New Roman" w:eastAsia="Times New Roman" w:cs="Times New Roman"/>
          <w:b w:val="1"/>
          <w:bCs w:val="1"/>
          <w:noProof w:val="0"/>
          <w:sz w:val="24"/>
          <w:szCs w:val="24"/>
          <w:lang w:val="en-US"/>
        </w:rPr>
        <w:t>Name</w:t>
      </w:r>
      <w:r w:rsidRPr="33E8CC1D" w:rsidR="33E8CC1D">
        <w:rPr>
          <w:rFonts w:ascii="Times New Roman" w:hAnsi="Times New Roman" w:eastAsia="Times New Roman" w:cs="Times New Roman"/>
          <w:noProof w:val="0"/>
          <w:sz w:val="24"/>
          <w:szCs w:val="24"/>
          <w:lang w:val="en-US"/>
        </w:rPr>
        <w:t>: The individual person nominated.</w:t>
      </w:r>
    </w:p>
    <w:p w:rsidR="33E8CC1D" w:rsidP="33E8CC1D" w:rsidRDefault="33E8CC1D" w14:paraId="62C01076" w14:textId="5A8D4388">
      <w:pPr>
        <w:pStyle w:val="ListParagraph"/>
        <w:numPr>
          <w:ilvl w:val="0"/>
          <w:numId w:val="10"/>
        </w:numPr>
        <w:suppressLineNumbers w:val="0"/>
        <w:bidi w:val="0"/>
        <w:spacing w:beforeAutospacing="on" w:afterAutospacing="on" w:line="259" w:lineRule="auto"/>
        <w:ind w:right="0"/>
        <w:jc w:val="both"/>
        <w:rPr>
          <w:rFonts w:ascii="Times New Roman" w:hAnsi="Times New Roman" w:eastAsia="Times New Roman" w:cs="Times New Roman"/>
          <w:noProof w:val="0"/>
          <w:sz w:val="24"/>
          <w:szCs w:val="24"/>
          <w:lang w:val="en-US"/>
        </w:rPr>
      </w:pPr>
      <w:r w:rsidRPr="33E8CC1D" w:rsidR="33E8CC1D">
        <w:rPr>
          <w:rFonts w:ascii="Times New Roman" w:hAnsi="Times New Roman" w:eastAsia="Times New Roman" w:cs="Times New Roman"/>
          <w:b w:val="1"/>
          <w:bCs w:val="1"/>
          <w:noProof w:val="0"/>
          <w:sz w:val="24"/>
          <w:szCs w:val="24"/>
          <w:lang w:val="en-US"/>
        </w:rPr>
        <w:t>Film</w:t>
      </w:r>
      <w:r w:rsidRPr="33E8CC1D" w:rsidR="33E8CC1D">
        <w:rPr>
          <w:rFonts w:ascii="Times New Roman" w:hAnsi="Times New Roman" w:eastAsia="Times New Roman" w:cs="Times New Roman"/>
          <w:noProof w:val="0"/>
          <w:sz w:val="24"/>
          <w:szCs w:val="24"/>
          <w:lang w:val="en-US"/>
        </w:rPr>
        <w:t>: The title of the film associated with the nomination.</w:t>
      </w:r>
    </w:p>
    <w:p w:rsidR="33E8CC1D" w:rsidP="33E8CC1D" w:rsidRDefault="33E8CC1D" w14:paraId="4C78C183" w14:textId="0A82B28B">
      <w:pPr>
        <w:pStyle w:val="ListParagraph"/>
        <w:numPr>
          <w:ilvl w:val="0"/>
          <w:numId w:val="10"/>
        </w:numPr>
        <w:suppressLineNumbers w:val="0"/>
        <w:bidi w:val="0"/>
        <w:spacing w:beforeAutospacing="on" w:afterAutospacing="on" w:line="259" w:lineRule="auto"/>
        <w:ind w:right="0"/>
        <w:jc w:val="both"/>
        <w:rPr>
          <w:rFonts w:ascii="Times New Roman" w:hAnsi="Times New Roman" w:eastAsia="Times New Roman" w:cs="Times New Roman"/>
          <w:noProof w:val="0"/>
          <w:sz w:val="24"/>
          <w:szCs w:val="24"/>
          <w:lang w:val="en-US"/>
        </w:rPr>
      </w:pPr>
      <w:r w:rsidRPr="33E8CC1D" w:rsidR="33E8CC1D">
        <w:rPr>
          <w:rFonts w:ascii="Times New Roman" w:hAnsi="Times New Roman" w:eastAsia="Times New Roman" w:cs="Times New Roman"/>
          <w:b w:val="1"/>
          <w:bCs w:val="1"/>
          <w:noProof w:val="0"/>
          <w:sz w:val="24"/>
          <w:szCs w:val="24"/>
          <w:lang w:val="en-US"/>
        </w:rPr>
        <w:t>Winner</w:t>
      </w:r>
      <w:r w:rsidRPr="33E8CC1D" w:rsidR="33E8CC1D">
        <w:rPr>
          <w:rFonts w:ascii="Times New Roman" w:hAnsi="Times New Roman" w:eastAsia="Times New Roman" w:cs="Times New Roman"/>
          <w:noProof w:val="0"/>
          <w:sz w:val="24"/>
          <w:szCs w:val="24"/>
          <w:lang w:val="en-US"/>
        </w:rPr>
        <w:t xml:space="preserve">: A </w:t>
      </w:r>
      <w:r w:rsidRPr="33E8CC1D" w:rsidR="33E8CC1D">
        <w:rPr>
          <w:rFonts w:ascii="Times New Roman" w:hAnsi="Times New Roman" w:eastAsia="Times New Roman" w:cs="Times New Roman"/>
          <w:noProof w:val="0"/>
          <w:sz w:val="24"/>
          <w:szCs w:val="24"/>
          <w:lang w:val="en-US"/>
        </w:rPr>
        <w:t>Boolean</w:t>
      </w:r>
      <w:r w:rsidRPr="33E8CC1D" w:rsidR="33E8CC1D">
        <w:rPr>
          <w:rFonts w:ascii="Times New Roman" w:hAnsi="Times New Roman" w:eastAsia="Times New Roman" w:cs="Times New Roman"/>
          <w:noProof w:val="0"/>
          <w:sz w:val="24"/>
          <w:szCs w:val="24"/>
          <w:lang w:val="en-US"/>
        </w:rPr>
        <w:t xml:space="preserve"> </w:t>
      </w:r>
      <w:r w:rsidRPr="33E8CC1D" w:rsidR="33E8CC1D">
        <w:rPr>
          <w:rFonts w:ascii="Times New Roman" w:hAnsi="Times New Roman" w:eastAsia="Times New Roman" w:cs="Times New Roman"/>
          <w:noProof w:val="0"/>
          <w:sz w:val="24"/>
          <w:szCs w:val="24"/>
          <w:lang w:val="en-US"/>
        </w:rPr>
        <w:t>indicating</w:t>
      </w:r>
      <w:r w:rsidRPr="33E8CC1D" w:rsidR="33E8CC1D">
        <w:rPr>
          <w:rFonts w:ascii="Times New Roman" w:hAnsi="Times New Roman" w:eastAsia="Times New Roman" w:cs="Times New Roman"/>
          <w:noProof w:val="0"/>
          <w:sz w:val="24"/>
          <w:szCs w:val="24"/>
          <w:lang w:val="en-US"/>
        </w:rPr>
        <w:t xml:space="preserve"> whether the nominee won the award.</w:t>
      </w:r>
    </w:p>
    <w:p w:rsidR="33E8CC1D" w:rsidP="33E8CC1D" w:rsidRDefault="33E8CC1D" w14:paraId="5208F0D7" w14:textId="47B9B4B2">
      <w:pPr>
        <w:pStyle w:val="ListParagraph"/>
        <w:numPr>
          <w:ilvl w:val="0"/>
          <w:numId w:val="10"/>
        </w:numPr>
        <w:suppressLineNumbers w:val="0"/>
        <w:bidi w:val="0"/>
        <w:spacing w:beforeAutospacing="on" w:afterAutospacing="on" w:line="259" w:lineRule="auto"/>
        <w:ind w:left="720" w:right="0" w:hanging="360"/>
        <w:jc w:val="both"/>
        <w:rPr>
          <w:rFonts w:ascii="Times New Roman" w:hAnsi="Times New Roman" w:eastAsia="Times New Roman" w:cs="Times New Roman"/>
          <w:noProof w:val="0"/>
          <w:sz w:val="24"/>
          <w:szCs w:val="24"/>
          <w:lang w:val="en-US"/>
        </w:rPr>
      </w:pPr>
      <w:r w:rsidRPr="33E8CC1D" w:rsidR="33E8CC1D">
        <w:rPr>
          <w:rFonts w:ascii="Times New Roman" w:hAnsi="Times New Roman" w:eastAsia="Times New Roman" w:cs="Times New Roman"/>
          <w:b w:val="1"/>
          <w:bCs w:val="1"/>
          <w:noProof w:val="0"/>
          <w:sz w:val="24"/>
          <w:szCs w:val="24"/>
          <w:lang w:val="en-US"/>
        </w:rPr>
        <w:t xml:space="preserve">IMDb </w:t>
      </w:r>
      <w:r w:rsidRPr="33E8CC1D" w:rsidR="33E8CC1D">
        <w:rPr>
          <w:rFonts w:ascii="Times New Roman" w:hAnsi="Times New Roman" w:eastAsia="Times New Roman" w:cs="Times New Roman"/>
          <w:b w:val="1"/>
          <w:bCs w:val="1"/>
          <w:noProof w:val="0"/>
          <w:sz w:val="24"/>
          <w:szCs w:val="24"/>
          <w:lang w:val="en-US"/>
        </w:rPr>
        <w:t>ID</w:t>
      </w:r>
      <w:r w:rsidRPr="33E8CC1D" w:rsidR="33E8CC1D">
        <w:rPr>
          <w:rFonts w:ascii="Times New Roman" w:hAnsi="Times New Roman" w:eastAsia="Times New Roman" w:cs="Times New Roman"/>
          <w:noProof w:val="0"/>
          <w:sz w:val="24"/>
          <w:szCs w:val="24"/>
          <w:lang w:val="en-US"/>
        </w:rPr>
        <w:t>:The</w:t>
      </w:r>
      <w:r w:rsidRPr="33E8CC1D" w:rsidR="33E8CC1D">
        <w:rPr>
          <w:rFonts w:ascii="Times New Roman" w:hAnsi="Times New Roman" w:eastAsia="Times New Roman" w:cs="Times New Roman"/>
          <w:noProof w:val="0"/>
          <w:sz w:val="24"/>
          <w:szCs w:val="24"/>
          <w:lang w:val="en-US"/>
        </w:rPr>
        <w:t xml:space="preserve"> unique identifier ID associated with a particular film.</w:t>
      </w:r>
    </w:p>
    <w:p w:rsidR="33E8CC1D" w:rsidP="33E8CC1D" w:rsidRDefault="33E8CC1D" w14:paraId="22184D97" w14:textId="289248BB">
      <w:pPr>
        <w:pStyle w:val="ListParagraph"/>
        <w:numPr>
          <w:ilvl w:val="0"/>
          <w:numId w:val="10"/>
        </w:numPr>
        <w:suppressLineNumbers w:val="0"/>
        <w:bidi w:val="0"/>
        <w:spacing w:beforeAutospacing="on" w:afterAutospacing="on" w:line="259" w:lineRule="auto"/>
        <w:ind w:left="720" w:right="0" w:hanging="360"/>
        <w:jc w:val="both"/>
        <w:rPr>
          <w:rFonts w:ascii="Times New Roman" w:hAnsi="Times New Roman" w:eastAsia="Times New Roman" w:cs="Times New Roman"/>
          <w:b w:val="0"/>
          <w:bCs w:val="0"/>
          <w:noProof w:val="0"/>
          <w:sz w:val="24"/>
          <w:szCs w:val="24"/>
          <w:lang w:val="en-US"/>
        </w:rPr>
      </w:pPr>
      <w:r w:rsidRPr="33E8CC1D" w:rsidR="33E8CC1D">
        <w:rPr>
          <w:rFonts w:ascii="Times New Roman" w:hAnsi="Times New Roman" w:eastAsia="Times New Roman" w:cs="Times New Roman"/>
          <w:b w:val="1"/>
          <w:bCs w:val="1"/>
          <w:noProof w:val="0"/>
          <w:sz w:val="24"/>
          <w:szCs w:val="24"/>
          <w:lang w:val="en-US"/>
        </w:rPr>
        <w:t xml:space="preserve">Genres: </w:t>
      </w:r>
      <w:r w:rsidRPr="33E8CC1D" w:rsidR="33E8CC1D">
        <w:rPr>
          <w:rFonts w:ascii="Times New Roman" w:hAnsi="Times New Roman" w:eastAsia="Times New Roman" w:cs="Times New Roman"/>
          <w:b w:val="0"/>
          <w:bCs w:val="0"/>
          <w:noProof w:val="0"/>
          <w:sz w:val="24"/>
          <w:szCs w:val="24"/>
          <w:lang w:val="en-US"/>
        </w:rPr>
        <w:t>The genres a particular film has (often more than one).</w:t>
      </w:r>
    </w:p>
    <w:p w:rsidR="33E8CC1D" w:rsidP="33E8CC1D" w:rsidRDefault="33E8CC1D" w14:paraId="3AEC9476" w14:textId="12619C79">
      <w:pPr>
        <w:pStyle w:val="Normal"/>
        <w:suppressLineNumbers w:val="0"/>
        <w:bidi w:val="0"/>
        <w:spacing w:beforeAutospacing="on" w:afterAutospacing="on" w:line="259" w:lineRule="auto"/>
        <w:ind w:left="360" w:right="0" w:hanging="0"/>
        <w:jc w:val="both"/>
        <w:rPr>
          <w:rFonts w:ascii="Times New Roman" w:hAnsi="Times New Roman" w:eastAsia="Times New Roman" w:cs="Times New Roman"/>
          <w:b w:val="0"/>
          <w:bCs w:val="0"/>
          <w:color w:val="000000" w:themeColor="text1" w:themeTint="FF" w:themeShade="FF"/>
          <w:sz w:val="24"/>
          <w:szCs w:val="24"/>
        </w:rPr>
      </w:pPr>
    </w:p>
    <w:p w:rsidR="4C862809" w:rsidP="33E8CC1D" w:rsidRDefault="4C862809" w14:paraId="3DC7CF6A" w14:textId="4AD762FA">
      <w:pPr>
        <w:spacing w:beforeAutospacing="on" w:afterAutospacing="on"/>
        <w:ind w:left="360"/>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Independent Variable:</w:t>
      </w:r>
      <w:r w:rsidRPr="33E8CC1D" w:rsidR="33E8CC1D">
        <w:rPr>
          <w:rFonts w:ascii="Times New Roman" w:hAnsi="Times New Roman" w:eastAsia="Times New Roman" w:cs="Times New Roman"/>
          <w:color w:val="000000" w:themeColor="text1" w:themeTint="FF" w:themeShade="FF"/>
          <w:sz w:val="24"/>
          <w:szCs w:val="24"/>
        </w:rPr>
        <w:t> film genres</w:t>
      </w:r>
    </w:p>
    <w:p w:rsidR="4C862809" w:rsidP="33E8CC1D" w:rsidRDefault="4C862809" w14:paraId="32B99594" w14:textId="312E4EBB" w14:noSpellErr="1">
      <w:pPr>
        <w:spacing w:beforeAutospacing="on" w:afterAutospacing="on"/>
        <w:ind w:left="360"/>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Dependent Variable:</w:t>
      </w:r>
      <w:r w:rsidRPr="33E8CC1D" w:rsidR="33E8CC1D">
        <w:rPr>
          <w:rFonts w:ascii="Times New Roman" w:hAnsi="Times New Roman" w:eastAsia="Times New Roman" w:cs="Times New Roman"/>
          <w:color w:val="000000" w:themeColor="text1" w:themeTint="FF" w:themeShade="FF"/>
          <w:sz w:val="24"/>
          <w:szCs w:val="24"/>
        </w:rPr>
        <w:t xml:space="preserve"> Oscar </w:t>
      </w:r>
      <w:r w:rsidRPr="33E8CC1D" w:rsidR="33E8CC1D">
        <w:rPr>
          <w:rFonts w:ascii="Times New Roman" w:hAnsi="Times New Roman" w:eastAsia="Times New Roman" w:cs="Times New Roman"/>
          <w:color w:val="000000" w:themeColor="text1" w:themeTint="FF" w:themeShade="FF"/>
          <w:sz w:val="24"/>
          <w:szCs w:val="24"/>
        </w:rPr>
        <w:t>win</w:t>
      </w:r>
      <w:r w:rsidRPr="33E8CC1D" w:rsidR="33E8CC1D">
        <w:rPr>
          <w:rFonts w:ascii="Times New Roman" w:hAnsi="Times New Roman" w:eastAsia="Times New Roman" w:cs="Times New Roman"/>
          <w:color w:val="000000" w:themeColor="text1" w:themeTint="FF" w:themeShade="FF"/>
          <w:sz w:val="24"/>
          <w:szCs w:val="24"/>
        </w:rPr>
        <w:t xml:space="preserve"> status (1 = winner, 0 = not winner)</w:t>
      </w:r>
    </w:p>
    <w:p w:rsidR="33E8CC1D" w:rsidP="33E8CC1D" w:rsidRDefault="33E8CC1D" w14:paraId="5DD75092" w14:textId="6055C8F8">
      <w:pPr>
        <w:spacing w:beforeAutospacing="on" w:afterAutospacing="on"/>
        <w:ind w:left="360"/>
        <w:jc w:val="both"/>
        <w:rPr>
          <w:rFonts w:ascii="Times New Roman" w:hAnsi="Times New Roman" w:eastAsia="Times New Roman" w:cs="Times New Roman"/>
          <w:color w:val="000000" w:themeColor="text1" w:themeTint="FF" w:themeShade="FF"/>
          <w:sz w:val="24"/>
          <w:szCs w:val="24"/>
        </w:rPr>
      </w:pPr>
    </w:p>
    <w:p w:rsidR="33E8CC1D" w:rsidP="33E8CC1D" w:rsidRDefault="33E8CC1D" w14:paraId="096625B3" w14:textId="1948B38F">
      <w:pPr>
        <w:spacing w:beforeAutospacing="on" w:afterAutospacing="on"/>
        <w:ind w:left="0"/>
        <w:jc w:val="both"/>
        <w:rPr>
          <w:rFonts w:ascii="Times New Roman" w:hAnsi="Times New Roman" w:eastAsia="Times New Roman" w:cs="Times New Roman"/>
          <w:b w:val="1"/>
          <w:bCs w:val="1"/>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Statistical Methods</w:t>
      </w:r>
    </w:p>
    <w:p w:rsidR="33E8CC1D" w:rsidP="33E8CC1D" w:rsidRDefault="33E8CC1D" w14:paraId="3C8E5374" w14:textId="56598A4F">
      <w:pPr>
        <w:pStyle w:val="ListParagraph"/>
        <w:numPr>
          <w:ilvl w:val="0"/>
          <w:numId w:val="11"/>
        </w:num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Chi Square Test:</w:t>
      </w:r>
      <w:r w:rsidRPr="33E8CC1D" w:rsidR="33E8CC1D">
        <w:rPr>
          <w:rFonts w:ascii="Times New Roman" w:hAnsi="Times New Roman" w:eastAsia="Times New Roman" w:cs="Times New Roman"/>
          <w:color w:val="000000" w:themeColor="text1" w:themeTint="FF" w:themeShade="FF"/>
          <w:sz w:val="24"/>
          <w:szCs w:val="24"/>
        </w:rPr>
        <w:t xml:space="preserve"> To </w:t>
      </w:r>
      <w:r w:rsidRPr="33E8CC1D" w:rsidR="33E8CC1D">
        <w:rPr>
          <w:rFonts w:ascii="Times New Roman" w:hAnsi="Times New Roman" w:eastAsia="Times New Roman" w:cs="Times New Roman"/>
          <w:color w:val="000000" w:themeColor="text1" w:themeTint="FF" w:themeShade="FF"/>
          <w:sz w:val="24"/>
          <w:szCs w:val="24"/>
        </w:rPr>
        <w:t>determine</w:t>
      </w:r>
      <w:r w:rsidRPr="33E8CC1D" w:rsidR="33E8CC1D">
        <w:rPr>
          <w:rFonts w:ascii="Times New Roman" w:hAnsi="Times New Roman" w:eastAsia="Times New Roman" w:cs="Times New Roman"/>
          <w:color w:val="000000" w:themeColor="text1" w:themeTint="FF" w:themeShade="FF"/>
          <w:sz w:val="24"/>
          <w:szCs w:val="24"/>
        </w:rPr>
        <w:t xml:space="preserve"> whether win rates differ significantly by </w:t>
      </w:r>
      <w:r w:rsidRPr="33E8CC1D" w:rsidR="33E8CC1D">
        <w:rPr>
          <w:rFonts w:ascii="Times New Roman" w:hAnsi="Times New Roman" w:eastAsia="Times New Roman" w:cs="Times New Roman"/>
          <w:color w:val="000000" w:themeColor="text1" w:themeTint="FF" w:themeShade="FF"/>
          <w:sz w:val="24"/>
          <w:szCs w:val="24"/>
        </w:rPr>
        <w:t>genre</w:t>
      </w:r>
      <w:r w:rsidRPr="33E8CC1D" w:rsidR="33E8CC1D">
        <w:rPr>
          <w:rFonts w:ascii="Times New Roman" w:hAnsi="Times New Roman" w:eastAsia="Times New Roman" w:cs="Times New Roman"/>
          <w:color w:val="000000" w:themeColor="text1" w:themeTint="FF" w:themeShade="FF"/>
          <w:sz w:val="24"/>
          <w:szCs w:val="24"/>
        </w:rPr>
        <w:t xml:space="preserve">-category pairs. </w:t>
      </w:r>
    </w:p>
    <w:p w:rsidR="33E8CC1D" w:rsidP="33E8CC1D" w:rsidRDefault="33E8CC1D" w14:paraId="536DC6F9" w14:textId="0153A3B7">
      <w:pPr>
        <w:pStyle w:val="ListParagraph"/>
        <w:numPr>
          <w:ilvl w:val="1"/>
          <w:numId w:val="11"/>
        </w:num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Null Hypothesis (H0)</w:t>
      </w:r>
      <w:r w:rsidRPr="33E8CC1D" w:rsidR="33E8CC1D">
        <w:rPr>
          <w:rFonts w:ascii="Times New Roman" w:hAnsi="Times New Roman" w:eastAsia="Times New Roman" w:cs="Times New Roman"/>
          <w:color w:val="000000" w:themeColor="text1" w:themeTint="FF" w:themeShade="FF"/>
          <w:sz w:val="24"/>
          <w:szCs w:val="24"/>
        </w:rPr>
        <w:t xml:space="preserve">: There is no association between film genre and Oscar win probability </w:t>
      </w:r>
      <w:r w:rsidRPr="33E8CC1D" w:rsidR="33E8CC1D">
        <w:rPr>
          <w:rFonts w:ascii="Times New Roman" w:hAnsi="Times New Roman" w:eastAsia="Times New Roman" w:cs="Times New Roman"/>
          <w:color w:val="000000" w:themeColor="text1" w:themeTint="FF" w:themeShade="FF"/>
          <w:sz w:val="24"/>
          <w:szCs w:val="24"/>
        </w:rPr>
        <w:t>in a given</w:t>
      </w:r>
      <w:r w:rsidRPr="33E8CC1D" w:rsidR="33E8CC1D">
        <w:rPr>
          <w:rFonts w:ascii="Times New Roman" w:hAnsi="Times New Roman" w:eastAsia="Times New Roman" w:cs="Times New Roman"/>
          <w:color w:val="000000" w:themeColor="text1" w:themeTint="FF" w:themeShade="FF"/>
          <w:sz w:val="24"/>
          <w:szCs w:val="24"/>
        </w:rPr>
        <w:t xml:space="preserve"> award category (i.e., win rates across genres are completely independent of category).</w:t>
      </w:r>
    </w:p>
    <w:p w:rsidR="33E8CC1D" w:rsidP="33E8CC1D" w:rsidRDefault="33E8CC1D" w14:paraId="14E4D4F4" w14:textId="41964AA7">
      <w:pPr>
        <w:pStyle w:val="ListParagraph"/>
        <w:numPr>
          <w:ilvl w:val="1"/>
          <w:numId w:val="11"/>
        </w:num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Alternative Hypothesis (H₁)</w:t>
      </w:r>
      <w:r w:rsidRPr="33E8CC1D" w:rsidR="33E8CC1D">
        <w:rPr>
          <w:rFonts w:ascii="Times New Roman" w:hAnsi="Times New Roman" w:eastAsia="Times New Roman" w:cs="Times New Roman"/>
          <w:color w:val="000000" w:themeColor="text1" w:themeTint="FF" w:themeShade="FF"/>
          <w:sz w:val="24"/>
          <w:szCs w:val="24"/>
        </w:rPr>
        <w:t xml:space="preserve">: There is a significant association between film genre and Oscar win probability </w:t>
      </w:r>
      <w:r w:rsidRPr="33E8CC1D" w:rsidR="33E8CC1D">
        <w:rPr>
          <w:rFonts w:ascii="Times New Roman" w:hAnsi="Times New Roman" w:eastAsia="Times New Roman" w:cs="Times New Roman"/>
          <w:color w:val="000000" w:themeColor="text1" w:themeTint="FF" w:themeShade="FF"/>
          <w:sz w:val="24"/>
          <w:szCs w:val="24"/>
        </w:rPr>
        <w:t>in a given</w:t>
      </w:r>
      <w:r w:rsidRPr="33E8CC1D" w:rsidR="33E8CC1D">
        <w:rPr>
          <w:rFonts w:ascii="Times New Roman" w:hAnsi="Times New Roman" w:eastAsia="Times New Roman" w:cs="Times New Roman"/>
          <w:color w:val="000000" w:themeColor="text1" w:themeTint="FF" w:themeShade="FF"/>
          <w:sz w:val="24"/>
          <w:szCs w:val="24"/>
        </w:rPr>
        <w:t xml:space="preserve"> award category (i.e., certain genre-category combinations have win rates significantly different from what would be expected by chance).</w:t>
      </w:r>
    </w:p>
    <w:p w:rsidR="33E8CC1D" w:rsidP="33E8CC1D" w:rsidRDefault="33E8CC1D" w14:paraId="2E428E82" w14:textId="4CCF3784">
      <w:pPr>
        <w:pStyle w:val="ListParagraph"/>
        <w:numPr>
          <w:ilvl w:val="0"/>
          <w:numId w:val="11"/>
        </w:num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Phi Coefficient</w:t>
      </w:r>
      <w:r w:rsidRPr="33E8CC1D" w:rsidR="33E8CC1D">
        <w:rPr>
          <w:rFonts w:ascii="Times New Roman" w:hAnsi="Times New Roman" w:eastAsia="Times New Roman" w:cs="Times New Roman"/>
          <w:color w:val="000000" w:themeColor="text1" w:themeTint="FF" w:themeShade="FF"/>
          <w:sz w:val="24"/>
          <w:szCs w:val="24"/>
        </w:rPr>
        <w:t xml:space="preserve">: To measure the </w:t>
      </w:r>
      <w:r w:rsidRPr="33E8CC1D" w:rsidR="33E8CC1D">
        <w:rPr>
          <w:rFonts w:ascii="Times New Roman" w:hAnsi="Times New Roman" w:eastAsia="Times New Roman" w:cs="Times New Roman"/>
          <w:color w:val="000000" w:themeColor="text1" w:themeTint="FF" w:themeShade="FF"/>
          <w:sz w:val="24"/>
          <w:szCs w:val="24"/>
        </w:rPr>
        <w:t>effect</w:t>
      </w:r>
      <w:r w:rsidRPr="33E8CC1D" w:rsidR="33E8CC1D">
        <w:rPr>
          <w:rFonts w:ascii="Times New Roman" w:hAnsi="Times New Roman" w:eastAsia="Times New Roman" w:cs="Times New Roman"/>
          <w:color w:val="000000" w:themeColor="text1" w:themeTint="FF" w:themeShade="FF"/>
          <w:sz w:val="24"/>
          <w:szCs w:val="24"/>
        </w:rPr>
        <w:t xml:space="preserve"> size of those differences.</w:t>
      </w:r>
    </w:p>
    <w:p w:rsidR="33E8CC1D" w:rsidP="33E8CC1D" w:rsidRDefault="33E8CC1D" w14:paraId="13BF564D" w14:textId="0BC298D7">
      <w:pPr>
        <w:jc w:val="both"/>
        <w:rPr>
          <w:rFonts w:ascii="Times New Roman" w:hAnsi="Times New Roman" w:eastAsia="Times New Roman" w:cs="Times New Roman"/>
          <w:color w:val="000000" w:themeColor="text1" w:themeTint="FF" w:themeShade="FF"/>
          <w:sz w:val="24"/>
          <w:szCs w:val="24"/>
        </w:rPr>
      </w:pPr>
    </w:p>
    <w:p w:rsidR="33E8CC1D" w:rsidP="33E8CC1D" w:rsidRDefault="33E8CC1D" w14:paraId="0D26DBA1" w14:textId="487A4722">
      <w:pPr>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 xml:space="preserve">Data was grouped by genre and cannon category to assess relationships between these variables and Oscar success. A significance level of α = 0.05 was used for all statistical tests to </w:t>
      </w:r>
      <w:r w:rsidRPr="33E8CC1D" w:rsidR="33E8CC1D">
        <w:rPr>
          <w:rFonts w:ascii="Times New Roman" w:hAnsi="Times New Roman" w:eastAsia="Times New Roman" w:cs="Times New Roman"/>
          <w:color w:val="000000" w:themeColor="text1" w:themeTint="FF" w:themeShade="FF"/>
          <w:sz w:val="24"/>
          <w:szCs w:val="24"/>
        </w:rPr>
        <w:t>determine</w:t>
      </w:r>
      <w:r w:rsidRPr="33E8CC1D" w:rsidR="33E8CC1D">
        <w:rPr>
          <w:rFonts w:ascii="Times New Roman" w:hAnsi="Times New Roman" w:eastAsia="Times New Roman" w:cs="Times New Roman"/>
          <w:color w:val="000000" w:themeColor="text1" w:themeTint="FF" w:themeShade="FF"/>
          <w:sz w:val="24"/>
          <w:szCs w:val="24"/>
        </w:rPr>
        <w:t xml:space="preserve"> whether to reject or accept the null hypothesis.</w:t>
      </w:r>
    </w:p>
    <w:p w:rsidR="33E8CC1D" w:rsidP="33E8CC1D" w:rsidRDefault="33E8CC1D" w14:paraId="5B994B06" w14:textId="3D3BCFEC">
      <w:pPr>
        <w:jc w:val="both"/>
        <w:rPr>
          <w:rFonts w:ascii="Times New Roman" w:hAnsi="Times New Roman" w:eastAsia="Times New Roman" w:cs="Times New Roman"/>
          <w:color w:val="000000" w:themeColor="text1" w:themeTint="FF" w:themeShade="FF"/>
          <w:sz w:val="24"/>
          <w:szCs w:val="24"/>
        </w:rPr>
      </w:pPr>
    </w:p>
    <w:p w:rsidR="4C862809" w:rsidP="33E8CC1D" w:rsidRDefault="4C862809" w14:paraId="39AE9692" w14:textId="1B9A491F">
      <w:pPr>
        <w:spacing w:beforeAutospacing="on" w:afterAutospacing="on"/>
        <w:jc w:val="both"/>
        <w:outlineLvl w:val="1"/>
        <w:rPr>
          <w:rFonts w:ascii="Times New Roman" w:hAnsi="Times New Roman" w:eastAsia="Times New Roman" w:cs="Times New Roman"/>
          <w:b w:val="1"/>
          <w:bCs w:val="1"/>
          <w:color w:val="000000" w:themeColor="text1" w:themeTint="FF" w:themeShade="FF"/>
          <w:sz w:val="28"/>
          <w:szCs w:val="28"/>
        </w:rPr>
      </w:pPr>
      <w:r w:rsidRPr="33E8CC1D" w:rsidR="33E8CC1D">
        <w:rPr>
          <w:rFonts w:ascii="Times New Roman" w:hAnsi="Times New Roman" w:eastAsia="Times New Roman" w:cs="Times New Roman"/>
          <w:b w:val="1"/>
          <w:bCs w:val="1"/>
          <w:color w:val="000000" w:themeColor="text1" w:themeTint="FF" w:themeShade="FF"/>
          <w:sz w:val="28"/>
          <w:szCs w:val="28"/>
        </w:rPr>
        <w:t>Results &amp; Analysis</w:t>
      </w:r>
    </w:p>
    <w:p w:rsidR="33E8CC1D" w:rsidP="33E8CC1D" w:rsidRDefault="33E8CC1D" w14:paraId="0B95A566" w14:textId="53726A66">
      <w:pPr>
        <w:spacing w:beforeAutospacing="on" w:afterAutospacing="on"/>
        <w:jc w:val="both"/>
        <w:outlineLvl w:val="1"/>
        <w:rPr>
          <w:rFonts w:ascii="Times New Roman" w:hAnsi="Times New Roman" w:eastAsia="Times New Roman" w:cs="Times New Roman"/>
          <w:b w:val="1"/>
          <w:bCs w:val="1"/>
          <w:color w:val="000000" w:themeColor="text1" w:themeTint="FF" w:themeShade="FF"/>
          <w:sz w:val="24"/>
          <w:szCs w:val="24"/>
        </w:rPr>
      </w:pPr>
    </w:p>
    <w:p w:rsidR="4C862809" w:rsidP="33E8CC1D" w:rsidRDefault="4C862809" w14:paraId="3106786E" w14:textId="114AC339">
      <w:p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 xml:space="preserve">Chi Square Test </w:t>
      </w:r>
    </w:p>
    <w:p w:rsidR="4C862809" w:rsidP="33E8CC1D" w:rsidRDefault="4C862809" w14:paraId="2A807618" w14:textId="6C8DF038">
      <w:p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 xml:space="preserve">We found a statistically significant relationship between genre and win likelihood in specific award categories. The p-value was &lt; 0.05, allowing us to reject the null hypothesis of no relationship between film genre and Oscar win probability. This </w:t>
      </w:r>
      <w:r w:rsidRPr="33E8CC1D" w:rsidR="33E8CC1D">
        <w:rPr>
          <w:rFonts w:ascii="Times New Roman" w:hAnsi="Times New Roman" w:eastAsia="Times New Roman" w:cs="Times New Roman"/>
          <w:color w:val="000000" w:themeColor="text1" w:themeTint="FF" w:themeShade="FF"/>
          <w:sz w:val="24"/>
          <w:szCs w:val="24"/>
        </w:rPr>
        <w:t>indicates</w:t>
      </w:r>
      <w:r w:rsidRPr="33E8CC1D" w:rsidR="33E8CC1D">
        <w:rPr>
          <w:rFonts w:ascii="Times New Roman" w:hAnsi="Times New Roman" w:eastAsia="Times New Roman" w:cs="Times New Roman"/>
          <w:color w:val="000000" w:themeColor="text1" w:themeTint="FF" w:themeShade="FF"/>
          <w:sz w:val="24"/>
          <w:szCs w:val="24"/>
        </w:rPr>
        <w:t xml:space="preserve"> that the observed difference in win rates for specific genre-category combinations </w:t>
      </w:r>
      <w:bookmarkStart w:name="_Int_ElUBMPTk" w:id="515490810"/>
      <w:r w:rsidRPr="33E8CC1D" w:rsidR="33E8CC1D">
        <w:rPr>
          <w:rFonts w:ascii="Times New Roman" w:hAnsi="Times New Roman" w:eastAsia="Times New Roman" w:cs="Times New Roman"/>
          <w:color w:val="000000" w:themeColor="text1" w:themeTint="FF" w:themeShade="FF"/>
          <w:sz w:val="24"/>
          <w:szCs w:val="24"/>
        </w:rPr>
        <w:t>are</w:t>
      </w:r>
      <w:bookmarkEnd w:id="515490810"/>
      <w:r w:rsidRPr="33E8CC1D" w:rsidR="33E8CC1D">
        <w:rPr>
          <w:rFonts w:ascii="Times New Roman" w:hAnsi="Times New Roman" w:eastAsia="Times New Roman" w:cs="Times New Roman"/>
          <w:color w:val="000000" w:themeColor="text1" w:themeTint="FF" w:themeShade="FF"/>
          <w:sz w:val="24"/>
          <w:szCs w:val="24"/>
        </w:rPr>
        <w:t xml:space="preserve"> </w:t>
      </w:r>
      <w:r w:rsidRPr="33E8CC1D" w:rsidR="33E8CC1D">
        <w:rPr>
          <w:rFonts w:ascii="Times New Roman" w:hAnsi="Times New Roman" w:eastAsia="Times New Roman" w:cs="Times New Roman"/>
          <w:color w:val="000000" w:themeColor="text1" w:themeTint="FF" w:themeShade="FF"/>
          <w:sz w:val="24"/>
          <w:szCs w:val="24"/>
        </w:rPr>
        <w:t>likely not</w:t>
      </w:r>
      <w:r w:rsidRPr="33E8CC1D" w:rsidR="33E8CC1D">
        <w:rPr>
          <w:rFonts w:ascii="Times New Roman" w:hAnsi="Times New Roman" w:eastAsia="Times New Roman" w:cs="Times New Roman"/>
          <w:color w:val="000000" w:themeColor="text1" w:themeTint="FF" w:themeShade="FF"/>
          <w:sz w:val="24"/>
          <w:szCs w:val="24"/>
        </w:rPr>
        <w:t xml:space="preserve"> due to chance.</w:t>
      </w:r>
    </w:p>
    <w:p w:rsidR="4C862809" w:rsidP="33E8CC1D" w:rsidRDefault="4C862809" w14:paraId="2F77BD08" w14:textId="5093BA89">
      <w:pPr>
        <w:spacing w:beforeAutospacing="on" w:afterAutospacing="on"/>
        <w:jc w:val="both"/>
        <w:rPr>
          <w:rFonts w:ascii="Times New Roman" w:hAnsi="Times New Roman" w:eastAsia="Times New Roman" w:cs="Times New Roman"/>
          <w:color w:val="000000" w:themeColor="text1" w:themeTint="FF" w:themeShade="FF"/>
          <w:sz w:val="24"/>
          <w:szCs w:val="24"/>
        </w:rPr>
      </w:pPr>
    </w:p>
    <w:p w:rsidR="4C862809" w:rsidP="33E8CC1D" w:rsidRDefault="4C862809" w14:paraId="31FE5367" w14:textId="02736959">
      <w:pPr>
        <w:spacing w:beforeAutospacing="on" w:afterAutospacing="on"/>
        <w:jc w:val="both"/>
        <w:rPr>
          <w:rFonts w:ascii="Times New Roman" w:hAnsi="Times New Roman" w:eastAsia="Times New Roman" w:cs="Times New Roman"/>
          <w:b w:val="1"/>
          <w:bCs w:val="1"/>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Visual Interpretations</w:t>
      </w:r>
    </w:p>
    <w:p w:rsidR="4C862809" w:rsidP="33E8CC1D" w:rsidRDefault="4C862809" w14:paraId="08F92695" w14:textId="42045519">
      <w:pPr>
        <w:spacing w:beforeAutospacing="on" w:afterAutospacing="on"/>
        <w:jc w:val="both"/>
        <w:rPr>
          <w:rFonts w:ascii="Times New Roman" w:hAnsi="Times New Roman" w:eastAsia="Times New Roman" w:cs="Times New Roman"/>
          <w:b w:val="1"/>
          <w:bCs w:val="1"/>
          <w:color w:val="000000" w:themeColor="text1" w:themeTint="FF" w:themeShade="FF"/>
          <w:sz w:val="24"/>
          <w:szCs w:val="24"/>
        </w:rPr>
      </w:pPr>
    </w:p>
    <w:p w:rsidR="4C862809" w:rsidP="33E8CC1D" w:rsidRDefault="4C862809" w14:paraId="70E17C24" w14:textId="56ECAB2B">
      <w:pPr>
        <w:pStyle w:val="Normal"/>
        <w:suppressLineNumbers w:val="0"/>
        <w:bidi w:val="0"/>
        <w:spacing w:beforeAutospacing="on" w:afterAutospacing="on" w:line="259" w:lineRule="auto"/>
        <w:ind w:left="0" w:right="0"/>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 xml:space="preserve">Figure 1: </w:t>
      </w:r>
      <w:r w:rsidRPr="33E8CC1D" w:rsidR="33E8CC1D">
        <w:rPr>
          <w:rFonts w:ascii="Times New Roman" w:hAnsi="Times New Roman" w:eastAsia="Times New Roman" w:cs="Times New Roman"/>
          <w:b w:val="0"/>
          <w:bCs w:val="0"/>
          <w:color w:val="000000" w:themeColor="text1" w:themeTint="FF" w:themeShade="FF"/>
          <w:sz w:val="24"/>
          <w:szCs w:val="24"/>
        </w:rPr>
        <w:t>Statistical Analysis of Genre-Category Relationships</w:t>
      </w:r>
    </w:p>
    <w:p w:rsidR="4C862809" w:rsidP="33E8CC1D" w:rsidRDefault="4C862809" w14:paraId="0A8D1DA4" w14:textId="0EE8C635">
      <w:pPr>
        <w:spacing w:beforeAutospacing="on" w:afterAutospacing="on"/>
        <w:jc w:val="both"/>
        <w:rPr>
          <w:rFonts w:ascii="Times New Roman" w:hAnsi="Times New Roman" w:eastAsia="Times New Roman" w:cs="Times New Roman"/>
          <w:sz w:val="24"/>
          <w:szCs w:val="24"/>
        </w:rPr>
      </w:pPr>
      <w:r>
        <w:drawing>
          <wp:inline wp14:editId="7A995C96" wp14:anchorId="670068A0">
            <wp:extent cx="5943600" cy="1781175"/>
            <wp:effectExtent l="0" t="0" r="0" b="0"/>
            <wp:docPr id="1617918719" name="" title=""/>
            <wp:cNvGraphicFramePr>
              <a:graphicFrameLocks noChangeAspect="1"/>
            </wp:cNvGraphicFramePr>
            <a:graphic>
              <a:graphicData uri="http://schemas.openxmlformats.org/drawingml/2006/picture">
                <pic:pic>
                  <pic:nvPicPr>
                    <pic:cNvPr id="0" name=""/>
                    <pic:cNvPicPr/>
                  </pic:nvPicPr>
                  <pic:blipFill>
                    <a:blip r:embed="R157f584140da4875">
                      <a:extLst>
                        <a:ext xmlns:a="http://schemas.openxmlformats.org/drawingml/2006/main" uri="{28A0092B-C50C-407E-A947-70E740481C1C}">
                          <a14:useLocalDpi val="0"/>
                        </a:ext>
                      </a:extLst>
                    </a:blip>
                    <a:stretch>
                      <a:fillRect/>
                    </a:stretch>
                  </pic:blipFill>
                  <pic:spPr>
                    <a:xfrm>
                      <a:off x="0" y="0"/>
                      <a:ext cx="5943600" cy="1781175"/>
                    </a:xfrm>
                    <a:prstGeom prst="rect">
                      <a:avLst/>
                    </a:prstGeom>
                  </pic:spPr>
                </pic:pic>
              </a:graphicData>
            </a:graphic>
          </wp:inline>
        </w:drawing>
      </w:r>
    </w:p>
    <w:p w:rsidR="4C862809" w:rsidP="33E8CC1D" w:rsidRDefault="4C862809" w14:paraId="654D7F44" w14:textId="6FDFA111">
      <w:p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 xml:space="preserve">This table presents the complete results of our statistical analysis, showing Chi-square test p-values and phi coefficients for all tested genre-category combinations that were statistically significant at the (p &lt; 0.05) </w:t>
      </w:r>
      <w:r w:rsidRPr="33E8CC1D" w:rsidR="33E8CC1D">
        <w:rPr>
          <w:rFonts w:ascii="Times New Roman" w:hAnsi="Times New Roman" w:eastAsia="Times New Roman" w:cs="Times New Roman"/>
          <w:color w:val="000000" w:themeColor="text1" w:themeTint="FF" w:themeShade="FF"/>
          <w:sz w:val="24"/>
          <w:szCs w:val="24"/>
        </w:rPr>
        <w:t>indicating</w:t>
      </w:r>
      <w:r w:rsidRPr="33E8CC1D" w:rsidR="33E8CC1D">
        <w:rPr>
          <w:rFonts w:ascii="Times New Roman" w:hAnsi="Times New Roman" w:eastAsia="Times New Roman" w:cs="Times New Roman"/>
          <w:color w:val="000000" w:themeColor="text1" w:themeTint="FF" w:themeShade="FF"/>
          <w:sz w:val="24"/>
          <w:szCs w:val="24"/>
        </w:rPr>
        <w:t xml:space="preserve"> non-random associations.</w:t>
      </w:r>
    </w:p>
    <w:p w:rsidR="4C862809" w:rsidP="33E8CC1D" w:rsidRDefault="4C862809" w14:paraId="3E9BF44F" w14:textId="2D928646">
      <w:pPr>
        <w:spacing w:beforeAutospacing="on" w:afterAutospacing="on"/>
        <w:jc w:val="both"/>
        <w:rPr>
          <w:rFonts w:ascii="Times New Roman" w:hAnsi="Times New Roman" w:eastAsia="Times New Roman" w:cs="Times New Roman"/>
          <w:color w:val="000000" w:themeColor="text1" w:themeTint="FF" w:themeShade="FF"/>
          <w:sz w:val="24"/>
          <w:szCs w:val="24"/>
        </w:rPr>
      </w:pPr>
    </w:p>
    <w:p w:rsidR="4C862809" w:rsidP="33E8CC1D" w:rsidRDefault="4C862809" w14:paraId="00DA950A" w14:textId="41AB0728">
      <w:pPr>
        <w:spacing w:beforeAutospacing="on" w:afterAutospacing="on"/>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 xml:space="preserve">Figure 2: </w:t>
      </w:r>
      <w:r w:rsidRPr="33E8CC1D" w:rsidR="33E8CC1D">
        <w:rPr>
          <w:rFonts w:ascii="Times New Roman" w:hAnsi="Times New Roman" w:eastAsia="Times New Roman" w:cs="Times New Roman"/>
          <w:b w:val="0"/>
          <w:bCs w:val="0"/>
          <w:color w:val="000000" w:themeColor="text1" w:themeTint="FF" w:themeShade="FF"/>
          <w:sz w:val="24"/>
          <w:szCs w:val="24"/>
        </w:rPr>
        <w:t>Nomination Distribution and Win Significance for Top 6 Genres</w:t>
      </w:r>
    </w:p>
    <w:p w:rsidR="4C862809" w:rsidP="33E8CC1D" w:rsidRDefault="4C862809" w14:paraId="7C2BB586" w14:textId="525CF22F">
      <w:pPr>
        <w:spacing w:beforeAutospacing="on" w:afterAutospacing="on"/>
        <w:jc w:val="both"/>
        <w:rPr>
          <w:rFonts w:ascii="Times New Roman" w:hAnsi="Times New Roman" w:eastAsia="Times New Roman" w:cs="Times New Roman"/>
          <w:sz w:val="24"/>
          <w:szCs w:val="24"/>
        </w:rPr>
      </w:pPr>
      <w:r>
        <w:drawing>
          <wp:inline wp14:editId="5390C293" wp14:anchorId="5CF8C16D">
            <wp:extent cx="5943600" cy="4448175"/>
            <wp:effectExtent l="0" t="0" r="0" b="0"/>
            <wp:docPr id="837804454" name="" title=""/>
            <wp:cNvGraphicFramePr>
              <a:graphicFrameLocks noChangeAspect="1"/>
            </wp:cNvGraphicFramePr>
            <a:graphic>
              <a:graphicData uri="http://schemas.openxmlformats.org/drawingml/2006/picture">
                <pic:pic>
                  <pic:nvPicPr>
                    <pic:cNvPr id="0" name=""/>
                    <pic:cNvPicPr/>
                  </pic:nvPicPr>
                  <pic:blipFill>
                    <a:blip r:embed="R2a948e1786644078">
                      <a:extLst>
                        <a:ext xmlns:a="http://schemas.openxmlformats.org/drawingml/2006/main" uri="{28A0092B-C50C-407E-A947-70E740481C1C}">
                          <a14:useLocalDpi val="0"/>
                        </a:ext>
                      </a:extLst>
                    </a:blip>
                    <a:stretch>
                      <a:fillRect/>
                    </a:stretch>
                  </pic:blipFill>
                  <pic:spPr>
                    <a:xfrm>
                      <a:off x="0" y="0"/>
                      <a:ext cx="5943600" cy="4448175"/>
                    </a:xfrm>
                    <a:prstGeom prst="rect">
                      <a:avLst/>
                    </a:prstGeom>
                  </pic:spPr>
                </pic:pic>
              </a:graphicData>
            </a:graphic>
          </wp:inline>
        </w:drawing>
      </w:r>
      <w:r>
        <w:br/>
      </w:r>
      <w:r>
        <w:br/>
      </w:r>
      <w:r>
        <w:br/>
      </w:r>
      <w:r>
        <w:br/>
      </w:r>
      <w:r w:rsidRPr="33E8CC1D" w:rsidR="33E8CC1D">
        <w:rPr>
          <w:rFonts w:ascii="Times New Roman" w:hAnsi="Times New Roman" w:eastAsia="Times New Roman" w:cs="Times New Roman"/>
          <w:sz w:val="24"/>
          <w:szCs w:val="24"/>
        </w:rPr>
        <w:t xml:space="preserve">This multi-panel visualization shows nomination counts across award categories for the six genres with the strongest statistical relationships to Oscar wins. Orange highlighted boxes </w:t>
      </w:r>
      <w:r w:rsidRPr="33E8CC1D" w:rsidR="33E8CC1D">
        <w:rPr>
          <w:rFonts w:ascii="Times New Roman" w:hAnsi="Times New Roman" w:eastAsia="Times New Roman" w:cs="Times New Roman"/>
          <w:sz w:val="24"/>
          <w:szCs w:val="24"/>
        </w:rPr>
        <w:t>indicate</w:t>
      </w:r>
      <w:r w:rsidRPr="33E8CC1D" w:rsidR="33E8CC1D">
        <w:rPr>
          <w:rFonts w:ascii="Times New Roman" w:hAnsi="Times New Roman" w:eastAsia="Times New Roman" w:cs="Times New Roman"/>
          <w:sz w:val="24"/>
          <w:szCs w:val="24"/>
        </w:rPr>
        <w:t xml:space="preserve"> statistically significant genre-category combinations with elevated win rates. Note that for Drama and Music genres, their most statistically significant category pairs do not appear among their top 10 most nominated categories, revealing that these are unexpected opportunities.</w:t>
      </w:r>
    </w:p>
    <w:p w:rsidR="4C862809" w:rsidP="33E8CC1D" w:rsidRDefault="4C862809" w14:paraId="2678E209" w14:textId="3B416847">
      <w:pPr>
        <w:pStyle w:val="Normal"/>
        <w:spacing w:beforeAutospacing="on" w:afterAutospacing="on"/>
        <w:jc w:val="both"/>
        <w:rPr>
          <w:rFonts w:ascii="Times New Roman" w:hAnsi="Times New Roman" w:eastAsia="Times New Roman" w:cs="Times New Roman"/>
          <w:sz w:val="24"/>
          <w:szCs w:val="24"/>
        </w:rPr>
      </w:pPr>
    </w:p>
    <w:p w:rsidR="4C862809" w:rsidP="33E8CC1D" w:rsidRDefault="4C862809" w14:paraId="653EFF14" w14:textId="14455D1C">
      <w:pPr>
        <w:spacing w:beforeAutospacing="on" w:afterAutospacing="on"/>
        <w:jc w:val="both"/>
        <w:rPr>
          <w:rFonts w:ascii="Times New Roman" w:hAnsi="Times New Roman" w:eastAsia="Times New Roman" w:cs="Times New Roman"/>
          <w:b w:val="1"/>
          <w:bCs w:val="1"/>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 xml:space="preserve">Figure 3: Top Genre-Category </w:t>
      </w:r>
      <w:r w:rsidRPr="33E8CC1D" w:rsidR="33E8CC1D">
        <w:rPr>
          <w:rFonts w:ascii="Times New Roman" w:hAnsi="Times New Roman" w:eastAsia="Times New Roman" w:cs="Times New Roman"/>
          <w:b w:val="1"/>
          <w:bCs w:val="1"/>
          <w:color w:val="000000" w:themeColor="text1" w:themeTint="FF" w:themeShade="FF"/>
          <w:sz w:val="24"/>
          <w:szCs w:val="24"/>
        </w:rPr>
        <w:t xml:space="preserve">Combinations </w:t>
      </w:r>
      <w:r w:rsidRPr="33E8CC1D" w:rsidR="33E8CC1D">
        <w:rPr>
          <w:rFonts w:ascii="Times New Roman" w:hAnsi="Times New Roman" w:eastAsia="Times New Roman" w:cs="Times New Roman"/>
          <w:b w:val="1"/>
          <w:bCs w:val="1"/>
          <w:color w:val="000000" w:themeColor="text1" w:themeTint="FF" w:themeShade="FF"/>
          <w:sz w:val="24"/>
          <w:szCs w:val="24"/>
        </w:rPr>
        <w:t>Ranked by Effect Size</w:t>
      </w:r>
    </w:p>
    <w:p w:rsidR="4C862809" w:rsidP="33E8CC1D" w:rsidRDefault="4C862809" w14:paraId="33B6EDEE" w14:textId="3ED885D2">
      <w:pPr>
        <w:spacing w:beforeAutospacing="on" w:afterAutospacing="on"/>
        <w:jc w:val="both"/>
        <w:rPr>
          <w:rFonts w:ascii="Times New Roman" w:hAnsi="Times New Roman" w:eastAsia="Times New Roman" w:cs="Times New Roman"/>
          <w:sz w:val="24"/>
          <w:szCs w:val="24"/>
        </w:rPr>
      </w:pPr>
      <w:r>
        <w:drawing>
          <wp:inline wp14:editId="08FFDAE9" wp14:anchorId="0BD86620">
            <wp:extent cx="5943600" cy="3524250"/>
            <wp:effectExtent l="0" t="0" r="0" b="0"/>
            <wp:docPr id="177990862" name="" title=""/>
            <wp:cNvGraphicFramePr>
              <a:graphicFrameLocks noChangeAspect="1"/>
            </wp:cNvGraphicFramePr>
            <a:graphic>
              <a:graphicData uri="http://schemas.openxmlformats.org/drawingml/2006/picture">
                <pic:pic>
                  <pic:nvPicPr>
                    <pic:cNvPr id="0" name=""/>
                    <pic:cNvPicPr/>
                  </pic:nvPicPr>
                  <pic:blipFill>
                    <a:blip r:embed="Re3e0d46e32374784">
                      <a:extLst>
                        <a:ext xmlns:a="http://schemas.openxmlformats.org/drawingml/2006/main" uri="{28A0092B-C50C-407E-A947-70E740481C1C}">
                          <a14:useLocalDpi val="0"/>
                        </a:ext>
                      </a:extLst>
                    </a:blip>
                    <a:stretch>
                      <a:fillRect/>
                    </a:stretch>
                  </pic:blipFill>
                  <pic:spPr>
                    <a:xfrm>
                      <a:off x="0" y="0"/>
                      <a:ext cx="5943600" cy="3524250"/>
                    </a:xfrm>
                    <a:prstGeom prst="rect">
                      <a:avLst/>
                    </a:prstGeom>
                  </pic:spPr>
                </pic:pic>
              </a:graphicData>
            </a:graphic>
          </wp:inline>
        </w:drawing>
      </w:r>
      <w:r>
        <w:br/>
      </w:r>
      <w:r w:rsidRPr="33E8CC1D" w:rsidR="33E8CC1D">
        <w:rPr>
          <w:rFonts w:ascii="Times New Roman" w:hAnsi="Times New Roman" w:eastAsia="Times New Roman" w:cs="Times New Roman"/>
          <w:sz w:val="24"/>
          <w:szCs w:val="24"/>
        </w:rPr>
        <w:t>This bar chart ranks the genre-category combinations with the s</w:t>
      </w:r>
      <w:r w:rsidRPr="33E8CC1D" w:rsidR="33E8CC1D">
        <w:rPr>
          <w:rFonts w:ascii="Times New Roman" w:hAnsi="Times New Roman" w:eastAsia="Times New Roman" w:cs="Times New Roman"/>
          <w:sz w:val="24"/>
          <w:szCs w:val="24"/>
        </w:rPr>
        <w:t>tronge</w:t>
      </w:r>
      <w:r w:rsidRPr="33E8CC1D" w:rsidR="33E8CC1D">
        <w:rPr>
          <w:rFonts w:ascii="Times New Roman" w:hAnsi="Times New Roman" w:eastAsia="Times New Roman" w:cs="Times New Roman"/>
          <w:sz w:val="24"/>
          <w:szCs w:val="24"/>
        </w:rPr>
        <w:t xml:space="preserve">st statistical relationships (highest phi coefficients), </w:t>
      </w:r>
      <w:r w:rsidRPr="33E8CC1D" w:rsidR="33E8CC1D">
        <w:rPr>
          <w:rFonts w:ascii="Times New Roman" w:hAnsi="Times New Roman" w:eastAsia="Times New Roman" w:cs="Times New Roman"/>
          <w:sz w:val="24"/>
          <w:szCs w:val="24"/>
        </w:rPr>
        <w:t>indicating</w:t>
      </w:r>
      <w:r w:rsidRPr="33E8CC1D" w:rsidR="33E8CC1D">
        <w:rPr>
          <w:rFonts w:ascii="Times New Roman" w:hAnsi="Times New Roman" w:eastAsia="Times New Roman" w:cs="Times New Roman"/>
          <w:sz w:val="24"/>
          <w:szCs w:val="24"/>
        </w:rPr>
        <w:t xml:space="preserve"> which specific combinations have the greatest deviation from expected win rates. The higher the effect size, the stronger the predictive relationship between that genre-category pairing and Oscar success.</w:t>
      </w:r>
    </w:p>
    <w:p w:rsidR="4C862809" w:rsidP="33E8CC1D" w:rsidRDefault="4C862809" w14:paraId="6D053D13" w14:textId="35C09360">
      <w:pPr>
        <w:spacing w:beforeAutospacing="on" w:afterAutospacing="on"/>
        <w:jc w:val="both"/>
        <w:rPr>
          <w:rFonts w:ascii="Times New Roman" w:hAnsi="Times New Roman" w:eastAsia="Times New Roman" w:cs="Times New Roman"/>
          <w:sz w:val="24"/>
          <w:szCs w:val="24"/>
        </w:rPr>
      </w:pPr>
    </w:p>
    <w:p w:rsidR="4C862809" w:rsidP="33E8CC1D" w:rsidRDefault="4C862809" w14:paraId="173BC059" w14:textId="6BD76BBE">
      <w:pPr>
        <w:pStyle w:val="Normal"/>
        <w:suppressLineNumbers w:val="0"/>
        <w:bidi w:val="0"/>
        <w:spacing w:beforeAutospacing="on" w:afterAutospacing="on" w:line="259" w:lineRule="auto"/>
        <w:ind w:left="0" w:right="0"/>
        <w:jc w:val="both"/>
        <w:rPr>
          <w:rFonts w:ascii="Times New Roman" w:hAnsi="Times New Roman" w:eastAsia="Times New Roman" w:cs="Times New Roman"/>
          <w:b w:val="1"/>
          <w:bCs w:val="1"/>
          <w:sz w:val="24"/>
          <w:szCs w:val="24"/>
        </w:rPr>
      </w:pPr>
      <w:r w:rsidRPr="33E8CC1D" w:rsidR="33E8CC1D">
        <w:rPr>
          <w:rFonts w:ascii="Times New Roman" w:hAnsi="Times New Roman" w:eastAsia="Times New Roman" w:cs="Times New Roman"/>
          <w:b w:val="1"/>
          <w:bCs w:val="1"/>
          <w:sz w:val="24"/>
          <w:szCs w:val="24"/>
        </w:rPr>
        <w:t xml:space="preserve">Figure 4: Win Probability </w:t>
      </w:r>
      <w:r w:rsidRPr="33E8CC1D" w:rsidR="33E8CC1D">
        <w:rPr>
          <w:rFonts w:ascii="Times New Roman" w:hAnsi="Times New Roman" w:eastAsia="Times New Roman" w:cs="Times New Roman"/>
          <w:b w:val="1"/>
          <w:bCs w:val="1"/>
          <w:sz w:val="24"/>
          <w:szCs w:val="24"/>
        </w:rPr>
        <w:t>Advantage by</w:t>
      </w:r>
      <w:r w:rsidRPr="33E8CC1D" w:rsidR="33E8CC1D">
        <w:rPr>
          <w:rFonts w:ascii="Times New Roman" w:hAnsi="Times New Roman" w:eastAsia="Times New Roman" w:cs="Times New Roman"/>
          <w:b w:val="1"/>
          <w:bCs w:val="1"/>
          <w:sz w:val="24"/>
          <w:szCs w:val="24"/>
        </w:rPr>
        <w:t xml:space="preserve"> Genre-Category Combinations</w:t>
      </w:r>
    </w:p>
    <w:p w:rsidR="4C862809" w:rsidP="33E8CC1D" w:rsidRDefault="4C862809" w14:paraId="36A570BE" w14:textId="6FB4D3DE">
      <w:pPr>
        <w:pStyle w:val="Normal"/>
        <w:spacing w:beforeAutospacing="on" w:afterAutospacing="on"/>
        <w:jc w:val="both"/>
        <w:rPr>
          <w:rFonts w:ascii="Times New Roman" w:hAnsi="Times New Roman" w:eastAsia="Times New Roman" w:cs="Times New Roman"/>
          <w:sz w:val="24"/>
          <w:szCs w:val="24"/>
        </w:rPr>
      </w:pPr>
    </w:p>
    <w:p w:rsidR="4C862809" w:rsidP="33E8CC1D" w:rsidRDefault="4C862809" w14:paraId="69199EF2" w14:textId="2C560AAB">
      <w:pPr>
        <w:spacing w:beforeAutospacing="on" w:afterAutospacing="on"/>
        <w:jc w:val="both"/>
        <w:rPr>
          <w:rFonts w:ascii="Times New Roman" w:hAnsi="Times New Roman" w:eastAsia="Times New Roman" w:cs="Times New Roman"/>
          <w:sz w:val="24"/>
          <w:szCs w:val="24"/>
        </w:rPr>
      </w:pPr>
      <w:r>
        <w:drawing>
          <wp:inline wp14:editId="1E75E2D7" wp14:anchorId="3F06FDBF">
            <wp:extent cx="5943600" cy="4010025"/>
            <wp:effectExtent l="0" t="0" r="0" b="0"/>
            <wp:docPr id="1053555761" name="" title=""/>
            <wp:cNvGraphicFramePr>
              <a:graphicFrameLocks noChangeAspect="1"/>
            </wp:cNvGraphicFramePr>
            <a:graphic>
              <a:graphicData uri="http://schemas.openxmlformats.org/drawingml/2006/picture">
                <pic:pic>
                  <pic:nvPicPr>
                    <pic:cNvPr id="0" name=""/>
                    <pic:cNvPicPr/>
                  </pic:nvPicPr>
                  <pic:blipFill>
                    <a:blip r:embed="Ra08161467f0345b4">
                      <a:extLst>
                        <a:ext xmlns:a="http://schemas.openxmlformats.org/drawingml/2006/main" uri="{28A0092B-C50C-407E-A947-70E740481C1C}">
                          <a14:useLocalDpi val="0"/>
                        </a:ext>
                      </a:extLst>
                    </a:blip>
                    <a:stretch>
                      <a:fillRect/>
                    </a:stretch>
                  </pic:blipFill>
                  <pic:spPr>
                    <a:xfrm>
                      <a:off x="0" y="0"/>
                      <a:ext cx="5943600" cy="4010025"/>
                    </a:xfrm>
                    <a:prstGeom prst="rect">
                      <a:avLst/>
                    </a:prstGeom>
                  </pic:spPr>
                </pic:pic>
              </a:graphicData>
            </a:graphic>
          </wp:inline>
        </w:drawing>
      </w:r>
    </w:p>
    <w:p w:rsidR="4C862809" w:rsidP="33E8CC1D" w:rsidRDefault="4C862809" w14:paraId="35C93261" w14:textId="1BBB65CA">
      <w:pPr>
        <w:spacing w:before="240" w:beforeAutospacing="off" w:after="240" w:afterAutospacing="off"/>
        <w:jc w:val="both"/>
        <w:rPr>
          <w:rFonts w:ascii="Times New Roman" w:hAnsi="Times New Roman" w:eastAsia="Times New Roman" w:cs="Times New Roman"/>
          <w:noProof w:val="0"/>
          <w:sz w:val="24"/>
          <w:szCs w:val="24"/>
          <w:lang w:val="en-US"/>
        </w:rPr>
      </w:pPr>
      <w:r w:rsidRPr="33E8CC1D" w:rsidR="33E8CC1D">
        <w:rPr>
          <w:rFonts w:ascii="Times New Roman" w:hAnsi="Times New Roman" w:eastAsia="Times New Roman" w:cs="Times New Roman"/>
          <w:noProof w:val="0"/>
          <w:sz w:val="24"/>
          <w:szCs w:val="24"/>
          <w:lang w:val="en-US"/>
        </w:rPr>
        <w:t xml:space="preserve">This heat map visualizes the increased probability of winning an Oscar for specific genre-category combinations. The color gradient </w:t>
      </w:r>
      <w:r w:rsidRPr="33E8CC1D" w:rsidR="33E8CC1D">
        <w:rPr>
          <w:rFonts w:ascii="Times New Roman" w:hAnsi="Times New Roman" w:eastAsia="Times New Roman" w:cs="Times New Roman"/>
          <w:noProof w:val="0"/>
          <w:sz w:val="24"/>
          <w:szCs w:val="24"/>
          <w:lang w:val="en-US"/>
        </w:rPr>
        <w:t>indicates</w:t>
      </w:r>
      <w:r w:rsidRPr="33E8CC1D" w:rsidR="33E8CC1D">
        <w:rPr>
          <w:rFonts w:ascii="Times New Roman" w:hAnsi="Times New Roman" w:eastAsia="Times New Roman" w:cs="Times New Roman"/>
          <w:noProof w:val="0"/>
          <w:sz w:val="24"/>
          <w:szCs w:val="24"/>
          <w:lang w:val="en-US"/>
        </w:rPr>
        <w:t xml:space="preserve"> advantage </w:t>
      </w:r>
      <w:r w:rsidRPr="33E8CC1D" w:rsidR="33E8CC1D">
        <w:rPr>
          <w:rFonts w:ascii="Times New Roman" w:hAnsi="Times New Roman" w:eastAsia="Times New Roman" w:cs="Times New Roman"/>
          <w:noProof w:val="0"/>
          <w:sz w:val="24"/>
          <w:szCs w:val="24"/>
          <w:lang w:val="en-US"/>
        </w:rPr>
        <w:t>magnitude</w:t>
      </w:r>
      <w:r w:rsidRPr="33E8CC1D" w:rsidR="33E8CC1D">
        <w:rPr>
          <w:rFonts w:ascii="Times New Roman" w:hAnsi="Times New Roman" w:eastAsia="Times New Roman" w:cs="Times New Roman"/>
          <w:noProof w:val="0"/>
          <w:sz w:val="24"/>
          <w:szCs w:val="24"/>
          <w:lang w:val="en-US"/>
        </w:rPr>
        <w:t xml:space="preserve"> (lighter blue = higher advantage), while asterisks denote statistical significance levels (* p&lt;0.05, ** p&lt;0.01, *** p&lt;0.001). This visualization allows for an easy identification of the most </w:t>
      </w:r>
      <w:r w:rsidRPr="33E8CC1D" w:rsidR="33E8CC1D">
        <w:rPr>
          <w:rFonts w:ascii="Times New Roman" w:hAnsi="Times New Roman" w:eastAsia="Times New Roman" w:cs="Times New Roman"/>
          <w:noProof w:val="0"/>
          <w:sz w:val="24"/>
          <w:szCs w:val="24"/>
          <w:lang w:val="en-US"/>
        </w:rPr>
        <w:t>advantageous</w:t>
      </w:r>
      <w:r w:rsidRPr="33E8CC1D" w:rsidR="33E8CC1D">
        <w:rPr>
          <w:rFonts w:ascii="Times New Roman" w:hAnsi="Times New Roman" w:eastAsia="Times New Roman" w:cs="Times New Roman"/>
          <w:noProof w:val="0"/>
          <w:sz w:val="24"/>
          <w:szCs w:val="24"/>
          <w:lang w:val="en-US"/>
        </w:rPr>
        <w:t xml:space="preserve"> genre-category strategic choices.</w:t>
      </w:r>
    </w:p>
    <w:p w:rsidR="4C862809" w:rsidP="33E8CC1D" w:rsidRDefault="4C862809" w14:paraId="4E7E5568" w14:textId="280063DB">
      <w:pPr>
        <w:pStyle w:val="Normal"/>
        <w:spacing w:beforeAutospacing="on" w:afterAutospacing="on"/>
        <w:jc w:val="both"/>
        <w:rPr>
          <w:rFonts w:ascii="Times New Roman" w:hAnsi="Times New Roman" w:eastAsia="Times New Roman" w:cs="Times New Roman"/>
          <w:color w:val="000000" w:themeColor="text1" w:themeTint="FF" w:themeShade="FF"/>
          <w:sz w:val="28"/>
          <w:szCs w:val="28"/>
        </w:rPr>
      </w:pPr>
      <w:r>
        <w:br/>
      </w:r>
      <w:r w:rsidRPr="33E8CC1D" w:rsidR="33E8CC1D">
        <w:rPr>
          <w:rFonts w:ascii="Times New Roman" w:hAnsi="Times New Roman" w:eastAsia="Times New Roman" w:cs="Times New Roman"/>
          <w:b w:val="1"/>
          <w:bCs w:val="1"/>
          <w:color w:val="000000" w:themeColor="text1" w:themeTint="FF" w:themeShade="FF"/>
          <w:sz w:val="28"/>
          <w:szCs w:val="28"/>
        </w:rPr>
        <w:t>Key Takeaways &amp; Recommendations</w:t>
      </w:r>
    </w:p>
    <w:p w:rsidR="33E8CC1D" w:rsidP="33E8CC1D" w:rsidRDefault="33E8CC1D" w14:paraId="2884EF3E" w14:textId="239989CB">
      <w:pPr>
        <w:pStyle w:val="Normal"/>
        <w:spacing w:beforeAutospacing="on" w:afterAutospacing="on"/>
        <w:jc w:val="both"/>
        <w:rPr>
          <w:rFonts w:ascii="Times New Roman" w:hAnsi="Times New Roman" w:eastAsia="Times New Roman" w:cs="Times New Roman"/>
          <w:b w:val="1"/>
          <w:bCs w:val="1"/>
          <w:color w:val="000000" w:themeColor="text1" w:themeTint="FF" w:themeShade="FF"/>
          <w:sz w:val="28"/>
          <w:szCs w:val="28"/>
        </w:rPr>
      </w:pPr>
    </w:p>
    <w:p w:rsidR="33E8CC1D" w:rsidP="33E8CC1D" w:rsidRDefault="33E8CC1D" w14:paraId="5A77429D" w14:textId="161C4B46">
      <w:pPr>
        <w:spacing w:beforeAutospacing="on" w:afterAutospacing="on"/>
        <w:ind w:left="0"/>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Based on the results of this analysis, we recommend investing in genres with the highest boost in advantage for winning an Oscar: </w:t>
      </w:r>
    </w:p>
    <w:p w:rsidR="33E8CC1D" w:rsidP="33E8CC1D" w:rsidRDefault="33E8CC1D" w14:paraId="326CBEC1" w14:textId="120D3904">
      <w:pPr>
        <w:spacing w:beforeAutospacing="on" w:afterAutospacing="on"/>
        <w:ind w:left="0"/>
        <w:jc w:val="both"/>
        <w:rPr>
          <w:rFonts w:ascii="Times New Roman" w:hAnsi="Times New Roman" w:eastAsia="Times New Roman" w:cs="Times New Roman"/>
          <w:color w:val="000000" w:themeColor="text1" w:themeTint="FF" w:themeShade="FF"/>
          <w:sz w:val="24"/>
          <w:szCs w:val="24"/>
        </w:rPr>
      </w:pPr>
    </w:p>
    <w:p w:rsidR="33E8CC1D" w:rsidP="33E8CC1D" w:rsidRDefault="33E8CC1D" w14:paraId="069E63D1" w14:textId="2CE96BED">
      <w:pPr>
        <w:pStyle w:val="ListParagraph"/>
        <w:numPr>
          <w:ilvl w:val="0"/>
          <w:numId w:val="14"/>
        </w:num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Westerns for Directing</w:t>
      </w:r>
    </w:p>
    <w:p w:rsidR="33E8CC1D" w:rsidP="33E8CC1D" w:rsidRDefault="33E8CC1D" w14:paraId="40AF5121" w14:textId="5B2D9CC6">
      <w:pPr>
        <w:pStyle w:val="ListParagraph"/>
        <w:numPr>
          <w:ilvl w:val="0"/>
          <w:numId w:val="14"/>
        </w:num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Sports for Documentary Feature</w:t>
      </w:r>
    </w:p>
    <w:p w:rsidR="33E8CC1D" w:rsidP="33E8CC1D" w:rsidRDefault="33E8CC1D" w14:paraId="09844F5E" w14:textId="718D4C68">
      <w:pPr>
        <w:pStyle w:val="ListParagraph"/>
        <w:numPr>
          <w:ilvl w:val="0"/>
          <w:numId w:val="14"/>
        </w:num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Adventure for Documentary Feature</w:t>
      </w:r>
    </w:p>
    <w:p w:rsidR="33E8CC1D" w:rsidP="33E8CC1D" w:rsidRDefault="33E8CC1D" w14:paraId="3E8693A8" w14:textId="7231FB4D">
      <w:pPr>
        <w:jc w:val="both"/>
        <w:rPr>
          <w:rFonts w:ascii="Times New Roman" w:hAnsi="Times New Roman" w:eastAsia="Times New Roman" w:cs="Times New Roman"/>
          <w:b w:val="1"/>
          <w:bCs w:val="1"/>
          <w:color w:val="000000" w:themeColor="text1" w:themeTint="FF" w:themeShade="FF"/>
          <w:sz w:val="24"/>
          <w:szCs w:val="24"/>
        </w:rPr>
      </w:pPr>
    </w:p>
    <w:p w:rsidR="33E8CC1D" w:rsidP="33E8CC1D" w:rsidRDefault="33E8CC1D" w14:paraId="1DBE83D7" w14:textId="323BCF4E">
      <w:pPr>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b w:val="0"/>
          <w:bCs w:val="0"/>
          <w:color w:val="000000" w:themeColor="text1" w:themeTint="FF" w:themeShade="FF"/>
          <w:sz w:val="24"/>
          <w:szCs w:val="24"/>
        </w:rPr>
        <w:t xml:space="preserve">These genre-category combinations demonstrated the greatest increase in win probability compared to random chance. The effect sizes (phi coefficients) for these pairings </w:t>
      </w:r>
      <w:r w:rsidRPr="33E8CC1D" w:rsidR="33E8CC1D">
        <w:rPr>
          <w:rFonts w:ascii="Times New Roman" w:hAnsi="Times New Roman" w:eastAsia="Times New Roman" w:cs="Times New Roman"/>
          <w:b w:val="0"/>
          <w:bCs w:val="0"/>
          <w:color w:val="000000" w:themeColor="text1" w:themeTint="FF" w:themeShade="FF"/>
          <w:sz w:val="24"/>
          <w:szCs w:val="24"/>
        </w:rPr>
        <w:t>indicate</w:t>
      </w:r>
      <w:r w:rsidRPr="33E8CC1D" w:rsidR="33E8CC1D">
        <w:rPr>
          <w:rFonts w:ascii="Times New Roman" w:hAnsi="Times New Roman" w:eastAsia="Times New Roman" w:cs="Times New Roman"/>
          <w:b w:val="0"/>
          <w:bCs w:val="0"/>
          <w:color w:val="000000" w:themeColor="text1" w:themeTint="FF" w:themeShade="FF"/>
          <w:sz w:val="24"/>
          <w:szCs w:val="24"/>
        </w:rPr>
        <w:t xml:space="preserve"> substantial strategic advantages when campaigning for these specific award categories.</w:t>
      </w:r>
    </w:p>
    <w:p w:rsidR="33E8CC1D" w:rsidP="33E8CC1D" w:rsidRDefault="33E8CC1D" w14:paraId="2D96C036" w14:textId="33427F71">
      <w:pPr>
        <w:jc w:val="both"/>
        <w:rPr>
          <w:rFonts w:ascii="Times New Roman" w:hAnsi="Times New Roman" w:eastAsia="Times New Roman" w:cs="Times New Roman"/>
          <w:b w:val="0"/>
          <w:bCs w:val="0"/>
          <w:color w:val="000000" w:themeColor="text1" w:themeTint="FF" w:themeShade="FF"/>
          <w:sz w:val="24"/>
          <w:szCs w:val="24"/>
        </w:rPr>
      </w:pPr>
    </w:p>
    <w:p w:rsidR="33E8CC1D" w:rsidP="33E8CC1D" w:rsidRDefault="33E8CC1D" w14:paraId="141F15F8" w14:textId="006E2A53">
      <w:pPr>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b w:val="0"/>
          <w:bCs w:val="0"/>
          <w:color w:val="000000" w:themeColor="text1" w:themeTint="FF" w:themeShade="FF"/>
          <w:sz w:val="24"/>
          <w:szCs w:val="24"/>
        </w:rPr>
        <w:t xml:space="preserve">Beyond these top three, our analysis </w:t>
      </w:r>
      <w:r w:rsidRPr="33E8CC1D" w:rsidR="33E8CC1D">
        <w:rPr>
          <w:rFonts w:ascii="Times New Roman" w:hAnsi="Times New Roman" w:eastAsia="Times New Roman" w:cs="Times New Roman"/>
          <w:b w:val="0"/>
          <w:bCs w:val="0"/>
          <w:color w:val="000000" w:themeColor="text1" w:themeTint="FF" w:themeShade="FF"/>
          <w:sz w:val="24"/>
          <w:szCs w:val="24"/>
        </w:rPr>
        <w:t>identified</w:t>
      </w:r>
      <w:r w:rsidRPr="33E8CC1D" w:rsidR="33E8CC1D">
        <w:rPr>
          <w:rFonts w:ascii="Times New Roman" w:hAnsi="Times New Roman" w:eastAsia="Times New Roman" w:cs="Times New Roman"/>
          <w:b w:val="0"/>
          <w:bCs w:val="0"/>
          <w:color w:val="000000" w:themeColor="text1" w:themeTint="FF" w:themeShade="FF"/>
          <w:sz w:val="24"/>
          <w:szCs w:val="24"/>
        </w:rPr>
        <w:t xml:space="preserve"> 11 statistically significant genre-category combinations that could be strategically </w:t>
      </w:r>
      <w:r w:rsidRPr="33E8CC1D" w:rsidR="33E8CC1D">
        <w:rPr>
          <w:rFonts w:ascii="Times New Roman" w:hAnsi="Times New Roman" w:eastAsia="Times New Roman" w:cs="Times New Roman"/>
          <w:b w:val="0"/>
          <w:bCs w:val="0"/>
          <w:color w:val="000000" w:themeColor="text1" w:themeTint="FF" w:themeShade="FF"/>
          <w:sz w:val="24"/>
          <w:szCs w:val="24"/>
        </w:rPr>
        <w:t>viable</w:t>
      </w:r>
      <w:r w:rsidRPr="33E8CC1D" w:rsidR="33E8CC1D">
        <w:rPr>
          <w:rFonts w:ascii="Times New Roman" w:hAnsi="Times New Roman" w:eastAsia="Times New Roman" w:cs="Times New Roman"/>
          <w:b w:val="0"/>
          <w:bCs w:val="0"/>
          <w:color w:val="000000" w:themeColor="text1" w:themeTint="FF" w:themeShade="FF"/>
          <w:sz w:val="24"/>
          <w:szCs w:val="24"/>
        </w:rPr>
        <w:t xml:space="preserve"> options. The production company should consider their existing catalog’s strengths and risk tolerance when selecting which combinations to pursue. For a studio such as this which is less established, it would be </w:t>
      </w:r>
      <w:r w:rsidRPr="33E8CC1D" w:rsidR="33E8CC1D">
        <w:rPr>
          <w:rFonts w:ascii="Times New Roman" w:hAnsi="Times New Roman" w:eastAsia="Times New Roman" w:cs="Times New Roman"/>
          <w:b w:val="0"/>
          <w:bCs w:val="0"/>
          <w:color w:val="000000" w:themeColor="text1" w:themeTint="FF" w:themeShade="FF"/>
          <w:sz w:val="24"/>
          <w:szCs w:val="24"/>
        </w:rPr>
        <w:t>advised to stick</w:t>
      </w:r>
      <w:r w:rsidRPr="33E8CC1D" w:rsidR="33E8CC1D">
        <w:rPr>
          <w:rFonts w:ascii="Times New Roman" w:hAnsi="Times New Roman" w:eastAsia="Times New Roman" w:cs="Times New Roman"/>
          <w:b w:val="0"/>
          <w:bCs w:val="0"/>
          <w:color w:val="000000" w:themeColor="text1" w:themeTint="FF" w:themeShade="FF"/>
          <w:sz w:val="24"/>
          <w:szCs w:val="24"/>
        </w:rPr>
        <w:t xml:space="preserve"> to genre-category pairs with the highest statistical advantage. However, even combinations with moderate effect sizes might </w:t>
      </w:r>
      <w:r w:rsidRPr="33E8CC1D" w:rsidR="33E8CC1D">
        <w:rPr>
          <w:rFonts w:ascii="Times New Roman" w:hAnsi="Times New Roman" w:eastAsia="Times New Roman" w:cs="Times New Roman"/>
          <w:b w:val="0"/>
          <w:bCs w:val="0"/>
          <w:color w:val="000000" w:themeColor="text1" w:themeTint="FF" w:themeShade="FF"/>
          <w:sz w:val="24"/>
          <w:szCs w:val="24"/>
        </w:rPr>
        <w:t>represent</w:t>
      </w:r>
      <w:r w:rsidRPr="33E8CC1D" w:rsidR="33E8CC1D">
        <w:rPr>
          <w:rFonts w:ascii="Times New Roman" w:hAnsi="Times New Roman" w:eastAsia="Times New Roman" w:cs="Times New Roman"/>
          <w:b w:val="0"/>
          <w:bCs w:val="0"/>
          <w:color w:val="000000" w:themeColor="text1" w:themeTint="FF" w:themeShade="FF"/>
          <w:sz w:val="24"/>
          <w:szCs w:val="24"/>
        </w:rPr>
        <w:t xml:space="preserve"> worthwhile opportunities to take advantage of, particularly if they align with their current creative </w:t>
      </w:r>
      <w:r w:rsidRPr="33E8CC1D" w:rsidR="33E8CC1D">
        <w:rPr>
          <w:rFonts w:ascii="Times New Roman" w:hAnsi="Times New Roman" w:eastAsia="Times New Roman" w:cs="Times New Roman"/>
          <w:b w:val="0"/>
          <w:bCs w:val="0"/>
          <w:color w:val="000000" w:themeColor="text1" w:themeTint="FF" w:themeShade="FF"/>
          <w:sz w:val="24"/>
          <w:szCs w:val="24"/>
        </w:rPr>
        <w:t>expertise</w:t>
      </w:r>
      <w:r w:rsidRPr="33E8CC1D" w:rsidR="33E8CC1D">
        <w:rPr>
          <w:rFonts w:ascii="Times New Roman" w:hAnsi="Times New Roman" w:eastAsia="Times New Roman" w:cs="Times New Roman"/>
          <w:b w:val="0"/>
          <w:bCs w:val="0"/>
          <w:color w:val="000000" w:themeColor="text1" w:themeTint="FF" w:themeShade="FF"/>
          <w:sz w:val="24"/>
          <w:szCs w:val="24"/>
        </w:rPr>
        <w:t xml:space="preserve"> or a studio’s future planning direction.</w:t>
      </w:r>
    </w:p>
    <w:p w:rsidR="33E8CC1D" w:rsidP="33E8CC1D" w:rsidRDefault="33E8CC1D" w14:paraId="30506159" w14:textId="377D6DCB">
      <w:pPr>
        <w:jc w:val="both"/>
        <w:rPr>
          <w:rFonts w:ascii="Times New Roman" w:hAnsi="Times New Roman" w:eastAsia="Times New Roman" w:cs="Times New Roman"/>
          <w:b w:val="0"/>
          <w:bCs w:val="0"/>
          <w:color w:val="000000" w:themeColor="text1" w:themeTint="FF" w:themeShade="FF"/>
          <w:sz w:val="24"/>
          <w:szCs w:val="24"/>
        </w:rPr>
      </w:pPr>
    </w:p>
    <w:p w:rsidR="33E8CC1D" w:rsidP="33E8CC1D" w:rsidRDefault="33E8CC1D" w14:paraId="6CE6FC38" w14:textId="61CCB69D">
      <w:pPr>
        <w:jc w:val="both"/>
        <w:rPr>
          <w:rFonts w:ascii="Times New Roman" w:hAnsi="Times New Roman" w:eastAsia="Times New Roman" w:cs="Times New Roman"/>
          <w:b w:val="0"/>
          <w:bCs w:val="0"/>
          <w:color w:val="000000" w:themeColor="text1" w:themeTint="FF" w:themeShade="FF"/>
          <w:sz w:val="24"/>
          <w:szCs w:val="24"/>
        </w:rPr>
      </w:pPr>
    </w:p>
    <w:p w:rsidR="33E8CC1D" w:rsidP="33E8CC1D" w:rsidRDefault="33E8CC1D" w14:paraId="197E20A4" w14:textId="692D471C">
      <w:pPr>
        <w:jc w:val="both"/>
        <w:rPr>
          <w:rFonts w:ascii="Times New Roman" w:hAnsi="Times New Roman" w:eastAsia="Times New Roman" w:cs="Times New Roman"/>
          <w:b w:val="1"/>
          <w:bCs w:val="1"/>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Limitations</w:t>
      </w:r>
      <w:r w:rsidRPr="33E8CC1D" w:rsidR="33E8CC1D">
        <w:rPr>
          <w:rFonts w:ascii="Times New Roman" w:hAnsi="Times New Roman" w:eastAsia="Times New Roman" w:cs="Times New Roman"/>
          <w:b w:val="1"/>
          <w:bCs w:val="1"/>
          <w:color w:val="000000" w:themeColor="text1" w:themeTint="FF" w:themeShade="FF"/>
          <w:sz w:val="24"/>
          <w:szCs w:val="24"/>
        </w:rPr>
        <w:t xml:space="preserve"> &amp; Future Direction</w:t>
      </w:r>
    </w:p>
    <w:p w:rsidR="33E8CC1D" w:rsidP="33E8CC1D" w:rsidRDefault="33E8CC1D" w14:paraId="6E681CFB" w14:textId="3A731CD6">
      <w:pPr>
        <w:pStyle w:val="Normal"/>
        <w:suppressLineNumbers w:val="0"/>
        <w:bidi w:val="0"/>
        <w:spacing w:before="0" w:beforeAutospacing="off" w:after="0" w:afterAutospacing="off" w:line="259" w:lineRule="auto"/>
        <w:ind w:left="0" w:right="0"/>
        <w:jc w:val="both"/>
        <w:rPr>
          <w:rFonts w:ascii="Times New Roman" w:hAnsi="Times New Roman" w:eastAsia="Times New Roman" w:cs="Times New Roman"/>
          <w:b w:val="0"/>
          <w:bCs w:val="0"/>
          <w:color w:val="000000" w:themeColor="text1" w:themeTint="FF" w:themeShade="FF"/>
          <w:sz w:val="24"/>
          <w:szCs w:val="24"/>
        </w:rPr>
      </w:pPr>
      <w:r w:rsidRPr="33E8CC1D" w:rsidR="33E8CC1D">
        <w:rPr>
          <w:rFonts w:ascii="Times New Roman" w:hAnsi="Times New Roman" w:eastAsia="Times New Roman" w:cs="Times New Roman"/>
          <w:b w:val="0"/>
          <w:bCs w:val="0"/>
          <w:color w:val="000000" w:themeColor="text1" w:themeTint="FF" w:themeShade="FF"/>
          <w:sz w:val="24"/>
          <w:szCs w:val="24"/>
        </w:rPr>
        <w:t>This analysis has several limitations, but suggest avenues for future research:</w:t>
      </w:r>
    </w:p>
    <w:p w:rsidR="4C862809" w:rsidP="33E8CC1D" w:rsidRDefault="4C862809" w14:paraId="25A05DE3" w14:textId="1A8D94C3">
      <w:pPr>
        <w:pStyle w:val="ListParagraph"/>
        <w:numPr>
          <w:ilvl w:val="0"/>
          <w:numId w:val="12"/>
        </w:num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Time Series Trends:</w:t>
      </w:r>
      <w:r w:rsidRPr="33E8CC1D" w:rsidR="33E8CC1D">
        <w:rPr>
          <w:rFonts w:ascii="Times New Roman" w:hAnsi="Times New Roman" w:eastAsia="Times New Roman" w:cs="Times New Roman"/>
          <w:color w:val="000000" w:themeColor="text1" w:themeTint="FF" w:themeShade="FF"/>
          <w:sz w:val="24"/>
          <w:szCs w:val="24"/>
        </w:rPr>
        <w:t> As Academy preferences may shift, ongoing analysis should be conducted to stay aligned with evolving trends. It could be important to see how these changes have shifted across various decades. This paper exclusively looks at the total count since 1990, and did not evaluate it as a time series object.</w:t>
      </w:r>
    </w:p>
    <w:p w:rsidR="4C862809" w:rsidP="33E8CC1D" w:rsidRDefault="4C862809" w14:paraId="53CD23D4" w14:textId="20E00AB5">
      <w:pPr>
        <w:pStyle w:val="ListParagraph"/>
        <w:numPr>
          <w:ilvl w:val="0"/>
          <w:numId w:val="12"/>
        </w:num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Box Office Numbers:</w:t>
      </w:r>
      <w:r w:rsidRPr="33E8CC1D" w:rsidR="33E8CC1D">
        <w:rPr>
          <w:rFonts w:ascii="Times New Roman" w:hAnsi="Times New Roman" w:eastAsia="Times New Roman" w:cs="Times New Roman"/>
          <w:color w:val="000000" w:themeColor="text1" w:themeTint="FF" w:themeShade="FF"/>
          <w:sz w:val="24"/>
          <w:szCs w:val="24"/>
        </w:rPr>
        <w:t> This study did not include any confounding factors that could have stem from box office success. This could be an interesting direction for future work as studios have increasingly been moving towards straight-to-streaming releases or shortening theatrical releases for the public.</w:t>
      </w:r>
    </w:p>
    <w:p w:rsidR="4C862809" w:rsidP="33E8CC1D" w:rsidRDefault="4C862809" w14:paraId="6CB0FA4E" w14:textId="0B8FFD81">
      <w:pPr>
        <w:pStyle w:val="ListParagraph"/>
        <w:numPr>
          <w:ilvl w:val="0"/>
          <w:numId w:val="12"/>
        </w:num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Seasonality within Theatrical Releases:</w:t>
      </w:r>
      <w:r w:rsidRPr="33E8CC1D" w:rsidR="33E8CC1D">
        <w:rPr>
          <w:rFonts w:ascii="Times New Roman" w:hAnsi="Times New Roman" w:eastAsia="Times New Roman" w:cs="Times New Roman"/>
          <w:color w:val="000000" w:themeColor="text1" w:themeTint="FF" w:themeShade="FF"/>
          <w:sz w:val="24"/>
          <w:szCs w:val="24"/>
        </w:rPr>
        <w:t xml:space="preserve"> There has been longstanding beliefs that movies released during certain months of the year perform better at the box office. That way the films theatrical release aligns with award-season marketing and builds strengths to maximize visibility and competitiveness before a film is forgotten. This could have been a confounding variable in our study, as we did not account for month, but instead the year in which it was released. Further data on this could be beneficial in seeing if time of year for release impacts award </w:t>
      </w:r>
      <w:r w:rsidRPr="33E8CC1D" w:rsidR="33E8CC1D">
        <w:rPr>
          <w:rFonts w:ascii="Times New Roman" w:hAnsi="Times New Roman" w:eastAsia="Times New Roman" w:cs="Times New Roman"/>
          <w:color w:val="000000" w:themeColor="text1" w:themeTint="FF" w:themeShade="FF"/>
          <w:sz w:val="24"/>
          <w:szCs w:val="24"/>
        </w:rPr>
        <w:t>wins and</w:t>
      </w:r>
      <w:r w:rsidRPr="33E8CC1D" w:rsidR="33E8CC1D">
        <w:rPr>
          <w:rFonts w:ascii="Times New Roman" w:hAnsi="Times New Roman" w:eastAsia="Times New Roman" w:cs="Times New Roman"/>
          <w:color w:val="000000" w:themeColor="text1" w:themeTint="FF" w:themeShade="FF"/>
          <w:sz w:val="24"/>
          <w:szCs w:val="24"/>
        </w:rPr>
        <w:t xml:space="preserve"> potentially has different impacts on genre-category pairs.</w:t>
      </w:r>
    </w:p>
    <w:p w:rsidR="33E8CC1D" w:rsidP="33E8CC1D" w:rsidRDefault="33E8CC1D" w14:paraId="716A4D67" w14:textId="610DF0DE">
      <w:pPr>
        <w:pStyle w:val="Normal"/>
        <w:ind w:left="0"/>
        <w:jc w:val="both"/>
        <w:rPr>
          <w:rFonts w:ascii="Times New Roman" w:hAnsi="Times New Roman" w:eastAsia="Times New Roman" w:cs="Times New Roman"/>
          <w:color w:val="000000" w:themeColor="text1" w:themeTint="FF" w:themeShade="FF"/>
          <w:sz w:val="24"/>
          <w:szCs w:val="24"/>
        </w:rPr>
      </w:pPr>
    </w:p>
    <w:p w:rsidR="33E8CC1D" w:rsidP="33E8CC1D" w:rsidRDefault="33E8CC1D" w14:noSpellErr="1" w14:paraId="0317F9D5" w14:textId="43E40F70">
      <w:pPr>
        <w:spacing w:beforeAutospacing="on" w:afterAutospacing="on"/>
        <w:jc w:val="both"/>
        <w:outlineLvl w:val="2"/>
        <w:rPr>
          <w:rFonts w:ascii="Times New Roman" w:hAnsi="Times New Roman" w:eastAsia="Times New Roman" w:cs="Times New Roman"/>
          <w:b w:val="1"/>
          <w:bCs w:val="1"/>
          <w:color w:val="000000" w:themeColor="text1" w:themeTint="FF" w:themeShade="FF"/>
          <w:sz w:val="28"/>
          <w:szCs w:val="28"/>
        </w:rPr>
      </w:pPr>
      <w:r w:rsidRPr="33E8CC1D" w:rsidR="33E8CC1D">
        <w:rPr>
          <w:rFonts w:ascii="Times New Roman" w:hAnsi="Times New Roman" w:eastAsia="Times New Roman" w:cs="Times New Roman"/>
          <w:b w:val="1"/>
          <w:bCs w:val="1"/>
          <w:color w:val="000000" w:themeColor="text1" w:themeTint="FF" w:themeShade="FF"/>
          <w:sz w:val="28"/>
          <w:szCs w:val="28"/>
        </w:rPr>
        <w:t>Conclusion</w:t>
      </w:r>
    </w:p>
    <w:p w:rsidR="33E8CC1D" w:rsidP="33E8CC1D" w:rsidRDefault="33E8CC1D" w14:paraId="55028F17" w14:textId="5E195C3F">
      <w:pPr>
        <w:spacing w:beforeAutospacing="on" w:afterAutospacing="on"/>
        <w:jc w:val="both"/>
        <w:outlineLvl w:val="2"/>
        <w:rPr>
          <w:rFonts w:ascii="Times New Roman" w:hAnsi="Times New Roman" w:eastAsia="Times New Roman" w:cs="Times New Roman"/>
          <w:b w:val="1"/>
          <w:bCs w:val="1"/>
          <w:color w:val="000000" w:themeColor="text1" w:themeTint="FF" w:themeShade="FF"/>
          <w:sz w:val="28"/>
          <w:szCs w:val="28"/>
        </w:rPr>
      </w:pPr>
    </w:p>
    <w:p w:rsidR="33E8CC1D" w:rsidP="33E8CC1D" w:rsidRDefault="33E8CC1D" w14:paraId="01939FFE" w14:textId="58AAC7D2">
      <w:pPr>
        <w:spacing w:beforeAutospacing="on" w:afterAutospacing="on"/>
        <w:jc w:val="both"/>
        <w:rPr>
          <w:rFonts w:ascii="Times New Roman" w:hAnsi="Times New Roman" w:eastAsia="Times New Roman" w:cs="Times New Roman"/>
          <w:color w:val="000000" w:themeColor="text1" w:themeTint="FF" w:themeShade="FF"/>
          <w:sz w:val="24"/>
          <w:szCs w:val="24"/>
        </w:rPr>
      </w:pPr>
      <w:r w:rsidRPr="33E8CC1D" w:rsidR="33E8CC1D">
        <w:rPr>
          <w:rFonts w:ascii="Times New Roman" w:hAnsi="Times New Roman" w:eastAsia="Times New Roman" w:cs="Times New Roman"/>
          <w:color w:val="000000" w:themeColor="text1" w:themeTint="FF" w:themeShade="FF"/>
          <w:sz w:val="24"/>
          <w:szCs w:val="24"/>
        </w:rPr>
        <w:t xml:space="preserve">Our findings </w:t>
      </w:r>
      <w:r w:rsidRPr="33E8CC1D" w:rsidR="33E8CC1D">
        <w:rPr>
          <w:rFonts w:ascii="Times New Roman" w:hAnsi="Times New Roman" w:eastAsia="Times New Roman" w:cs="Times New Roman"/>
          <w:color w:val="000000" w:themeColor="text1" w:themeTint="FF" w:themeShade="FF"/>
          <w:sz w:val="24"/>
          <w:szCs w:val="24"/>
        </w:rPr>
        <w:t>demonstrate</w:t>
      </w:r>
      <w:r w:rsidRPr="33E8CC1D" w:rsidR="33E8CC1D">
        <w:rPr>
          <w:rFonts w:ascii="Times New Roman" w:hAnsi="Times New Roman" w:eastAsia="Times New Roman" w:cs="Times New Roman"/>
          <w:color w:val="000000" w:themeColor="text1" w:themeTint="FF" w:themeShade="FF"/>
          <w:sz w:val="24"/>
          <w:szCs w:val="24"/>
        </w:rPr>
        <w:t xml:space="preserve"> that film genre significantly </w:t>
      </w:r>
      <w:r w:rsidRPr="33E8CC1D" w:rsidR="33E8CC1D">
        <w:rPr>
          <w:rFonts w:ascii="Times New Roman" w:hAnsi="Times New Roman" w:eastAsia="Times New Roman" w:cs="Times New Roman"/>
          <w:color w:val="000000" w:themeColor="text1" w:themeTint="FF" w:themeShade="FF"/>
          <w:sz w:val="24"/>
          <w:szCs w:val="24"/>
        </w:rPr>
        <w:t>impacts</w:t>
      </w:r>
      <w:r w:rsidRPr="33E8CC1D" w:rsidR="33E8CC1D">
        <w:rPr>
          <w:rFonts w:ascii="Times New Roman" w:hAnsi="Times New Roman" w:eastAsia="Times New Roman" w:cs="Times New Roman"/>
          <w:color w:val="000000" w:themeColor="text1" w:themeTint="FF" w:themeShade="FF"/>
          <w:sz w:val="24"/>
          <w:szCs w:val="24"/>
        </w:rPr>
        <w:t xml:space="preserve"> Oscar success across multiple award categories. Certain combinations consistently increase the likelihood of winning an Academy Award, providing important strategic insights for production companies seeking industry recognition.</w:t>
      </w:r>
    </w:p>
    <w:p w:rsidR="33E8CC1D" w:rsidP="33E8CC1D" w:rsidRDefault="33E8CC1D" w14:paraId="5967EBEF" w14:textId="5E556F2B">
      <w:pPr>
        <w:rPr>
          <w:rFonts w:ascii="Times New Roman" w:hAnsi="Times New Roman" w:eastAsia="Times New Roman" w:cs="Times New Roman"/>
          <w:sz w:val="24"/>
          <w:szCs w:val="24"/>
        </w:rPr>
      </w:pPr>
      <w:r w:rsidRPr="33E8CC1D">
        <w:rPr>
          <w:rFonts w:ascii="Times New Roman" w:hAnsi="Times New Roman" w:eastAsia="Times New Roman" w:cs="Times New Roman"/>
          <w:sz w:val="24"/>
          <w:szCs w:val="24"/>
        </w:rPr>
        <w:br w:type="page"/>
      </w:r>
    </w:p>
    <w:p w:rsidR="33E8CC1D" w:rsidP="33E8CC1D" w:rsidRDefault="33E8CC1D" w14:paraId="1C19EA4D" w14:textId="079DA1E7">
      <w:pPr>
        <w:pStyle w:val="Normal"/>
        <w:rPr>
          <w:rFonts w:ascii="Times New Roman" w:hAnsi="Times New Roman" w:eastAsia="Times New Roman" w:cs="Times New Roman"/>
          <w:sz w:val="24"/>
          <w:szCs w:val="24"/>
        </w:rPr>
      </w:pPr>
      <w:r w:rsidRPr="33E8CC1D" w:rsidR="33E8CC1D">
        <w:rPr>
          <w:rFonts w:ascii="Times New Roman" w:hAnsi="Times New Roman" w:eastAsia="Times New Roman" w:cs="Times New Roman"/>
          <w:b w:val="1"/>
          <w:bCs w:val="1"/>
          <w:color w:val="000000" w:themeColor="text1" w:themeTint="FF" w:themeShade="FF"/>
          <w:sz w:val="24"/>
          <w:szCs w:val="24"/>
        </w:rPr>
        <w:t>Deepnote</w:t>
      </w:r>
      <w:r w:rsidRPr="33E8CC1D" w:rsidR="33E8CC1D">
        <w:rPr>
          <w:rFonts w:ascii="Times New Roman" w:hAnsi="Times New Roman" w:eastAsia="Times New Roman" w:cs="Times New Roman"/>
          <w:b w:val="1"/>
          <w:bCs w:val="1"/>
          <w:color w:val="000000" w:themeColor="text1" w:themeTint="FF" w:themeShade="FF"/>
          <w:sz w:val="24"/>
          <w:szCs w:val="24"/>
        </w:rPr>
        <w:t xml:space="preserve"> Project</w:t>
      </w:r>
      <w:r w:rsidRPr="33E8CC1D" w:rsidR="33E8CC1D">
        <w:rPr>
          <w:rFonts w:ascii="Times New Roman" w:hAnsi="Times New Roman" w:eastAsia="Times New Roman" w:cs="Times New Roman"/>
          <w:color w:val="000000" w:themeColor="text1" w:themeTint="FF" w:themeShade="FF"/>
          <w:sz w:val="24"/>
          <w:szCs w:val="24"/>
        </w:rPr>
        <w:t xml:space="preserve">: </w:t>
      </w:r>
      <w:hyperlink r:id="R19af209c8fab475a">
        <w:r w:rsidRPr="33E8CC1D" w:rsidR="33E8CC1D">
          <w:rPr>
            <w:rStyle w:val="Hyperlink"/>
            <w:rFonts w:ascii="Times New Roman" w:hAnsi="Times New Roman" w:eastAsia="Times New Roman" w:cs="Times New Roman"/>
            <w:sz w:val="24"/>
            <w:szCs w:val="24"/>
          </w:rPr>
          <w:t>Deepnote Notebook</w:t>
        </w:r>
      </w:hyperlink>
    </w:p>
    <w:p w:rsidR="33E8CC1D" w:rsidP="33E8CC1D" w:rsidRDefault="33E8CC1D" w14:paraId="7BDD25AE" w14:textId="4C8339BF">
      <w:pPr>
        <w:pStyle w:val="Normal"/>
        <w:spacing w:beforeAutospacing="on" w:afterAutospacing="on"/>
        <w:jc w:val="both"/>
        <w:rPr>
          <w:rFonts w:ascii="Times New Roman" w:hAnsi="Times New Roman" w:eastAsia="Times New Roman" w:cs="Times New Roman"/>
          <w:sz w:val="24"/>
          <w:szCs w:val="24"/>
        </w:rPr>
      </w:pPr>
      <w:r w:rsidRPr="33E8CC1D" w:rsidR="33E8CC1D">
        <w:rPr>
          <w:rFonts w:ascii="Times New Roman" w:hAnsi="Times New Roman" w:eastAsia="Times New Roman" w:cs="Times New Roman"/>
          <w:b w:val="1"/>
          <w:bCs w:val="1"/>
          <w:sz w:val="24"/>
          <w:szCs w:val="24"/>
        </w:rPr>
        <w:t>Kaggle Dataset</w:t>
      </w:r>
      <w:r w:rsidRPr="33E8CC1D" w:rsidR="33E8CC1D">
        <w:rPr>
          <w:rFonts w:ascii="Times New Roman" w:hAnsi="Times New Roman" w:eastAsia="Times New Roman" w:cs="Times New Roman"/>
          <w:sz w:val="24"/>
          <w:szCs w:val="24"/>
        </w:rPr>
        <w:t xml:space="preserve">: </w:t>
      </w:r>
      <w:hyperlink r:id="R3e3d0674a8ea4eb5">
        <w:r w:rsidRPr="33E8CC1D" w:rsidR="33E8CC1D">
          <w:rPr>
            <w:rStyle w:val="Hyperlink"/>
            <w:rFonts w:ascii="Times New Roman" w:hAnsi="Times New Roman" w:eastAsia="Times New Roman" w:cs="Times New Roman"/>
            <w:sz w:val="24"/>
            <w:szCs w:val="24"/>
          </w:rPr>
          <w:t>The Oscar Award Dataset</w:t>
        </w:r>
      </w:hyperlink>
    </w:p>
    <w:p w:rsidR="33E8CC1D" w:rsidP="33E8CC1D" w:rsidRDefault="33E8CC1D" w14:paraId="6A6A2890" w14:textId="5E460740">
      <w:pPr>
        <w:pStyle w:val="Normal"/>
        <w:spacing w:beforeAutospacing="on" w:afterAutospacing="on"/>
        <w:jc w:val="both"/>
        <w:rPr>
          <w:rFonts w:ascii="Times New Roman" w:hAnsi="Times New Roman" w:eastAsia="Times New Roman" w:cs="Times New Roman"/>
          <w:sz w:val="24"/>
          <w:szCs w:val="24"/>
        </w:rPr>
      </w:pPr>
      <w:r w:rsidRPr="33E8CC1D" w:rsidR="33E8CC1D">
        <w:rPr>
          <w:rFonts w:ascii="Times New Roman" w:hAnsi="Times New Roman" w:eastAsia="Times New Roman" w:cs="Times New Roman"/>
          <w:b w:val="1"/>
          <w:bCs w:val="1"/>
          <w:sz w:val="24"/>
          <w:szCs w:val="24"/>
        </w:rPr>
        <w:t>IMDb Non-Commerical Dataset:</w:t>
      </w:r>
      <w:r w:rsidRPr="33E8CC1D" w:rsidR="33E8CC1D">
        <w:rPr>
          <w:rFonts w:ascii="Times New Roman" w:hAnsi="Times New Roman" w:eastAsia="Times New Roman" w:cs="Times New Roman"/>
          <w:sz w:val="24"/>
          <w:szCs w:val="24"/>
        </w:rPr>
        <w:t xml:space="preserve"> </w:t>
      </w:r>
      <w:hyperlink r:id="R7dd65a4bf4824ba0">
        <w:r w:rsidRPr="33E8CC1D" w:rsidR="33E8CC1D">
          <w:rPr>
            <w:rStyle w:val="Hyperlink"/>
            <w:rFonts w:ascii="Times New Roman" w:hAnsi="Times New Roman" w:eastAsia="Times New Roman" w:cs="Times New Roman"/>
            <w:sz w:val="24"/>
            <w:szCs w:val="24"/>
          </w:rPr>
          <w:t>IMDb Genres Dataset</w:t>
        </w:r>
      </w:hyperlink>
    </w:p>
    <w:sectPr w:rsidR="00726F2E">
      <w:pgSz w:w="12240" w:h="15840" w:orient="portrait"/>
      <w:pgMar w:top="1440" w:right="1440" w:bottom="1440" w:left="1440" w:header="720" w:footer="720" w:gutter="0"/>
      <w:cols w:space="720"/>
      <w:docGrid w:linePitch="360"/>
      <w:headerReference w:type="default" r:id="R3bf8d771a028497c"/>
      <w:footerReference w:type="default" r:id="R0e084646564a4b1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E8CC1D" w:rsidTr="33E8CC1D" w14:paraId="42857319">
      <w:trPr>
        <w:trHeight w:val="300"/>
      </w:trPr>
      <w:tc>
        <w:tcPr>
          <w:tcW w:w="3120" w:type="dxa"/>
          <w:tcMar/>
        </w:tcPr>
        <w:p w:rsidR="33E8CC1D" w:rsidP="33E8CC1D" w:rsidRDefault="33E8CC1D" w14:paraId="69493EA8" w14:textId="25E55B1D">
          <w:pPr>
            <w:pStyle w:val="Header"/>
            <w:bidi w:val="0"/>
            <w:ind w:left="-115"/>
            <w:jc w:val="left"/>
          </w:pPr>
        </w:p>
      </w:tc>
      <w:tc>
        <w:tcPr>
          <w:tcW w:w="3120" w:type="dxa"/>
          <w:tcMar/>
        </w:tcPr>
        <w:p w:rsidR="33E8CC1D" w:rsidP="33E8CC1D" w:rsidRDefault="33E8CC1D" w14:paraId="473402F0" w14:textId="7CBF1C5D">
          <w:pPr>
            <w:pStyle w:val="Header"/>
            <w:bidi w:val="0"/>
            <w:jc w:val="center"/>
          </w:pPr>
        </w:p>
      </w:tc>
      <w:tc>
        <w:tcPr>
          <w:tcW w:w="3120" w:type="dxa"/>
          <w:tcMar/>
        </w:tcPr>
        <w:p w:rsidR="33E8CC1D" w:rsidP="33E8CC1D" w:rsidRDefault="33E8CC1D" w14:paraId="0C66604F" w14:textId="1B2DBE82">
          <w:pPr>
            <w:pStyle w:val="Header"/>
            <w:bidi w:val="0"/>
            <w:ind w:right="-115"/>
            <w:jc w:val="right"/>
          </w:pPr>
        </w:p>
      </w:tc>
    </w:tr>
  </w:tbl>
  <w:p w:rsidR="33E8CC1D" w:rsidP="33E8CC1D" w:rsidRDefault="33E8CC1D" w14:paraId="32730568" w14:textId="50D91DF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E8CC1D" w:rsidTr="33E8CC1D" w14:paraId="19AD07C3">
      <w:trPr>
        <w:trHeight w:val="300"/>
      </w:trPr>
      <w:tc>
        <w:tcPr>
          <w:tcW w:w="3120" w:type="dxa"/>
          <w:tcMar/>
        </w:tcPr>
        <w:p w:rsidR="33E8CC1D" w:rsidP="33E8CC1D" w:rsidRDefault="33E8CC1D" w14:paraId="47F2FF56" w14:textId="083696AD">
          <w:pPr>
            <w:pStyle w:val="Header"/>
            <w:bidi w:val="0"/>
            <w:ind w:left="-115"/>
            <w:jc w:val="left"/>
          </w:pPr>
        </w:p>
      </w:tc>
      <w:tc>
        <w:tcPr>
          <w:tcW w:w="3120" w:type="dxa"/>
          <w:tcMar/>
        </w:tcPr>
        <w:p w:rsidR="33E8CC1D" w:rsidP="33E8CC1D" w:rsidRDefault="33E8CC1D" w14:paraId="19402FD7" w14:textId="078DF5C9">
          <w:pPr>
            <w:pStyle w:val="Header"/>
            <w:bidi w:val="0"/>
            <w:jc w:val="center"/>
          </w:pPr>
        </w:p>
      </w:tc>
      <w:tc>
        <w:tcPr>
          <w:tcW w:w="3120" w:type="dxa"/>
          <w:tcMar/>
        </w:tcPr>
        <w:p w:rsidR="33E8CC1D" w:rsidP="33E8CC1D" w:rsidRDefault="33E8CC1D" w14:paraId="34F5A143" w14:textId="24145FDA">
          <w:pPr>
            <w:pStyle w:val="Header"/>
            <w:bidi w:val="0"/>
            <w:ind w:right="-115"/>
            <w:jc w:val="right"/>
          </w:pPr>
          <w:r w:rsidRPr="33E8CC1D">
            <w:rPr>
              <w:rFonts w:ascii="Times New Roman" w:hAnsi="Times New Roman" w:eastAsia="Times New Roman" w:cs="Times New Roman"/>
            </w:rPr>
            <w:fldChar w:fldCharType="begin"/>
          </w:r>
          <w:r>
            <w:instrText xml:space="preserve">PAGE</w:instrText>
          </w:r>
          <w:r>
            <w:fldChar w:fldCharType="separate"/>
          </w:r>
          <w:r w:rsidRPr="33E8CC1D">
            <w:rPr>
              <w:rFonts w:ascii="Times New Roman" w:hAnsi="Times New Roman" w:eastAsia="Times New Roman" w:cs="Times New Roman"/>
            </w:rPr>
            <w:fldChar w:fldCharType="end"/>
          </w:r>
        </w:p>
      </w:tc>
    </w:tr>
  </w:tbl>
  <w:p w:rsidR="33E8CC1D" w:rsidP="33E8CC1D" w:rsidRDefault="33E8CC1D" w14:paraId="1833515D" w14:textId="317130DB">
    <w:pPr>
      <w:pStyle w:val="Header"/>
      <w:bidi w:val="0"/>
    </w:pPr>
  </w:p>
</w:hdr>
</file>

<file path=word/intelligence2.xml><?xml version="1.0" encoding="utf-8"?>
<int2:intelligence xmlns:int2="http://schemas.microsoft.com/office/intelligence/2020/intelligence">
  <int2:observations>
    <int2:textHash int2:hashCode="9wjdj4+faWW8+G" int2:id="HNLym0pV">
      <int2:state int2:type="AugLoop_Text_Critique" int2:value="Rejected"/>
    </int2:textHash>
    <int2:textHash int2:hashCode="gTxe8QZQXy/kNu" int2:id="11lirAnS">
      <int2:state int2:type="AugLoop_Text_Critique" int2:value="Rejected"/>
    </int2:textHash>
    <int2:textHash int2:hashCode="Jl9n6kKnJUaYUh" int2:id="5n1dPmvb">
      <int2:state int2:type="AugLoop_Text_Critique" int2:value="Rejected"/>
    </int2:textHash>
    <int2:textHash int2:hashCode="SGR0dLifqPVu1r" int2:id="aXnd1Owd">
      <int2:state int2:type="AugLoop_Text_Critique" int2:value="Rejected"/>
    </int2:textHash>
    <int2:bookmark int2:bookmarkName="_Int_ElUBMPTk" int2:invalidationBookmarkName="" int2:hashCode="X55YArurxx+Sdf" int2:id="KDrHL3yT">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3">
    <w:nsid w:val="4b7d02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65693d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73e92a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a1b32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60db5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ba1cdd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f7339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02e9b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5D11BB"/>
    <w:multiLevelType w:val="multilevel"/>
    <w:tmpl w:val="B464D3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326E7557"/>
    <w:multiLevelType w:val="multilevel"/>
    <w:tmpl w:val="CD4670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38A2619D"/>
    <w:multiLevelType w:val="multilevel"/>
    <w:tmpl w:val="30B60E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38F82E38"/>
    <w:multiLevelType w:val="multilevel"/>
    <w:tmpl w:val="A51CD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0F23D4"/>
    <w:multiLevelType w:val="multilevel"/>
    <w:tmpl w:val="7EB8F4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44A81E00"/>
    <w:multiLevelType w:val="multilevel"/>
    <w:tmpl w:val="19ECC6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16cid:durableId="1918131060">
    <w:abstractNumId w:val="4"/>
  </w:num>
  <w:num w:numId="2" w16cid:durableId="83771787">
    <w:abstractNumId w:val="3"/>
  </w:num>
  <w:num w:numId="3" w16cid:durableId="1716805483">
    <w:abstractNumId w:val="2"/>
  </w:num>
  <w:num w:numId="4" w16cid:durableId="1116606084">
    <w:abstractNumId w:val="5"/>
  </w:num>
  <w:num w:numId="5" w16cid:durableId="254168710">
    <w:abstractNumId w:val="0"/>
  </w:num>
  <w:num w:numId="6" w16cid:durableId="143327720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30"/>
  <w:doNotDisplayPageBoundarie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26"/>
    <w:rsid w:val="00023326"/>
    <w:rsid w:val="0036010A"/>
    <w:rsid w:val="003E4C45"/>
    <w:rsid w:val="00467B55"/>
    <w:rsid w:val="00484AFC"/>
    <w:rsid w:val="0057616C"/>
    <w:rsid w:val="006B4465"/>
    <w:rsid w:val="006D1875"/>
    <w:rsid w:val="00726F2E"/>
    <w:rsid w:val="00A130C5"/>
    <w:rsid w:val="00F100E2"/>
    <w:rsid w:val="33E8CC1D"/>
    <w:rsid w:val="4C862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37A82"/>
  <w15:chartTrackingRefBased/>
  <w15:docId w15:val="{D711EBE7-A0CC-421B-AF4F-6569D9F0F32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23326"/>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23326"/>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33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33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33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33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3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3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326"/>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23326"/>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023326"/>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023326"/>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023326"/>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023326"/>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023326"/>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023326"/>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023326"/>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023326"/>
    <w:rPr>
      <w:rFonts w:eastAsiaTheme="majorEastAsia" w:cstheme="majorBidi"/>
      <w:color w:val="272727" w:themeColor="text1" w:themeTint="D8"/>
    </w:rPr>
  </w:style>
  <w:style w:type="paragraph" w:styleId="Title">
    <w:name w:val="Title"/>
    <w:basedOn w:val="Normal"/>
    <w:next w:val="Normal"/>
    <w:link w:val="TitleChar"/>
    <w:uiPriority w:val="10"/>
    <w:qFormat/>
    <w:rsid w:val="00023326"/>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23326"/>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023326"/>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0233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3326"/>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023326"/>
    <w:rPr>
      <w:i/>
      <w:iCs/>
      <w:color w:val="404040" w:themeColor="text1" w:themeTint="BF"/>
    </w:rPr>
  </w:style>
  <w:style w:type="paragraph" w:styleId="ListParagraph">
    <w:name w:val="List Paragraph"/>
    <w:basedOn w:val="Normal"/>
    <w:uiPriority w:val="34"/>
    <w:qFormat/>
    <w:rsid w:val="00023326"/>
    <w:pPr>
      <w:ind w:left="720"/>
      <w:contextualSpacing/>
    </w:pPr>
  </w:style>
  <w:style w:type="character" w:styleId="IntenseEmphasis">
    <w:name w:val="Intense Emphasis"/>
    <w:basedOn w:val="DefaultParagraphFont"/>
    <w:uiPriority w:val="21"/>
    <w:qFormat/>
    <w:rsid w:val="00023326"/>
    <w:rPr>
      <w:i/>
      <w:iCs/>
      <w:color w:val="0F4761" w:themeColor="accent1" w:themeShade="BF"/>
    </w:rPr>
  </w:style>
  <w:style w:type="paragraph" w:styleId="IntenseQuote">
    <w:name w:val="Intense Quote"/>
    <w:basedOn w:val="Normal"/>
    <w:next w:val="Normal"/>
    <w:link w:val="IntenseQuoteChar"/>
    <w:uiPriority w:val="30"/>
    <w:qFormat/>
    <w:rsid w:val="00023326"/>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023326"/>
    <w:rPr>
      <w:i/>
      <w:iCs/>
      <w:color w:val="0F4761" w:themeColor="accent1" w:themeShade="BF"/>
    </w:rPr>
  </w:style>
  <w:style w:type="character" w:styleId="IntenseReference">
    <w:name w:val="Intense Reference"/>
    <w:basedOn w:val="DefaultParagraphFont"/>
    <w:uiPriority w:val="32"/>
    <w:qFormat/>
    <w:rsid w:val="00023326"/>
    <w:rPr>
      <w:b/>
      <w:bCs/>
      <w:smallCaps/>
      <w:color w:val="0F4761" w:themeColor="accent1" w:themeShade="BF"/>
      <w:spacing w:val="5"/>
    </w:rPr>
  </w:style>
  <w:style w:type="character" w:styleId="Strong">
    <w:name w:val="Strong"/>
    <w:basedOn w:val="DefaultParagraphFont"/>
    <w:uiPriority w:val="22"/>
    <w:qFormat/>
    <w:rsid w:val="003E4C45"/>
    <w:rPr>
      <w:b/>
      <w:bCs/>
    </w:rPr>
  </w:style>
  <w:style w:type="character" w:styleId="apple-converted-space" w:customStyle="1">
    <w:name w:val="apple-converted-space"/>
    <w:basedOn w:val="DefaultParagraphFont"/>
    <w:rsid w:val="003E4C45"/>
  </w:style>
  <w:style w:type="character" w:styleId="HTMLCode">
    <w:name w:val="HTML Code"/>
    <w:basedOn w:val="DefaultParagraphFont"/>
    <w:uiPriority w:val="99"/>
    <w:semiHidden/>
    <w:unhideWhenUsed/>
    <w:rsid w:val="003E4C45"/>
    <w:rPr>
      <w:rFonts w:ascii="Courier New" w:hAnsi="Courier New" w:eastAsia="Times New Roman" w:cs="Courier New"/>
      <w:sz w:val="20"/>
      <w:szCs w:val="20"/>
    </w:rPr>
  </w:style>
  <w:style w:type="paragraph" w:styleId="Header">
    <w:uiPriority w:val="99"/>
    <w:name w:val="header"/>
    <w:basedOn w:val="Normal"/>
    <w:unhideWhenUsed/>
    <w:rsid w:val="33E8CC1D"/>
    <w:pPr>
      <w:tabs>
        <w:tab w:val="center" w:leader="none" w:pos="4680"/>
        <w:tab w:val="right" w:leader="none" w:pos="9360"/>
      </w:tabs>
      <w:spacing w:after="0" w:line="240" w:lineRule="auto"/>
    </w:pPr>
  </w:style>
  <w:style w:type="paragraph" w:styleId="Footer">
    <w:uiPriority w:val="99"/>
    <w:name w:val="footer"/>
    <w:basedOn w:val="Normal"/>
    <w:unhideWhenUsed/>
    <w:rsid w:val="33E8CC1D"/>
    <w:pPr>
      <w:tabs>
        <w:tab w:val="center" w:leader="none" w:pos="4680"/>
        <w:tab w:val="right" w:leader="none" w:pos="9360"/>
      </w:tabs>
      <w:spacing w:after="0" w:line="240" w:lineRule="auto"/>
    </w:pPr>
  </w:style>
  <w:style w:type="character" w:styleId="Hyperlink">
    <w:uiPriority w:val="99"/>
    <w:name w:val="Hyperlink"/>
    <w:basedOn w:val="DefaultParagraphFont"/>
    <w:unhideWhenUsed/>
    <w:rsid w:val="33E8CC1D"/>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9361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png" Id="R157f584140da4875" /><Relationship Type="http://schemas.openxmlformats.org/officeDocument/2006/relationships/image" Target="/media/image2.png" Id="R2a948e1786644078" /><Relationship Type="http://schemas.openxmlformats.org/officeDocument/2006/relationships/image" Target="/media/image3.png" Id="Re3e0d46e32374784" /><Relationship Type="http://schemas.openxmlformats.org/officeDocument/2006/relationships/image" Target="/media/image4.png" Id="Ra08161467f0345b4" /><Relationship Type="http://schemas.openxmlformats.org/officeDocument/2006/relationships/hyperlink" Target="https://deepnote.com/workspace/ma-705-1-57c0152d-99a8-43e3-a897-a7e621980d86/project/Data-Science-Final-Project-Official-aa4c38a4-93c5-41d1-843f-4c2dc2bc3205/notebook/Homework-4-fec0044f07fd46a6aa6af1b89c4d0cad?utm_source=share-modal&amp;utm_medium=product-shared-content&amp;utm_campaign=notebook&amp;utm_content=aa4c38a4-93c5-41d1-843f-4c2dc2bc3205" TargetMode="External" Id="R19af209c8fab475a" /><Relationship Type="http://schemas.openxmlformats.org/officeDocument/2006/relationships/hyperlink" Target="https://www.kaggle.com/datasets/unanimad/the-oscar-award" TargetMode="External" Id="R3e3d0674a8ea4eb5" /><Relationship Type="http://schemas.openxmlformats.org/officeDocument/2006/relationships/hyperlink" Target="https://developer.imdb.com/non-commercial-datasets/" TargetMode="External" Id="R7dd65a4bf4824ba0" /><Relationship Type="http://schemas.openxmlformats.org/officeDocument/2006/relationships/header" Target="header.xml" Id="R3bf8d771a028497c" /><Relationship Type="http://schemas.openxmlformats.org/officeDocument/2006/relationships/footer" Target="footer.xml" Id="R0e084646564a4b14" /><Relationship Type="http://schemas.microsoft.com/office/2020/10/relationships/intelligence" Target="intelligence2.xml" Id="Rf028ef9a32444a7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Asesor Legal Alexsoft</dc:creator>
  <keywords/>
  <dc:description/>
  <lastModifiedBy>Tim Nolan</lastModifiedBy>
  <revision>7</revision>
  <dcterms:created xsi:type="dcterms:W3CDTF">2025-04-26T21:02:00.0000000Z</dcterms:created>
  <dcterms:modified xsi:type="dcterms:W3CDTF">2025-05-02T03:27:57.9407539Z</dcterms:modified>
</coreProperties>
</file>