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Projeto: Orquestração em Tempo Real de Manutenção Crítica (PG25)</w:t>
      </w:r>
    </w:p>
    <w:p>
      <w:pPr>
        <w:pStyle w:val="Ttulo2"/>
        <w:bidi w:val="0"/>
        <w:jc w:val="left"/>
        <w:rPr/>
      </w:pPr>
      <w:r>
        <w:rPr/>
        <w:t>1. Resumo Executivo e Impacto (O 'Elevator Pitch')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A interrupção anual de manutenção (Parada Geral - PG) é o período mais crítico para qualquer planta industrial, onde a </w:t>
      </w:r>
      <w:r>
        <w:rPr>
          <w:b/>
        </w:rPr>
        <w:t>velocidade da informação é diretamente proporcional ao tempo de retorno à produção</w:t>
      </w:r>
      <w:r>
        <w:rPr/>
        <w:t xml:space="preserve">. Este projeto implementou um </w:t>
      </w:r>
      <w:r>
        <w:rPr>
          <w:b/>
        </w:rPr>
        <w:t>Assistente Inteligente via Telegram</w:t>
      </w:r>
      <w:r>
        <w:rPr/>
        <w:t xml:space="preserve"> orquestrado pelo </w:t>
      </w:r>
      <w:r>
        <w:rPr>
          <w:b/>
        </w:rPr>
        <w:t>n8n</w:t>
      </w:r>
      <w:r>
        <w:rPr/>
        <w:t xml:space="preserve"> para monitorar e comunicar o progresso da Parada Geral da Máquina de Celulose 25 (MC25) em tempo real. O resultado central foi a </w:t>
      </w:r>
      <w:r>
        <w:rPr>
          <w:b/>
        </w:rPr>
        <w:t>Redução Estimada de 90% no Tempo de Latência da Decisão (TTL)</w:t>
      </w:r>
      <w:r>
        <w:rPr/>
        <w:t>, substituindo relatórios manuais por métricas automáticas e acionáveis, garantindo que o tempo de inatividade não planejado fosse minimizado.</w:t>
      </w:r>
    </w:p>
    <w:p>
      <w:pPr>
        <w:pStyle w:val="Ttulo2"/>
        <w:bidi w:val="0"/>
        <w:jc w:val="left"/>
        <w:rPr/>
      </w:pPr>
      <w:r>
        <w:rPr/>
        <w:t>2. O Problema e a Solução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O Desafio:</w:t>
      </w:r>
      <w:r>
        <w:rPr/>
        <w:t xml:space="preserve"> Acompanhamento manual e reativo do progresso das centenas de atividades da Parada Geral. O cronograma, originalmente em MS Project (transformado em Google Sheets), levava a atrasos na consolidação e comunicação do status (por Área, Disciplina, etc.), aumentando o </w:t>
      </w:r>
      <w:r>
        <w:rPr>
          <w:b/>
        </w:rPr>
        <w:t>Risco de Atraso na Partida da Fábrica</w:t>
      </w:r>
      <w:r>
        <w:rPr/>
        <w:t>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A Solução:</w:t>
      </w:r>
      <w:r>
        <w:rPr/>
        <w:t xml:space="preserve"> Implementação de uma arquitetura de orquestração automatizada (n8n) para extrair, processar e rotear dados de progresso (concluído/em andamento) do Google Sheets, comunicando instantaneamente o status consolidado e detalhado (por comando) via um bot no Telegram.</w:t>
      </w:r>
    </w:p>
    <w:p>
      <w:pPr>
        <w:pStyle w:val="Ttulo2"/>
        <w:bidi w:val="0"/>
        <w:jc w:val="left"/>
        <w:rPr/>
      </w:pPr>
      <w:r>
        <w:rPr/>
        <w:t>3. Arquitetura e Tecnologia (O 'Como')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Orquestração/Workflow:</w:t>
      </w:r>
      <w:r>
        <w:rPr/>
        <w:t xml:space="preserve"> </w:t>
      </w:r>
      <w:r>
        <w:rPr>
          <w:b/>
        </w:rPr>
        <w:t>n8n</w:t>
      </w:r>
      <w:r>
        <w:rPr/>
        <w:t xml:space="preserve"> (Instalado e configurado em um serviço de armazenamento com ambiente de execução). O n8n gerencia a leitura programada (ou acionada) dos dados, o tratamento (Code Nodes) e o envio da mensagem formatada.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Inteligência Artificial (IA):</w:t>
      </w:r>
      <w:r>
        <w:rPr/>
        <w:t xml:space="preserve"> </w:t>
      </w:r>
      <w:r>
        <w:rPr>
          <w:b/>
        </w:rPr>
        <w:t>LLM (Modelo)</w:t>
      </w:r>
      <w:r>
        <w:rPr/>
        <w:t xml:space="preserve">: Não utilizado no fluxo principal, mas há potencial para integrar um modelo Gemini/GPT-4 para </w:t>
      </w:r>
      <w:r>
        <w:rPr>
          <w:b/>
        </w:rPr>
        <w:t>Análise Preditiva de Risco</w:t>
      </w:r>
      <w:r>
        <w:rPr/>
        <w:t xml:space="preserve"> com base nas taxas de conclusão das disciplinas (Mecânica, Elétrica, Instrumentação, etc.).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Integrações Chave:</w:t>
      </w:r>
      <w:r>
        <w:rPr/>
        <w:t xml:space="preserve"> </w:t>
      </w:r>
      <w:r>
        <w:rPr>
          <w:b/>
        </w:rPr>
        <w:t>Google Sheets</w:t>
      </w:r>
      <w:r>
        <w:rPr/>
        <w:t xml:space="preserve"> (Fonte de dados do cronograma PG25), </w:t>
      </w:r>
      <w:r>
        <w:rPr>
          <w:b/>
        </w:rPr>
        <w:t>Telegram API</w:t>
      </w:r>
      <w:r>
        <w:rPr/>
        <w:t xml:space="preserve"> (Comunicação imediata com o usuário final e equipes de campo/gestão). </w:t>
      </w:r>
      <w:r>
        <w:rPr>
          <w:b/>
        </w:rPr>
        <w:t>Code Nodes (JavaScript)</w:t>
      </w:r>
      <w:r>
        <w:rPr/>
        <w:t xml:space="preserve"> para processamento e consolidação de dados complexos (ex: cálculo de percentual de conclusão por Área/Disciplina).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Métrica Central:</w:t>
      </w:r>
      <w:r>
        <w:rPr/>
        <w:t xml:space="preserve"> </w:t>
      </w:r>
      <w:r>
        <w:rPr>
          <w:b/>
        </w:rPr>
        <w:t>Latência Média da Decisão (TTL):</w:t>
      </w:r>
      <w:r>
        <w:rPr/>
        <w:t xml:space="preserve"> Reduzida de horas (relatórios manuais) para </w:t>
      </w:r>
      <w:r>
        <w:rPr>
          <w:b/>
        </w:rPr>
        <w:t>segundos</w:t>
      </w:r>
      <w:r>
        <w:rPr/>
        <w:t xml:space="preserve"> (resposta imediata do bot).</w:t>
      </w:r>
    </w:p>
    <w:p>
      <w:pPr>
        <w:pStyle w:val="Ttulo2"/>
        <w:bidi w:val="0"/>
        <w:jc w:val="left"/>
        <w:rPr/>
      </w:pPr>
      <w:r>
        <w:rPr/>
        <w:t>4. Resultados e Valor de Negócio (O 'Por Quê')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Aumento de Eficiência:</w:t>
      </w:r>
      <w:r>
        <w:rPr/>
        <w:t xml:space="preserve"> </w:t>
      </w:r>
      <w:r>
        <w:rPr>
          <w:b/>
        </w:rPr>
        <w:t>Disponibilidade de Dados em Tempo Real (90% de redução na latência)</w:t>
      </w:r>
      <w:r>
        <w:rPr/>
        <w:t>, permitindo que os Gerentes e Coordenadores realoquem recursos (equipes, materiais) de forma proativa, e não reativa.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Mitigação de Riscos:</w:t>
      </w:r>
      <w:r>
        <w:rPr/>
        <w:t xml:space="preserve"> </w:t>
      </w:r>
      <w:r>
        <w:rPr>
          <w:b/>
        </w:rPr>
        <w:t>Visibilidade Imediata dos Gargalos (Status 'Em Andamento' vs. 'Concluído')</w:t>
      </w:r>
      <w:r>
        <w:rPr/>
        <w:t xml:space="preserve"> por Disciplina e Sub-área (ex: MC25.PARTE ÚMIDA), minimizando o risco de estouro do prazo de Parada.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Escalabilidade:</w:t>
      </w:r>
      <w:r>
        <w:rPr/>
        <w:t xml:space="preserve"> O workflow do n8n é modular e pode ser replicado para monitorar outras máquinas (MC) ou outras Paradas de Manutenção. A estrutura de dados (Google Sheets) é adaptável a novos campos ou métricas.</w:t>
      </w:r>
    </w:p>
    <w:p>
      <w:pPr>
        <w:pStyle w:val="Ttulo2"/>
        <w:bidi w:val="0"/>
        <w:jc w:val="left"/>
        <w:rPr/>
      </w:pPr>
      <w:r>
        <w:rPr/>
        <w:t>5. Próximos Passos e Contato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Gostou?</w:t>
      </w:r>
      <w:r>
        <w:rPr/>
        <w:t xml:space="preserve"> Entre em contato para explorar como esta solução de Orquestração Low-Code pode ser aplicada à sua gestão de ativos críticos e projetos de alto risco.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Link para Demonstração/Código (GitHub):</w:t>
      </w:r>
      <w:r>
        <w:rPr/>
        <w:t xml:space="preserve"> </w:t>
      </w:r>
      <w:hyperlink r:id="rId2">
        <w:r>
          <w:rPr>
            <w:rStyle w:val="LinkdaInternet"/>
          </w:rPr>
          <w:t>projeto no gitHub</w:t>
        </w:r>
      </w:hyperlink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Faça o teste : </w:t>
      </w:r>
      <w:hyperlink r:id="rId3">
        <w:r>
          <w:rPr>
            <w:rStyle w:val="LinkdaInternet"/>
          </w:rPr>
          <w:t>BootAcompanhamentoPG</w:t>
        </w:r>
      </w:hyperlink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Contato:</w:t>
      </w:r>
      <w:r>
        <w:rPr/>
        <w:t xml:space="preserve"> </w:t>
      </w:r>
      <w:hyperlink r:id="rId4">
        <w:r>
          <w:rPr>
            <w:rStyle w:val="LinkdaInternet"/>
          </w:rPr>
          <w:t>gitHub</w:t>
        </w:r>
      </w:hyperlink>
      <w:r>
        <w:rPr/>
        <w:t xml:space="preserve">  , </w:t>
      </w:r>
      <w:hyperlink r:id="rId5">
        <w:r>
          <w:rPr>
            <w:rStyle w:val="LinkdaInternet"/>
          </w:rPr>
          <w:t>linkedInJoel</w:t>
        </w:r>
      </w:hyperlink>
    </w:p>
    <w:p>
      <w:pPr>
        <w:pStyle w:val="Linh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📝 </w:t>
      </w:r>
      <w:r>
        <w:rPr/>
        <w:t>Sugestões de Próximos Passos Adicionais: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Documentação (Documento do Projeto):</w:t>
      </w:r>
      <w:r>
        <w:rPr/>
        <w:t xml:space="preserve"> Crie um documento formal (DOCX/PDF) contendo:</w:t>
      </w:r>
    </w:p>
    <w:p>
      <w:pPr>
        <w:pStyle w:val="Corpodotexto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Diagrama de Arquitetura (Telegram -&gt; n8n -&gt; Google Sheets).</w:t>
      </w:r>
    </w:p>
    <w:p>
      <w:pPr>
        <w:pStyle w:val="Corpodotexto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KPIs detalhados (ex: Porcentagem de Atividades Concluídas vs. Planejadas).</w:t>
      </w:r>
    </w:p>
    <w:p>
      <w:pPr>
        <w:pStyle w:val="Corpodotexto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Manual de Uso do Bot.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Portfólio (Pastas):</w:t>
      </w:r>
      <w:r>
        <w:rPr/>
        <w:t xml:space="preserve"> Crie uma pasta digital com:</w:t>
      </w:r>
    </w:p>
    <w:p>
      <w:pPr>
        <w:pStyle w:val="Corpodotexto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 workflow JSON do n8n (</w:t>
      </w:r>
      <w:r>
        <w:rPr>
          <w:rStyle w:val="Cdigofonte"/>
        </w:rPr>
        <w:t>Assistente Parada Geral MC25.json</w:t>
      </w:r>
      <w:r>
        <w:rPr/>
        <w:t>).</w:t>
      </w:r>
    </w:p>
    <w:p>
      <w:pPr>
        <w:pStyle w:val="Corpodotexto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Capturas de tela do bot em ação.</w:t>
      </w:r>
    </w:p>
    <w:p>
      <w:pPr>
        <w:pStyle w:val="Corpodotexto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Os arquivos CSV de dados (ex: </w:t>
      </w:r>
      <w:r>
        <w:rPr>
          <w:rStyle w:val="Cdigofonte"/>
        </w:rPr>
        <w:t>CRONOGRAMA INTEG PG25 - [Gráfico1]...</w:t>
      </w:r>
      <w:r>
        <w:rPr/>
        <w:t>).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Artigo para LinkedIn:</w:t>
      </w:r>
      <w:r>
        <w:rPr/>
        <w:t xml:space="preserve"> Use o 'Resumo Executivo' acima como base, adicione um visual (captura de tela) e publique com o título: "</w:t>
      </w:r>
      <w:r>
        <w:rPr>
          <w:b/>
        </w:rPr>
        <w:t>Transformando Manutenção Crítica: Meu Assistente de Parada Geral com n8n e Telegram</w:t>
      </w:r>
      <w:r>
        <w:rPr/>
        <w:t>".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Cdigofonte">
    <w:name w:val="Código-fonte"/>
    <w:qFormat/>
    <w:rPr>
      <w:rFonts w:ascii="Liberation Mono" w:hAnsi="Liberation Mono" w:eastAsia="Noto Sans Mono CJK SC" w:cs="Liberation Mono"/>
    </w:rPr>
  </w:style>
  <w:style w:type="character" w:styleId="LinkdaInternet">
    <w:name w:val="Link da Internet"/>
    <w:rPr>
      <w:color w:val="000080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joelc/JoelTeixeira/tree/main/projetoBOTpg" TargetMode="External"/><Relationship Id="rId3" Type="http://schemas.openxmlformats.org/officeDocument/2006/relationships/hyperlink" Target="https://t.me/parg2025_bot" TargetMode="External"/><Relationship Id="rId4" Type="http://schemas.openxmlformats.org/officeDocument/2006/relationships/hyperlink" Target="https://github.com/tjoelc/JoelTeixeira" TargetMode="External"/><Relationship Id="rId5" Type="http://schemas.openxmlformats.org/officeDocument/2006/relationships/hyperlink" Target="https://github.com/tjoelc/JoelTeixeira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2</Pages>
  <Words>611</Words>
  <Characters>3418</Characters>
  <CharactersWithSpaces>3978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2025-11-17T23:19:39Z</dcterms:created>
  <dc:creator/>
  <dc:description/>
  <dc:language>pt-BR</dc:language>
  <cp:lastModifiedBy/>
  <dcterms:modified xsi:type="dcterms:W3CDTF">2025-11-17T23:26:55Z</dcterms:modified>
  <cp:revision>1</cp:revision>
  <dc:subject/>
  <dc:title/>
</cp:coreProperties>
</file>