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961E" w14:textId="446BB2D6" w:rsidR="00720768" w:rsidRDefault="003C258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PAYPAL CLONE DOCUMENT</w:t>
      </w:r>
    </w:p>
    <w:p w14:paraId="2F7A395A" w14:textId="77777777" w:rsidR="003C2580" w:rsidRDefault="003C2580">
      <w:pPr>
        <w:rPr>
          <w:lang w:val="en-US"/>
        </w:rPr>
      </w:pPr>
    </w:p>
    <w:p w14:paraId="7410D091" w14:textId="77777777" w:rsidR="003C2580" w:rsidRDefault="003C2580">
      <w:pPr>
        <w:rPr>
          <w:lang w:val="en-US"/>
        </w:rPr>
      </w:pPr>
    </w:p>
    <w:p w14:paraId="6579E456" w14:textId="5E019DB2" w:rsidR="003C2580" w:rsidRPr="003C2580" w:rsidRDefault="003C2580">
      <w:pPr>
        <w:rPr>
          <w:lang w:val="en-US"/>
        </w:rPr>
      </w:pPr>
      <w:r>
        <w:rPr>
          <w:lang w:val="en-US"/>
        </w:rPr>
        <w:t>High Level Architecture</w:t>
      </w:r>
      <w:r>
        <w:rPr>
          <w:lang w:val="en-US"/>
        </w:rPr>
        <w:br/>
      </w:r>
      <w:r w:rsidRPr="003C2580">
        <w:rPr>
          <w:lang w:val="en-US"/>
        </w:rPr>
        <w:drawing>
          <wp:inline distT="0" distB="0" distL="0" distR="0" wp14:anchorId="7F0B8C47" wp14:editId="0B86088D">
            <wp:extent cx="5731510" cy="4701540"/>
            <wp:effectExtent l="0" t="0" r="2540" b="3810"/>
            <wp:docPr id="13063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6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580" w:rsidRPr="003C2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80"/>
    <w:rsid w:val="003C2580"/>
    <w:rsid w:val="003C5713"/>
    <w:rsid w:val="00720768"/>
    <w:rsid w:val="00E9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EC05"/>
  <w15:chartTrackingRefBased/>
  <w15:docId w15:val="{EE873FFC-1B67-42F9-9CCE-E0725788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Joshi</dc:creator>
  <cp:keywords/>
  <dc:description/>
  <cp:lastModifiedBy>Tapan Joshi</cp:lastModifiedBy>
  <cp:revision>1</cp:revision>
  <dcterms:created xsi:type="dcterms:W3CDTF">2026-02-08T16:09:00Z</dcterms:created>
  <dcterms:modified xsi:type="dcterms:W3CDTF">2026-02-08T16:12:00Z</dcterms:modified>
</cp:coreProperties>
</file>