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Chung</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1/6/20 - 1/10/20</w:t>
      </w:r>
    </w:p>
    <w:p w:rsidR="00000000" w:rsidDel="00000000" w:rsidP="00000000" w:rsidRDefault="00000000" w:rsidRPr="00000000" w14:paraId="00000003">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5</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Journal 14</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week was mainly a catchup week to remember what I was working on before break. I reviewed my code and our reference papers to refresh my memory. Additionally, I further trained my CNN with more images and added code to randomly select half of the dataset to be a validation set, as I didn’t have that functionality before. I’m currently working on making a display for testing the validation set to show which images the CNN classifies correctly and incorrectly. This will help me tailor my training images to the cases that the CNN struggles with.</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talked to Dr. Gabor about tripods, and Kevin Fu informed me that Mr. White is ordering the tripod we requested last year. If it doesn’t work out, there is a silver tripod in the syslab closet with a phone mount that would work well with what we are doing.</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Aside from that, I’m looking more into the board localization algorithm and beginning to implement it into my algorithm, so we can have a decent demo by the end of January. Kevin Fu has already connected the piece detection to the board segmentation to test its performance. He noticed that it takes a long time to load the models on our personal machines, so we are working on porting any model loading and running to snowy.</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