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10/2/19-10/4/19</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weekend, I created a script that made it easier to slice an image into bounding boxes. Rather than trying to tune hyperparameters, the script just prompts the user to click on the four corners in the image, and then it segments the board from those corners using the segmentation script I made last week. This is so it will be easier for Kevin Fu to collect data, which he has already started, without having to deal with a flimsy board detection algorithm. Below are some examples of slices from the script I made.</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52525" cy="14287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52525" cy="14287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181100" cy="1428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11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I discussed with Dr. Gabor on possible complications that we will encounter in the future. For example, the pieces won’t necessarily be in the center of each square, they could be off-center or even in the middle of two squares. We aren’t sure how we are going to tackle this problem yet, but it could end up being a limitation of our software. Another complication is shown in the image below. There aren’t any pieces on the square, but the slice contains a piece from the side, which we don’t want to look at.</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300" cy="11668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2300"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board detection, I tried using an algorithm that took all the lines (after they were filtered out) and found the intersections between all of them and called those “lattice points”. Lattice points are the intersections of the lines on the board. It then took combinations of four from those lines and assumed they were the board boundaries. It then calculated where it thought the lattice points were from those four lines and counted how many matched up with the detected lattice points. Afterwards, it picked the four lines that had the most matches. However, my current implementation was unsuccessful, but I’m not sure why. My next step is to investigate why the algorithm isn’t working.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