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14DDB" w14:textId="60EFC2D6" w:rsidR="00C53FA9" w:rsidRDefault="00384E66"/>
    <w:p w14:paraId="69128041" w14:textId="5F869FEE" w:rsidR="00AE66E5" w:rsidRDefault="00AE66E5">
      <w:r>
        <w:tab/>
        <w:t>As photographer, Tovin Sannes-Venhuizen owns all rights to the digital photos and can refuse to show them to the subject until said subject or third-party chooses to pay the fee agreed on before hand by both parties and will not be changed after the signing of this document. After payment, subject and/or third-party gains rights to distribute, sell, print, and do whatever else they wish with the digital photos. Tovin Sanzen Photography keeps all rights to use photos of subject as advertising or promotional material, in any way, including but not limited to social media (Facebook, Instagram), websites, prints, portfolios (books or online), and can sell physical copies to both parties.</w:t>
      </w:r>
    </w:p>
    <w:p w14:paraId="4AB265CC" w14:textId="3297042B" w:rsidR="00B4184C" w:rsidRDefault="00B4184C">
      <w:r>
        <w:tab/>
        <w:t xml:space="preserve">Under no circumstances should original or raw (unedited) photos of any event be expected or asked for. Should the shoot go longer than specified, the subject or third-party paying the bill will be expected to be charged an extra $25/30-minutes. Said client will not be held responsible for or be expected to pay for any damages that may happen to gear that the photographer may have. Said photographer (Tovin Sannes-Venhuizen) cannot be held responsible for broken objects, injury to personnel, or any charges of trespassing that may happen. </w:t>
      </w:r>
    </w:p>
    <w:p w14:paraId="6687B0FF" w14:textId="4FA30D3F" w:rsidR="001E037E" w:rsidRDefault="001E037E">
      <w:r>
        <w:tab/>
        <w:t xml:space="preserve">Should for some reason a shoot not be completed, a refund will be issued according to the following scale: </w:t>
      </w:r>
    </w:p>
    <w:p w14:paraId="3D400945" w14:textId="5F35F93B" w:rsidR="001E037E" w:rsidRDefault="001E037E">
      <w:r>
        <w:tab/>
      </w:r>
      <w:r>
        <w:tab/>
        <w:t>Event Canceled or Rescheduled: Full refund but $30 fee for travel</w:t>
      </w:r>
    </w:p>
    <w:p w14:paraId="34A722AD" w14:textId="63E36F0D" w:rsidR="001E037E" w:rsidRDefault="001E037E">
      <w:r>
        <w:tab/>
      </w:r>
      <w:r>
        <w:tab/>
        <w:t>Photos lost or misplaced: Full refund before event, half refund during or after event</w:t>
      </w:r>
    </w:p>
    <w:p w14:paraId="272838F7" w14:textId="41107CB9" w:rsidR="001E037E" w:rsidRDefault="001E037E">
      <w:r>
        <w:tab/>
      </w:r>
      <w:r>
        <w:tab/>
        <w:t xml:space="preserve">Sickness (Client or Photographer): Full refund or rescheduling </w:t>
      </w:r>
    </w:p>
    <w:p w14:paraId="308D8F03" w14:textId="5EEC74C8" w:rsidR="001E037E" w:rsidRDefault="001E037E">
      <w:r>
        <w:tab/>
      </w:r>
      <w:r>
        <w:tab/>
        <w:t>Rescheduled after Photographer arrives: Full refund but $20-50 fee for travel</w:t>
      </w:r>
    </w:p>
    <w:p w14:paraId="3048FDEA" w14:textId="7B41CB01" w:rsidR="001E037E" w:rsidRDefault="001E037E"/>
    <w:p w14:paraId="2615CCC4" w14:textId="1F740F42" w:rsidR="001E037E" w:rsidRDefault="001E037E">
      <w:r>
        <w:tab/>
        <w:t xml:space="preserve">Should the photographer be unable to attend the shoot, the client will receive a voice call from the photographer at least a week prior to the shoot to reschedule or cancel. Should the photographer be unable to attend the shoot because of a sickness, the client will receive either a voice call or text message from the photographer at least a week prior to the shoot to reschedule or cancel. Should the client be unable to attend the shoot, the photographer must receive a voice call or text message from the client at least three days prior to the shoot to reschedule or cancel. Should the client fail to do so, there will be a $30 fee. If the client is unable to attend the shoot because of a sickness, the photographer must be alerted an hour prior to the shoot, and there will be no fee. In the case one of the parties cannot attend the shoot because of a traffic accident, no prior notice must be </w:t>
      </w:r>
      <w:proofErr w:type="gramStart"/>
      <w:r>
        <w:t>given</w:t>
      </w:r>
      <w:proofErr w:type="gramEnd"/>
      <w:r>
        <w:t xml:space="preserve"> and no fee will be charged. </w:t>
      </w:r>
    </w:p>
    <w:p w14:paraId="6744CF61" w14:textId="28FC27BB" w:rsidR="001E037E" w:rsidRDefault="00962746">
      <w:r>
        <w:tab/>
        <w:t xml:space="preserve">Should the photographer be working during an event that lasts more than 6 hours, there must be a 30-minute break given with a free meal provided and enough time for said photographer to back-up their photos on a hard drive or computer. If there is a Wi-Fi network available, the photographer must have access to said network. </w:t>
      </w:r>
    </w:p>
    <w:p w14:paraId="6C8CED2C" w14:textId="77777777" w:rsidR="00235579" w:rsidRDefault="00235579">
      <w:bookmarkStart w:id="0" w:name="_GoBack"/>
      <w:bookmarkEnd w:id="0"/>
    </w:p>
    <w:p w14:paraId="6D8E0963" w14:textId="77777777" w:rsidR="00AE66E5" w:rsidRDefault="00AE66E5"/>
    <w:p w14:paraId="087DF047" w14:textId="1C5F7157" w:rsidR="00AE66E5" w:rsidRDefault="00AE66E5">
      <w:r>
        <w:lastRenderedPageBreak/>
        <w:tab/>
        <w:t>The items to be delivered are:</w:t>
      </w:r>
    </w:p>
    <w:p w14:paraId="148BE6EE" w14:textId="56270782" w:rsidR="00AE66E5" w:rsidRDefault="00AE66E5"/>
    <w:p w14:paraId="3257F845" w14:textId="12459F95" w:rsidR="00AE66E5" w:rsidRDefault="00AE66E5">
      <w:r>
        <w:rPr>
          <w:rFonts w:cstheme="minorHAnsi"/>
        </w:rPr>
        <w:t>□</w:t>
      </w:r>
      <w:r w:rsidR="00C15F17">
        <w:rPr>
          <w:rFonts w:cstheme="minorHAnsi"/>
        </w:rPr>
        <w:t xml:space="preserve"> $50</w:t>
      </w:r>
      <w:r>
        <w:t xml:space="preserve"> Basic Plan: 5-10 edited digital photos, 30-minute session; good for families, children, and couples</w:t>
      </w:r>
      <w:r w:rsidR="00C15F17">
        <w:t xml:space="preserve"> (single-site)</w:t>
      </w:r>
    </w:p>
    <w:p w14:paraId="733D57D6" w14:textId="39FCB350" w:rsidR="00AE66E5" w:rsidRDefault="00AE66E5">
      <w:pPr>
        <w:rPr>
          <w:rFonts w:cstheme="minorHAnsi"/>
        </w:rPr>
      </w:pPr>
      <w:r>
        <w:rPr>
          <w:rFonts w:cstheme="minorHAnsi"/>
        </w:rPr>
        <w:t xml:space="preserve">□ </w:t>
      </w:r>
      <w:r w:rsidR="00C15F17">
        <w:rPr>
          <w:rFonts w:cstheme="minorHAnsi"/>
        </w:rPr>
        <w:t xml:space="preserve">$100 </w:t>
      </w:r>
      <w:r>
        <w:rPr>
          <w:rFonts w:cstheme="minorHAnsi"/>
        </w:rPr>
        <w:t xml:space="preserve">Pro Plan: 10-20 edited digital photos, </w:t>
      </w:r>
      <w:r w:rsidR="00C15F17">
        <w:rPr>
          <w:rFonts w:cstheme="minorHAnsi"/>
        </w:rPr>
        <w:t>2</w:t>
      </w:r>
      <w:r>
        <w:rPr>
          <w:rFonts w:cstheme="minorHAnsi"/>
        </w:rPr>
        <w:t>-hour session; good for large families,</w:t>
      </w:r>
      <w:r w:rsidR="00C15F17">
        <w:rPr>
          <w:rFonts w:cstheme="minorHAnsi"/>
        </w:rPr>
        <w:t xml:space="preserve"> bands or artists, school portraits (single-site)</w:t>
      </w:r>
    </w:p>
    <w:p w14:paraId="4608411B" w14:textId="6B986180" w:rsidR="00C15F17" w:rsidRDefault="00C15F17">
      <w:pPr>
        <w:rPr>
          <w:rFonts w:cstheme="minorHAnsi"/>
        </w:rPr>
      </w:pPr>
      <w:r>
        <w:rPr>
          <w:rFonts w:cstheme="minorHAnsi"/>
        </w:rPr>
        <w:t>□ $300 Event Plan: 20+ edited digital photos, 4-hour session; good for community events, concerts, funerals, parades (multi-site)</w:t>
      </w:r>
    </w:p>
    <w:p w14:paraId="03126CDF" w14:textId="5F438919" w:rsidR="00C15F17" w:rsidRDefault="00C15F17">
      <w:pPr>
        <w:rPr>
          <w:rFonts w:cstheme="minorHAnsi"/>
        </w:rPr>
      </w:pPr>
      <w:r>
        <w:rPr>
          <w:rFonts w:cstheme="minorHAnsi"/>
        </w:rPr>
        <w:t>□ $200 Engagement Plan: 10-30 edited digital photos, 3-hour session; good for engagement photos (multi-site)</w:t>
      </w:r>
    </w:p>
    <w:p w14:paraId="491DDFF5" w14:textId="2A069D6E" w:rsidR="00C15F17" w:rsidRDefault="00C15F17">
      <w:pPr>
        <w:rPr>
          <w:rFonts w:cstheme="minorHAnsi"/>
        </w:rPr>
      </w:pPr>
      <w:r>
        <w:rPr>
          <w:rFonts w:cstheme="minorHAnsi"/>
        </w:rPr>
        <w:t>□ $500 Wedding Plan: 50+ edited digital photos, multi-day session; good for weddings (multi-site)</w:t>
      </w:r>
    </w:p>
    <w:p w14:paraId="1A3EDE70" w14:textId="0402C33B" w:rsidR="00C15F17" w:rsidRDefault="00C15F17">
      <w:pPr>
        <w:rPr>
          <w:rFonts w:cstheme="minorHAnsi"/>
        </w:rPr>
      </w:pPr>
      <w:r>
        <w:rPr>
          <w:rFonts w:cstheme="minorHAnsi"/>
        </w:rPr>
        <w:t>□ $25 Senior Plan: 3-10 edited digital photos, 1-hour session; good for elderly couples, grandparents, or families (single-site)</w:t>
      </w:r>
    </w:p>
    <w:p w14:paraId="6C797602" w14:textId="0AB11D12" w:rsidR="00B4184C" w:rsidRDefault="00C15F17">
      <w:pPr>
        <w:rPr>
          <w:rFonts w:cstheme="minorHAnsi"/>
        </w:rPr>
      </w:pPr>
      <w:r>
        <w:rPr>
          <w:rFonts w:cstheme="minorHAnsi"/>
        </w:rPr>
        <w:t>□ $150 Portrait Plan: 5-20 edited digital photos, 3-hour session; good for senior portraits, creative business portraits (single-person) (multi-site)</w:t>
      </w:r>
    </w:p>
    <w:p w14:paraId="7BFAB79A" w14:textId="47B4F635" w:rsidR="00C15F17" w:rsidRDefault="00C15F17">
      <w:pPr>
        <w:rPr>
          <w:rFonts w:cstheme="minorHAnsi"/>
        </w:rPr>
      </w:pPr>
      <w:r>
        <w:rPr>
          <w:rFonts w:cstheme="minorHAnsi"/>
        </w:rPr>
        <w:t>□ Custom</w:t>
      </w:r>
    </w:p>
    <w:p w14:paraId="045631B7" w14:textId="79BDE084" w:rsidR="00B4184C" w:rsidRDefault="00B4184C">
      <w:pPr>
        <w:rPr>
          <w:rFonts w:cstheme="minorHAnsi"/>
        </w:rPr>
      </w:pPr>
    </w:p>
    <w:p w14:paraId="045B1A26" w14:textId="564EDB78" w:rsidR="00B4184C" w:rsidRDefault="00B4184C">
      <w:pPr>
        <w:rPr>
          <w:rFonts w:cstheme="minorHAnsi"/>
        </w:rPr>
      </w:pPr>
      <w:r>
        <w:rPr>
          <w:rFonts w:cstheme="minorHAnsi"/>
        </w:rPr>
        <w:t xml:space="preserve">Add-ons: </w:t>
      </w:r>
    </w:p>
    <w:p w14:paraId="2BDE4F25" w14:textId="29B7535F" w:rsidR="00B4184C" w:rsidRDefault="00B4184C">
      <w:pPr>
        <w:rPr>
          <w:rFonts w:cstheme="minorHAnsi"/>
        </w:rPr>
      </w:pPr>
      <w:r>
        <w:rPr>
          <w:rFonts w:cstheme="minorHAnsi"/>
        </w:rPr>
        <w:t xml:space="preserve">□ Canvas: 1 canvas, starting at $20 for </w:t>
      </w:r>
      <w:proofErr w:type="gramStart"/>
      <w:r>
        <w:rPr>
          <w:rFonts w:cstheme="minorHAnsi"/>
        </w:rPr>
        <w:t>a</w:t>
      </w:r>
      <w:proofErr w:type="gramEnd"/>
      <w:r>
        <w:rPr>
          <w:rFonts w:cstheme="minorHAnsi"/>
        </w:rPr>
        <w:t xml:space="preserve"> 8x8</w:t>
      </w:r>
    </w:p>
    <w:p w14:paraId="79062CB7" w14:textId="15654DC6" w:rsidR="00B4184C" w:rsidRDefault="00B4184C">
      <w:pPr>
        <w:rPr>
          <w:rFonts w:cstheme="minorHAnsi"/>
        </w:rPr>
      </w:pPr>
      <w:r>
        <w:rPr>
          <w:rFonts w:cstheme="minorHAnsi"/>
        </w:rPr>
        <w:t xml:space="preserve">□ Framed Prints: </w:t>
      </w:r>
    </w:p>
    <w:p w14:paraId="0E99BCB3" w14:textId="037D7E52" w:rsidR="00B4184C" w:rsidRDefault="00B4184C">
      <w:pPr>
        <w:rPr>
          <w:rFonts w:cstheme="minorHAnsi"/>
        </w:rPr>
      </w:pPr>
      <w:r>
        <w:rPr>
          <w:rFonts w:cstheme="minorHAnsi"/>
        </w:rPr>
        <w:t xml:space="preserve">□ Photo Books: 1 photo book, starting at $25 for a 20-page (1 photo/page) 8x8 softcover book. </w:t>
      </w:r>
    </w:p>
    <w:p w14:paraId="0063B316" w14:textId="0327A66E" w:rsidR="00B4184C" w:rsidRDefault="00B4184C">
      <w:pPr>
        <w:rPr>
          <w:rFonts w:cstheme="minorHAnsi"/>
        </w:rPr>
      </w:pPr>
      <w:r>
        <w:rPr>
          <w:rFonts w:cstheme="minorHAnsi"/>
        </w:rPr>
        <w:t>□ Distributed on Social Media page: Fre</w:t>
      </w:r>
      <w:r w:rsidR="001E037E">
        <w:rPr>
          <w:rFonts w:cstheme="minorHAnsi"/>
        </w:rPr>
        <w:t>e</w:t>
      </w:r>
    </w:p>
    <w:p w14:paraId="23287379" w14:textId="61E2B48F" w:rsidR="001E037E" w:rsidRDefault="001E037E">
      <w:pPr>
        <w:rPr>
          <w:rFonts w:cstheme="minorHAnsi"/>
        </w:rPr>
      </w:pPr>
    </w:p>
    <w:p w14:paraId="5135CD5B" w14:textId="7E8F465C" w:rsidR="001E037E" w:rsidRDefault="001E037E">
      <w:pPr>
        <w:rPr>
          <w:rFonts w:cstheme="minorHAnsi"/>
        </w:rPr>
      </w:pPr>
      <w:r>
        <w:rPr>
          <w:rFonts w:cstheme="minorHAnsi"/>
        </w:rPr>
        <w:t xml:space="preserve">Delivery Type: </w:t>
      </w:r>
    </w:p>
    <w:p w14:paraId="598B2651" w14:textId="22FDA243" w:rsidR="001E037E" w:rsidRDefault="001E037E">
      <w:pPr>
        <w:rPr>
          <w:rFonts w:cstheme="minorHAnsi"/>
        </w:rPr>
      </w:pPr>
      <w:r>
        <w:rPr>
          <w:rFonts w:cstheme="minorHAnsi"/>
        </w:rPr>
        <w:t>□ Social Media: Low quality, free</w:t>
      </w:r>
    </w:p>
    <w:p w14:paraId="7746A60D" w14:textId="40C9589E" w:rsidR="001E037E" w:rsidRDefault="001E037E">
      <w:pPr>
        <w:rPr>
          <w:rFonts w:cstheme="minorHAnsi"/>
        </w:rPr>
      </w:pPr>
      <w:r>
        <w:rPr>
          <w:rFonts w:cstheme="minorHAnsi"/>
        </w:rPr>
        <w:t>□ Google Photos: High quality, free</w:t>
      </w:r>
    </w:p>
    <w:p w14:paraId="5688F09F" w14:textId="773CAAE0" w:rsidR="001E037E" w:rsidRDefault="001E037E">
      <w:pPr>
        <w:rPr>
          <w:rFonts w:cstheme="minorHAnsi"/>
        </w:rPr>
      </w:pPr>
      <w:r>
        <w:rPr>
          <w:rFonts w:cstheme="minorHAnsi"/>
        </w:rPr>
        <w:t>□ File Sharing Service: Original quality, $2</w:t>
      </w:r>
    </w:p>
    <w:p w14:paraId="1340132F" w14:textId="07598649" w:rsidR="001E037E" w:rsidRDefault="001E037E">
      <w:pPr>
        <w:rPr>
          <w:rFonts w:cstheme="minorHAnsi"/>
        </w:rPr>
      </w:pPr>
      <w:r>
        <w:rPr>
          <w:rFonts w:cstheme="minorHAnsi"/>
        </w:rPr>
        <w:t>□ Thumb Drive or CD: Original quality, $5</w:t>
      </w:r>
    </w:p>
    <w:p w14:paraId="10814CAE" w14:textId="60A617D0" w:rsidR="001E037E" w:rsidRDefault="001E037E">
      <w:pPr>
        <w:rPr>
          <w:rFonts w:cstheme="minorHAnsi"/>
        </w:rPr>
      </w:pPr>
      <w:r>
        <w:rPr>
          <w:rFonts w:cstheme="minorHAnsi"/>
        </w:rPr>
        <w:t>□ Physical Delivery or Shipping: S&amp;H + $5</w:t>
      </w:r>
    </w:p>
    <w:p w14:paraId="0BE0EA92" w14:textId="55D4BD1D" w:rsidR="001E037E" w:rsidRDefault="001E037E">
      <w:pPr>
        <w:rPr>
          <w:rFonts w:cstheme="minorHAnsi"/>
        </w:rPr>
      </w:pPr>
    </w:p>
    <w:p w14:paraId="5D67EB8F" w14:textId="40E1914C" w:rsidR="001E037E" w:rsidRDefault="001E037E">
      <w:pPr>
        <w:rPr>
          <w:rFonts w:cstheme="minorHAnsi"/>
        </w:rPr>
      </w:pPr>
      <w:r>
        <w:rPr>
          <w:rFonts w:cstheme="minorHAnsi"/>
        </w:rPr>
        <w:t>Special Notes: _________________________________________________________________________</w:t>
      </w:r>
    </w:p>
    <w:p w14:paraId="288FF431" w14:textId="284C2AE8" w:rsidR="001E037E" w:rsidRDefault="001E037E">
      <w:pPr>
        <w:rPr>
          <w:rFonts w:cstheme="minorHAnsi"/>
        </w:rPr>
      </w:pPr>
    </w:p>
    <w:p w14:paraId="0D16CA18" w14:textId="3E53BCF5" w:rsidR="001E037E" w:rsidRDefault="001E037E">
      <w:pPr>
        <w:rPr>
          <w:rFonts w:cstheme="minorHAnsi"/>
        </w:rPr>
      </w:pPr>
    </w:p>
    <w:p w14:paraId="2D84CC5C" w14:textId="24C712F2" w:rsidR="001E037E" w:rsidRDefault="001E037E">
      <w:pPr>
        <w:rPr>
          <w:rFonts w:cstheme="minorHAnsi"/>
        </w:rPr>
      </w:pPr>
      <w:r>
        <w:rPr>
          <w:rFonts w:cstheme="minorHAnsi"/>
        </w:rPr>
        <w:tab/>
        <w:t>This document serves as a legal binding agreement</w:t>
      </w:r>
      <w:r w:rsidR="00A757EB">
        <w:rPr>
          <w:rFonts w:cstheme="minorHAnsi"/>
        </w:rPr>
        <w:t xml:space="preserve"> to be honored in a court of </w:t>
      </w:r>
      <w:proofErr w:type="gramStart"/>
      <w:r w:rsidR="00A757EB">
        <w:rPr>
          <w:rFonts w:cstheme="minorHAnsi"/>
        </w:rPr>
        <w:t>law</w:t>
      </w:r>
      <w:r>
        <w:rPr>
          <w:rFonts w:cstheme="minorHAnsi"/>
        </w:rPr>
        <w:t>, and</w:t>
      </w:r>
      <w:proofErr w:type="gramEnd"/>
      <w:r>
        <w:rPr>
          <w:rFonts w:cstheme="minorHAnsi"/>
        </w:rPr>
        <w:t xml:space="preserve"> </w:t>
      </w:r>
      <w:r w:rsidR="00A757EB">
        <w:rPr>
          <w:rFonts w:cstheme="minorHAnsi"/>
        </w:rPr>
        <w:t>must be signed by both parties as well as dated to be considered valid.</w:t>
      </w:r>
    </w:p>
    <w:p w14:paraId="629FAB60" w14:textId="227E7172" w:rsidR="00A757EB" w:rsidRDefault="00A757EB">
      <w:pPr>
        <w:rPr>
          <w:rFonts w:cstheme="minorHAnsi"/>
        </w:rPr>
      </w:pPr>
    </w:p>
    <w:p w14:paraId="67D2E7A5" w14:textId="210D9EDA" w:rsidR="00A757EB" w:rsidRDefault="00A757EB">
      <w:pPr>
        <w:rPr>
          <w:rFonts w:cstheme="minorHAnsi"/>
        </w:rPr>
      </w:pPr>
    </w:p>
    <w:p w14:paraId="2293D8FB" w14:textId="1CF7C91D" w:rsidR="00A757EB" w:rsidRDefault="00A757EB">
      <w:pPr>
        <w:rPr>
          <w:rFonts w:cstheme="minorHAnsi"/>
        </w:rPr>
      </w:pPr>
    </w:p>
    <w:p w14:paraId="68EB0C4A" w14:textId="1C4359E9" w:rsidR="00A757EB" w:rsidRDefault="00A757EB">
      <w:pPr>
        <w:rPr>
          <w:rFonts w:cstheme="minorHAnsi"/>
        </w:rPr>
      </w:pPr>
    </w:p>
    <w:p w14:paraId="5EDD101E" w14:textId="15603CC0" w:rsidR="00A757EB" w:rsidRDefault="00A757EB">
      <w:pPr>
        <w:rPr>
          <w:rFonts w:cstheme="minorHAnsi"/>
        </w:rPr>
      </w:pPr>
      <w:r>
        <w:rPr>
          <w:rFonts w:cstheme="minorHAnsi"/>
        </w:rPr>
        <w:t>Photographer Signature: ________________________________________________________________</w:t>
      </w:r>
    </w:p>
    <w:p w14:paraId="70F85215" w14:textId="0171F109" w:rsidR="00A757EB" w:rsidRDefault="00A757EB">
      <w:pPr>
        <w:rPr>
          <w:rFonts w:cstheme="minorHAnsi"/>
        </w:rPr>
      </w:pPr>
    </w:p>
    <w:p w14:paraId="0B388E0F" w14:textId="687ABD87" w:rsidR="00A757EB" w:rsidRDefault="00A757EB">
      <w:pPr>
        <w:rPr>
          <w:rFonts w:cstheme="minorHAnsi"/>
        </w:rPr>
      </w:pPr>
      <w:r>
        <w:rPr>
          <w:rFonts w:cstheme="minorHAnsi"/>
        </w:rPr>
        <w:t>Client Name (Print): ____________________________________________________________________</w:t>
      </w:r>
    </w:p>
    <w:p w14:paraId="47C5E42C" w14:textId="0DCF36B1" w:rsidR="00A757EB" w:rsidRDefault="00A757EB">
      <w:pPr>
        <w:rPr>
          <w:rFonts w:cstheme="minorHAnsi"/>
        </w:rPr>
      </w:pPr>
    </w:p>
    <w:p w14:paraId="6171DB72" w14:textId="042E843E" w:rsidR="00A757EB" w:rsidRDefault="00A757EB">
      <w:pPr>
        <w:rPr>
          <w:rFonts w:cstheme="minorHAnsi"/>
        </w:rPr>
      </w:pPr>
      <w:r>
        <w:rPr>
          <w:rFonts w:cstheme="minorHAnsi"/>
        </w:rPr>
        <w:t>To be Billed to: ________________________________________________________________________</w:t>
      </w:r>
    </w:p>
    <w:p w14:paraId="0793E617" w14:textId="52B79E3C" w:rsidR="00A757EB" w:rsidRDefault="00A757EB">
      <w:pPr>
        <w:rPr>
          <w:rFonts w:cstheme="minorHAnsi"/>
        </w:rPr>
      </w:pPr>
      <w:r>
        <w:rPr>
          <w:rFonts w:cstheme="minorHAnsi"/>
        </w:rPr>
        <w:t xml:space="preserve">(billing address): </w:t>
      </w:r>
    </w:p>
    <w:p w14:paraId="693E5396" w14:textId="2D7D0ECA" w:rsidR="00A757EB" w:rsidRDefault="00A757EB">
      <w:pPr>
        <w:rPr>
          <w:rFonts w:cstheme="minorHAnsi"/>
        </w:rPr>
      </w:pPr>
      <w:r>
        <w:rPr>
          <w:rFonts w:cstheme="minorHAnsi"/>
        </w:rPr>
        <w:tab/>
      </w:r>
      <w:r>
        <w:rPr>
          <w:rFonts w:cstheme="minorHAnsi"/>
        </w:rPr>
        <w:tab/>
      </w:r>
      <w:r>
        <w:rPr>
          <w:rFonts w:cstheme="minorHAnsi"/>
        </w:rPr>
        <w:tab/>
        <w:t>Address Line 1: ____________________________________      State: ______</w:t>
      </w:r>
    </w:p>
    <w:p w14:paraId="31AD22F1" w14:textId="77B4E5A7" w:rsidR="00A757EB" w:rsidRDefault="00A757EB">
      <w:pPr>
        <w:rPr>
          <w:rFonts w:cstheme="minorHAnsi"/>
        </w:rPr>
      </w:pPr>
      <w:r>
        <w:rPr>
          <w:rFonts w:cstheme="minorHAnsi"/>
        </w:rPr>
        <w:tab/>
      </w:r>
      <w:r>
        <w:rPr>
          <w:rFonts w:cstheme="minorHAnsi"/>
        </w:rPr>
        <w:tab/>
      </w:r>
      <w:r>
        <w:rPr>
          <w:rFonts w:cstheme="minorHAnsi"/>
        </w:rPr>
        <w:tab/>
        <w:t>City: _________________     Zip Code: __________     Phone: _____________</w:t>
      </w:r>
    </w:p>
    <w:p w14:paraId="298AAC72" w14:textId="480655C0" w:rsidR="00A757EB" w:rsidRDefault="00A757EB">
      <w:pPr>
        <w:rPr>
          <w:rFonts w:cstheme="minorHAnsi"/>
        </w:rPr>
      </w:pPr>
    </w:p>
    <w:p w14:paraId="36147367" w14:textId="499C094A" w:rsidR="00A757EB" w:rsidRDefault="00A757EB">
      <w:pPr>
        <w:rPr>
          <w:rFonts w:cstheme="minorHAnsi"/>
        </w:rPr>
      </w:pPr>
    </w:p>
    <w:p w14:paraId="021D31AE" w14:textId="280758A2" w:rsidR="00A757EB" w:rsidRDefault="00A757EB">
      <w:pPr>
        <w:rPr>
          <w:rFonts w:cstheme="minorHAnsi"/>
        </w:rPr>
      </w:pPr>
      <w:r>
        <w:rPr>
          <w:rFonts w:cstheme="minorHAnsi"/>
        </w:rPr>
        <w:t>Client Signature: _______________________________________________________________________</w:t>
      </w:r>
    </w:p>
    <w:p w14:paraId="3CE0123F" w14:textId="7B28DB17" w:rsidR="00A757EB" w:rsidRDefault="00A757EB">
      <w:pPr>
        <w:rPr>
          <w:rFonts w:cstheme="minorHAnsi"/>
        </w:rPr>
      </w:pPr>
    </w:p>
    <w:p w14:paraId="696A0A3F" w14:textId="24180DB2" w:rsidR="00A757EB" w:rsidRDefault="00A757EB">
      <w:pPr>
        <w:rPr>
          <w:rFonts w:cstheme="minorHAnsi"/>
        </w:rPr>
      </w:pPr>
    </w:p>
    <w:p w14:paraId="49D23457" w14:textId="202EBCCF" w:rsidR="00A757EB" w:rsidRDefault="00A757EB">
      <w:pPr>
        <w:rPr>
          <w:rFonts w:cstheme="minorHAnsi"/>
        </w:rPr>
      </w:pPr>
    </w:p>
    <w:p w14:paraId="3C0E0473" w14:textId="00CD92E9" w:rsidR="00A757EB" w:rsidRDefault="00A757EB">
      <w:pPr>
        <w:rPr>
          <w:rFonts w:cstheme="minorHAnsi"/>
        </w:rPr>
      </w:pPr>
    </w:p>
    <w:p w14:paraId="6989B408" w14:textId="62CC8A5F" w:rsidR="00A757EB" w:rsidRDefault="00A757EB">
      <w:pPr>
        <w:rPr>
          <w:rFonts w:cstheme="minorHAnsi"/>
        </w:rPr>
      </w:pPr>
    </w:p>
    <w:p w14:paraId="2DB615F3" w14:textId="3D74DADA" w:rsidR="00A757EB" w:rsidRDefault="00A757EB">
      <w:pPr>
        <w:rPr>
          <w:rFonts w:cstheme="minorHAnsi"/>
        </w:rPr>
      </w:pPr>
    </w:p>
    <w:p w14:paraId="46FCB34A" w14:textId="515D52CD" w:rsidR="00A757EB" w:rsidRPr="00A757EB" w:rsidRDefault="00A757EB">
      <w:pPr>
        <w:rPr>
          <w:rFonts w:cstheme="minorHAnsi"/>
          <w:sz w:val="32"/>
        </w:rPr>
      </w:pPr>
      <w:r w:rsidRPr="00A757EB">
        <w:rPr>
          <w:rFonts w:cstheme="minorHAnsi"/>
          <w:sz w:val="32"/>
        </w:rPr>
        <w:t>Tovin Sanzen Photography</w:t>
      </w:r>
    </w:p>
    <w:p w14:paraId="043E7651" w14:textId="6A7A3733" w:rsidR="00A757EB" w:rsidRPr="00A757EB" w:rsidRDefault="00384E66">
      <w:pPr>
        <w:rPr>
          <w:rFonts w:cstheme="minorHAnsi"/>
          <w:sz w:val="32"/>
        </w:rPr>
      </w:pPr>
      <w:hyperlink r:id="rId6" w:history="1">
        <w:r w:rsidR="00A757EB" w:rsidRPr="00A757EB">
          <w:rPr>
            <w:rStyle w:val="Hyperlink"/>
            <w:rFonts w:cstheme="minorHAnsi"/>
            <w:color w:val="000000" w:themeColor="text1"/>
            <w:sz w:val="32"/>
            <w:u w:val="none"/>
          </w:rPr>
          <w:t>www.tjsanzen.net</w:t>
        </w:r>
      </w:hyperlink>
      <w:r w:rsidR="00A757EB" w:rsidRPr="00A757EB">
        <w:rPr>
          <w:rFonts w:cstheme="minorHAnsi"/>
          <w:sz w:val="32"/>
        </w:rPr>
        <w:t xml:space="preserve"> </w:t>
      </w:r>
    </w:p>
    <w:p w14:paraId="6DA48E0B" w14:textId="3D155E17" w:rsidR="00A757EB" w:rsidRPr="00A757EB" w:rsidRDefault="00A757EB">
      <w:pPr>
        <w:rPr>
          <w:rFonts w:cstheme="minorHAnsi"/>
          <w:sz w:val="32"/>
        </w:rPr>
      </w:pPr>
      <w:r w:rsidRPr="00A757EB">
        <w:rPr>
          <w:rFonts w:cstheme="minorHAnsi"/>
          <w:sz w:val="32"/>
        </w:rPr>
        <w:t xml:space="preserve">218.841.5586 </w:t>
      </w:r>
    </w:p>
    <w:sectPr w:rsidR="00A757EB" w:rsidRPr="00A757EB" w:rsidSect="00B4184C">
      <w:headerReference w:type="first" r:id="rId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F60A9" w14:textId="77777777" w:rsidR="00384E66" w:rsidRDefault="00384E66" w:rsidP="00AE66E5">
      <w:pPr>
        <w:spacing w:after="0" w:line="240" w:lineRule="auto"/>
      </w:pPr>
      <w:r>
        <w:separator/>
      </w:r>
    </w:p>
  </w:endnote>
  <w:endnote w:type="continuationSeparator" w:id="0">
    <w:p w14:paraId="0BE58D88" w14:textId="77777777" w:rsidR="00384E66" w:rsidRDefault="00384E66" w:rsidP="00AE6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E833D" w14:textId="77777777" w:rsidR="00384E66" w:rsidRDefault="00384E66" w:rsidP="00AE66E5">
      <w:pPr>
        <w:spacing w:after="0" w:line="240" w:lineRule="auto"/>
      </w:pPr>
      <w:r>
        <w:separator/>
      </w:r>
    </w:p>
  </w:footnote>
  <w:footnote w:type="continuationSeparator" w:id="0">
    <w:p w14:paraId="4F62F7F5" w14:textId="77777777" w:rsidR="00384E66" w:rsidRDefault="00384E66" w:rsidP="00AE66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573B0" w14:textId="795315F0" w:rsidR="00B4184C" w:rsidRDefault="00B4184C" w:rsidP="00B4184C">
    <w:pPr>
      <w:pStyle w:val="Title"/>
    </w:pPr>
    <w:r>
      <w:t>Tovin Sanzen Photography Contract</w:t>
    </w:r>
  </w:p>
  <w:p w14:paraId="6A3CD5F5" w14:textId="77777777" w:rsidR="00B4184C" w:rsidRDefault="00B418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6E5"/>
    <w:rsid w:val="0009614A"/>
    <w:rsid w:val="00151D9F"/>
    <w:rsid w:val="001E037E"/>
    <w:rsid w:val="00235579"/>
    <w:rsid w:val="00384E66"/>
    <w:rsid w:val="004E7833"/>
    <w:rsid w:val="00675596"/>
    <w:rsid w:val="00791AAA"/>
    <w:rsid w:val="00844FBE"/>
    <w:rsid w:val="00962746"/>
    <w:rsid w:val="00A757EB"/>
    <w:rsid w:val="00AE66E5"/>
    <w:rsid w:val="00B4184C"/>
    <w:rsid w:val="00C15F17"/>
    <w:rsid w:val="00E41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AC121"/>
  <w15:chartTrackingRefBased/>
  <w15:docId w15:val="{E027C523-E06B-42AA-8973-8A612DBE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6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6E5"/>
  </w:style>
  <w:style w:type="paragraph" w:styleId="Footer">
    <w:name w:val="footer"/>
    <w:basedOn w:val="Normal"/>
    <w:link w:val="FooterChar"/>
    <w:uiPriority w:val="99"/>
    <w:unhideWhenUsed/>
    <w:rsid w:val="00AE6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6E5"/>
  </w:style>
  <w:style w:type="paragraph" w:styleId="Title">
    <w:name w:val="Title"/>
    <w:basedOn w:val="Normal"/>
    <w:next w:val="Normal"/>
    <w:link w:val="TitleChar"/>
    <w:uiPriority w:val="10"/>
    <w:qFormat/>
    <w:rsid w:val="00AE6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6E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57EB"/>
    <w:rPr>
      <w:color w:val="0563C1" w:themeColor="hyperlink"/>
      <w:u w:val="single"/>
    </w:rPr>
  </w:style>
  <w:style w:type="character" w:styleId="UnresolvedMention">
    <w:name w:val="Unresolved Mention"/>
    <w:basedOn w:val="DefaultParagraphFont"/>
    <w:uiPriority w:val="99"/>
    <w:semiHidden/>
    <w:unhideWhenUsed/>
    <w:rsid w:val="00A75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jsanzen.ne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Tovin Sanzen</dc:creator>
  <cp:keywords/>
  <dc:description/>
  <cp:lastModifiedBy>Tovin Sanzen</cp:lastModifiedBy>
  <cp:revision>3</cp:revision>
  <dcterms:created xsi:type="dcterms:W3CDTF">2018-07-16T02:44:00Z</dcterms:created>
  <dcterms:modified xsi:type="dcterms:W3CDTF">2018-07-16T15:49:00Z</dcterms:modified>
</cp:coreProperties>
</file>