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788"/>
          <w:sz w:val="52"/>
        </w:rPr>
        <w:t>Azure AD Email Setup Guide</w:t>
      </w:r>
    </w:p>
    <w:p>
      <w:r>
        <w:rPr>
          <w:color w:val="666666"/>
          <w:sz w:val="26"/>
        </w:rPr>
        <w:t>Microsoft 365 Graph API Configuration for the MTB ERP System</w:t>
      </w:r>
    </w:p>
    <w:p/>
    <w:p>
      <w:pPr>
        <w:pStyle w:val="Heading1"/>
      </w:pPr>
      <w:r>
        <w:rPr>
          <w:color w:val="1F4788"/>
        </w:rPr>
        <w:t>Overview</w:t>
      </w:r>
    </w:p>
    <w:p>
      <w:r>
        <w:t>This guide walks you through setting up Azure Active Directory (Azure AD) so your ERP system can send emails through Microsoft 365. Once configured, the system will automatically email PPO PDFs to vendors, send CEO approval notifications, and CC supplychain@michaeltoddbeauty.com on all outgoing correspondence.</w:t>
      </w:r>
    </w:p>
    <w:p>
      <w:pPr>
        <w:pStyle w:val="Heading2"/>
      </w:pPr>
      <w:r>
        <w:rPr>
          <w:color w:val="1F4788"/>
        </w:rPr>
        <w:t>What You Need Before Starting</w:t>
      </w:r>
    </w:p>
    <w:p>
      <w:pPr>
        <w:pStyle w:val="ListBullet"/>
      </w:pPr>
      <w:r>
        <w:t>Admin access to your Microsoft 365 / Azure portal (admin.microsoft.com)</w:t>
      </w:r>
    </w:p>
    <w:p>
      <w:pPr>
        <w:pStyle w:val="ListBullet"/>
      </w:pPr>
      <w:r>
        <w:t>About 15 minutes</w:t>
      </w:r>
    </w:p>
    <w:p>
      <w:pPr>
        <w:pStyle w:val="ListBullet"/>
      </w:pPr>
      <w:r>
        <w:t>The email addresses that will send from the system: tom@, augusto@, donna@michaeltoddbeauty.com</w:t>
      </w:r>
    </w:p>
    <w:p>
      <w:pPr>
        <w:pStyle w:val="Heading2"/>
      </w:pPr>
      <w:r>
        <w:rPr>
          <w:color w:val="1F4788"/>
        </w:rPr>
        <w:t>How Email Sending Works</w:t>
      </w:r>
    </w:p>
    <w:p>
      <w:r>
        <w:t>The ERP system uses the Microsoft Graph API to send emails as if they came from a real person on your team (Tom, Augusto, or Donna). The vendor sees a normal email in their inbox from that person, with the PPO PDF attached. All emails are CC'd to supplychain@michaeltoddbeauty.com for your records.</w:t>
      </w:r>
    </w:p>
    <w:p>
      <w:r>
        <w:br w:type="page"/>
      </w:r>
    </w:p>
    <w:p>
      <w:pPr>
        <w:pStyle w:val="Heading1"/>
      </w:pPr>
      <w:r>
        <w:rPr>
          <w:color w:val="1F4788"/>
        </w:rPr>
        <w:t>Part 1: Register an App in Azure AD</w:t>
      </w:r>
    </w:p>
    <w:p>
      <w:r>
        <w:rPr>
          <w:b/>
        </w:rPr>
        <w:t xml:space="preserve">Step 1: </w:t>
      </w:r>
      <w:r>
        <w:t>Go to the Azure Portal</w:t>
      </w:r>
    </w:p>
    <w:p>
      <w:r>
        <w:t>Open your browser and go to: https://portal.azure.com</w:t>
      </w:r>
    </w:p>
    <w:p>
      <w:r>
        <w:t>Sign in with your Microsoft 365 admin account.</w:t>
      </w:r>
    </w:p>
    <w:p>
      <w:r>
        <w:rPr>
          <w:b/>
        </w:rPr>
        <w:t xml:space="preserve">Step 2: </w:t>
      </w:r>
      <w:r>
        <w:t>Navigate to App Registrations</w:t>
      </w:r>
    </w:p>
    <w:p>
      <w:pPr>
        <w:pStyle w:val="ListBullet"/>
      </w:pPr>
      <w:r>
        <w:t>In the search bar at the top, type "App registrations" and click it</w:t>
      </w:r>
    </w:p>
    <w:p>
      <w:pPr>
        <w:pStyle w:val="ListBullet"/>
      </w:pPr>
      <w:r>
        <w:t>Click "+ New registration"</w:t>
      </w:r>
    </w:p>
    <w:p>
      <w:r>
        <w:rPr>
          <w:b/>
        </w:rPr>
        <w:t xml:space="preserve">Step 3: </w:t>
      </w:r>
      <w:r>
        <w:t>Register the Application</w:t>
      </w:r>
    </w:p>
    <w:tbl>
      <w:tblPr>
        <w:tblStyle w:val="LightGrid-Accent1"/>
        <w:tblW w:type="auto" w:w="0"/>
        <w:tblLook w:firstColumn="1" w:firstRow="1" w:lastColumn="0" w:lastRow="0" w:noHBand="0" w:noVBand="1" w:val="04A0"/>
      </w:tblPr>
      <w:tblGrid>
        <w:gridCol w:w="2880"/>
        <w:gridCol w:w="6480"/>
      </w:tblGrid>
      <w:tr>
        <w:tc>
          <w:tcPr>
            <w:tcW w:type="dxa" w:w="4320"/>
          </w:tcPr>
          <w:p>
            <w:r>
              <w:rPr>
                <w:b/>
              </w:rPr>
              <w:t>Field</w:t>
            </w:r>
          </w:p>
        </w:tc>
        <w:tc>
          <w:tcPr>
            <w:tcW w:type="dxa" w:w="4320"/>
          </w:tcPr>
          <w:p>
            <w:r>
              <w:rPr>
                <w:b/>
              </w:rPr>
              <w:t>Value</w:t>
            </w:r>
          </w:p>
        </w:tc>
      </w:tr>
      <w:tr>
        <w:tc>
          <w:tcPr>
            <w:tcW w:type="dxa" w:w="4320"/>
          </w:tcPr>
          <w:p>
            <w:r>
              <w:t>Name</w:t>
            </w:r>
          </w:p>
        </w:tc>
        <w:tc>
          <w:tcPr>
            <w:tcW w:type="dxa" w:w="4320"/>
          </w:tcPr>
          <w:p>
            <w:r>
              <w:t>MTB ERP Email</w:t>
            </w:r>
          </w:p>
        </w:tc>
      </w:tr>
      <w:tr>
        <w:tc>
          <w:tcPr>
            <w:tcW w:type="dxa" w:w="4320"/>
          </w:tcPr>
          <w:p>
            <w:r>
              <w:t>Supported account types</w:t>
            </w:r>
          </w:p>
        </w:tc>
        <w:tc>
          <w:tcPr>
            <w:tcW w:type="dxa" w:w="4320"/>
          </w:tcPr>
          <w:p>
            <w:r>
              <w:t>Accounts in this organizational directory only</w:t>
            </w:r>
          </w:p>
        </w:tc>
      </w:tr>
      <w:tr>
        <w:tc>
          <w:tcPr>
            <w:tcW w:type="dxa" w:w="4320"/>
          </w:tcPr>
          <w:p>
            <w:r>
              <w:t>Redirect URI</w:t>
            </w:r>
          </w:p>
        </w:tc>
        <w:tc>
          <w:tcPr>
            <w:tcW w:type="dxa" w:w="4320"/>
          </w:tcPr>
          <w:p>
            <w:r>
              <w:t>Leave blank</w:t>
            </w:r>
          </w:p>
        </w:tc>
      </w:tr>
    </w:tbl>
    <w:p/>
    <w:p>
      <w:r>
        <w:t>Click "Register".</w:t>
      </w:r>
    </w:p>
    <w:p>
      <w:r>
        <w:rPr>
          <w:b/>
        </w:rPr>
        <w:t xml:space="preserve">Step 4: </w:t>
      </w:r>
      <w:r>
        <w:t>Copy the Application (Client) ID and Tenant ID</w:t>
      </w:r>
    </w:p>
    <w:p>
      <w:r>
        <w:t>After registration, you'll see the app overview page. Copy these two values and save them somewhere safe:</w:t>
      </w:r>
    </w:p>
    <w:p>
      <w:pPr>
        <w:pStyle w:val="ListBullet"/>
      </w:pPr>
      <w:r>
        <w:rPr>
          <w:b/>
        </w:rPr>
        <w:t>Application (client) ID</w:t>
      </w:r>
      <w:r>
        <w:t xml:space="preserve"> — this is your AZURE_CLIENT_ID</w:t>
      </w:r>
    </w:p>
    <w:p>
      <w:pPr>
        <w:pStyle w:val="ListBullet"/>
      </w:pPr>
      <w:r>
        <w:rPr>
          <w:b/>
        </w:rPr>
        <w:t>Directory (tenant) ID</w:t>
      </w:r>
      <w:r>
        <w:t xml:space="preserve"> — this is your AZURE_TENANT_ID</w:t>
      </w:r>
    </w:p>
    <w:p>
      <w:r>
        <w:br w:type="page"/>
      </w:r>
    </w:p>
    <w:p>
      <w:pPr>
        <w:pStyle w:val="Heading1"/>
      </w:pPr>
      <w:r>
        <w:rPr>
          <w:color w:val="1F4788"/>
        </w:rPr>
        <w:t>Part 2: Create a Client Secret</w:t>
      </w:r>
    </w:p>
    <w:p>
      <w:r>
        <w:rPr>
          <w:b/>
        </w:rPr>
        <w:t xml:space="preserve">Step 1: </w:t>
      </w:r>
      <w:r>
        <w:t>In the left sidebar of your app registration, click "Certificates &amp; secrets".</w:t>
      </w:r>
    </w:p>
    <w:p>
      <w:r>
        <w:rPr>
          <w:b/>
        </w:rPr>
        <w:t xml:space="preserve">Step 2: </w:t>
      </w:r>
      <w:r>
        <w:t>Create a New Secret</w:t>
      </w:r>
    </w:p>
    <w:p>
      <w:pPr>
        <w:pStyle w:val="ListBullet"/>
      </w:pPr>
      <w:r>
        <w:t>Click "+ New client secret"</w:t>
      </w:r>
    </w:p>
    <w:p>
      <w:pPr>
        <w:pStyle w:val="ListBullet"/>
      </w:pPr>
      <w:r>
        <w:t>Description: "ERP Email Access"</w:t>
      </w:r>
    </w:p>
    <w:p>
      <w:pPr>
        <w:pStyle w:val="ListBullet"/>
      </w:pPr>
      <w:r>
        <w:t>Expires: Choose 24 months</w:t>
      </w:r>
    </w:p>
    <w:p>
      <w:pPr>
        <w:pStyle w:val="ListBullet"/>
      </w:pPr>
      <w:r>
        <w:t>Click "Add"</w:t>
      </w:r>
    </w:p>
    <w:p>
      <w:r>
        <w:rPr>
          <w:b/>
        </w:rPr>
        <w:t xml:space="preserve">Step 3: </w:t>
      </w:r>
      <w:r>
        <w:t>Copy the Secret Value</w:t>
      </w:r>
    </w:p>
    <w:p>
      <w:r>
        <w:rPr>
          <w:b/>
        </w:rPr>
        <w:t xml:space="preserve">IMPORTANT: </w:t>
      </w:r>
      <w:r>
        <w:t>Copy the "Value" column (NOT the Secret ID) immediately. You won't be able to see it again after leaving this page. This is your AZURE_CLIENT_SECRET.</w:t>
      </w:r>
    </w:p>
    <w:p>
      <w:pPr>
        <w:pStyle w:val="Heading1"/>
      </w:pPr>
      <w:r>
        <w:rPr>
          <w:color w:val="1F4788"/>
        </w:rPr>
        <w:t>Part 3: Grant Mail.Send Permission</w:t>
      </w:r>
    </w:p>
    <w:p>
      <w:r>
        <w:rPr>
          <w:b/>
        </w:rPr>
        <w:t xml:space="preserve">Step 1: </w:t>
      </w:r>
      <w:r>
        <w:t>In the left sidebar, click "API permissions".</w:t>
      </w:r>
    </w:p>
    <w:p>
      <w:r>
        <w:rPr>
          <w:b/>
        </w:rPr>
        <w:t xml:space="preserve">Step 2: </w:t>
      </w:r>
      <w:r>
        <w:t>Add the Permission</w:t>
      </w:r>
    </w:p>
    <w:p>
      <w:pPr>
        <w:pStyle w:val="ListBullet"/>
      </w:pPr>
      <w:r>
        <w:t>Click "+ Add a permission"</w:t>
      </w:r>
    </w:p>
    <w:p>
      <w:pPr>
        <w:pStyle w:val="ListBullet"/>
      </w:pPr>
      <w:r>
        <w:t>Select "Microsoft Graph"</w:t>
      </w:r>
    </w:p>
    <w:p>
      <w:pPr>
        <w:pStyle w:val="ListBullet"/>
      </w:pPr>
      <w:r>
        <w:t>Select "Application permissions" (NOT delegated)</w:t>
      </w:r>
    </w:p>
    <w:p>
      <w:pPr>
        <w:pStyle w:val="ListBullet"/>
      </w:pPr>
      <w:r>
        <w:t>Search for "Mail.Send"</w:t>
      </w:r>
    </w:p>
    <w:p>
      <w:pPr>
        <w:pStyle w:val="ListBullet"/>
      </w:pPr>
      <w:r>
        <w:t>Check the box next to "Mail.Send"</w:t>
      </w:r>
    </w:p>
    <w:p>
      <w:pPr>
        <w:pStyle w:val="ListBullet"/>
      </w:pPr>
      <w:r>
        <w:t>Click "Add permissions"</w:t>
      </w:r>
    </w:p>
    <w:p>
      <w:r>
        <w:rPr>
          <w:b/>
        </w:rPr>
        <w:t xml:space="preserve">Step 3: </w:t>
      </w:r>
      <w:r>
        <w:t>Grant Admin Consent</w:t>
      </w:r>
    </w:p>
    <w:p>
      <w:r>
        <w:t>Click the "Grant admin consent for [Your Organization]" button at the top of the permissions list. Confirm when prompted. You should see a green checkmark next to Mail.Send after granting consent.</w:t>
      </w:r>
    </w:p>
    <w:p>
      <w:r>
        <w:br w:type="page"/>
      </w:r>
    </w:p>
    <w:p>
      <w:pPr>
        <w:pStyle w:val="Heading1"/>
      </w:pPr>
      <w:r>
        <w:rPr>
          <w:color w:val="1F4788"/>
        </w:rPr>
        <w:t>Part 4: Add Credentials to the ERP System</w:t>
      </w:r>
    </w:p>
    <w:p>
      <w:r>
        <w:t>You now have three values. Add them to your ERP server.</w:t>
      </w:r>
    </w:p>
    <w:p>
      <w:pPr>
        <w:pStyle w:val="Heading2"/>
      </w:pPr>
      <w:r>
        <w:rPr>
          <w:color w:val="1F4788"/>
        </w:rPr>
        <w:t>Option A: Environment Variables (Recommended)</w:t>
      </w:r>
    </w:p>
    <w:p>
      <w:r>
        <w:t>On the computer running the ERP system, set these before starting the server:</w:t>
      </w:r>
    </w:p>
    <w:p>
      <w:pPr>
        <w:ind w:left="432"/>
      </w:pPr>
      <w:r>
        <w:rPr>
          <w:rFonts w:ascii="Consolas" w:hAnsi="Consolas"/>
          <w:sz w:val="20"/>
        </w:rPr>
        <w:t>set AZURE_TENANT_ID=your-tenant-id-here</w:t>
      </w:r>
    </w:p>
    <w:p>
      <w:pPr>
        <w:ind w:left="432"/>
      </w:pPr>
      <w:r>
        <w:rPr>
          <w:rFonts w:ascii="Consolas" w:hAnsi="Consolas"/>
          <w:sz w:val="20"/>
        </w:rPr>
        <w:t>set AZURE_CLIENT_ID=your-client-id-here</w:t>
      </w:r>
    </w:p>
    <w:p>
      <w:pPr>
        <w:ind w:left="432"/>
      </w:pPr>
      <w:r>
        <w:rPr>
          <w:rFonts w:ascii="Consolas" w:hAnsi="Consolas"/>
          <w:sz w:val="20"/>
        </w:rPr>
        <w:t>set AZURE_CLIENT_SECRET=your-client-secret-here</w:t>
      </w:r>
    </w:p>
    <w:p>
      <w:pPr>
        <w:ind w:left="432"/>
      </w:pPr>
      <w:r>
        <w:rPr>
          <w:rFonts w:ascii="Consolas" w:hAnsi="Consolas"/>
          <w:sz w:val="20"/>
        </w:rPr>
        <w:t>set CEO_EMAIL=ceo@michaeltoddbeauty.com</w:t>
      </w:r>
    </w:p>
    <w:p>
      <w:pPr>
        <w:ind w:left="432"/>
      </w:pPr>
      <w:r>
        <w:rPr>
          <w:rFonts w:ascii="Consolas" w:hAnsi="Consolas"/>
          <w:sz w:val="20"/>
        </w:rPr>
        <w:t>set SITE_URL=http://localhost:8000</w:t>
      </w:r>
    </w:p>
    <w:p>
      <w:r>
        <w:t>On Mac/Linux, use "export" instead of "set".</w:t>
      </w:r>
    </w:p>
    <w:p>
      <w:pPr>
        <w:pStyle w:val="Heading2"/>
      </w:pPr>
      <w:r>
        <w:rPr>
          <w:color w:val="1F4788"/>
        </w:rPr>
        <w:t>Option B: Direct in Settings (Quick &amp; Easy)</w:t>
      </w:r>
    </w:p>
    <w:p>
      <w:r>
        <w:t>Open erp/settings.py and replace the empty strings at the bottom:</w:t>
      </w:r>
    </w:p>
    <w:p>
      <w:pPr>
        <w:ind w:left="432"/>
      </w:pPr>
      <w:r>
        <w:rPr>
          <w:rFonts w:ascii="Consolas" w:hAnsi="Consolas"/>
          <w:sz w:val="20"/>
        </w:rPr>
        <w:t>AZURE_TENANT_ID = 'your-tenant-id-here'</w:t>
      </w:r>
    </w:p>
    <w:p>
      <w:pPr>
        <w:ind w:left="432"/>
      </w:pPr>
      <w:r>
        <w:rPr>
          <w:rFonts w:ascii="Consolas" w:hAnsi="Consolas"/>
          <w:sz w:val="20"/>
        </w:rPr>
        <w:t>AZURE_CLIENT_ID = 'your-client-id-here'</w:t>
      </w:r>
    </w:p>
    <w:p>
      <w:pPr>
        <w:ind w:left="432"/>
      </w:pPr>
      <w:r>
        <w:rPr>
          <w:rFonts w:ascii="Consolas" w:hAnsi="Consolas"/>
          <w:sz w:val="20"/>
        </w:rPr>
        <w:t>AZURE_CLIENT_SECRET = 'your-client-secret-here'</w:t>
      </w:r>
    </w:p>
    <w:p>
      <w:pPr>
        <w:ind w:left="432"/>
      </w:pPr>
      <w:r>
        <w:rPr>
          <w:rFonts w:ascii="Consolas" w:hAnsi="Consolas"/>
          <w:sz w:val="20"/>
        </w:rPr>
        <w:t>CEO_EMAIL = 'ceo@michaeltoddbeauty.com'</w:t>
      </w:r>
    </w:p>
    <w:p>
      <w:pPr>
        <w:pStyle w:val="Heading2"/>
      </w:pPr>
      <w:r>
        <w:rPr>
          <w:color w:val="1F4788"/>
        </w:rPr>
        <w:t>Install Required Python Packages</w:t>
      </w:r>
    </w:p>
    <w:p>
      <w:r>
        <w:rPr>
          <w:rFonts w:ascii="Consolas" w:hAnsi="Consolas"/>
          <w:sz w:val="20"/>
        </w:rPr>
        <w:t>pip install msal requests</w:t>
      </w:r>
    </w:p>
    <w:p>
      <w:pPr>
        <w:pStyle w:val="Heading1"/>
      </w:pPr>
      <w:r>
        <w:rPr>
          <w:color w:val="1F4788"/>
        </w:rPr>
        <w:t>Part 5: Test It</w:t>
      </w:r>
    </w:p>
    <w:p>
      <w:r>
        <w:rPr>
          <w:b/>
        </w:rPr>
        <w:t xml:space="preserve">1. </w:t>
      </w:r>
      <w:r>
        <w:t>Restart the Django server: python manage.py runserver</w:t>
      </w:r>
    </w:p>
    <w:p>
      <w:r>
        <w:rPr>
          <w:b/>
        </w:rPr>
        <w:t xml:space="preserve">2. </w:t>
      </w:r>
      <w:r>
        <w:t>Go to any Draft PPO, click "Send to Vendor", pick a sender, and click Send.</w:t>
      </w:r>
    </w:p>
    <w:p>
      <w:r>
        <w:rPr>
          <w:b/>
        </w:rPr>
        <w:t xml:space="preserve">3. </w:t>
      </w:r>
      <w:r>
        <w:t>If the vendor receives the email with the PPO PDF attached, you're all set!</w:t>
      </w:r>
    </w:p>
    <w:p/>
    <w:p>
      <w:r>
        <w:t>Common issues:</w:t>
      </w:r>
    </w:p>
    <w:p>
      <w:pPr>
        <w:pStyle w:val="ListBullet"/>
      </w:pPr>
      <w:r>
        <w:rPr>
          <w:b/>
        </w:rPr>
        <w:t>"Failed to acquire token"</w:t>
      </w:r>
      <w:r>
        <w:t xml:space="preserve"> — Double-check your Tenant ID, Client ID, and Client Secret</w:t>
      </w:r>
    </w:p>
    <w:p>
      <w:pPr>
        <w:pStyle w:val="ListBullet"/>
      </w:pPr>
      <w:r>
        <w:rPr>
          <w:b/>
        </w:rPr>
        <w:t>"403 Forbidden"</w:t>
      </w:r>
      <w:r>
        <w:t xml:space="preserve"> — Admin consent wasn't granted. Go back to API Permissions and click Grant Admin Consent</w:t>
      </w:r>
    </w:p>
    <w:p>
      <w:pPr>
        <w:pStyle w:val="ListBullet"/>
      </w:pPr>
      <w:r>
        <w:rPr>
          <w:b/>
        </w:rPr>
        <w:t>"Mailbox not found"</w:t>
      </w:r>
      <w:r>
        <w:t xml:space="preserve"> — The sender email doesn't exist in your Microsoft 365 tenant</w:t>
      </w:r>
    </w:p>
    <w:p>
      <w:r>
        <w:br w:type="page"/>
      </w:r>
    </w:p>
    <w:p>
      <w:pPr>
        <w:pStyle w:val="Heading1"/>
      </w:pPr>
      <w:r>
        <w:rPr>
          <w:color w:val="1F4788"/>
        </w:rPr>
        <w:t>Quick Reference: Your Credentials</w:t>
      </w:r>
    </w:p>
    <w:tbl>
      <w:tblPr>
        <w:tblStyle w:val="LightGrid-Accent1"/>
        <w:tblW w:type="auto" w:w="0"/>
        <w:tblLook w:firstColumn="1" w:firstRow="1" w:lastColumn="0" w:lastRow="0" w:noHBand="0" w:noVBand="1" w:val="04A0"/>
      </w:tblPr>
      <w:tblGrid>
        <w:gridCol w:w="3600"/>
        <w:gridCol w:w="5760"/>
      </w:tblGrid>
      <w:tr>
        <w:tc>
          <w:tcPr>
            <w:tcW w:type="dxa" w:w="4320"/>
          </w:tcPr>
          <w:p>
            <w:r>
              <w:rPr>
                <w:b/>
              </w:rPr>
              <w:t>Setting</w:t>
            </w:r>
          </w:p>
        </w:tc>
        <w:tc>
          <w:tcPr>
            <w:tcW w:type="dxa" w:w="4320"/>
          </w:tcPr>
          <w:p>
            <w:r>
              <w:rPr>
                <w:b/>
              </w:rPr>
              <w:t>Where to Find It</w:t>
            </w:r>
          </w:p>
        </w:tc>
      </w:tr>
      <w:tr>
        <w:tc>
          <w:tcPr>
            <w:tcW w:type="dxa" w:w="4320"/>
          </w:tcPr>
          <w:p>
            <w:r>
              <w:rPr>
                <w:rFonts w:ascii="Consolas" w:hAnsi="Consolas"/>
                <w:sz w:val="18"/>
              </w:rPr>
              <w:t>AZURE_TENANT_ID</w:t>
            </w:r>
          </w:p>
        </w:tc>
        <w:tc>
          <w:tcPr>
            <w:tcW w:type="dxa" w:w="4320"/>
          </w:tcPr>
          <w:p>
            <w:r>
              <w:t>Azure Portal &gt; App Registration &gt; Overview</w:t>
            </w:r>
          </w:p>
        </w:tc>
      </w:tr>
      <w:tr>
        <w:tc>
          <w:tcPr>
            <w:tcW w:type="dxa" w:w="4320"/>
          </w:tcPr>
          <w:p>
            <w:r>
              <w:rPr>
                <w:rFonts w:ascii="Consolas" w:hAnsi="Consolas"/>
                <w:sz w:val="18"/>
              </w:rPr>
              <w:t>AZURE_CLIENT_ID</w:t>
            </w:r>
          </w:p>
        </w:tc>
        <w:tc>
          <w:tcPr>
            <w:tcW w:type="dxa" w:w="4320"/>
          </w:tcPr>
          <w:p>
            <w:r>
              <w:t>Azure Portal &gt; App Registration &gt; Overview</w:t>
            </w:r>
          </w:p>
        </w:tc>
      </w:tr>
      <w:tr>
        <w:tc>
          <w:tcPr>
            <w:tcW w:type="dxa" w:w="4320"/>
          </w:tcPr>
          <w:p>
            <w:r>
              <w:rPr>
                <w:rFonts w:ascii="Consolas" w:hAnsi="Consolas"/>
                <w:sz w:val="18"/>
              </w:rPr>
              <w:t>AZURE_CLIENT_SECRET</w:t>
            </w:r>
          </w:p>
        </w:tc>
        <w:tc>
          <w:tcPr>
            <w:tcW w:type="dxa" w:w="4320"/>
          </w:tcPr>
          <w:p>
            <w:r>
              <w:t>Azure Portal &gt; Certificates &amp; Secrets</w:t>
            </w:r>
          </w:p>
        </w:tc>
      </w:tr>
      <w:tr>
        <w:tc>
          <w:tcPr>
            <w:tcW w:type="dxa" w:w="4320"/>
          </w:tcPr>
          <w:p>
            <w:r>
              <w:rPr>
                <w:rFonts w:ascii="Consolas" w:hAnsi="Consolas"/>
                <w:sz w:val="18"/>
              </w:rPr>
              <w:t>CEO_EMAIL</w:t>
            </w:r>
          </w:p>
        </w:tc>
        <w:tc>
          <w:tcPr>
            <w:tcW w:type="dxa" w:w="4320"/>
          </w:tcPr>
          <w:p>
            <w:r>
              <w:t>Your CEO's email address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