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56" w:rsidRDefault="00622256" w:rsidP="00622256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>Sources</w:t>
      </w:r>
    </w:p>
    <w:p w:rsidR="00A22984" w:rsidRDefault="00E21621" w:rsidP="004D571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5" w:history="1">
        <w:r w:rsidR="00622256" w:rsidRPr="00A22984">
          <w:rPr>
            <w:rStyle w:val="Hyperlink"/>
          </w:rPr>
          <w:t>http://www.donateblood.com.au/vein-finder?utm_source=youtube&amp;utm_medium=video&amp;utm_campaign=231014yt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6" w:history="1">
        <w:r w:rsidR="00622256" w:rsidRPr="00A22984">
          <w:rPr>
            <w:rStyle w:val="Hyperlink"/>
          </w:rPr>
          <w:t>http://www.csoonline.com/article/3101644/techology-business/real-world-risks-in-an-augmented-reality.html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7" w:history="1">
        <w:r w:rsidR="00A22984" w:rsidRPr="006E2F8E">
          <w:rPr>
            <w:rStyle w:val="Hyperlink"/>
          </w:rPr>
          <w:t>https://www.nytimes.com/2016/07/12/technology/pokemon-go-brings-augmented-reality-to-a-mass-audience.html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8" w:history="1">
        <w:r w:rsidR="00622256" w:rsidRPr="00A22984">
          <w:rPr>
            <w:rStyle w:val="Hyperlink"/>
          </w:rPr>
          <w:t>https://studybreaks.com/wp-content/uploads/2016/10/forbes.png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9" w:history="1">
        <w:r w:rsidR="00622256" w:rsidRPr="00A22984">
          <w:rPr>
            <w:rStyle w:val="Hyperlink"/>
          </w:rPr>
          <w:t>http://www.livescience.com/34843-augmented-reality.html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10" w:history="1">
        <w:r w:rsidR="00622256" w:rsidRPr="00A22984">
          <w:rPr>
            <w:rStyle w:val="Hyperlink"/>
          </w:rPr>
          <w:t>https://www.youtube.com/watch?time_continue=4&amp;v=OlsohMj_IVA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FF"/>
          <w:u w:val="single"/>
        </w:rPr>
      </w:pPr>
      <w:hyperlink r:id="rId11" w:history="1">
        <w:r w:rsidR="00A22984" w:rsidRPr="006E2F8E">
          <w:rPr>
            <w:rStyle w:val="Hyperlink"/>
          </w:rPr>
          <w:t>https://applemagazine.com/wp-content/uploads/2014/05/Google-Glass-Dating-app-script.jpg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FF"/>
          <w:u w:val="single"/>
        </w:rPr>
      </w:pPr>
      <w:hyperlink r:id="rId12" w:history="1">
        <w:r w:rsidR="00A22984" w:rsidRPr="006E2F8E">
          <w:rPr>
            <w:rStyle w:val="Hyperlink"/>
          </w:rPr>
          <w:t>http://www.augmentedrealitytrends.com/wp-content/uploads/2014/09/Augmented-Reality-in-Healthcare.jpg</w:t>
        </w:r>
      </w:hyperlink>
    </w:p>
    <w:p w:rsidR="00A22984" w:rsidRDefault="00E21621" w:rsidP="00A2298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Style w:val="Hyperlink"/>
        </w:rPr>
      </w:pPr>
      <w:hyperlink r:id="rId13" w:history="1">
        <w:r w:rsidR="00A22984" w:rsidRPr="006E2F8E">
          <w:rPr>
            <w:rStyle w:val="Hyperlink"/>
          </w:rPr>
          <w:t>http://image3.redbull.com/rbcom/010/2016-07-07/1331804884199_2/0010/1/1500/1000/2/will-you-snag-a-pikachu-in-the-wild.jpg</w:t>
        </w:r>
      </w:hyperlink>
    </w:p>
    <w:p w:rsidR="00192198" w:rsidRDefault="00192198" w:rsidP="0099509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hyperlink r:id="rId14" w:history="1">
        <w:r w:rsidRPr="003E71E1">
          <w:rPr>
            <w:rStyle w:val="Hyperlink"/>
          </w:rPr>
          <w:t>http://www.newyorker.com/wp-content/uploads/2016/07/Malik-Pokemon-1200.jpg</w:t>
        </w:r>
      </w:hyperlink>
    </w:p>
    <w:p w:rsidR="0099509D" w:rsidRDefault="0099509D" w:rsidP="00C937E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hyperlink r:id="rId15" w:history="1">
        <w:r w:rsidRPr="003E71E1">
          <w:rPr>
            <w:rStyle w:val="Hyperlink"/>
          </w:rPr>
          <w:t>http://www.mondivirtuali.it/wp-content/uploads/2016/01/goldman-sachs-ar_vr-grafico-3.png</w:t>
        </w:r>
      </w:hyperlink>
    </w:p>
    <w:p w:rsidR="00C937EB" w:rsidRDefault="00C937EB" w:rsidP="003D1D5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hyperlink r:id="rId16" w:history="1">
        <w:r w:rsidRPr="003E71E1">
          <w:rPr>
            <w:rStyle w:val="Hyperlink"/>
          </w:rPr>
          <w:t>http://zugara.com/wp-content/uploads/Future-Trends-Impacting-Marketers-by-2020-Augmented-Reality.png</w:t>
        </w:r>
      </w:hyperlink>
    </w:p>
    <w:p w:rsidR="003D1D5A" w:rsidRDefault="003D1D5A" w:rsidP="003D1D5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hyperlink r:id="rId17" w:history="1">
        <w:r w:rsidRPr="003E71E1">
          <w:rPr>
            <w:rStyle w:val="Hyperlink"/>
          </w:rPr>
          <w:t>http://www.t-immersion.com/augmented-reality/future-vision</w:t>
        </w:r>
      </w:hyperlink>
    </w:p>
    <w:p w:rsidR="003D1D5A" w:rsidRPr="003D1D5A" w:rsidRDefault="003D1D5A" w:rsidP="00E21621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color w:val="000000"/>
        </w:rPr>
      </w:pPr>
      <w:bookmarkStart w:id="0" w:name="_GoBack"/>
      <w:bookmarkEnd w:id="0"/>
    </w:p>
    <w:p w:rsidR="00A22984" w:rsidRPr="00A22984" w:rsidRDefault="00A22984" w:rsidP="00A22984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color w:val="0000FF"/>
          <w:u w:val="single"/>
        </w:rPr>
      </w:pPr>
    </w:p>
    <w:p w:rsidR="00622256" w:rsidRDefault="00622256" w:rsidP="00622256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color w:val="000000"/>
        </w:rPr>
      </w:pPr>
    </w:p>
    <w:p w:rsidR="00735D51" w:rsidRDefault="00735D51" w:rsidP="00622256">
      <w:pPr>
        <w:spacing w:line="276" w:lineRule="auto"/>
      </w:pPr>
    </w:p>
    <w:sectPr w:rsidR="0073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733B"/>
    <w:multiLevelType w:val="multilevel"/>
    <w:tmpl w:val="E0C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24742"/>
    <w:multiLevelType w:val="hybridMultilevel"/>
    <w:tmpl w:val="9858D19C"/>
    <w:lvl w:ilvl="0" w:tplc="0A5000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56"/>
    <w:rsid w:val="00192198"/>
    <w:rsid w:val="003D1D5A"/>
    <w:rsid w:val="00622256"/>
    <w:rsid w:val="00735D51"/>
    <w:rsid w:val="00757D87"/>
    <w:rsid w:val="0099509D"/>
    <w:rsid w:val="00A205D0"/>
    <w:rsid w:val="00A22984"/>
    <w:rsid w:val="00B51E78"/>
    <w:rsid w:val="00C937EB"/>
    <w:rsid w:val="00E2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7149-3695-41BB-B218-77D5DD9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2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breaks.com/wp-content/uploads/2016/10/forbes.png" TargetMode="External"/><Relationship Id="rId13" Type="http://schemas.openxmlformats.org/officeDocument/2006/relationships/hyperlink" Target="http://image3.redbull.com/rbcom/010/2016-07-07/1331804884199_2/0010/1/1500/1000/2/will-you-snag-a-pikachu-in-the-wild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ytimes.com/2016/07/12/technology/pokemon-go-brings-augmented-reality-to-a-mass-audience.html" TargetMode="External"/><Relationship Id="rId12" Type="http://schemas.openxmlformats.org/officeDocument/2006/relationships/hyperlink" Target="http://www.augmentedrealitytrends.com/wp-content/uploads/2014/09/Augmented-Reality-in-Healthcare.jpg" TargetMode="External"/><Relationship Id="rId17" Type="http://schemas.openxmlformats.org/officeDocument/2006/relationships/hyperlink" Target="http://www.t-immersion.com/augmented-reality/future-vis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zugara.com/wp-content/uploads/Future-Trends-Impacting-Marketers-by-2020-Augmented-Reality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oonline.com/article/3101644/techology-business/real-world-risks-in-an-augmented-reality.html" TargetMode="External"/><Relationship Id="rId11" Type="http://schemas.openxmlformats.org/officeDocument/2006/relationships/hyperlink" Target="https://applemagazine.com/wp-content/uploads/2014/05/Google-Glass-Dating-app-script.jpg" TargetMode="External"/><Relationship Id="rId5" Type="http://schemas.openxmlformats.org/officeDocument/2006/relationships/hyperlink" Target="http://www.donateblood.com.au/vein-finder?utm_source=youtube&amp;utm_medium=video&amp;utm_campaign=231014yt" TargetMode="External"/><Relationship Id="rId15" Type="http://schemas.openxmlformats.org/officeDocument/2006/relationships/hyperlink" Target="http://www.mondivirtuali.it/wp-content/uploads/2016/01/goldman-sachs-ar_vr-grafico-3.png" TargetMode="External"/><Relationship Id="rId10" Type="http://schemas.openxmlformats.org/officeDocument/2006/relationships/hyperlink" Target="https://www.youtube.com/watch?time_continue=4&amp;v=OlsohMj_I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vescience.com/34843-augmented-reality.html" TargetMode="External"/><Relationship Id="rId14" Type="http://schemas.openxmlformats.org/officeDocument/2006/relationships/hyperlink" Target="http://www.newyorker.com/wp-content/uploads/2016/07/Malik-Pokemon-12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Yelisetty</dc:creator>
  <cp:keywords/>
  <dc:description/>
  <cp:lastModifiedBy>Rithik Yelisetty</cp:lastModifiedBy>
  <cp:revision>9</cp:revision>
  <dcterms:created xsi:type="dcterms:W3CDTF">2017-03-30T19:46:00Z</dcterms:created>
  <dcterms:modified xsi:type="dcterms:W3CDTF">2017-03-31T19:16:00Z</dcterms:modified>
</cp:coreProperties>
</file>