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E15C4">
      <w:pPr>
        <w:spacing w:line="360" w:lineRule="auto"/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详细设计实验及要求</w:t>
      </w:r>
    </w:p>
    <w:p w14:paraId="7C95D52B">
      <w:pPr>
        <w:spacing w:line="360" w:lineRule="auto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对CDIO小组前期提出的系统开展详细设计，完成以下实践：</w:t>
      </w:r>
    </w:p>
    <w:p w14:paraId="1B1FD214">
      <w:pPr>
        <w:tabs>
          <w:tab w:val="left" w:pos="312"/>
        </w:tabs>
        <w:spacing w:line="360" w:lineRule="auto"/>
      </w:pPr>
      <w:r>
        <w:rPr>
          <w:rFonts w:hint="eastAsia"/>
          <w:b/>
          <w:bCs/>
          <w:sz w:val="24"/>
          <w:szCs w:val="32"/>
        </w:rPr>
        <w:t>1</w:t>
      </w:r>
      <w:r>
        <w:rPr>
          <w:b/>
          <w:bCs/>
          <w:sz w:val="24"/>
          <w:szCs w:val="32"/>
        </w:rPr>
        <w:t xml:space="preserve">. </w:t>
      </w:r>
      <w:r>
        <w:rPr>
          <w:rFonts w:hint="eastAsia"/>
          <w:b/>
          <w:bCs/>
          <w:sz w:val="24"/>
          <w:szCs w:val="32"/>
        </w:rPr>
        <w:t>小组讨论，合作完成：</w:t>
      </w:r>
      <w:r>
        <w:rPr>
          <w:rFonts w:hint="eastAsia"/>
        </w:rPr>
        <w:t>根据以下步骤，参考</w:t>
      </w:r>
      <w:r>
        <w:rPr>
          <w:rFonts w:hint="eastAsia"/>
          <w:lang w:val="en-US" w:eastAsia="zh-CN"/>
        </w:rPr>
        <w:t>资料</w:t>
      </w:r>
      <w:r>
        <w:rPr>
          <w:rFonts w:hint="eastAsia"/>
        </w:rPr>
        <w:t>P202-P209（步骤1到步骤5），完成该系统的CIM（业务对象模型）、PIM类模型和PSM类模型的设计。</w:t>
      </w:r>
    </w:p>
    <w:p w14:paraId="2ECAFBB2">
      <w:pPr>
        <w:spacing w:line="360" w:lineRule="auto"/>
      </w:pPr>
      <w:r>
        <w:t>（1）研究问题域及业务对象模型</w:t>
      </w:r>
    </w:p>
    <w:p w14:paraId="3C269882">
      <w:pPr>
        <w:spacing w:line="360" w:lineRule="auto"/>
      </w:pPr>
      <w:r>
        <w:t>（2）在业务对象模型基础上进行事务分析</w:t>
      </w:r>
    </w:p>
    <w:p w14:paraId="2FB57996">
      <w:pPr>
        <w:spacing w:line="360" w:lineRule="auto"/>
      </w:pPr>
      <w:r>
        <w:t>（3）属性分析</w:t>
      </w:r>
    </w:p>
    <w:p w14:paraId="60063879">
      <w:pPr>
        <w:spacing w:line="360" w:lineRule="auto"/>
      </w:pPr>
      <w:r>
        <w:t>（4）建立PIM类模型</w:t>
      </w:r>
    </w:p>
    <w:p w14:paraId="69B150A6">
      <w:pPr>
        <w:spacing w:line="360" w:lineRule="auto"/>
      </w:pPr>
      <w:r>
        <w:rPr>
          <w:rFonts w:hint="eastAsia"/>
        </w:rPr>
        <w:t>（5）PIM类模型的优化（参考教材P210-P211或课件PPT）</w:t>
      </w:r>
    </w:p>
    <w:p w14:paraId="526FD036">
      <w:pPr>
        <w:spacing w:line="360" w:lineRule="auto"/>
      </w:pPr>
      <w:r>
        <w:rPr>
          <w:rFonts w:hint="eastAsia"/>
        </w:rPr>
        <w:t>（6）构建PSM类模型（参考教材P215-P216）</w:t>
      </w:r>
    </w:p>
    <w:p w14:paraId="269394A4">
      <w:pPr>
        <w:spacing w:line="360" w:lineRule="auto"/>
      </w:pPr>
      <w:r>
        <w:rPr>
          <w:rFonts w:hint="eastAsia"/>
          <w:b/>
          <w:bCs/>
          <w:sz w:val="24"/>
          <w:szCs w:val="32"/>
        </w:rPr>
        <w:t>2. 小组讨论，合作完成：</w:t>
      </w:r>
      <w:r>
        <w:rPr>
          <w:rFonts w:hint="eastAsia"/>
        </w:rPr>
        <w:t>根据以下步骤，完成该系统1个核心或重要功能的功能逻辑设计。</w:t>
      </w:r>
    </w:p>
    <w:p w14:paraId="06BA1612">
      <w:pPr>
        <w:spacing w:line="360" w:lineRule="auto"/>
      </w:pPr>
      <w:r>
        <w:rPr>
          <w:rFonts w:hint="eastAsia"/>
        </w:rPr>
        <w:t>（1）</w:t>
      </w:r>
      <w:r>
        <w:t>提取功能用例涉及的类</w:t>
      </w:r>
      <w:r>
        <w:rPr>
          <w:rFonts w:hint="eastAsia"/>
        </w:rPr>
        <w:t>（参考课件PPT）</w:t>
      </w:r>
    </w:p>
    <w:p w14:paraId="2BED76C0">
      <w:pPr>
        <w:spacing w:line="360" w:lineRule="auto"/>
      </w:pPr>
      <w:r>
        <w:rPr>
          <w:rFonts w:hint="eastAsia"/>
        </w:rPr>
        <w:t>（2）</w:t>
      </w:r>
      <w:r>
        <w:t>绘制反映功能用例中各个类之间关系的功能逻辑类图</w:t>
      </w:r>
      <w:r>
        <w:rPr>
          <w:rFonts w:hint="eastAsia"/>
        </w:rPr>
        <w:t>（参考课件PPT）</w:t>
      </w:r>
    </w:p>
    <w:p w14:paraId="4FF15ECB">
      <w:pPr>
        <w:spacing w:line="360" w:lineRule="auto"/>
      </w:pPr>
      <w:r>
        <w:rPr>
          <w:rFonts w:hint="eastAsia"/>
        </w:rPr>
        <w:t>（3）</w:t>
      </w:r>
      <w:r>
        <w:t>分析使用者与用例所交互的信息，以及用例中各个类之间所交互的信息，得出功能逻辑交互图</w:t>
      </w:r>
      <w:r>
        <w:rPr>
          <w:rFonts w:hint="eastAsia"/>
        </w:rPr>
        <w:t>（参考</w:t>
      </w:r>
      <w:r>
        <w:rPr>
          <w:rFonts w:hint="eastAsia"/>
          <w:lang w:val="en-US" w:eastAsia="zh-CN"/>
        </w:rPr>
        <w:t>资料</w:t>
      </w:r>
      <w:r>
        <w:rPr>
          <w:rFonts w:hint="eastAsia"/>
        </w:rPr>
        <w:t>P220，P222，课件PPT）</w:t>
      </w:r>
    </w:p>
    <w:p w14:paraId="659DE1C7">
      <w:pPr>
        <w:spacing w:line="360" w:lineRule="auto"/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3.小组讨论，合作分工：</w:t>
      </w:r>
      <w:r>
        <w:rPr>
          <w:rFonts w:hint="eastAsia"/>
          <w:sz w:val="24"/>
          <w:szCs w:val="32"/>
        </w:rPr>
        <w:t>延续小组之前所分析与设计的系统，按照以下步骤，完成该系统的数据库设计</w:t>
      </w:r>
      <w:r>
        <w:rPr>
          <w:rFonts w:hint="eastAsia"/>
          <w:b/>
          <w:bCs/>
          <w:color w:val="FF0000"/>
          <w:sz w:val="24"/>
          <w:szCs w:val="32"/>
          <w:lang w:eastAsia="zh-CN"/>
        </w:rPr>
        <w:t>【</w:t>
      </w: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选做</w:t>
      </w:r>
      <w:r>
        <w:rPr>
          <w:rFonts w:hint="eastAsia"/>
          <w:b/>
          <w:bCs/>
          <w:color w:val="FF0000"/>
          <w:sz w:val="24"/>
          <w:szCs w:val="32"/>
          <w:lang w:eastAsia="zh-CN"/>
        </w:rPr>
        <w:t>】</w:t>
      </w:r>
      <w:r>
        <w:rPr>
          <w:rFonts w:hint="eastAsia"/>
          <w:sz w:val="24"/>
          <w:szCs w:val="32"/>
        </w:rPr>
        <w:t>：</w:t>
      </w:r>
    </w:p>
    <w:p w14:paraId="74EB6F20">
      <w:pPr>
        <w:widowControl/>
        <w:spacing w:line="360" w:lineRule="auto"/>
        <w:jc w:val="left"/>
        <w:rPr>
          <w:rFonts w:ascii="宋体" w:hAnsi="宋体" w:eastAsia="宋体" w:cs="Arial"/>
          <w:kern w:val="0"/>
          <w:szCs w:val="21"/>
        </w:rPr>
      </w:pPr>
      <w:r>
        <w:rPr>
          <w:rFonts w:hint="eastAsia" w:ascii="宋体" w:hAnsi="宋体" w:eastAsia="宋体" w:cs="Arial"/>
          <w:kern w:val="0"/>
          <w:szCs w:val="21"/>
        </w:rPr>
        <w:t>（1）需求分析：分析出该系统的数据类，按照以下格式列出（主键用下划线标记）。</w:t>
      </w:r>
    </w:p>
    <w:p w14:paraId="071304AE">
      <w:pPr>
        <w:spacing w:line="360" w:lineRule="auto"/>
        <w:ind w:firstLine="420" w:firstLineChars="20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如：教师（</w:t>
      </w:r>
      <w:r>
        <w:rPr>
          <w:rFonts w:hint="eastAsia" w:ascii="宋体" w:hAnsi="宋体" w:eastAsia="宋体" w:cs="宋体"/>
          <w:u w:val="single"/>
        </w:rPr>
        <w:t>工号</w:t>
      </w:r>
      <w:r>
        <w:rPr>
          <w:rFonts w:hint="eastAsia" w:ascii="宋体" w:hAnsi="宋体" w:eastAsia="宋体" w:cs="宋体"/>
        </w:rPr>
        <w:t>，姓名，性别，年龄，职称，职务，电</w:t>
      </w:r>
      <w:bookmarkStart w:id="0" w:name="_GoBack"/>
      <w:bookmarkEnd w:id="0"/>
      <w:r>
        <w:rPr>
          <w:rFonts w:hint="eastAsia" w:ascii="宋体" w:hAnsi="宋体" w:eastAsia="宋体" w:cs="宋体"/>
        </w:rPr>
        <w:t>话）</w:t>
      </w:r>
    </w:p>
    <w:p w14:paraId="7FA749F8">
      <w:pPr>
        <w:widowControl/>
        <w:spacing w:line="360" w:lineRule="auto"/>
        <w:jc w:val="left"/>
        <w:rPr>
          <w:rFonts w:ascii="Arial" w:hAnsi="Arial" w:eastAsia="宋体" w:cs="Arial"/>
          <w:kern w:val="0"/>
          <w:sz w:val="15"/>
          <w:szCs w:val="15"/>
        </w:rPr>
      </w:pPr>
      <w:r>
        <w:rPr>
          <w:rFonts w:hint="eastAsia" w:ascii="宋体" w:hAnsi="宋体" w:eastAsia="宋体" w:cs="Arial"/>
          <w:kern w:val="0"/>
          <w:szCs w:val="21"/>
        </w:rPr>
        <w:t>（2）概念设计：分析第1步中的所有类之间的关系，画出类图</w:t>
      </w:r>
      <w:r>
        <w:rPr>
          <w:rFonts w:hint="eastAsia" w:ascii="宋体" w:hAnsi="宋体" w:eastAsia="宋体" w:cs="Arial"/>
          <w:kern w:val="0"/>
          <w:szCs w:val="21"/>
          <w:lang w:val="en-US" w:eastAsia="zh-CN"/>
        </w:rPr>
        <w:t>或者E-R图</w:t>
      </w:r>
      <w:r>
        <w:rPr>
          <w:rFonts w:hint="eastAsia" w:ascii="宋体" w:hAnsi="宋体" w:eastAsia="宋体" w:cs="Arial"/>
          <w:kern w:val="0"/>
          <w:szCs w:val="21"/>
        </w:rPr>
        <w:t>。</w:t>
      </w:r>
    </w:p>
    <w:p w14:paraId="4FCDA93A"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（3）逻辑设计：根据类图，构建关系，并标记主外键（主键用下划线标识，外键用斜体加下划线标识）。</w:t>
      </w:r>
    </w:p>
    <w:p w14:paraId="1FE1F2E9">
      <w:pPr>
        <w:spacing w:line="360" w:lineRule="auto"/>
        <w:ind w:firstLine="420" w:firstLineChars="20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如：图书（</w:t>
      </w:r>
      <w:r>
        <w:rPr>
          <w:rFonts w:hint="eastAsia" w:ascii="宋体" w:hAnsi="宋体" w:eastAsia="宋体" w:cs="宋体"/>
          <w:u w:val="single"/>
        </w:rPr>
        <w:t>书号</w:t>
      </w:r>
      <w:r>
        <w:rPr>
          <w:rFonts w:hint="eastAsia" w:ascii="宋体" w:hAnsi="宋体" w:eastAsia="宋体" w:cs="宋体"/>
        </w:rPr>
        <w:t>、统一书号、书名、作者、出版日期、版次、定价、</w:t>
      </w:r>
      <w:r>
        <w:rPr>
          <w:rFonts w:hint="eastAsia" w:ascii="宋体" w:hAnsi="宋体" w:eastAsia="宋体" w:cs="宋体"/>
          <w:i/>
          <w:iCs/>
          <w:u w:val="single"/>
        </w:rPr>
        <w:t>图书类别编号,出版社编号，库存图书ID</w:t>
      </w:r>
      <w:r>
        <w:rPr>
          <w:rFonts w:hint="eastAsia" w:ascii="宋体" w:hAnsi="宋体" w:eastAsia="宋体" w:cs="宋体"/>
        </w:rPr>
        <w:t>）</w:t>
      </w:r>
    </w:p>
    <w:p w14:paraId="3A308A25"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（4）按照以下表格要求完成4个第3步关系的物理设计（即4个表的物理设计）。</w:t>
      </w:r>
    </w:p>
    <w:p w14:paraId="73307B70"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如：</w:t>
      </w:r>
    </w:p>
    <w:p w14:paraId="25FC7B43">
      <w:pPr>
        <w:spacing w:line="360" w:lineRule="auto"/>
        <w:jc w:val="center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图书示例表</w:t>
      </w:r>
    </w:p>
    <w:tbl>
      <w:tblPr>
        <w:tblStyle w:val="5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1384"/>
        <w:gridCol w:w="1350"/>
        <w:gridCol w:w="1855"/>
        <w:gridCol w:w="1311"/>
        <w:gridCol w:w="1736"/>
      </w:tblGrid>
      <w:tr w14:paraId="0866C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3" w:type="dxa"/>
          </w:tcPr>
          <w:p w14:paraId="621191AE">
            <w:pPr>
              <w:spacing w:line="360" w:lineRule="auto"/>
              <w:ind w:firstLine="422"/>
              <w:jc w:val="center"/>
              <w:rPr>
                <w:rFonts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字段名称</w:t>
            </w:r>
          </w:p>
        </w:tc>
        <w:tc>
          <w:tcPr>
            <w:tcW w:w="1384" w:type="dxa"/>
          </w:tcPr>
          <w:p w14:paraId="570E9FF8">
            <w:pPr>
              <w:spacing w:line="360" w:lineRule="auto"/>
              <w:ind w:firstLine="422"/>
              <w:jc w:val="center"/>
              <w:rPr>
                <w:rFonts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字段类型</w:t>
            </w:r>
          </w:p>
        </w:tc>
        <w:tc>
          <w:tcPr>
            <w:tcW w:w="1350" w:type="dxa"/>
          </w:tcPr>
          <w:p w14:paraId="671BCC2D">
            <w:pPr>
              <w:spacing w:line="360" w:lineRule="auto"/>
              <w:ind w:firstLine="422"/>
              <w:jc w:val="center"/>
              <w:rPr>
                <w:rFonts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字段长度</w:t>
            </w:r>
          </w:p>
        </w:tc>
        <w:tc>
          <w:tcPr>
            <w:tcW w:w="1855" w:type="dxa"/>
          </w:tcPr>
          <w:p w14:paraId="3074C772">
            <w:pPr>
              <w:spacing w:line="360" w:lineRule="auto"/>
              <w:ind w:firstLine="422"/>
              <w:jc w:val="center"/>
              <w:rPr>
                <w:rFonts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是否允许为空</w:t>
            </w:r>
          </w:p>
        </w:tc>
        <w:tc>
          <w:tcPr>
            <w:tcW w:w="1311" w:type="dxa"/>
          </w:tcPr>
          <w:p w14:paraId="0B1425E0">
            <w:pPr>
              <w:spacing w:line="360" w:lineRule="auto"/>
              <w:ind w:firstLine="422"/>
              <w:jc w:val="center"/>
              <w:rPr>
                <w:rFonts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主外键</w:t>
            </w:r>
          </w:p>
        </w:tc>
        <w:tc>
          <w:tcPr>
            <w:tcW w:w="1736" w:type="dxa"/>
          </w:tcPr>
          <w:p w14:paraId="1EFDC477">
            <w:pPr>
              <w:spacing w:line="360" w:lineRule="auto"/>
              <w:ind w:firstLine="422"/>
              <w:jc w:val="center"/>
              <w:rPr>
                <w:rFonts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默认值/缺省值</w:t>
            </w:r>
          </w:p>
        </w:tc>
      </w:tr>
      <w:tr w14:paraId="2A971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3" w:type="dxa"/>
          </w:tcPr>
          <w:p w14:paraId="6992EFB7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  <w:u w:val="single"/>
              </w:rPr>
              <w:t>书号</w:t>
            </w:r>
          </w:p>
        </w:tc>
        <w:tc>
          <w:tcPr>
            <w:tcW w:w="1384" w:type="dxa"/>
          </w:tcPr>
          <w:p w14:paraId="45033066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varchar</w:t>
            </w:r>
          </w:p>
        </w:tc>
        <w:tc>
          <w:tcPr>
            <w:tcW w:w="1350" w:type="dxa"/>
          </w:tcPr>
          <w:p w14:paraId="266488A1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16</w:t>
            </w:r>
          </w:p>
        </w:tc>
        <w:tc>
          <w:tcPr>
            <w:tcW w:w="1855" w:type="dxa"/>
          </w:tcPr>
          <w:p w14:paraId="79DA5E94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否</w:t>
            </w:r>
          </w:p>
        </w:tc>
        <w:tc>
          <w:tcPr>
            <w:tcW w:w="1311" w:type="dxa"/>
          </w:tcPr>
          <w:p w14:paraId="496B48A7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主键</w:t>
            </w:r>
          </w:p>
        </w:tc>
        <w:tc>
          <w:tcPr>
            <w:tcW w:w="1736" w:type="dxa"/>
          </w:tcPr>
          <w:p w14:paraId="33CF164B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</w:p>
        </w:tc>
      </w:tr>
      <w:tr w14:paraId="4B2E9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3" w:type="dxa"/>
          </w:tcPr>
          <w:p w14:paraId="024450D5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统一书号</w:t>
            </w:r>
          </w:p>
        </w:tc>
        <w:tc>
          <w:tcPr>
            <w:tcW w:w="1384" w:type="dxa"/>
          </w:tcPr>
          <w:p w14:paraId="11DD9B74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varchar</w:t>
            </w:r>
          </w:p>
        </w:tc>
        <w:tc>
          <w:tcPr>
            <w:tcW w:w="1350" w:type="dxa"/>
          </w:tcPr>
          <w:p w14:paraId="7DA15ABA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19</w:t>
            </w:r>
          </w:p>
        </w:tc>
        <w:tc>
          <w:tcPr>
            <w:tcW w:w="1855" w:type="dxa"/>
          </w:tcPr>
          <w:p w14:paraId="32227B25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否</w:t>
            </w:r>
          </w:p>
        </w:tc>
        <w:tc>
          <w:tcPr>
            <w:tcW w:w="1311" w:type="dxa"/>
          </w:tcPr>
          <w:p w14:paraId="6FDB11BB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6" w:type="dxa"/>
          </w:tcPr>
          <w:p w14:paraId="4244243A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</w:p>
        </w:tc>
      </w:tr>
      <w:tr w14:paraId="3A08D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3" w:type="dxa"/>
          </w:tcPr>
          <w:p w14:paraId="54823A1D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书名</w:t>
            </w:r>
          </w:p>
        </w:tc>
        <w:tc>
          <w:tcPr>
            <w:tcW w:w="1384" w:type="dxa"/>
          </w:tcPr>
          <w:p w14:paraId="22FC3AEF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varchar</w:t>
            </w:r>
          </w:p>
        </w:tc>
        <w:tc>
          <w:tcPr>
            <w:tcW w:w="1350" w:type="dxa"/>
          </w:tcPr>
          <w:p w14:paraId="416DB8D8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40</w:t>
            </w:r>
          </w:p>
        </w:tc>
        <w:tc>
          <w:tcPr>
            <w:tcW w:w="1855" w:type="dxa"/>
          </w:tcPr>
          <w:p w14:paraId="2958FE07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否</w:t>
            </w:r>
          </w:p>
        </w:tc>
        <w:tc>
          <w:tcPr>
            <w:tcW w:w="1311" w:type="dxa"/>
          </w:tcPr>
          <w:p w14:paraId="561617ED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6" w:type="dxa"/>
          </w:tcPr>
          <w:p w14:paraId="28A0C095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</w:p>
        </w:tc>
      </w:tr>
      <w:tr w14:paraId="34E1B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3" w:type="dxa"/>
          </w:tcPr>
          <w:p w14:paraId="7FAD2228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作者</w:t>
            </w:r>
          </w:p>
        </w:tc>
        <w:tc>
          <w:tcPr>
            <w:tcW w:w="1384" w:type="dxa"/>
          </w:tcPr>
          <w:p w14:paraId="30044CF9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varchar</w:t>
            </w:r>
          </w:p>
        </w:tc>
        <w:tc>
          <w:tcPr>
            <w:tcW w:w="1350" w:type="dxa"/>
          </w:tcPr>
          <w:p w14:paraId="3009AA6D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40</w:t>
            </w:r>
          </w:p>
        </w:tc>
        <w:tc>
          <w:tcPr>
            <w:tcW w:w="1855" w:type="dxa"/>
          </w:tcPr>
          <w:p w14:paraId="7DDBD363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否</w:t>
            </w:r>
          </w:p>
        </w:tc>
        <w:tc>
          <w:tcPr>
            <w:tcW w:w="1311" w:type="dxa"/>
          </w:tcPr>
          <w:p w14:paraId="75497B37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6" w:type="dxa"/>
          </w:tcPr>
          <w:p w14:paraId="1F08EFBC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</w:p>
        </w:tc>
      </w:tr>
      <w:tr w14:paraId="2F232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3" w:type="dxa"/>
          </w:tcPr>
          <w:p w14:paraId="516069EE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出版日期</w:t>
            </w:r>
          </w:p>
        </w:tc>
        <w:tc>
          <w:tcPr>
            <w:tcW w:w="1384" w:type="dxa"/>
          </w:tcPr>
          <w:p w14:paraId="7ACCA64D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date</w:t>
            </w:r>
          </w:p>
        </w:tc>
        <w:tc>
          <w:tcPr>
            <w:tcW w:w="1350" w:type="dxa"/>
          </w:tcPr>
          <w:p w14:paraId="1814C5D2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855" w:type="dxa"/>
          </w:tcPr>
          <w:p w14:paraId="6FF5C7DA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否</w:t>
            </w:r>
          </w:p>
        </w:tc>
        <w:tc>
          <w:tcPr>
            <w:tcW w:w="1311" w:type="dxa"/>
          </w:tcPr>
          <w:p w14:paraId="4300E9BC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6" w:type="dxa"/>
          </w:tcPr>
          <w:p w14:paraId="1513AEBC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</w:p>
        </w:tc>
      </w:tr>
      <w:tr w14:paraId="18B15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3" w:type="dxa"/>
          </w:tcPr>
          <w:p w14:paraId="72EF9D1A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版次</w:t>
            </w:r>
          </w:p>
        </w:tc>
        <w:tc>
          <w:tcPr>
            <w:tcW w:w="1384" w:type="dxa"/>
          </w:tcPr>
          <w:p w14:paraId="6D6AF504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int</w:t>
            </w:r>
          </w:p>
        </w:tc>
        <w:tc>
          <w:tcPr>
            <w:tcW w:w="1350" w:type="dxa"/>
          </w:tcPr>
          <w:p w14:paraId="3B467CFC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855" w:type="dxa"/>
          </w:tcPr>
          <w:p w14:paraId="1A35A3FE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否</w:t>
            </w:r>
          </w:p>
        </w:tc>
        <w:tc>
          <w:tcPr>
            <w:tcW w:w="1311" w:type="dxa"/>
          </w:tcPr>
          <w:p w14:paraId="16E115F3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6" w:type="dxa"/>
          </w:tcPr>
          <w:p w14:paraId="5413DA7A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</w:p>
        </w:tc>
      </w:tr>
      <w:tr w14:paraId="61120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3" w:type="dxa"/>
          </w:tcPr>
          <w:p w14:paraId="65EDDAF4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定价</w:t>
            </w:r>
          </w:p>
        </w:tc>
        <w:tc>
          <w:tcPr>
            <w:tcW w:w="1384" w:type="dxa"/>
          </w:tcPr>
          <w:p w14:paraId="70F5A864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float</w:t>
            </w:r>
          </w:p>
        </w:tc>
        <w:tc>
          <w:tcPr>
            <w:tcW w:w="1350" w:type="dxa"/>
          </w:tcPr>
          <w:p w14:paraId="1B49F7CC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855" w:type="dxa"/>
          </w:tcPr>
          <w:p w14:paraId="7FB3FD23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否</w:t>
            </w:r>
          </w:p>
        </w:tc>
        <w:tc>
          <w:tcPr>
            <w:tcW w:w="1311" w:type="dxa"/>
          </w:tcPr>
          <w:p w14:paraId="3703121D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6" w:type="dxa"/>
          </w:tcPr>
          <w:p w14:paraId="0BDAB9AE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</w:p>
        </w:tc>
      </w:tr>
      <w:tr w14:paraId="21DBE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3" w:type="dxa"/>
          </w:tcPr>
          <w:p w14:paraId="0B5E7030">
            <w:pPr>
              <w:spacing w:line="360" w:lineRule="auto"/>
              <w:jc w:val="center"/>
              <w:rPr>
                <w:rFonts w:ascii="宋体" w:hAnsi="宋体" w:eastAsia="宋体" w:cs="宋体"/>
                <w:i/>
                <w:iCs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i/>
                <w:iCs/>
                <w:szCs w:val="21"/>
                <w:u w:val="single"/>
              </w:rPr>
              <w:t>图书类别编号</w:t>
            </w:r>
          </w:p>
        </w:tc>
        <w:tc>
          <w:tcPr>
            <w:tcW w:w="1384" w:type="dxa"/>
          </w:tcPr>
          <w:p w14:paraId="4102A22D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varchar</w:t>
            </w:r>
          </w:p>
        </w:tc>
        <w:tc>
          <w:tcPr>
            <w:tcW w:w="1350" w:type="dxa"/>
          </w:tcPr>
          <w:p w14:paraId="1D146FCB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16</w:t>
            </w:r>
          </w:p>
        </w:tc>
        <w:tc>
          <w:tcPr>
            <w:tcW w:w="1855" w:type="dxa"/>
          </w:tcPr>
          <w:p w14:paraId="34117140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否</w:t>
            </w:r>
          </w:p>
        </w:tc>
        <w:tc>
          <w:tcPr>
            <w:tcW w:w="1311" w:type="dxa"/>
          </w:tcPr>
          <w:p w14:paraId="1C326810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外键</w:t>
            </w:r>
          </w:p>
        </w:tc>
        <w:tc>
          <w:tcPr>
            <w:tcW w:w="1736" w:type="dxa"/>
          </w:tcPr>
          <w:p w14:paraId="54CEF00C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</w:p>
        </w:tc>
      </w:tr>
      <w:tr w14:paraId="48BD0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3" w:type="dxa"/>
          </w:tcPr>
          <w:p w14:paraId="0CFC8E71">
            <w:pPr>
              <w:spacing w:line="360" w:lineRule="auto"/>
              <w:jc w:val="center"/>
              <w:rPr>
                <w:rFonts w:ascii="宋体" w:hAnsi="宋体" w:eastAsia="宋体" w:cs="宋体"/>
                <w:i/>
                <w:iCs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i/>
                <w:iCs/>
                <w:szCs w:val="21"/>
                <w:u w:val="single"/>
              </w:rPr>
              <w:t>出版社编号</w:t>
            </w:r>
          </w:p>
        </w:tc>
        <w:tc>
          <w:tcPr>
            <w:tcW w:w="1384" w:type="dxa"/>
          </w:tcPr>
          <w:p w14:paraId="4FF129FD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varahcr</w:t>
            </w:r>
          </w:p>
        </w:tc>
        <w:tc>
          <w:tcPr>
            <w:tcW w:w="1350" w:type="dxa"/>
          </w:tcPr>
          <w:p w14:paraId="71E4BDCD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16</w:t>
            </w:r>
          </w:p>
        </w:tc>
        <w:tc>
          <w:tcPr>
            <w:tcW w:w="1855" w:type="dxa"/>
          </w:tcPr>
          <w:p w14:paraId="6F525B14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否</w:t>
            </w:r>
          </w:p>
        </w:tc>
        <w:tc>
          <w:tcPr>
            <w:tcW w:w="1311" w:type="dxa"/>
          </w:tcPr>
          <w:p w14:paraId="457D06FA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外键</w:t>
            </w:r>
          </w:p>
        </w:tc>
        <w:tc>
          <w:tcPr>
            <w:tcW w:w="1736" w:type="dxa"/>
          </w:tcPr>
          <w:p w14:paraId="68817045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</w:p>
        </w:tc>
      </w:tr>
      <w:tr w14:paraId="246EA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3" w:type="dxa"/>
          </w:tcPr>
          <w:p w14:paraId="164B5990">
            <w:pPr>
              <w:spacing w:line="360" w:lineRule="auto"/>
              <w:jc w:val="center"/>
              <w:rPr>
                <w:rFonts w:ascii="宋体" w:hAnsi="宋体" w:eastAsia="宋体" w:cs="宋体"/>
                <w:i/>
                <w:iCs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i/>
                <w:iCs/>
                <w:szCs w:val="21"/>
                <w:u w:val="single"/>
              </w:rPr>
              <w:t>库存图书ID</w:t>
            </w:r>
          </w:p>
        </w:tc>
        <w:tc>
          <w:tcPr>
            <w:tcW w:w="1384" w:type="dxa"/>
          </w:tcPr>
          <w:p w14:paraId="63B795F8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varchar</w:t>
            </w:r>
          </w:p>
        </w:tc>
        <w:tc>
          <w:tcPr>
            <w:tcW w:w="1350" w:type="dxa"/>
          </w:tcPr>
          <w:p w14:paraId="15012ED4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16</w:t>
            </w:r>
          </w:p>
        </w:tc>
        <w:tc>
          <w:tcPr>
            <w:tcW w:w="1855" w:type="dxa"/>
          </w:tcPr>
          <w:p w14:paraId="696E256C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否</w:t>
            </w:r>
          </w:p>
        </w:tc>
        <w:tc>
          <w:tcPr>
            <w:tcW w:w="1311" w:type="dxa"/>
          </w:tcPr>
          <w:p w14:paraId="419E9918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外键</w:t>
            </w:r>
          </w:p>
        </w:tc>
        <w:tc>
          <w:tcPr>
            <w:tcW w:w="1736" w:type="dxa"/>
          </w:tcPr>
          <w:p w14:paraId="7C640708">
            <w:pPr>
              <w:spacing w:line="360" w:lineRule="auto"/>
              <w:jc w:val="center"/>
              <w:rPr>
                <w:rFonts w:ascii="宋体" w:hAnsi="宋体" w:eastAsia="宋体" w:cs="宋体"/>
                <w:szCs w:val="21"/>
              </w:rPr>
            </w:pPr>
          </w:p>
        </w:tc>
      </w:tr>
    </w:tbl>
    <w:p w14:paraId="41D2C7D8">
      <w:pPr>
        <w:spacing w:line="360" w:lineRule="auto"/>
      </w:pPr>
      <w:r>
        <w:rPr>
          <w:rFonts w:hint="eastAsia"/>
          <w:b/>
          <w:bCs/>
          <w:sz w:val="24"/>
          <w:szCs w:val="32"/>
        </w:rPr>
        <w:t>4小组讨论，合作分工：</w:t>
      </w:r>
      <w:r>
        <w:rPr>
          <w:rFonts w:hint="eastAsia"/>
        </w:rPr>
        <w:t>设计该系统的界面（可以是主界面或者登录界面）</w:t>
      </w:r>
    </w:p>
    <w:p w14:paraId="2AE427E9">
      <w:pPr>
        <w:spacing w:line="360" w:lineRule="auto"/>
      </w:pPr>
      <w:r>
        <w:rPr>
          <w:rFonts w:hint="eastAsia"/>
          <w:b/>
          <w:bCs/>
          <w:sz w:val="24"/>
          <w:szCs w:val="32"/>
        </w:rPr>
        <w:t>5.小组讨论，合作分工：</w:t>
      </w:r>
      <w:r>
        <w:rPr>
          <w:rFonts w:hint="eastAsia"/>
        </w:rPr>
        <w:t>对系统所涉及的代码（如员工工号、药品编码等）进行设计</w:t>
      </w:r>
    </w:p>
    <w:p w14:paraId="5CD96A11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  <w:sz w:val="24"/>
          <w:szCs w:val="32"/>
        </w:rPr>
        <w:t>如：</w:t>
      </w:r>
      <w:r>
        <w:rPr>
          <w:rFonts w:hint="eastAsia"/>
        </w:rPr>
        <w:t>某校学生学号</w:t>
      </w:r>
      <w:r>
        <w:t>202</w:t>
      </w:r>
      <w:r>
        <w:rPr>
          <w:rFonts w:hint="eastAsia"/>
        </w:rPr>
        <w:t>3</w:t>
      </w:r>
      <w:r>
        <w:t>414</w:t>
      </w:r>
      <w:r>
        <w:rPr>
          <w:rFonts w:hint="eastAsia"/>
        </w:rPr>
        <w:t>010</w:t>
      </w:r>
      <w:r>
        <w:t>79</w:t>
      </w:r>
      <w:r>
        <w:rPr>
          <w:rFonts w:hint="eastAsia"/>
        </w:rPr>
        <w:t>，该学号为区间码，一共由5个区间组成。其中，2023为学生入学年份,4为学制，14为学生所在学院在学校的编码，01为学生所在专业的代码，079为学生在该学院该年级的序号。</w:t>
      </w:r>
    </w:p>
    <w:p w14:paraId="7FC5A25E">
      <w:pPr>
        <w:spacing w:line="360" w:lineRule="auto"/>
      </w:pPr>
      <w:r>
        <w:rPr>
          <w:rFonts w:hint="eastAsia"/>
          <w:b/>
          <w:bCs/>
          <w:sz w:val="24"/>
          <w:szCs w:val="32"/>
        </w:rPr>
        <w:t>6</w:t>
      </w:r>
      <w:r>
        <w:rPr>
          <w:b/>
          <w:bCs/>
          <w:sz w:val="24"/>
          <w:szCs w:val="32"/>
        </w:rPr>
        <w:t>.</w:t>
      </w:r>
      <w:r>
        <w:rPr>
          <w:rFonts w:hint="eastAsia"/>
          <w:b/>
          <w:bCs/>
          <w:sz w:val="24"/>
          <w:szCs w:val="32"/>
        </w:rPr>
        <w:t>以word文档形式提交。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F9E"/>
    <w:rsid w:val="000152D1"/>
    <w:rsid w:val="000750BD"/>
    <w:rsid w:val="001A1DE1"/>
    <w:rsid w:val="00201DB7"/>
    <w:rsid w:val="00297C41"/>
    <w:rsid w:val="003C02DB"/>
    <w:rsid w:val="00477E1A"/>
    <w:rsid w:val="005540E3"/>
    <w:rsid w:val="00586077"/>
    <w:rsid w:val="006F2837"/>
    <w:rsid w:val="00730EE5"/>
    <w:rsid w:val="00860F9E"/>
    <w:rsid w:val="00920000"/>
    <w:rsid w:val="009B0960"/>
    <w:rsid w:val="00AA071A"/>
    <w:rsid w:val="00AE2046"/>
    <w:rsid w:val="00B5553F"/>
    <w:rsid w:val="00BE3329"/>
    <w:rsid w:val="00C05415"/>
    <w:rsid w:val="00DB404C"/>
    <w:rsid w:val="00DD7853"/>
    <w:rsid w:val="00E25512"/>
    <w:rsid w:val="094B65EE"/>
    <w:rsid w:val="09695229"/>
    <w:rsid w:val="0B410377"/>
    <w:rsid w:val="0B4B1E89"/>
    <w:rsid w:val="0D2B6982"/>
    <w:rsid w:val="0F984EFB"/>
    <w:rsid w:val="109507AD"/>
    <w:rsid w:val="15F63971"/>
    <w:rsid w:val="1941400E"/>
    <w:rsid w:val="1B61403B"/>
    <w:rsid w:val="1DF330C0"/>
    <w:rsid w:val="21C34868"/>
    <w:rsid w:val="3E3B0F52"/>
    <w:rsid w:val="40B128AA"/>
    <w:rsid w:val="42CC5EAC"/>
    <w:rsid w:val="4C442CC7"/>
    <w:rsid w:val="6B9434AD"/>
    <w:rsid w:val="71B71EC9"/>
    <w:rsid w:val="7215513F"/>
    <w:rsid w:val="761C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uiPriority w:val="99"/>
    <w:pPr>
      <w:ind w:firstLine="420" w:firstLineChars="200"/>
    </w:pPr>
  </w:style>
  <w:style w:type="character" w:customStyle="1" w:styleId="8">
    <w:name w:val="页眉 字符"/>
    <w:basedOn w:val="6"/>
    <w:link w:val="3"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2</Pages>
  <Words>875</Words>
  <Characters>1015</Characters>
  <Lines>7</Lines>
  <Paragraphs>2</Paragraphs>
  <TotalTime>12</TotalTime>
  <ScaleCrop>false</ScaleCrop>
  <LinksUpToDate>false</LinksUpToDate>
  <CharactersWithSpaces>1017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2024-06-21T01:43:00Z</dcterms:created>
  <dc:creator>69542</dc:creator>
  <cp:lastModifiedBy>罗悦</cp:lastModifiedBy>
  <dcterms:modified xsi:type="dcterms:W3CDTF">2025-05-21T01:30:25Z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eyJoZGlkIjoiZTczYWFkOThlMjE5ZWRmZmFmNDdiOTQxNWJkZDk3YTgiLCJ1c2VySWQiOiIyMzUyNDI0NjkifQ==</vt:lpwstr>
  </property>
  <property fmtid="{D5CDD505-2E9C-101B-9397-08002B2CF9AE}" pid="4" name="ICV">
    <vt:lpwstr>BFDAD57B15104126B1BFD7F09F874E5E_12</vt:lpwstr>
  </property>
</Properties>
</file>