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Step Four Reflection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Are you surprised by the results?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wasn’t entirely surprised by identifying ambition, commitment, fun, and success as my core values, as they’ve always been central to my personality and choices. However, I was surprised by how these values subtly shape my daily decisions. For instance, ambition and success influence how I approach tasks, pushing me to go beyond the basics and aim high, while commitment reinforces my persistence. I hadn’t realized the extent to which these values interconnect in almost everything I do, from academic goals to personal relationships. This exercise highlighted how deeply these values influence my perspective, even when I’m not actively aware of them.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do these values support each other? Are there possible conflicts?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Ambition and commitment support each other well; ambition drives me to set challenging goals, and commitment ensures I stay on course. Success naturally results from this combination, as consistent effort often leads to achievement. However, "fun" sometimes feels at odds with the others. When I’m intensely focused on achieving a goal, I can become so driven that I overlook the joy in the process, which can lead to burnout or dissatisfaction. Balancing ambition and commitment with fun is essential, as having enjoyable moments often re-energizes me and makes the journey more sustainable. Recognizing this tension has helped me understand that to truly experience success, I need to incorporate fun into my process, not just the results.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Are there any that you thought you should pick, but didn’t feel right?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Initially, I considered values like “responsibility” and “discipline,” as they are essential traits for long-term success. However, they didn’t resonate as strongly on a personal level. While I see their importance, I realised that ambition and commitment already encompass aspects of responsibility and discipline. By focusing on values that feel authentic to me, I’m more motivated to make intentional choices that align with my ambitions. This reflection helped me affirm that while responsibility and discipline are important, they’re more tools than core values in my personal framework.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Step Five Reflection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 you think you’re practising your values with your tech habits? If not, why not? Is there a conflict?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My tech habits mostly align with my values, but there are moments of conflict. I use productivity apps and educational platforms to fuel my ambition and support my commitment to learning and growth. These tools help me set goals, track progress, and stay motivated, which aligns with my value of success. However, YouTube presents a conflict between fun and my more achievement-focused values. While I enjoy using YouTube to unwind, it can sometimes distract me from activities that contribute to my goals, creating a tension between immediate enjoyment and long-term success. Finding balance in this area is an ongoing process, as I try to use technology in a way that supports my values without compromising them.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Does technology shape your understanding of this value? How?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Absolutely—technology has given me new ways to understand ambition, commitment, and success. For example, productivity apps allow me to track my progress, which helps me visualise my commitment and see tangible results. Exposure to successful people online also influences my understanding of success, giving me a broader perspective on what it means to achieve in different areas of life. However, the curated nature of social media can sometimes make me overly focused on external markers of success, subtly shifting my perception away from personal growth. Technology has highlighted the importance of finding intrinsic value in my achievements, rather than relying solely on external validation.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Are there any ways you could make your tech use more aligned with your four values?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can make my tech use more intentional by setting limits on social media to avoid distractions and focus on activities aligned with my ambition and success. I could also incorporate tech tools that bring fun into my learning experience, like educational games or interactive apps that make skill-building enjoyable. By integrating more enjoyable learning experiences, I can balance ambition, commitment, and fun, creating a more holistic approach to success. Adjusting my tech habits in this way will allow me to honour all four values in a sustainable manner, helping me stay engaged and energised in my journey toward my goals.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