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5FA7D" w14:textId="560196C4" w:rsidR="005C1C52" w:rsidRDefault="005C1C52" w:rsidP="005C1C52">
      <w:pPr>
        <w:spacing w:line="240" w:lineRule="auto"/>
        <w:jc w:val="center"/>
        <w:rPr>
          <w:b/>
          <w:bCs/>
        </w:rPr>
      </w:pPr>
      <w:r>
        <w:rPr>
          <w:b/>
          <w:bCs/>
        </w:rPr>
        <w:t>What is the role of policy makers in the U.S. Intelligence Process?</w:t>
      </w:r>
      <w:r w:rsidRPr="00B50C67">
        <w:rPr>
          <w:b/>
          <w:bCs/>
        </w:rPr>
        <w:t xml:space="preserve"> </w:t>
      </w:r>
    </w:p>
    <w:p w14:paraId="18DAC178" w14:textId="36D26E15" w:rsidR="007D5911" w:rsidRPr="005C1C52" w:rsidRDefault="007D5911" w:rsidP="00B50C67">
      <w:pPr>
        <w:spacing w:line="240" w:lineRule="auto"/>
        <w:jc w:val="center"/>
      </w:pPr>
      <w:r w:rsidRPr="005C1C52">
        <w:t>Tyler Vandermooren</w:t>
      </w:r>
    </w:p>
    <w:p w14:paraId="46F6A746" w14:textId="17FFCCF4" w:rsidR="007D5911" w:rsidRPr="005C1C52" w:rsidRDefault="007D5911" w:rsidP="007D5911">
      <w:pPr>
        <w:tabs>
          <w:tab w:val="center" w:pos="4680"/>
          <w:tab w:val="left" w:pos="5595"/>
        </w:tabs>
        <w:spacing w:line="240" w:lineRule="auto"/>
      </w:pPr>
      <w:r w:rsidRPr="005C1C52">
        <w:tab/>
        <w:t>INT 301: Intelligence and National Security</w:t>
      </w:r>
    </w:p>
    <w:p w14:paraId="3C13BC9C" w14:textId="4C6515CC" w:rsidR="007D5911" w:rsidRDefault="007D5911" w:rsidP="00B50C67">
      <w:pPr>
        <w:spacing w:line="240" w:lineRule="auto"/>
        <w:jc w:val="center"/>
      </w:pPr>
      <w:r w:rsidRPr="005C1C52">
        <w:t>August 29, 2024</w:t>
      </w:r>
    </w:p>
    <w:p w14:paraId="5F256917" w14:textId="77777777" w:rsidR="00BF1E04" w:rsidRPr="005C1C52" w:rsidRDefault="00BF1E04" w:rsidP="00B50C67">
      <w:pPr>
        <w:spacing w:line="240" w:lineRule="auto"/>
        <w:jc w:val="center"/>
      </w:pPr>
    </w:p>
    <w:p w14:paraId="47E75B66" w14:textId="264F960D" w:rsidR="00B50C67" w:rsidRDefault="00FA7B3C" w:rsidP="00BF1E04">
      <w:pPr>
        <w:spacing w:line="480" w:lineRule="auto"/>
        <w:ind w:firstLine="720"/>
      </w:pPr>
      <w:r>
        <w:t xml:space="preserve">The role of policy maker is an important one whether it be from healthcare to operations in the military. The focus will be on the ones defined in the textbook </w:t>
      </w:r>
      <w:r w:rsidRPr="00FA7B3C">
        <w:rPr>
          <w:i/>
          <w:iCs/>
        </w:rPr>
        <w:t xml:space="preserve">Introduction to </w:t>
      </w:r>
      <w:r w:rsidR="00882026">
        <w:rPr>
          <w:i/>
          <w:iCs/>
        </w:rPr>
        <w:t>I</w:t>
      </w:r>
      <w:r w:rsidRPr="00FA7B3C">
        <w:rPr>
          <w:i/>
          <w:iCs/>
        </w:rPr>
        <w:t>ntelligence Studios</w:t>
      </w:r>
      <w:r>
        <w:rPr>
          <w:i/>
          <w:iCs/>
        </w:rPr>
        <w:t xml:space="preserve"> </w:t>
      </w:r>
      <w:r>
        <w:t xml:space="preserve">and </w:t>
      </w:r>
      <w:r w:rsidR="00882026">
        <w:t>their</w:t>
      </w:r>
      <w:r>
        <w:t xml:space="preserve"> </w:t>
      </w:r>
      <w:r w:rsidR="00882026">
        <w:t>role in the U.S. intelligence process</w:t>
      </w:r>
      <w:r>
        <w:t xml:space="preserve">. From the textbook it explains policy makers has someone who </w:t>
      </w:r>
      <w:r w:rsidR="00EA73D0">
        <w:t>“</w:t>
      </w:r>
      <w:r>
        <w:t>…</w:t>
      </w:r>
      <w:r w:rsidR="00FC6065">
        <w:t>makes decisions that affect policy—in many cases, this means a decision</w:t>
      </w:r>
      <w:r w:rsidR="00EA73D0">
        <w:t xml:space="preserve"> </w:t>
      </w:r>
      <w:r w:rsidR="00FC6065">
        <w:t>at the strategic level.</w:t>
      </w:r>
      <w:r w:rsidR="00EA73D0">
        <w:t>”</w:t>
      </w:r>
      <w:r w:rsidR="00FC6065">
        <w:t xml:space="preserve"> (Jensen, </w:t>
      </w:r>
      <w:r w:rsidR="00A16D4A">
        <w:t>p.</w:t>
      </w:r>
      <w:r w:rsidR="00FC6065">
        <w:t>23)</w:t>
      </w:r>
      <w:r w:rsidR="00882026">
        <w:t xml:space="preserve"> So policy makers make policies it’s a </w:t>
      </w:r>
      <w:proofErr w:type="gramStart"/>
      <w:r w:rsidR="00882026">
        <w:t>pretty straight</w:t>
      </w:r>
      <w:proofErr w:type="gramEnd"/>
      <w:r w:rsidR="00882026">
        <w:t xml:space="preserve"> forward answer, however their role in the U.S. intelligence process is more detailed. Policy makers must take information gathered by the intelligence community and use that to decide on which issues presented need to be addressed and their priority. This can of course be affected by many things being personal or political concerns.</w:t>
      </w:r>
      <w:r w:rsidR="007A2E40">
        <w:t xml:space="preserve"> However, the data received from the intelligence community is not inherently presented in a way that is political or personal. “</w:t>
      </w:r>
      <w:proofErr w:type="gramStart"/>
      <w:r w:rsidR="007A2E40">
        <w:t>intelligence</w:t>
      </w:r>
      <w:proofErr w:type="gramEnd"/>
      <w:r w:rsidR="007A2E40">
        <w:t xml:space="preserve"> professionals should describe the world around them in the most objective way possible…its their responsibility to “tell it like it is</w:t>
      </w:r>
      <w:r w:rsidR="0075683D">
        <w:t>”” (</w:t>
      </w:r>
      <w:r w:rsidR="007A2E40">
        <w:t>Jensen, p.23</w:t>
      </w:r>
      <w:r w:rsidR="0075683D">
        <w:t>) It</w:t>
      </w:r>
      <w:r w:rsidR="00882026">
        <w:t xml:space="preserve"> is also important to </w:t>
      </w:r>
      <w:r w:rsidR="0075683D">
        <w:t>note</w:t>
      </w:r>
      <w:r w:rsidR="00882026">
        <w:t xml:space="preserve"> that policy makers do not necessary </w:t>
      </w:r>
      <w:r w:rsidR="007A2E40">
        <w:t>have to use the information gathered by the intelligence community. It is described has a “producer-consumer relationship.” (Jensen, p.23) Further describing it as “</w:t>
      </w:r>
      <w:proofErr w:type="gramStart"/>
      <w:r w:rsidR="007A2E40">
        <w:t>Policy-makers</w:t>
      </w:r>
      <w:proofErr w:type="gramEnd"/>
      <w:r w:rsidR="007A2E40">
        <w:t xml:space="preserve"> are under no obligation to “buy” what the IC has to “sell.”” (Jensen, p.23) </w:t>
      </w:r>
      <w:r w:rsidR="0075683D">
        <w:t xml:space="preserve">So even though the intelligence they are receiving could be of high importance, it still depends on the policy maker to make use of the intelligence received. It becomes complicated due to numerous </w:t>
      </w:r>
      <w:r w:rsidR="0075683D">
        <w:lastRenderedPageBreak/>
        <w:t xml:space="preserve">reasons. The first being “policymakers feel that they already have a good “handle” on the subject being analyzed.” (Jensen, p.23) </w:t>
      </w:r>
      <w:r w:rsidR="004C34AA">
        <w:t>while good to be strong in your viewpoint, policy makers if already knowledgeable on a subject should take some time to review intelligence and see it in another light obstruct from any political bias. Another complication can simply be described as familiarity with the entire intelligence process. F</w:t>
      </w:r>
      <w:r w:rsidR="0075683D">
        <w:t xml:space="preserve">rom the past we can examine a few differences in the presidents and </w:t>
      </w:r>
      <w:r w:rsidR="004C34AA">
        <w:t>their</w:t>
      </w:r>
      <w:r w:rsidR="0075683D">
        <w:t xml:space="preserve"> use of intelligence communities. </w:t>
      </w:r>
      <w:r w:rsidR="005F5039">
        <w:t xml:space="preserve">An </w:t>
      </w:r>
      <w:r w:rsidR="0075683D">
        <w:t xml:space="preserve">example would be the difference between President Bush and President Clinton. </w:t>
      </w:r>
      <w:r w:rsidR="004C34AA">
        <w:t>“</w:t>
      </w:r>
      <w:proofErr w:type="gramStart"/>
      <w:r w:rsidR="004C34AA">
        <w:t>the</w:t>
      </w:r>
      <w:proofErr w:type="gramEnd"/>
      <w:r w:rsidR="004C34AA">
        <w:t xml:space="preserve"> first President Bush was a former director of the CIA before his ascension to the Presidency” (Jensen, p.24) So for a president like Bush he was already familiar with the intelligence process and knew of its importance to making decisions. Leading him to have contact with the intelligence agencies more frequent. The same could not be said for President Clinton “on the other hand, lacked this level of familiarity and comfort; his dealing were much more </w:t>
      </w:r>
      <w:r w:rsidR="000C5920">
        <w:t>sporadic” (</w:t>
      </w:r>
      <w:r w:rsidR="004C34AA">
        <w:t xml:space="preserve">Jensen, p.24) </w:t>
      </w:r>
      <w:r w:rsidR="000C5920">
        <w:t>So to summarize t</w:t>
      </w:r>
      <w:r w:rsidR="004C34AA">
        <w:t xml:space="preserve">he role of policy makers is one that takes information from the U.S. Intelligence </w:t>
      </w:r>
      <w:r w:rsidR="000C5920">
        <w:t xml:space="preserve">process and decides how to proceed either following policy or changing it. But this becomes complicated along the way in deciding and “there is no perfect </w:t>
      </w:r>
      <w:r w:rsidR="007D5911">
        <w:t>solution” (</w:t>
      </w:r>
      <w:r w:rsidR="000C5920">
        <w:t>Jensen, p.24</w:t>
      </w:r>
      <w:r w:rsidR="00BF1E04">
        <w:t>) on</w:t>
      </w:r>
      <w:r w:rsidR="00F73E31">
        <w:t xml:space="preserve"> </w:t>
      </w:r>
      <w:r w:rsidR="000C5920">
        <w:t xml:space="preserve">how to handle the information </w:t>
      </w:r>
      <w:r w:rsidR="00C115CF">
        <w:t>received from intelligence community properly.</w:t>
      </w:r>
    </w:p>
    <w:p w14:paraId="48EA1421" w14:textId="0253FCFC" w:rsidR="00B50C67" w:rsidRPr="00B50C67" w:rsidRDefault="00B50C67" w:rsidP="00BF1E04">
      <w:pPr>
        <w:spacing w:line="240" w:lineRule="auto"/>
        <w:jc w:val="center"/>
        <w:rPr>
          <w:b/>
          <w:bCs/>
        </w:rPr>
      </w:pPr>
      <w:r w:rsidRPr="00B50C67">
        <w:rPr>
          <w:b/>
          <w:bCs/>
        </w:rPr>
        <w:t>References</w:t>
      </w:r>
    </w:p>
    <w:p w14:paraId="1FE0D7F0" w14:textId="3F162C78" w:rsidR="00EA73D0" w:rsidRPr="00EA73D0" w:rsidRDefault="00A16D4A" w:rsidP="00A16D4A">
      <w:pPr>
        <w:spacing w:line="480" w:lineRule="auto"/>
      </w:pPr>
      <w:r>
        <w:t xml:space="preserve">Jensen, C. J., Mcelreath, D. H., &amp; Graves, M. (2018). </w:t>
      </w:r>
      <w:r>
        <w:rPr>
          <w:i/>
          <w:iCs/>
        </w:rPr>
        <w:t>Introduction to Intelligence Studies</w:t>
      </w:r>
      <w:r>
        <w:t xml:space="preserve">. </w:t>
      </w:r>
      <w:r>
        <w:tab/>
      </w:r>
      <w:r>
        <w:t xml:space="preserve">New </w:t>
      </w:r>
      <w:proofErr w:type="gramStart"/>
      <w:r>
        <w:t>York ;</w:t>
      </w:r>
      <w:proofErr w:type="gramEnd"/>
      <w:r>
        <w:t xml:space="preserve"> London Routledge.</w:t>
      </w:r>
    </w:p>
    <w:sectPr w:rsidR="00EA73D0" w:rsidRPr="00EA73D0" w:rsidSect="00A16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6B"/>
    <w:rsid w:val="000C5920"/>
    <w:rsid w:val="001534DC"/>
    <w:rsid w:val="0025046B"/>
    <w:rsid w:val="004A2D97"/>
    <w:rsid w:val="004C34AA"/>
    <w:rsid w:val="005C1C52"/>
    <w:rsid w:val="005F5039"/>
    <w:rsid w:val="0075683D"/>
    <w:rsid w:val="007A2E40"/>
    <w:rsid w:val="007D5911"/>
    <w:rsid w:val="00882026"/>
    <w:rsid w:val="008A726C"/>
    <w:rsid w:val="00A16D4A"/>
    <w:rsid w:val="00AA0B1C"/>
    <w:rsid w:val="00B50C67"/>
    <w:rsid w:val="00BF1E04"/>
    <w:rsid w:val="00C115CF"/>
    <w:rsid w:val="00C964D2"/>
    <w:rsid w:val="00EA73D0"/>
    <w:rsid w:val="00F73E31"/>
    <w:rsid w:val="00FA7B3C"/>
    <w:rsid w:val="00FC6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4E4A"/>
  <w15:chartTrackingRefBased/>
  <w15:docId w15:val="{8FE982B3-2DED-4585-A434-9F3756AB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46B"/>
    <w:rPr>
      <w:rFonts w:eastAsiaTheme="majorEastAsia" w:cstheme="majorBidi"/>
      <w:color w:val="272727" w:themeColor="text1" w:themeTint="D8"/>
    </w:rPr>
  </w:style>
  <w:style w:type="paragraph" w:styleId="Title">
    <w:name w:val="Title"/>
    <w:basedOn w:val="Normal"/>
    <w:next w:val="Normal"/>
    <w:link w:val="TitleChar"/>
    <w:uiPriority w:val="10"/>
    <w:qFormat/>
    <w:rsid w:val="0025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46B"/>
    <w:pPr>
      <w:spacing w:before="160"/>
      <w:jc w:val="center"/>
    </w:pPr>
    <w:rPr>
      <w:i/>
      <w:iCs/>
      <w:color w:val="404040" w:themeColor="text1" w:themeTint="BF"/>
    </w:rPr>
  </w:style>
  <w:style w:type="character" w:customStyle="1" w:styleId="QuoteChar">
    <w:name w:val="Quote Char"/>
    <w:basedOn w:val="DefaultParagraphFont"/>
    <w:link w:val="Quote"/>
    <w:uiPriority w:val="29"/>
    <w:rsid w:val="0025046B"/>
    <w:rPr>
      <w:i/>
      <w:iCs/>
      <w:color w:val="404040" w:themeColor="text1" w:themeTint="BF"/>
    </w:rPr>
  </w:style>
  <w:style w:type="paragraph" w:styleId="ListParagraph">
    <w:name w:val="List Paragraph"/>
    <w:basedOn w:val="Normal"/>
    <w:uiPriority w:val="34"/>
    <w:qFormat/>
    <w:rsid w:val="0025046B"/>
    <w:pPr>
      <w:ind w:left="720"/>
      <w:contextualSpacing/>
    </w:pPr>
  </w:style>
  <w:style w:type="character" w:styleId="IntenseEmphasis">
    <w:name w:val="Intense Emphasis"/>
    <w:basedOn w:val="DefaultParagraphFont"/>
    <w:uiPriority w:val="21"/>
    <w:qFormat/>
    <w:rsid w:val="0025046B"/>
    <w:rPr>
      <w:i/>
      <w:iCs/>
      <w:color w:val="0F4761" w:themeColor="accent1" w:themeShade="BF"/>
    </w:rPr>
  </w:style>
  <w:style w:type="paragraph" w:styleId="IntenseQuote">
    <w:name w:val="Intense Quote"/>
    <w:basedOn w:val="Normal"/>
    <w:next w:val="Normal"/>
    <w:link w:val="IntenseQuoteChar"/>
    <w:uiPriority w:val="30"/>
    <w:qFormat/>
    <w:rsid w:val="00250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46B"/>
    <w:rPr>
      <w:i/>
      <w:iCs/>
      <w:color w:val="0F4761" w:themeColor="accent1" w:themeShade="BF"/>
    </w:rPr>
  </w:style>
  <w:style w:type="character" w:styleId="IntenseReference">
    <w:name w:val="Intense Reference"/>
    <w:basedOn w:val="DefaultParagraphFont"/>
    <w:uiPriority w:val="32"/>
    <w:qFormat/>
    <w:rsid w:val="00250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10</cp:revision>
  <dcterms:created xsi:type="dcterms:W3CDTF">2024-08-29T19:05:00Z</dcterms:created>
  <dcterms:modified xsi:type="dcterms:W3CDTF">2024-08-29T21:42:00Z</dcterms:modified>
</cp:coreProperties>
</file>