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F3875" w14:textId="5F37DD4B" w:rsidR="00D05D91" w:rsidRPr="00A36D4B" w:rsidRDefault="00D05D91" w:rsidP="00082F40">
      <w:pPr>
        <w:spacing w:after="0" w:line="480" w:lineRule="auto"/>
        <w:rPr>
          <w:rFonts w:ascii="Times New Roman" w:hAnsi="Times New Roman" w:cs="Times New Roman"/>
        </w:rPr>
      </w:pPr>
      <w:r w:rsidRPr="00A36D4B">
        <w:rPr>
          <w:rFonts w:ascii="Times New Roman" w:hAnsi="Times New Roman" w:cs="Times New Roman"/>
          <w:b/>
          <w:bCs/>
        </w:rPr>
        <w:t>First example of any one successful or unsuccessful application of hardware,</w:t>
      </w:r>
      <w:r w:rsidRPr="00A36D4B">
        <w:rPr>
          <w:rFonts w:ascii="Times New Roman" w:hAnsi="Times New Roman" w:cs="Times New Roman"/>
          <w:b/>
          <w:bCs/>
        </w:rPr>
        <w:t xml:space="preserve"> </w:t>
      </w:r>
      <w:r w:rsidRPr="00A36D4B">
        <w:rPr>
          <w:rFonts w:ascii="Times New Roman" w:hAnsi="Times New Roman" w:cs="Times New Roman"/>
          <w:b/>
          <w:bCs/>
        </w:rPr>
        <w:t>software, telecommunications, and data you have experienced in the past</w:t>
      </w:r>
      <w:r w:rsidRPr="00A36D4B">
        <w:rPr>
          <w:rFonts w:ascii="Times New Roman" w:hAnsi="Times New Roman" w:cs="Times New Roman"/>
          <w:b/>
          <w:bCs/>
        </w:rPr>
        <w:t>.</w:t>
      </w:r>
      <w:r w:rsidRPr="00A36D4B">
        <w:rPr>
          <w:rFonts w:ascii="Times New Roman" w:hAnsi="Times New Roman" w:cs="Times New Roman"/>
        </w:rPr>
        <w:t xml:space="preserve"> </w:t>
      </w:r>
    </w:p>
    <w:p w14:paraId="657984BE" w14:textId="06E0904C" w:rsidR="00E928CB" w:rsidRPr="00A36D4B" w:rsidRDefault="00E928CB" w:rsidP="00082F40">
      <w:pPr>
        <w:spacing w:after="0" w:line="480" w:lineRule="auto"/>
        <w:ind w:firstLine="720"/>
        <w:rPr>
          <w:rFonts w:ascii="Times New Roman" w:hAnsi="Times New Roman" w:cs="Times New Roman"/>
          <w:b/>
          <w:bCs/>
        </w:rPr>
      </w:pPr>
      <w:r w:rsidRPr="00A36D4B">
        <w:rPr>
          <w:rFonts w:ascii="Times New Roman" w:hAnsi="Times New Roman" w:cs="Times New Roman"/>
        </w:rPr>
        <w:t xml:space="preserve">One successful application I have experienced is </w:t>
      </w:r>
      <w:proofErr w:type="spellStart"/>
      <w:r w:rsidRPr="00DE4DC4">
        <w:rPr>
          <w:rFonts w:ascii="Times New Roman" w:hAnsi="Times New Roman" w:cs="Times New Roman"/>
        </w:rPr>
        <w:t>Buildertrend</w:t>
      </w:r>
      <w:proofErr w:type="spellEnd"/>
      <w:r w:rsidRPr="00A36D4B">
        <w:rPr>
          <w:rFonts w:ascii="Times New Roman" w:hAnsi="Times New Roman" w:cs="Times New Roman"/>
        </w:rPr>
        <w:t xml:space="preserve">, a cloud-based construction management software that </w:t>
      </w:r>
      <w:r w:rsidR="006C36CA" w:rsidRPr="00A36D4B">
        <w:rPr>
          <w:rFonts w:ascii="Times New Roman" w:hAnsi="Times New Roman" w:cs="Times New Roman"/>
        </w:rPr>
        <w:t xml:space="preserve">I helped roll out for a company I worked for. </w:t>
      </w:r>
      <w:r w:rsidRPr="00A36D4B">
        <w:rPr>
          <w:rFonts w:ascii="Times New Roman" w:hAnsi="Times New Roman" w:cs="Times New Roman"/>
        </w:rPr>
        <w:t xml:space="preserve">This platform seamlessly integrates hardware, software, telecommunications, and data to improve efficiency and collaboration. </w:t>
      </w:r>
      <w:r w:rsidRPr="00A36D4B">
        <w:rPr>
          <w:rFonts w:ascii="Times New Roman" w:hAnsi="Times New Roman" w:cs="Times New Roman"/>
          <w:b/>
          <w:bCs/>
        </w:rPr>
        <w:t>Hardware</w:t>
      </w:r>
      <w:r w:rsidRPr="00A36D4B">
        <w:rPr>
          <w:rFonts w:ascii="Times New Roman" w:hAnsi="Times New Roman" w:cs="Times New Roman"/>
        </w:rPr>
        <w:t xml:space="preserve"> is represented by the variety of devices</w:t>
      </w:r>
      <w:r w:rsidR="006C36CA" w:rsidRPr="00A36D4B">
        <w:rPr>
          <w:rFonts w:ascii="Times New Roman" w:hAnsi="Times New Roman" w:cs="Times New Roman"/>
        </w:rPr>
        <w:t xml:space="preserve"> </w:t>
      </w:r>
      <w:r w:rsidRPr="00A36D4B">
        <w:rPr>
          <w:rFonts w:ascii="Times New Roman" w:hAnsi="Times New Roman" w:cs="Times New Roman"/>
        </w:rPr>
        <w:t>laptops, tablets, and smartphones</w:t>
      </w:r>
      <w:r w:rsidR="006C36CA" w:rsidRPr="00A36D4B">
        <w:rPr>
          <w:rFonts w:ascii="Times New Roman" w:hAnsi="Times New Roman" w:cs="Times New Roman"/>
        </w:rPr>
        <w:t xml:space="preserve"> </w:t>
      </w:r>
      <w:r w:rsidRPr="00A36D4B">
        <w:rPr>
          <w:rFonts w:ascii="Times New Roman" w:hAnsi="Times New Roman" w:cs="Times New Roman"/>
        </w:rPr>
        <w:t xml:space="preserve">that team members use to access </w:t>
      </w:r>
      <w:proofErr w:type="spellStart"/>
      <w:r w:rsidRPr="00A36D4B">
        <w:rPr>
          <w:rFonts w:ascii="Times New Roman" w:hAnsi="Times New Roman" w:cs="Times New Roman"/>
        </w:rPr>
        <w:t>Buildertrend</w:t>
      </w:r>
      <w:proofErr w:type="spellEnd"/>
      <w:r w:rsidRPr="00A36D4B">
        <w:rPr>
          <w:rFonts w:ascii="Times New Roman" w:hAnsi="Times New Roman" w:cs="Times New Roman"/>
        </w:rPr>
        <w:t xml:space="preserve">, ensuring they can contribute and manage tasks from virtually anywhere, whether on-site or remotely. </w:t>
      </w:r>
      <w:r w:rsidRPr="00A36D4B">
        <w:rPr>
          <w:rFonts w:ascii="Times New Roman" w:hAnsi="Times New Roman" w:cs="Times New Roman"/>
          <w:b/>
          <w:bCs/>
        </w:rPr>
        <w:t>Software</w:t>
      </w:r>
      <w:r w:rsidRPr="00A36D4B">
        <w:rPr>
          <w:rFonts w:ascii="Times New Roman" w:hAnsi="Times New Roman" w:cs="Times New Roman"/>
        </w:rPr>
        <w:t xml:space="preserve"> is the backbone of the platform, offering tools for project scheduling, document sharing, budgeting, change order management, and facilitating communication among all parties involved, including contractors, clients, and subcontractors. </w:t>
      </w:r>
      <w:r w:rsidRPr="00A36D4B">
        <w:rPr>
          <w:rFonts w:ascii="Times New Roman" w:hAnsi="Times New Roman" w:cs="Times New Roman"/>
          <w:b/>
          <w:bCs/>
        </w:rPr>
        <w:t>Telecommunications</w:t>
      </w:r>
      <w:r w:rsidRPr="00A36D4B">
        <w:rPr>
          <w:rFonts w:ascii="Times New Roman" w:hAnsi="Times New Roman" w:cs="Times New Roman"/>
        </w:rPr>
        <w:t xml:space="preserve"> play a key role in enabling real-time communication and synchronization, powered by infrastructure such as Wi-Fi, mobile data, and the internet, allowing seamless collaboration regardless of location. </w:t>
      </w:r>
      <w:r w:rsidRPr="00A36D4B">
        <w:rPr>
          <w:rFonts w:ascii="Times New Roman" w:hAnsi="Times New Roman" w:cs="Times New Roman"/>
          <w:b/>
          <w:bCs/>
        </w:rPr>
        <w:t>Data</w:t>
      </w:r>
      <w:r w:rsidRPr="00A36D4B">
        <w:rPr>
          <w:rFonts w:ascii="Times New Roman" w:hAnsi="Times New Roman" w:cs="Times New Roman"/>
        </w:rPr>
        <w:t xml:space="preserve"> is leveraged for real-time updates on project status, financial tracking, and document storage, integrating project timelines and budgets to keep all stakeholders informed and empowered to make data-driven decisions. This integration of hardware, software, telecommunications, and data has made </w:t>
      </w:r>
      <w:proofErr w:type="spellStart"/>
      <w:r w:rsidRPr="00A36D4B">
        <w:rPr>
          <w:rFonts w:ascii="Times New Roman" w:hAnsi="Times New Roman" w:cs="Times New Roman"/>
        </w:rPr>
        <w:t>Buildertrend</w:t>
      </w:r>
      <w:proofErr w:type="spellEnd"/>
      <w:r w:rsidRPr="00A36D4B">
        <w:rPr>
          <w:rFonts w:ascii="Times New Roman" w:hAnsi="Times New Roman" w:cs="Times New Roman"/>
        </w:rPr>
        <w:t xml:space="preserve"> an invaluable tool, enhancing collaboration, streamlining communication, and significantly improving project management outcomes</w:t>
      </w:r>
      <w:r w:rsidR="006C36CA" w:rsidRPr="00A36D4B">
        <w:rPr>
          <w:rFonts w:ascii="Times New Roman" w:hAnsi="Times New Roman" w:cs="Times New Roman"/>
        </w:rPr>
        <w:t xml:space="preserve"> </w:t>
      </w:r>
      <w:r w:rsidR="006C36CA" w:rsidRPr="00A36D4B">
        <w:rPr>
          <w:rFonts w:ascii="Times New Roman" w:hAnsi="Times New Roman" w:cs="Times New Roman"/>
        </w:rPr>
        <w:t>(</w:t>
      </w:r>
      <w:proofErr w:type="spellStart"/>
      <w:r w:rsidR="006C36CA" w:rsidRPr="00A36D4B">
        <w:rPr>
          <w:rFonts w:ascii="Times New Roman" w:hAnsi="Times New Roman" w:cs="Times New Roman"/>
        </w:rPr>
        <w:t>Buildertrend</w:t>
      </w:r>
      <w:proofErr w:type="spellEnd"/>
      <w:r w:rsidR="006C36CA" w:rsidRPr="00A36D4B">
        <w:rPr>
          <w:rFonts w:ascii="Times New Roman" w:hAnsi="Times New Roman" w:cs="Times New Roman"/>
        </w:rPr>
        <w:t>, 2024).</w:t>
      </w:r>
    </w:p>
    <w:p w14:paraId="4246F390" w14:textId="77777777" w:rsidR="00A36D4B" w:rsidRDefault="00B84560" w:rsidP="00082F40">
      <w:pPr>
        <w:spacing w:after="0" w:line="480" w:lineRule="auto"/>
        <w:rPr>
          <w:rFonts w:ascii="Times New Roman" w:hAnsi="Times New Roman" w:cs="Times New Roman"/>
          <w:b/>
          <w:bCs/>
        </w:rPr>
      </w:pPr>
      <w:r w:rsidRPr="00A36D4B">
        <w:rPr>
          <w:rFonts w:ascii="Times New Roman" w:hAnsi="Times New Roman" w:cs="Times New Roman"/>
          <w:b/>
          <w:bCs/>
        </w:rPr>
        <w:t>Second</w:t>
      </w:r>
      <w:r w:rsidR="00D05D91" w:rsidRPr="00C45ACD">
        <w:rPr>
          <w:rFonts w:ascii="Times New Roman" w:hAnsi="Times New Roman" w:cs="Times New Roman"/>
          <w:b/>
          <w:bCs/>
        </w:rPr>
        <w:t xml:space="preserve"> </w:t>
      </w:r>
      <w:r w:rsidRPr="00A36D4B">
        <w:rPr>
          <w:rFonts w:ascii="Times New Roman" w:hAnsi="Times New Roman" w:cs="Times New Roman"/>
          <w:b/>
          <w:bCs/>
        </w:rPr>
        <w:t>e</w:t>
      </w:r>
      <w:r w:rsidR="00D05D91" w:rsidRPr="00C45ACD">
        <w:rPr>
          <w:rFonts w:ascii="Times New Roman" w:hAnsi="Times New Roman" w:cs="Times New Roman"/>
          <w:b/>
          <w:bCs/>
        </w:rPr>
        <w:t>xample of a Challenging Application of Hardware, Software, Telecommunications, and Data in the Future</w:t>
      </w:r>
    </w:p>
    <w:p w14:paraId="5243B667" w14:textId="77777777" w:rsidR="00A36D4B" w:rsidRDefault="00EC301A" w:rsidP="00082F40">
      <w:pPr>
        <w:spacing w:after="0" w:line="480" w:lineRule="auto"/>
        <w:ind w:firstLine="720"/>
        <w:rPr>
          <w:rFonts w:ascii="Times New Roman" w:hAnsi="Times New Roman" w:cs="Times New Roman"/>
        </w:rPr>
      </w:pPr>
      <w:r w:rsidRPr="00A36D4B">
        <w:rPr>
          <w:rFonts w:ascii="Times New Roman" w:hAnsi="Times New Roman" w:cs="Times New Roman"/>
        </w:rPr>
        <w:t xml:space="preserve">In the future, a particularly challenging application of hardware, software, telecommunications, and data that I am interested in is the integration of Internet of Things (IoT) technologies within both </w:t>
      </w:r>
      <w:r w:rsidRPr="00A36D4B">
        <w:rPr>
          <w:rStyle w:val="Strong"/>
          <w:rFonts w:ascii="Times New Roman" w:hAnsi="Times New Roman" w:cs="Times New Roman"/>
        </w:rPr>
        <w:t>smart cities</w:t>
      </w:r>
      <w:r w:rsidRPr="00A36D4B">
        <w:rPr>
          <w:rFonts w:ascii="Times New Roman" w:hAnsi="Times New Roman" w:cs="Times New Roman"/>
        </w:rPr>
        <w:t xml:space="preserve"> and the </w:t>
      </w:r>
      <w:r w:rsidRPr="00A36D4B">
        <w:rPr>
          <w:rStyle w:val="Strong"/>
          <w:rFonts w:ascii="Times New Roman" w:hAnsi="Times New Roman" w:cs="Times New Roman"/>
        </w:rPr>
        <w:t>automotive industry</w:t>
      </w:r>
      <w:r w:rsidRPr="00A36D4B">
        <w:rPr>
          <w:rFonts w:ascii="Times New Roman" w:hAnsi="Times New Roman" w:cs="Times New Roman"/>
        </w:rPr>
        <w:t xml:space="preserve">, particularly with the rise of </w:t>
      </w:r>
      <w:r w:rsidRPr="00A36D4B">
        <w:rPr>
          <w:rFonts w:ascii="Times New Roman" w:hAnsi="Times New Roman" w:cs="Times New Roman"/>
        </w:rPr>
        <w:lastRenderedPageBreak/>
        <w:t>connected and autonomous vehicles. Both fields rely heavily on IoT devices and technologies, presenting numerous technical challenges that span across these four categories (IBM, 2025).</w:t>
      </w:r>
    </w:p>
    <w:p w14:paraId="3BFEEB2D" w14:textId="77777777" w:rsidR="00A36D4B" w:rsidRDefault="00EC301A" w:rsidP="00082F40">
      <w:pPr>
        <w:spacing w:after="0" w:line="480" w:lineRule="auto"/>
        <w:ind w:firstLine="720"/>
        <w:rPr>
          <w:rFonts w:ascii="Times New Roman" w:hAnsi="Times New Roman" w:cs="Times New Roman"/>
        </w:rPr>
      </w:pPr>
      <w:r w:rsidRPr="00A36D4B">
        <w:rPr>
          <w:rFonts w:ascii="Times New Roman" w:hAnsi="Times New Roman" w:cs="Times New Roman"/>
        </w:rPr>
        <w:t xml:space="preserve">In </w:t>
      </w:r>
      <w:r w:rsidRPr="00A36D4B">
        <w:rPr>
          <w:rStyle w:val="Strong"/>
          <w:rFonts w:ascii="Times New Roman" w:hAnsi="Times New Roman" w:cs="Times New Roman"/>
        </w:rPr>
        <w:t>smart cities</w:t>
      </w:r>
      <w:r w:rsidRPr="00A36D4B">
        <w:rPr>
          <w:rFonts w:ascii="Times New Roman" w:hAnsi="Times New Roman" w:cs="Times New Roman"/>
        </w:rPr>
        <w:t xml:space="preserve">, hardware consists of IoT devices like sensors for air quality, traffic cameras, smart streetlights, and energy-efficient building systems, all of which must be robust, energy-efficient, and capable of working in various environmental conditions. Similarly, in the </w:t>
      </w:r>
      <w:r w:rsidRPr="00A36D4B">
        <w:rPr>
          <w:rStyle w:val="Strong"/>
          <w:rFonts w:ascii="Times New Roman" w:hAnsi="Times New Roman" w:cs="Times New Roman"/>
        </w:rPr>
        <w:t>automotive industry</w:t>
      </w:r>
      <w:r w:rsidRPr="00A36D4B">
        <w:rPr>
          <w:rFonts w:ascii="Times New Roman" w:hAnsi="Times New Roman" w:cs="Times New Roman"/>
        </w:rPr>
        <w:t xml:space="preserve">, hardware involves sensors, communication devices, and computing systems embedded in vehicles, which need to be highly reliable and able to withstand harsh environments, while delivering real-time data for functions such as vehicle health monitoring, navigation, and autonomous driving (Oracle, 2025). </w:t>
      </w:r>
      <w:r w:rsidRPr="00A36D4B">
        <w:rPr>
          <w:rStyle w:val="Strong"/>
          <w:rFonts w:ascii="Times New Roman" w:hAnsi="Times New Roman" w:cs="Times New Roman"/>
        </w:rPr>
        <w:t>Software</w:t>
      </w:r>
      <w:r w:rsidRPr="00A36D4B">
        <w:rPr>
          <w:rFonts w:ascii="Times New Roman" w:hAnsi="Times New Roman" w:cs="Times New Roman"/>
        </w:rPr>
        <w:t xml:space="preserve"> plays a critical role in processing massive amounts of data from these devices, enabling real-time analytics and decision-making. In smart cities, software helps manage urban operations and optimize things like traffic flow and energy consumption. For the automotive industry, software is essential for enabling real-time decision-making for safety, navigation, and predictive maintenance (Oracle, 2025).</w:t>
      </w:r>
    </w:p>
    <w:p w14:paraId="31BF93EE" w14:textId="77777777" w:rsidR="00A36D4B" w:rsidRDefault="00EC301A" w:rsidP="00082F40">
      <w:pPr>
        <w:spacing w:after="0" w:line="480" w:lineRule="auto"/>
        <w:ind w:firstLine="720"/>
        <w:rPr>
          <w:rFonts w:ascii="Times New Roman" w:hAnsi="Times New Roman" w:cs="Times New Roman"/>
        </w:rPr>
      </w:pPr>
      <w:r w:rsidRPr="00A36D4B">
        <w:rPr>
          <w:rStyle w:val="Strong"/>
          <w:rFonts w:ascii="Times New Roman" w:hAnsi="Times New Roman" w:cs="Times New Roman"/>
        </w:rPr>
        <w:t>Telecommunications</w:t>
      </w:r>
      <w:r w:rsidRPr="00A36D4B">
        <w:rPr>
          <w:rFonts w:ascii="Times New Roman" w:hAnsi="Times New Roman" w:cs="Times New Roman"/>
        </w:rPr>
        <w:t xml:space="preserve"> is the backbone for both smart cities and connected vehicles, ensuring communication between IoT devices, vehicles, infrastructure (like traffic lights), and the cloud. In smart cities, this means ensuring reliable, low-latency, and secure connections across urban environments, while for autonomous vehicles, seamless connectivity between vehicles and infrastructure (V2X communication) is necessary for efficient operation and safety. This connectivity allows vehicles to communicate with surrounding infrastructure to improve driving efficiency and safety (IBM, 2025). The </w:t>
      </w:r>
      <w:r w:rsidRPr="00A36D4B">
        <w:rPr>
          <w:rStyle w:val="Strong"/>
          <w:rFonts w:ascii="Times New Roman" w:hAnsi="Times New Roman" w:cs="Times New Roman"/>
        </w:rPr>
        <w:t>data</w:t>
      </w:r>
      <w:r w:rsidRPr="00A36D4B">
        <w:rPr>
          <w:rFonts w:ascii="Times New Roman" w:hAnsi="Times New Roman" w:cs="Times New Roman"/>
        </w:rPr>
        <w:t xml:space="preserve"> generated from these systems must be processed quickly and securely, and the integration of data from various sensors, traffic updates, and environmental monitoring in smart cities requires sophisticated systems to ensure privacy, security, and real-time processing. In connected vehicles, data from sensors and communication </w:t>
      </w:r>
      <w:r w:rsidRPr="00A36D4B">
        <w:rPr>
          <w:rFonts w:ascii="Times New Roman" w:hAnsi="Times New Roman" w:cs="Times New Roman"/>
        </w:rPr>
        <w:lastRenderedPageBreak/>
        <w:t>systems must also be analyzed in real-time to support decision-making for safety and navigation (IBM, 2025).</w:t>
      </w:r>
    </w:p>
    <w:p w14:paraId="6FE28E0C" w14:textId="77777777" w:rsidR="00A36D4B" w:rsidRDefault="00EC301A" w:rsidP="00082F40">
      <w:pPr>
        <w:spacing w:after="0" w:line="480" w:lineRule="auto"/>
        <w:ind w:firstLine="720"/>
        <w:rPr>
          <w:rFonts w:ascii="Times New Roman" w:hAnsi="Times New Roman" w:cs="Times New Roman"/>
          <w:b/>
          <w:bCs/>
        </w:rPr>
      </w:pPr>
      <w:r w:rsidRPr="00A36D4B">
        <w:rPr>
          <w:rFonts w:ascii="Times New Roman" w:hAnsi="Times New Roman" w:cs="Times New Roman"/>
        </w:rPr>
        <w:t>A major challenge across both applications is managing and securing the massive amounts of data generated by these IoT devices and systems. As Oracle highlights, "IoT enables smart vehicles to improve both operational efficiency and driver safety through real-time data analysis and connectivity" (Oracle, 2025). Similarly, IBM stresses how IoT "enables real-time data collection and analysis to improve urban operations and enhance the quality of life for residents" (IBM, 2025). However, ensuring the security and privacy of this data—especially in autonomous vehicles—is crucial to prevent cyberattacks or misuse. Moreover, interoperability between different IoT systems, telecommunication networks, and infrastructure poses a significant challenge. Achieving reliable, secure, and efficient communication across diverse devices will require standardized protocols, advanced software systems, and robust infrastructure. The integration of these technologies, whether in smart cities or connected vehicles, will require overcoming scalability, reliability, and security issues while ensuring that the solutions remain user-friendly and effective</w:t>
      </w:r>
      <w:r w:rsidR="00A36D4B" w:rsidRPr="00A36D4B">
        <w:rPr>
          <w:rFonts w:ascii="Times New Roman" w:hAnsi="Times New Roman" w:cs="Times New Roman"/>
        </w:rPr>
        <w:t>.</w:t>
      </w:r>
    </w:p>
    <w:p w14:paraId="2284C6A5" w14:textId="5B97F6C3" w:rsidR="00D05D91" w:rsidRPr="00A36D4B" w:rsidRDefault="00D05D91" w:rsidP="00A36D4B">
      <w:pPr>
        <w:jc w:val="center"/>
        <w:rPr>
          <w:rFonts w:ascii="Times New Roman" w:hAnsi="Times New Roman" w:cs="Times New Roman"/>
          <w:b/>
          <w:bCs/>
        </w:rPr>
      </w:pPr>
      <w:r w:rsidRPr="00A36D4B">
        <w:rPr>
          <w:rFonts w:ascii="Times New Roman" w:hAnsi="Times New Roman" w:cs="Times New Roman"/>
          <w:b/>
          <w:bCs/>
        </w:rPr>
        <w:t>References</w:t>
      </w:r>
    </w:p>
    <w:p w14:paraId="5AC56B27" w14:textId="6B1265D5" w:rsidR="00D05D91" w:rsidRPr="00A36D4B" w:rsidRDefault="003F0D98" w:rsidP="00DF3055">
      <w:pPr>
        <w:spacing w:line="480" w:lineRule="auto"/>
        <w:ind w:left="720" w:hanging="720"/>
        <w:rPr>
          <w:rFonts w:ascii="Times New Roman" w:hAnsi="Times New Roman" w:cs="Times New Roman"/>
        </w:rPr>
      </w:pPr>
      <w:proofErr w:type="spellStart"/>
      <w:r w:rsidRPr="00A36D4B">
        <w:rPr>
          <w:rFonts w:ascii="Times New Roman" w:hAnsi="Times New Roman" w:cs="Times New Roman"/>
        </w:rPr>
        <w:t>Buildertrend</w:t>
      </w:r>
      <w:proofErr w:type="spellEnd"/>
      <w:r w:rsidRPr="00A36D4B">
        <w:rPr>
          <w:rFonts w:ascii="Times New Roman" w:hAnsi="Times New Roman" w:cs="Times New Roman"/>
        </w:rPr>
        <w:t xml:space="preserve">. (2024). </w:t>
      </w:r>
      <w:proofErr w:type="spellStart"/>
      <w:r w:rsidRPr="00A36D4B">
        <w:rPr>
          <w:rFonts w:ascii="Times New Roman" w:hAnsi="Times New Roman" w:cs="Times New Roman"/>
          <w:i/>
          <w:iCs/>
        </w:rPr>
        <w:t>Buildertrend</w:t>
      </w:r>
      <w:proofErr w:type="spellEnd"/>
      <w:r w:rsidRPr="00A36D4B">
        <w:rPr>
          <w:rFonts w:ascii="Times New Roman" w:hAnsi="Times New Roman" w:cs="Times New Roman"/>
          <w:i/>
          <w:iCs/>
        </w:rPr>
        <w:t>: Construction management software</w:t>
      </w:r>
      <w:r w:rsidRPr="00A36D4B">
        <w:rPr>
          <w:rFonts w:ascii="Times New Roman" w:hAnsi="Times New Roman" w:cs="Times New Roman"/>
        </w:rPr>
        <w:t xml:space="preserve">. Retrieved from </w:t>
      </w:r>
      <w:hyperlink r:id="rId5" w:tgtFrame="_new" w:history="1">
        <w:r w:rsidRPr="00A36D4B">
          <w:rPr>
            <w:rStyle w:val="Hyperlink"/>
            <w:rFonts w:ascii="Times New Roman" w:hAnsi="Times New Roman" w:cs="Times New Roman"/>
          </w:rPr>
          <w:t>https://www.buildertrend.com</w:t>
        </w:r>
      </w:hyperlink>
    </w:p>
    <w:p w14:paraId="6D11D22A" w14:textId="404FDC78" w:rsidR="00DF3055" w:rsidRPr="00DF3055" w:rsidRDefault="00DF3055" w:rsidP="00DF3055">
      <w:pPr>
        <w:spacing w:line="480" w:lineRule="auto"/>
        <w:ind w:left="720" w:hanging="720"/>
        <w:rPr>
          <w:rFonts w:ascii="Times New Roman" w:hAnsi="Times New Roman" w:cs="Times New Roman"/>
        </w:rPr>
      </w:pPr>
      <w:r w:rsidRPr="00DF3055">
        <w:rPr>
          <w:rFonts w:ascii="Times New Roman" w:hAnsi="Times New Roman" w:cs="Times New Roman"/>
        </w:rPr>
        <w:t xml:space="preserve">IBM. (2025). </w:t>
      </w:r>
      <w:r w:rsidRPr="00DF3055">
        <w:rPr>
          <w:rFonts w:ascii="Times New Roman" w:hAnsi="Times New Roman" w:cs="Times New Roman"/>
          <w:i/>
          <w:iCs/>
        </w:rPr>
        <w:t>The Internet of Things: Connecting the physical world to the digital world</w:t>
      </w:r>
      <w:r w:rsidRPr="00DF3055">
        <w:rPr>
          <w:rFonts w:ascii="Times New Roman" w:hAnsi="Times New Roman" w:cs="Times New Roman"/>
        </w:rPr>
        <w:t xml:space="preserve">. </w:t>
      </w:r>
      <w:hyperlink r:id="rId6" w:tgtFrame="_new" w:history="1">
        <w:r w:rsidRPr="00DF3055">
          <w:rPr>
            <w:rStyle w:val="Hyperlink"/>
            <w:rFonts w:ascii="Times New Roman" w:hAnsi="Times New Roman" w:cs="Times New Roman"/>
          </w:rPr>
          <w:t>https://www.ibm.com/think/topics/internet-of-things</w:t>
        </w:r>
      </w:hyperlink>
    </w:p>
    <w:p w14:paraId="5FB895E8" w14:textId="52C9B811" w:rsidR="00DF3055" w:rsidRPr="00DF3055" w:rsidRDefault="00DF3055" w:rsidP="00DF3055">
      <w:pPr>
        <w:spacing w:line="480" w:lineRule="auto"/>
        <w:ind w:left="720" w:hanging="720"/>
        <w:rPr>
          <w:rFonts w:ascii="Times New Roman" w:hAnsi="Times New Roman" w:cs="Times New Roman"/>
        </w:rPr>
      </w:pPr>
      <w:r w:rsidRPr="00DF3055">
        <w:rPr>
          <w:rFonts w:ascii="Times New Roman" w:hAnsi="Times New Roman" w:cs="Times New Roman"/>
        </w:rPr>
        <w:t xml:space="preserve">Oracle. (2025). </w:t>
      </w:r>
      <w:r w:rsidRPr="00DF3055">
        <w:rPr>
          <w:rFonts w:ascii="Times New Roman" w:hAnsi="Times New Roman" w:cs="Times New Roman"/>
          <w:i/>
          <w:iCs/>
        </w:rPr>
        <w:t>Internet of Things (IoT) solutions</w:t>
      </w:r>
      <w:r w:rsidRPr="00DF3055">
        <w:rPr>
          <w:rFonts w:ascii="Times New Roman" w:hAnsi="Times New Roman" w:cs="Times New Roman"/>
        </w:rPr>
        <w:t xml:space="preserve">. </w:t>
      </w:r>
      <w:hyperlink r:id="rId7" w:tgtFrame="_new" w:history="1">
        <w:r w:rsidRPr="00DF3055">
          <w:rPr>
            <w:rStyle w:val="Hyperlink"/>
            <w:rFonts w:ascii="Times New Roman" w:hAnsi="Times New Roman" w:cs="Times New Roman"/>
          </w:rPr>
          <w:t>https://www.oracle.com/internet-of-things/</w:t>
        </w:r>
      </w:hyperlink>
    </w:p>
    <w:p w14:paraId="2177AE30" w14:textId="77777777" w:rsidR="00DF3055" w:rsidRPr="00D05D91" w:rsidRDefault="00DF3055" w:rsidP="00D05D91">
      <w:pPr>
        <w:spacing w:line="480" w:lineRule="auto"/>
        <w:rPr>
          <w:rFonts w:ascii="Times New Roman" w:hAnsi="Times New Roman" w:cs="Times New Roman"/>
        </w:rPr>
      </w:pPr>
    </w:p>
    <w:sectPr w:rsidR="00DF3055" w:rsidRPr="00D05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BD5E23"/>
    <w:multiLevelType w:val="multilevel"/>
    <w:tmpl w:val="457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81834"/>
    <w:multiLevelType w:val="multilevel"/>
    <w:tmpl w:val="8FB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67555">
    <w:abstractNumId w:val="0"/>
  </w:num>
  <w:num w:numId="2" w16cid:durableId="117291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6F"/>
    <w:rsid w:val="00082F40"/>
    <w:rsid w:val="000B3115"/>
    <w:rsid w:val="003E0E6F"/>
    <w:rsid w:val="003F0D98"/>
    <w:rsid w:val="00440C6C"/>
    <w:rsid w:val="004F3F2E"/>
    <w:rsid w:val="005361EF"/>
    <w:rsid w:val="006C36CA"/>
    <w:rsid w:val="00932671"/>
    <w:rsid w:val="00A36D4B"/>
    <w:rsid w:val="00AB4DEE"/>
    <w:rsid w:val="00B84560"/>
    <w:rsid w:val="00B943EE"/>
    <w:rsid w:val="00C45ACD"/>
    <w:rsid w:val="00C6524B"/>
    <w:rsid w:val="00CB4CE4"/>
    <w:rsid w:val="00D05D91"/>
    <w:rsid w:val="00DE4DC4"/>
    <w:rsid w:val="00DF3055"/>
    <w:rsid w:val="00E928CB"/>
    <w:rsid w:val="00EC3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171D"/>
  <w15:chartTrackingRefBased/>
  <w15:docId w15:val="{308B0B45-4982-4CFA-A751-C0BA395A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E6F"/>
    <w:rPr>
      <w:rFonts w:eastAsiaTheme="majorEastAsia" w:cstheme="majorBidi"/>
      <w:color w:val="272727" w:themeColor="text1" w:themeTint="D8"/>
    </w:rPr>
  </w:style>
  <w:style w:type="paragraph" w:styleId="Title">
    <w:name w:val="Title"/>
    <w:basedOn w:val="Normal"/>
    <w:next w:val="Normal"/>
    <w:link w:val="TitleChar"/>
    <w:uiPriority w:val="10"/>
    <w:qFormat/>
    <w:rsid w:val="003E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E6F"/>
    <w:pPr>
      <w:spacing w:before="160"/>
      <w:jc w:val="center"/>
    </w:pPr>
    <w:rPr>
      <w:i/>
      <w:iCs/>
      <w:color w:val="404040" w:themeColor="text1" w:themeTint="BF"/>
    </w:rPr>
  </w:style>
  <w:style w:type="character" w:customStyle="1" w:styleId="QuoteChar">
    <w:name w:val="Quote Char"/>
    <w:basedOn w:val="DefaultParagraphFont"/>
    <w:link w:val="Quote"/>
    <w:uiPriority w:val="29"/>
    <w:rsid w:val="003E0E6F"/>
    <w:rPr>
      <w:i/>
      <w:iCs/>
      <w:color w:val="404040" w:themeColor="text1" w:themeTint="BF"/>
    </w:rPr>
  </w:style>
  <w:style w:type="paragraph" w:styleId="ListParagraph">
    <w:name w:val="List Paragraph"/>
    <w:basedOn w:val="Normal"/>
    <w:uiPriority w:val="34"/>
    <w:qFormat/>
    <w:rsid w:val="003E0E6F"/>
    <w:pPr>
      <w:ind w:left="720"/>
      <w:contextualSpacing/>
    </w:pPr>
  </w:style>
  <w:style w:type="character" w:styleId="IntenseEmphasis">
    <w:name w:val="Intense Emphasis"/>
    <w:basedOn w:val="DefaultParagraphFont"/>
    <w:uiPriority w:val="21"/>
    <w:qFormat/>
    <w:rsid w:val="003E0E6F"/>
    <w:rPr>
      <w:i/>
      <w:iCs/>
      <w:color w:val="0F4761" w:themeColor="accent1" w:themeShade="BF"/>
    </w:rPr>
  </w:style>
  <w:style w:type="paragraph" w:styleId="IntenseQuote">
    <w:name w:val="Intense Quote"/>
    <w:basedOn w:val="Normal"/>
    <w:next w:val="Normal"/>
    <w:link w:val="IntenseQuoteChar"/>
    <w:uiPriority w:val="30"/>
    <w:qFormat/>
    <w:rsid w:val="003E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E6F"/>
    <w:rPr>
      <w:i/>
      <w:iCs/>
      <w:color w:val="0F4761" w:themeColor="accent1" w:themeShade="BF"/>
    </w:rPr>
  </w:style>
  <w:style w:type="character" w:styleId="IntenseReference">
    <w:name w:val="Intense Reference"/>
    <w:basedOn w:val="DefaultParagraphFont"/>
    <w:uiPriority w:val="32"/>
    <w:qFormat/>
    <w:rsid w:val="003E0E6F"/>
    <w:rPr>
      <w:b/>
      <w:bCs/>
      <w:smallCaps/>
      <w:color w:val="0F4761" w:themeColor="accent1" w:themeShade="BF"/>
      <w:spacing w:val="5"/>
    </w:rPr>
  </w:style>
  <w:style w:type="character" w:styleId="Hyperlink">
    <w:name w:val="Hyperlink"/>
    <w:basedOn w:val="DefaultParagraphFont"/>
    <w:uiPriority w:val="99"/>
    <w:unhideWhenUsed/>
    <w:rsid w:val="003F0D98"/>
    <w:rPr>
      <w:color w:val="467886" w:themeColor="hyperlink"/>
      <w:u w:val="single"/>
    </w:rPr>
  </w:style>
  <w:style w:type="character" w:styleId="UnresolvedMention">
    <w:name w:val="Unresolved Mention"/>
    <w:basedOn w:val="DefaultParagraphFont"/>
    <w:uiPriority w:val="99"/>
    <w:semiHidden/>
    <w:unhideWhenUsed/>
    <w:rsid w:val="003F0D98"/>
    <w:rPr>
      <w:color w:val="605E5C"/>
      <w:shd w:val="clear" w:color="auto" w:fill="E1DFDD"/>
    </w:rPr>
  </w:style>
  <w:style w:type="paragraph" w:styleId="NormalWeb">
    <w:name w:val="Normal (Web)"/>
    <w:basedOn w:val="Normal"/>
    <w:uiPriority w:val="99"/>
    <w:semiHidden/>
    <w:unhideWhenUsed/>
    <w:rsid w:val="00DF30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30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90630">
      <w:bodyDiv w:val="1"/>
      <w:marLeft w:val="0"/>
      <w:marRight w:val="0"/>
      <w:marTop w:val="0"/>
      <w:marBottom w:val="0"/>
      <w:divBdr>
        <w:top w:val="none" w:sz="0" w:space="0" w:color="auto"/>
        <w:left w:val="none" w:sz="0" w:space="0" w:color="auto"/>
        <w:bottom w:val="none" w:sz="0" w:space="0" w:color="auto"/>
        <w:right w:val="none" w:sz="0" w:space="0" w:color="auto"/>
      </w:divBdr>
    </w:div>
    <w:div w:id="196747610">
      <w:bodyDiv w:val="1"/>
      <w:marLeft w:val="0"/>
      <w:marRight w:val="0"/>
      <w:marTop w:val="0"/>
      <w:marBottom w:val="0"/>
      <w:divBdr>
        <w:top w:val="none" w:sz="0" w:space="0" w:color="auto"/>
        <w:left w:val="none" w:sz="0" w:space="0" w:color="auto"/>
        <w:bottom w:val="none" w:sz="0" w:space="0" w:color="auto"/>
        <w:right w:val="none" w:sz="0" w:space="0" w:color="auto"/>
      </w:divBdr>
    </w:div>
    <w:div w:id="239601898">
      <w:bodyDiv w:val="1"/>
      <w:marLeft w:val="0"/>
      <w:marRight w:val="0"/>
      <w:marTop w:val="0"/>
      <w:marBottom w:val="0"/>
      <w:divBdr>
        <w:top w:val="none" w:sz="0" w:space="0" w:color="auto"/>
        <w:left w:val="none" w:sz="0" w:space="0" w:color="auto"/>
        <w:bottom w:val="none" w:sz="0" w:space="0" w:color="auto"/>
        <w:right w:val="none" w:sz="0" w:space="0" w:color="auto"/>
      </w:divBdr>
    </w:div>
    <w:div w:id="254170551">
      <w:bodyDiv w:val="1"/>
      <w:marLeft w:val="0"/>
      <w:marRight w:val="0"/>
      <w:marTop w:val="0"/>
      <w:marBottom w:val="0"/>
      <w:divBdr>
        <w:top w:val="none" w:sz="0" w:space="0" w:color="auto"/>
        <w:left w:val="none" w:sz="0" w:space="0" w:color="auto"/>
        <w:bottom w:val="none" w:sz="0" w:space="0" w:color="auto"/>
        <w:right w:val="none" w:sz="0" w:space="0" w:color="auto"/>
      </w:divBdr>
    </w:div>
    <w:div w:id="383260284">
      <w:bodyDiv w:val="1"/>
      <w:marLeft w:val="0"/>
      <w:marRight w:val="0"/>
      <w:marTop w:val="0"/>
      <w:marBottom w:val="0"/>
      <w:divBdr>
        <w:top w:val="none" w:sz="0" w:space="0" w:color="auto"/>
        <w:left w:val="none" w:sz="0" w:space="0" w:color="auto"/>
        <w:bottom w:val="none" w:sz="0" w:space="0" w:color="auto"/>
        <w:right w:val="none" w:sz="0" w:space="0" w:color="auto"/>
      </w:divBdr>
    </w:div>
    <w:div w:id="452794152">
      <w:bodyDiv w:val="1"/>
      <w:marLeft w:val="0"/>
      <w:marRight w:val="0"/>
      <w:marTop w:val="0"/>
      <w:marBottom w:val="0"/>
      <w:divBdr>
        <w:top w:val="none" w:sz="0" w:space="0" w:color="auto"/>
        <w:left w:val="none" w:sz="0" w:space="0" w:color="auto"/>
        <w:bottom w:val="none" w:sz="0" w:space="0" w:color="auto"/>
        <w:right w:val="none" w:sz="0" w:space="0" w:color="auto"/>
      </w:divBdr>
    </w:div>
    <w:div w:id="589507515">
      <w:bodyDiv w:val="1"/>
      <w:marLeft w:val="0"/>
      <w:marRight w:val="0"/>
      <w:marTop w:val="0"/>
      <w:marBottom w:val="0"/>
      <w:divBdr>
        <w:top w:val="none" w:sz="0" w:space="0" w:color="auto"/>
        <w:left w:val="none" w:sz="0" w:space="0" w:color="auto"/>
        <w:bottom w:val="none" w:sz="0" w:space="0" w:color="auto"/>
        <w:right w:val="none" w:sz="0" w:space="0" w:color="auto"/>
      </w:divBdr>
    </w:div>
    <w:div w:id="653534817">
      <w:bodyDiv w:val="1"/>
      <w:marLeft w:val="0"/>
      <w:marRight w:val="0"/>
      <w:marTop w:val="0"/>
      <w:marBottom w:val="0"/>
      <w:divBdr>
        <w:top w:val="none" w:sz="0" w:space="0" w:color="auto"/>
        <w:left w:val="none" w:sz="0" w:space="0" w:color="auto"/>
        <w:bottom w:val="none" w:sz="0" w:space="0" w:color="auto"/>
        <w:right w:val="none" w:sz="0" w:space="0" w:color="auto"/>
      </w:divBdr>
    </w:div>
    <w:div w:id="667252990">
      <w:bodyDiv w:val="1"/>
      <w:marLeft w:val="0"/>
      <w:marRight w:val="0"/>
      <w:marTop w:val="0"/>
      <w:marBottom w:val="0"/>
      <w:divBdr>
        <w:top w:val="none" w:sz="0" w:space="0" w:color="auto"/>
        <w:left w:val="none" w:sz="0" w:space="0" w:color="auto"/>
        <w:bottom w:val="none" w:sz="0" w:space="0" w:color="auto"/>
        <w:right w:val="none" w:sz="0" w:space="0" w:color="auto"/>
      </w:divBdr>
    </w:div>
    <w:div w:id="702901510">
      <w:bodyDiv w:val="1"/>
      <w:marLeft w:val="0"/>
      <w:marRight w:val="0"/>
      <w:marTop w:val="0"/>
      <w:marBottom w:val="0"/>
      <w:divBdr>
        <w:top w:val="none" w:sz="0" w:space="0" w:color="auto"/>
        <w:left w:val="none" w:sz="0" w:space="0" w:color="auto"/>
        <w:bottom w:val="none" w:sz="0" w:space="0" w:color="auto"/>
        <w:right w:val="none" w:sz="0" w:space="0" w:color="auto"/>
      </w:divBdr>
    </w:div>
    <w:div w:id="715740411">
      <w:bodyDiv w:val="1"/>
      <w:marLeft w:val="0"/>
      <w:marRight w:val="0"/>
      <w:marTop w:val="0"/>
      <w:marBottom w:val="0"/>
      <w:divBdr>
        <w:top w:val="none" w:sz="0" w:space="0" w:color="auto"/>
        <w:left w:val="none" w:sz="0" w:space="0" w:color="auto"/>
        <w:bottom w:val="none" w:sz="0" w:space="0" w:color="auto"/>
        <w:right w:val="none" w:sz="0" w:space="0" w:color="auto"/>
      </w:divBdr>
    </w:div>
    <w:div w:id="816193452">
      <w:bodyDiv w:val="1"/>
      <w:marLeft w:val="0"/>
      <w:marRight w:val="0"/>
      <w:marTop w:val="0"/>
      <w:marBottom w:val="0"/>
      <w:divBdr>
        <w:top w:val="none" w:sz="0" w:space="0" w:color="auto"/>
        <w:left w:val="none" w:sz="0" w:space="0" w:color="auto"/>
        <w:bottom w:val="none" w:sz="0" w:space="0" w:color="auto"/>
        <w:right w:val="none" w:sz="0" w:space="0" w:color="auto"/>
      </w:divBdr>
    </w:div>
    <w:div w:id="976570263">
      <w:bodyDiv w:val="1"/>
      <w:marLeft w:val="0"/>
      <w:marRight w:val="0"/>
      <w:marTop w:val="0"/>
      <w:marBottom w:val="0"/>
      <w:divBdr>
        <w:top w:val="none" w:sz="0" w:space="0" w:color="auto"/>
        <w:left w:val="none" w:sz="0" w:space="0" w:color="auto"/>
        <w:bottom w:val="none" w:sz="0" w:space="0" w:color="auto"/>
        <w:right w:val="none" w:sz="0" w:space="0" w:color="auto"/>
      </w:divBdr>
    </w:div>
    <w:div w:id="1043480042">
      <w:bodyDiv w:val="1"/>
      <w:marLeft w:val="0"/>
      <w:marRight w:val="0"/>
      <w:marTop w:val="0"/>
      <w:marBottom w:val="0"/>
      <w:divBdr>
        <w:top w:val="none" w:sz="0" w:space="0" w:color="auto"/>
        <w:left w:val="none" w:sz="0" w:space="0" w:color="auto"/>
        <w:bottom w:val="none" w:sz="0" w:space="0" w:color="auto"/>
        <w:right w:val="none" w:sz="0" w:space="0" w:color="auto"/>
      </w:divBdr>
    </w:div>
    <w:div w:id="1299800256">
      <w:bodyDiv w:val="1"/>
      <w:marLeft w:val="0"/>
      <w:marRight w:val="0"/>
      <w:marTop w:val="0"/>
      <w:marBottom w:val="0"/>
      <w:divBdr>
        <w:top w:val="none" w:sz="0" w:space="0" w:color="auto"/>
        <w:left w:val="none" w:sz="0" w:space="0" w:color="auto"/>
        <w:bottom w:val="none" w:sz="0" w:space="0" w:color="auto"/>
        <w:right w:val="none" w:sz="0" w:space="0" w:color="auto"/>
      </w:divBdr>
    </w:div>
    <w:div w:id="1337227003">
      <w:bodyDiv w:val="1"/>
      <w:marLeft w:val="0"/>
      <w:marRight w:val="0"/>
      <w:marTop w:val="0"/>
      <w:marBottom w:val="0"/>
      <w:divBdr>
        <w:top w:val="none" w:sz="0" w:space="0" w:color="auto"/>
        <w:left w:val="none" w:sz="0" w:space="0" w:color="auto"/>
        <w:bottom w:val="none" w:sz="0" w:space="0" w:color="auto"/>
        <w:right w:val="none" w:sz="0" w:space="0" w:color="auto"/>
      </w:divBdr>
    </w:div>
    <w:div w:id="1578245726">
      <w:bodyDiv w:val="1"/>
      <w:marLeft w:val="0"/>
      <w:marRight w:val="0"/>
      <w:marTop w:val="0"/>
      <w:marBottom w:val="0"/>
      <w:divBdr>
        <w:top w:val="none" w:sz="0" w:space="0" w:color="auto"/>
        <w:left w:val="none" w:sz="0" w:space="0" w:color="auto"/>
        <w:bottom w:val="none" w:sz="0" w:space="0" w:color="auto"/>
        <w:right w:val="none" w:sz="0" w:space="0" w:color="auto"/>
      </w:divBdr>
    </w:div>
    <w:div w:id="1871147162">
      <w:bodyDiv w:val="1"/>
      <w:marLeft w:val="0"/>
      <w:marRight w:val="0"/>
      <w:marTop w:val="0"/>
      <w:marBottom w:val="0"/>
      <w:divBdr>
        <w:top w:val="none" w:sz="0" w:space="0" w:color="auto"/>
        <w:left w:val="none" w:sz="0" w:space="0" w:color="auto"/>
        <w:bottom w:val="none" w:sz="0" w:space="0" w:color="auto"/>
        <w:right w:val="none" w:sz="0" w:space="0" w:color="auto"/>
      </w:divBdr>
    </w:div>
    <w:div w:id="2028021745">
      <w:bodyDiv w:val="1"/>
      <w:marLeft w:val="0"/>
      <w:marRight w:val="0"/>
      <w:marTop w:val="0"/>
      <w:marBottom w:val="0"/>
      <w:divBdr>
        <w:top w:val="none" w:sz="0" w:space="0" w:color="auto"/>
        <w:left w:val="none" w:sz="0" w:space="0" w:color="auto"/>
        <w:bottom w:val="none" w:sz="0" w:space="0" w:color="auto"/>
        <w:right w:val="none" w:sz="0" w:space="0" w:color="auto"/>
      </w:divBdr>
    </w:div>
    <w:div w:id="2107995098">
      <w:bodyDiv w:val="1"/>
      <w:marLeft w:val="0"/>
      <w:marRight w:val="0"/>
      <w:marTop w:val="0"/>
      <w:marBottom w:val="0"/>
      <w:divBdr>
        <w:top w:val="none" w:sz="0" w:space="0" w:color="auto"/>
        <w:left w:val="none" w:sz="0" w:space="0" w:color="auto"/>
        <w:bottom w:val="none" w:sz="0" w:space="0" w:color="auto"/>
        <w:right w:val="none" w:sz="0" w:space="0" w:color="auto"/>
      </w:divBdr>
    </w:div>
    <w:div w:id="21367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racle.com/internet-of-th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internet-of-things" TargetMode="External"/><Relationship Id="rId5" Type="http://schemas.openxmlformats.org/officeDocument/2006/relationships/hyperlink" Target="https://www.buildertrend.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16</cp:revision>
  <dcterms:created xsi:type="dcterms:W3CDTF">2025-01-22T17:27:00Z</dcterms:created>
  <dcterms:modified xsi:type="dcterms:W3CDTF">2025-01-22T18:08:00Z</dcterms:modified>
</cp:coreProperties>
</file>