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A9369" w14:textId="77777777" w:rsidR="00CC10E2" w:rsidRDefault="008C32F4" w:rsidP="00CC10E2">
      <w:pPr>
        <w:spacing w:after="0" w:line="480" w:lineRule="auto"/>
        <w:rPr>
          <w:rFonts w:ascii="Times New Roman" w:hAnsi="Times New Roman" w:cs="Times New Roman"/>
          <w:b/>
          <w:bCs/>
        </w:rPr>
      </w:pPr>
      <w:r>
        <w:rPr>
          <w:rFonts w:ascii="Times New Roman" w:hAnsi="Times New Roman" w:cs="Times New Roman"/>
          <w:b/>
          <w:bCs/>
        </w:rPr>
        <w:t xml:space="preserve">DQ4: </w:t>
      </w:r>
      <w:r w:rsidRPr="008C32F4">
        <w:rPr>
          <w:rFonts w:ascii="Times New Roman" w:hAnsi="Times New Roman" w:cs="Times New Roman"/>
          <w:b/>
          <w:bCs/>
        </w:rPr>
        <w:t>It has been said that "</w:t>
      </w:r>
      <w:r w:rsidRPr="008C32F4">
        <w:rPr>
          <w:rFonts w:ascii="Times New Roman" w:hAnsi="Times New Roman" w:cs="Times New Roman"/>
          <w:b/>
          <w:bCs/>
          <w:i/>
          <w:iCs/>
        </w:rPr>
        <w:t>a system without good documentation is worthless</w:t>
      </w:r>
      <w:r w:rsidRPr="008C32F4">
        <w:rPr>
          <w:rFonts w:ascii="Times New Roman" w:hAnsi="Times New Roman" w:cs="Times New Roman"/>
          <w:b/>
          <w:bCs/>
        </w:rPr>
        <w:t>." Provide support for this statement using an example from any one specific Organization of your choice. Then comment on how today's advanced tools might alleviate the documentation burden and promote effective and efficient collaboration.</w:t>
      </w:r>
    </w:p>
    <w:p w14:paraId="79800AF2" w14:textId="77777777" w:rsidR="00CC10E2" w:rsidRPr="00CC10E2" w:rsidRDefault="00CC10E2" w:rsidP="00CC10E2">
      <w:pPr>
        <w:spacing w:after="0" w:line="480" w:lineRule="auto"/>
        <w:ind w:firstLine="720"/>
        <w:rPr>
          <w:rFonts w:ascii="Times New Roman" w:hAnsi="Times New Roman" w:cs="Times New Roman"/>
        </w:rPr>
      </w:pPr>
      <w:r w:rsidRPr="00CC10E2">
        <w:rPr>
          <w:rFonts w:ascii="Times New Roman" w:hAnsi="Times New Roman" w:cs="Times New Roman"/>
        </w:rPr>
        <w:t xml:space="preserve">A good example of the importance of documentation can be found in </w:t>
      </w:r>
      <w:r w:rsidRPr="00CC10E2">
        <w:rPr>
          <w:rStyle w:val="Strong"/>
          <w:rFonts w:ascii="Times New Roman" w:hAnsi="Times New Roman" w:cs="Times New Roman"/>
          <w:b w:val="0"/>
          <w:bCs w:val="0"/>
        </w:rPr>
        <w:t>the technology sector</w:t>
      </w:r>
      <w:r w:rsidRPr="00CC10E2">
        <w:rPr>
          <w:rFonts w:ascii="Times New Roman" w:hAnsi="Times New Roman" w:cs="Times New Roman"/>
        </w:rPr>
        <w:t xml:space="preserve">, specifically with companies that rely heavily on software development. Consider </w:t>
      </w:r>
      <w:r w:rsidRPr="00CC10E2">
        <w:rPr>
          <w:rStyle w:val="Strong"/>
          <w:rFonts w:ascii="Times New Roman" w:hAnsi="Times New Roman" w:cs="Times New Roman"/>
          <w:b w:val="0"/>
          <w:bCs w:val="0"/>
        </w:rPr>
        <w:t>GitHub</w:t>
      </w:r>
      <w:r w:rsidRPr="00CC10E2">
        <w:rPr>
          <w:rFonts w:ascii="Times New Roman" w:hAnsi="Times New Roman" w:cs="Times New Roman"/>
        </w:rPr>
        <w:t>, a platform for version control and collaboration used by developers globally. GitHub’s effectiveness as a tool would be severely diminished without proper documentation. Developers often need to refer to well-documented code and technical specifications when contributing to projects. Without clear documentation, the process of collaboration becomes chaotic. New contributors would struggle to understand the existing code, and even experienced developers could miss important context, leading to mistakes, inefficiency, and delays in development (Mold, 2021).</w:t>
      </w:r>
    </w:p>
    <w:p w14:paraId="5A987FC2" w14:textId="77777777" w:rsidR="00CC10E2" w:rsidRDefault="00CC10E2" w:rsidP="00CC10E2">
      <w:pPr>
        <w:spacing w:after="0" w:line="480" w:lineRule="auto"/>
        <w:ind w:firstLine="720"/>
        <w:rPr>
          <w:rFonts w:ascii="Times New Roman" w:hAnsi="Times New Roman" w:cs="Times New Roman"/>
        </w:rPr>
      </w:pPr>
      <w:r w:rsidRPr="00CC10E2">
        <w:rPr>
          <w:rFonts w:ascii="Times New Roman" w:hAnsi="Times New Roman" w:cs="Times New Roman"/>
        </w:rPr>
        <w:t xml:space="preserve">For instance, if a development team at a company like </w:t>
      </w:r>
      <w:r w:rsidRPr="00CC10E2">
        <w:rPr>
          <w:rStyle w:val="Strong"/>
          <w:rFonts w:ascii="Times New Roman" w:hAnsi="Times New Roman" w:cs="Times New Roman"/>
          <w:b w:val="0"/>
          <w:bCs w:val="0"/>
        </w:rPr>
        <w:t>Microsoft</w:t>
      </w:r>
      <w:r w:rsidRPr="00CC10E2">
        <w:rPr>
          <w:rFonts w:ascii="Times New Roman" w:hAnsi="Times New Roman" w:cs="Times New Roman"/>
        </w:rPr>
        <w:t xml:space="preserve"> were working on a major software update without a proper version-controlled system with detailed commit messages or documentation, it would be nearly impossible to track what changes were made, by whom, and why. This could result in bugs, redundant work, or even critical failures in the system after deployment. Documentation provides context, ensuring that software is maintainable, scalable, and usable over time (Patel, 2021).</w:t>
      </w:r>
    </w:p>
    <w:p w14:paraId="57B5D408" w14:textId="77777777" w:rsidR="00CC10E2" w:rsidRDefault="00CC10E2" w:rsidP="00CC10E2">
      <w:pPr>
        <w:spacing w:after="0" w:line="480" w:lineRule="auto"/>
        <w:rPr>
          <w:rStyle w:val="Strong"/>
          <w:rFonts w:ascii="Times New Roman" w:hAnsi="Times New Roman" w:cs="Times New Roman"/>
        </w:rPr>
      </w:pPr>
      <w:r w:rsidRPr="00CC10E2">
        <w:rPr>
          <w:rStyle w:val="Strong"/>
          <w:rFonts w:ascii="Times New Roman" w:hAnsi="Times New Roman" w:cs="Times New Roman"/>
        </w:rPr>
        <w:t>How Today's Advanced Tools Alleviate the Documentation Burden</w:t>
      </w:r>
    </w:p>
    <w:p w14:paraId="4F97233C" w14:textId="2EA053A6" w:rsidR="00CC10E2" w:rsidRPr="00CC10E2" w:rsidRDefault="00CC10E2" w:rsidP="00CC10E2">
      <w:pPr>
        <w:spacing w:after="0" w:line="480" w:lineRule="auto"/>
        <w:ind w:firstLine="360"/>
        <w:rPr>
          <w:rFonts w:ascii="Times New Roman" w:hAnsi="Times New Roman" w:cs="Times New Roman"/>
        </w:rPr>
      </w:pPr>
      <w:r w:rsidRPr="00CC10E2">
        <w:rPr>
          <w:rFonts w:ascii="Times New Roman" w:hAnsi="Times New Roman" w:cs="Times New Roman"/>
        </w:rPr>
        <w:t>Advanced tools today help alleviate the documentation burden significantly. These tools make collaboration smoother and documentation more accessible, efficient, and less time-consuming:</w:t>
      </w:r>
    </w:p>
    <w:p w14:paraId="742F9D65" w14:textId="77777777" w:rsidR="00CC10E2" w:rsidRPr="00CC10E2" w:rsidRDefault="00CC10E2" w:rsidP="00CC10E2">
      <w:pPr>
        <w:pStyle w:val="NormalWeb"/>
        <w:numPr>
          <w:ilvl w:val="0"/>
          <w:numId w:val="3"/>
        </w:numPr>
        <w:spacing w:line="480" w:lineRule="auto"/>
      </w:pPr>
      <w:r w:rsidRPr="00CC10E2">
        <w:rPr>
          <w:rStyle w:val="Strong"/>
          <w:rFonts w:eastAsiaTheme="majorEastAsia"/>
          <w:b w:val="0"/>
          <w:bCs w:val="0"/>
        </w:rPr>
        <w:lastRenderedPageBreak/>
        <w:t>Automated Code Documentation</w:t>
      </w:r>
      <w:r w:rsidRPr="00CC10E2">
        <w:t xml:space="preserve">: Tools like </w:t>
      </w:r>
      <w:r w:rsidRPr="00CC10E2">
        <w:rPr>
          <w:rStyle w:val="Strong"/>
          <w:rFonts w:eastAsiaTheme="majorEastAsia"/>
          <w:b w:val="0"/>
          <w:bCs w:val="0"/>
        </w:rPr>
        <w:t>Javadoc</w:t>
      </w:r>
      <w:r w:rsidRPr="00CC10E2">
        <w:t xml:space="preserve"> and </w:t>
      </w:r>
      <w:r w:rsidRPr="00CC10E2">
        <w:rPr>
          <w:rStyle w:val="Strong"/>
          <w:rFonts w:eastAsiaTheme="majorEastAsia"/>
          <w:b w:val="0"/>
          <w:bCs w:val="0"/>
        </w:rPr>
        <w:t>Sphinx</w:t>
      </w:r>
      <w:r w:rsidRPr="00CC10E2">
        <w:t xml:space="preserve"> generate documentation directly from the source code, enabling developers to focus on coding instead of spending time writing documentation manually. These tools automatically extract useful information from code comments and structures, generating readable documentation for future developers (Patel, 2021).</w:t>
      </w:r>
    </w:p>
    <w:p w14:paraId="61B61B68" w14:textId="77777777" w:rsidR="00CC10E2" w:rsidRPr="00CC10E2" w:rsidRDefault="00CC10E2" w:rsidP="00CC10E2">
      <w:pPr>
        <w:pStyle w:val="NormalWeb"/>
        <w:numPr>
          <w:ilvl w:val="0"/>
          <w:numId w:val="3"/>
        </w:numPr>
        <w:spacing w:line="480" w:lineRule="auto"/>
      </w:pPr>
      <w:r w:rsidRPr="00CC10E2">
        <w:rPr>
          <w:rStyle w:val="Strong"/>
          <w:rFonts w:eastAsiaTheme="majorEastAsia"/>
          <w:b w:val="0"/>
          <w:bCs w:val="0"/>
        </w:rPr>
        <w:t>Cloud Collaboration Platforms</w:t>
      </w:r>
      <w:r w:rsidRPr="00CC10E2">
        <w:t xml:space="preserve">: Platforms such as </w:t>
      </w:r>
      <w:r w:rsidRPr="00CC10E2">
        <w:rPr>
          <w:rStyle w:val="Strong"/>
          <w:rFonts w:eastAsiaTheme="majorEastAsia"/>
          <w:b w:val="0"/>
          <w:bCs w:val="0"/>
        </w:rPr>
        <w:t>Confluence</w:t>
      </w:r>
      <w:r w:rsidRPr="00CC10E2">
        <w:t xml:space="preserve"> or </w:t>
      </w:r>
      <w:r w:rsidRPr="00CC10E2">
        <w:rPr>
          <w:rStyle w:val="Strong"/>
          <w:rFonts w:eastAsiaTheme="majorEastAsia"/>
          <w:b w:val="0"/>
          <w:bCs w:val="0"/>
        </w:rPr>
        <w:t>Notion</w:t>
      </w:r>
      <w:r w:rsidRPr="00CC10E2">
        <w:t xml:space="preserve"> provide centralized, collaborative environments where team members can co-author documents, share resources, and leave comments in real-time. This makes documentation a living document, ensuring that it evolves with the team’s work (Mold, 2021).</w:t>
      </w:r>
    </w:p>
    <w:p w14:paraId="22465E64" w14:textId="38D64D44" w:rsidR="00CC10E2" w:rsidRPr="00CC10E2" w:rsidRDefault="00CC10E2" w:rsidP="00CC10E2">
      <w:pPr>
        <w:pStyle w:val="NormalWeb"/>
        <w:numPr>
          <w:ilvl w:val="0"/>
          <w:numId w:val="3"/>
        </w:numPr>
        <w:spacing w:line="480" w:lineRule="auto"/>
      </w:pPr>
      <w:r w:rsidRPr="00CC10E2">
        <w:rPr>
          <w:rStyle w:val="Strong"/>
          <w:rFonts w:eastAsiaTheme="majorEastAsia"/>
          <w:b w:val="0"/>
          <w:bCs w:val="0"/>
        </w:rPr>
        <w:t>Version Control with Git</w:t>
      </w:r>
      <w:r w:rsidRPr="00CC10E2">
        <w:t xml:space="preserve">: Git, combined with platforms like </w:t>
      </w:r>
      <w:r w:rsidRPr="00CC10E2">
        <w:rPr>
          <w:rStyle w:val="Strong"/>
          <w:rFonts w:eastAsiaTheme="majorEastAsia"/>
          <w:b w:val="0"/>
          <w:bCs w:val="0"/>
        </w:rPr>
        <w:t>GitHub</w:t>
      </w:r>
      <w:r w:rsidRPr="00CC10E2">
        <w:t xml:space="preserve"> and </w:t>
      </w:r>
      <w:r w:rsidRPr="00CC10E2">
        <w:rPr>
          <w:rStyle w:val="Strong"/>
          <w:rFonts w:eastAsiaTheme="majorEastAsia"/>
          <w:b w:val="0"/>
          <w:bCs w:val="0"/>
        </w:rPr>
        <w:t>GitLab</w:t>
      </w:r>
      <w:r w:rsidRPr="00CC10E2">
        <w:t>, automatically tracks changes in code, ensuring that each modification is well-documented and that developers can refer to past versions if needed. Git's commit history provides a built-in mechanism for documentation (Atlassian).</w:t>
      </w:r>
    </w:p>
    <w:p w14:paraId="0CCF3DDA" w14:textId="77777777" w:rsidR="00CC10E2" w:rsidRPr="00CC10E2" w:rsidRDefault="00CC10E2" w:rsidP="00CC10E2">
      <w:pPr>
        <w:pStyle w:val="NormalWeb"/>
        <w:numPr>
          <w:ilvl w:val="0"/>
          <w:numId w:val="3"/>
        </w:numPr>
        <w:spacing w:line="480" w:lineRule="auto"/>
      </w:pPr>
      <w:r w:rsidRPr="00CC10E2">
        <w:rPr>
          <w:rStyle w:val="Strong"/>
          <w:rFonts w:eastAsiaTheme="majorEastAsia"/>
          <w:b w:val="0"/>
          <w:bCs w:val="0"/>
        </w:rPr>
        <w:t>Cloud-Based Documentation Tools</w:t>
      </w:r>
      <w:r w:rsidRPr="00CC10E2">
        <w:t xml:space="preserve">: Tools like </w:t>
      </w:r>
      <w:r w:rsidRPr="00CC10E2">
        <w:rPr>
          <w:rStyle w:val="Strong"/>
          <w:rFonts w:eastAsiaTheme="majorEastAsia"/>
          <w:b w:val="0"/>
          <w:bCs w:val="0"/>
        </w:rPr>
        <w:t>Google Docs</w:t>
      </w:r>
      <w:r w:rsidRPr="00CC10E2">
        <w:t xml:space="preserve"> or </w:t>
      </w:r>
      <w:r w:rsidRPr="00CC10E2">
        <w:rPr>
          <w:rStyle w:val="Strong"/>
          <w:rFonts w:eastAsiaTheme="majorEastAsia"/>
          <w:b w:val="0"/>
          <w:bCs w:val="0"/>
        </w:rPr>
        <w:t>Microsoft SharePoint</w:t>
      </w:r>
      <w:r w:rsidRPr="00CC10E2">
        <w:t xml:space="preserve"> allow for real-time collaboration on documentation and easy sharing of resources. With cloud-based solutions, teams can access and update documentation from any location, reducing delays and ensuring that documentation is always up to date (Mold, 2021).</w:t>
      </w:r>
    </w:p>
    <w:p w14:paraId="55942B24" w14:textId="77777777" w:rsidR="003B05A6" w:rsidRDefault="00CC10E2" w:rsidP="003B05A6">
      <w:pPr>
        <w:pStyle w:val="NormalWeb"/>
        <w:spacing w:line="480" w:lineRule="auto"/>
        <w:ind w:firstLine="360"/>
      </w:pPr>
      <w:r w:rsidRPr="00CC10E2">
        <w:t>These tools significantly reduce the manual effort needed to document systems and ensure that information is easily accessible to all involved parties. The result is a more efficient workflow and enhanced collaboration.</w:t>
      </w:r>
    </w:p>
    <w:p w14:paraId="14409D9E" w14:textId="102E26D3" w:rsidR="002C44BF" w:rsidRPr="003B05A6" w:rsidRDefault="002C44BF" w:rsidP="003B05A6">
      <w:pPr>
        <w:pStyle w:val="NormalWeb"/>
        <w:spacing w:line="480" w:lineRule="auto"/>
        <w:ind w:firstLine="360"/>
        <w:jc w:val="center"/>
      </w:pPr>
      <w:r w:rsidRPr="003F6904">
        <w:rPr>
          <w:b/>
          <w:bCs/>
        </w:rPr>
        <w:t>References</w:t>
      </w:r>
    </w:p>
    <w:p w14:paraId="6CF107E8" w14:textId="4E631C7E" w:rsidR="00CC10E2" w:rsidRPr="00CC10E2" w:rsidRDefault="00CC10E2" w:rsidP="00356858">
      <w:pPr>
        <w:spacing w:line="480" w:lineRule="auto"/>
        <w:ind w:left="720" w:hanging="720"/>
        <w:rPr>
          <w:rFonts w:ascii="Times New Roman" w:hAnsi="Times New Roman" w:cs="Times New Roman"/>
        </w:rPr>
      </w:pPr>
      <w:r w:rsidRPr="00CC10E2">
        <w:rPr>
          <w:rFonts w:ascii="Times New Roman" w:hAnsi="Times New Roman" w:cs="Times New Roman"/>
        </w:rPr>
        <w:lastRenderedPageBreak/>
        <w:t xml:space="preserve">Atlassian. </w:t>
      </w:r>
      <w:r w:rsidRPr="00CC10E2">
        <w:rPr>
          <w:rFonts w:ascii="Times New Roman" w:hAnsi="Times New Roman" w:cs="Times New Roman"/>
          <w:i/>
          <w:iCs/>
        </w:rPr>
        <w:t>How GitHub works: What it is, how to use it &amp; best practices</w:t>
      </w:r>
      <w:r w:rsidRPr="00CC10E2">
        <w:rPr>
          <w:rFonts w:ascii="Times New Roman" w:hAnsi="Times New Roman" w:cs="Times New Roman"/>
        </w:rPr>
        <w:t>. Retrieved from https://www.atlassian.com/git/tutorials/what-is-git</w:t>
      </w:r>
    </w:p>
    <w:p w14:paraId="75C95134" w14:textId="77777777" w:rsidR="00CC10E2" w:rsidRPr="00CC10E2" w:rsidRDefault="00CC10E2" w:rsidP="00356858">
      <w:pPr>
        <w:spacing w:line="480" w:lineRule="auto"/>
        <w:ind w:left="720" w:hanging="720"/>
        <w:rPr>
          <w:rFonts w:ascii="Times New Roman" w:hAnsi="Times New Roman" w:cs="Times New Roman"/>
        </w:rPr>
      </w:pPr>
      <w:r w:rsidRPr="00CC10E2">
        <w:rPr>
          <w:rFonts w:ascii="Times New Roman" w:hAnsi="Times New Roman" w:cs="Times New Roman"/>
        </w:rPr>
        <w:t xml:space="preserve">Mold, J. (2021). </w:t>
      </w:r>
      <w:r w:rsidRPr="00CC10E2">
        <w:rPr>
          <w:rFonts w:ascii="Times New Roman" w:hAnsi="Times New Roman" w:cs="Times New Roman"/>
          <w:i/>
          <w:iCs/>
        </w:rPr>
        <w:t>The importance of documentation in software development</w:t>
      </w:r>
      <w:r w:rsidRPr="00CC10E2">
        <w:rPr>
          <w:rFonts w:ascii="Times New Roman" w:hAnsi="Times New Roman" w:cs="Times New Roman"/>
        </w:rPr>
        <w:t xml:space="preserve">. Moldstud. Retrieved from </w:t>
      </w:r>
      <w:hyperlink r:id="rId5" w:tgtFrame="_new" w:history="1">
        <w:r w:rsidRPr="00CC10E2">
          <w:rPr>
            <w:rStyle w:val="Hyperlink"/>
            <w:rFonts w:ascii="Times New Roman" w:hAnsi="Times New Roman" w:cs="Times New Roman"/>
          </w:rPr>
          <w:t>https://moldstud.com/articles/p-the-importance-of-documentation-in-software-development</w:t>
        </w:r>
      </w:hyperlink>
    </w:p>
    <w:p w14:paraId="473D36E5" w14:textId="77777777" w:rsidR="00CC10E2" w:rsidRPr="00CC10E2" w:rsidRDefault="00CC10E2" w:rsidP="00356858">
      <w:pPr>
        <w:spacing w:line="480" w:lineRule="auto"/>
        <w:ind w:left="720" w:hanging="720"/>
        <w:rPr>
          <w:rFonts w:ascii="Times New Roman" w:hAnsi="Times New Roman" w:cs="Times New Roman"/>
        </w:rPr>
      </w:pPr>
      <w:r w:rsidRPr="00CC10E2">
        <w:rPr>
          <w:rFonts w:ascii="Times New Roman" w:hAnsi="Times New Roman" w:cs="Times New Roman"/>
        </w:rPr>
        <w:t xml:space="preserve">Patel, P. (2021). </w:t>
      </w:r>
      <w:r w:rsidRPr="00CC10E2">
        <w:rPr>
          <w:rFonts w:ascii="Times New Roman" w:hAnsi="Times New Roman" w:cs="Times New Roman"/>
          <w:i/>
          <w:iCs/>
        </w:rPr>
        <w:t>Don’t underestimate documentation</w:t>
      </w:r>
      <w:r w:rsidRPr="00CC10E2">
        <w:rPr>
          <w:rFonts w:ascii="Times New Roman" w:hAnsi="Times New Roman" w:cs="Times New Roman"/>
        </w:rPr>
        <w:t xml:space="preserve">. DZone. Retrieved from </w:t>
      </w:r>
      <w:hyperlink r:id="rId6" w:tgtFrame="_new" w:history="1">
        <w:r w:rsidRPr="00CC10E2">
          <w:rPr>
            <w:rStyle w:val="Hyperlink"/>
            <w:rFonts w:ascii="Times New Roman" w:hAnsi="Times New Roman" w:cs="Times New Roman"/>
          </w:rPr>
          <w:t>https://dzone.com/articles/dont-underestimate-documentation</w:t>
        </w:r>
      </w:hyperlink>
    </w:p>
    <w:p w14:paraId="48ECB759" w14:textId="568A8552" w:rsidR="00E03FB0" w:rsidRPr="002C44BF" w:rsidRDefault="00E03FB0" w:rsidP="002C44BF"/>
    <w:sectPr w:rsidR="00E03FB0" w:rsidRPr="002C44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92A07"/>
    <w:multiLevelType w:val="hybridMultilevel"/>
    <w:tmpl w:val="1D709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733D24"/>
    <w:multiLevelType w:val="multilevel"/>
    <w:tmpl w:val="964A0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5E1E54"/>
    <w:multiLevelType w:val="multilevel"/>
    <w:tmpl w:val="50065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221525">
    <w:abstractNumId w:val="2"/>
  </w:num>
  <w:num w:numId="2" w16cid:durableId="1308896354">
    <w:abstractNumId w:val="1"/>
  </w:num>
  <w:num w:numId="3" w16cid:durableId="1976135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651"/>
    <w:rsid w:val="0000751F"/>
    <w:rsid w:val="001E0388"/>
    <w:rsid w:val="00242355"/>
    <w:rsid w:val="002C44BF"/>
    <w:rsid w:val="002F0E8D"/>
    <w:rsid w:val="0035188A"/>
    <w:rsid w:val="00356858"/>
    <w:rsid w:val="003B05A6"/>
    <w:rsid w:val="00455B67"/>
    <w:rsid w:val="00461899"/>
    <w:rsid w:val="005B5FE1"/>
    <w:rsid w:val="0086276F"/>
    <w:rsid w:val="008C32F4"/>
    <w:rsid w:val="00A16651"/>
    <w:rsid w:val="00BB4749"/>
    <w:rsid w:val="00C950CF"/>
    <w:rsid w:val="00CC10E2"/>
    <w:rsid w:val="00CC7C25"/>
    <w:rsid w:val="00D77329"/>
    <w:rsid w:val="00DC6F82"/>
    <w:rsid w:val="00E03FB0"/>
    <w:rsid w:val="00F76A6F"/>
    <w:rsid w:val="00FB6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62FAB"/>
  <w15:chartTrackingRefBased/>
  <w15:docId w15:val="{0CE7E7B1-42AA-4407-B235-9A94D3104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4BF"/>
  </w:style>
  <w:style w:type="paragraph" w:styleId="Heading1">
    <w:name w:val="heading 1"/>
    <w:basedOn w:val="Normal"/>
    <w:next w:val="Normal"/>
    <w:link w:val="Heading1Char"/>
    <w:uiPriority w:val="9"/>
    <w:qFormat/>
    <w:rsid w:val="00A166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6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6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6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6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6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6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6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6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6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6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651"/>
    <w:rPr>
      <w:rFonts w:eastAsiaTheme="majorEastAsia" w:cstheme="majorBidi"/>
      <w:color w:val="272727" w:themeColor="text1" w:themeTint="D8"/>
    </w:rPr>
  </w:style>
  <w:style w:type="paragraph" w:styleId="Title">
    <w:name w:val="Title"/>
    <w:basedOn w:val="Normal"/>
    <w:next w:val="Normal"/>
    <w:link w:val="TitleChar"/>
    <w:uiPriority w:val="10"/>
    <w:qFormat/>
    <w:rsid w:val="00A16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6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6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6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651"/>
    <w:pPr>
      <w:spacing w:before="160"/>
      <w:jc w:val="center"/>
    </w:pPr>
    <w:rPr>
      <w:i/>
      <w:iCs/>
      <w:color w:val="404040" w:themeColor="text1" w:themeTint="BF"/>
    </w:rPr>
  </w:style>
  <w:style w:type="character" w:customStyle="1" w:styleId="QuoteChar">
    <w:name w:val="Quote Char"/>
    <w:basedOn w:val="DefaultParagraphFont"/>
    <w:link w:val="Quote"/>
    <w:uiPriority w:val="29"/>
    <w:rsid w:val="00A16651"/>
    <w:rPr>
      <w:i/>
      <w:iCs/>
      <w:color w:val="404040" w:themeColor="text1" w:themeTint="BF"/>
    </w:rPr>
  </w:style>
  <w:style w:type="paragraph" w:styleId="ListParagraph">
    <w:name w:val="List Paragraph"/>
    <w:basedOn w:val="Normal"/>
    <w:uiPriority w:val="34"/>
    <w:qFormat/>
    <w:rsid w:val="00A16651"/>
    <w:pPr>
      <w:ind w:left="720"/>
      <w:contextualSpacing/>
    </w:pPr>
  </w:style>
  <w:style w:type="character" w:styleId="IntenseEmphasis">
    <w:name w:val="Intense Emphasis"/>
    <w:basedOn w:val="DefaultParagraphFont"/>
    <w:uiPriority w:val="21"/>
    <w:qFormat/>
    <w:rsid w:val="00A16651"/>
    <w:rPr>
      <w:i/>
      <w:iCs/>
      <w:color w:val="0F4761" w:themeColor="accent1" w:themeShade="BF"/>
    </w:rPr>
  </w:style>
  <w:style w:type="paragraph" w:styleId="IntenseQuote">
    <w:name w:val="Intense Quote"/>
    <w:basedOn w:val="Normal"/>
    <w:next w:val="Normal"/>
    <w:link w:val="IntenseQuoteChar"/>
    <w:uiPriority w:val="30"/>
    <w:qFormat/>
    <w:rsid w:val="00A166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651"/>
    <w:rPr>
      <w:i/>
      <w:iCs/>
      <w:color w:val="0F4761" w:themeColor="accent1" w:themeShade="BF"/>
    </w:rPr>
  </w:style>
  <w:style w:type="character" w:styleId="IntenseReference">
    <w:name w:val="Intense Reference"/>
    <w:basedOn w:val="DefaultParagraphFont"/>
    <w:uiPriority w:val="32"/>
    <w:qFormat/>
    <w:rsid w:val="00A16651"/>
    <w:rPr>
      <w:b/>
      <w:bCs/>
      <w:smallCaps/>
      <w:color w:val="0F4761" w:themeColor="accent1" w:themeShade="BF"/>
      <w:spacing w:val="5"/>
    </w:rPr>
  </w:style>
  <w:style w:type="character" w:styleId="Hyperlink">
    <w:name w:val="Hyperlink"/>
    <w:basedOn w:val="DefaultParagraphFont"/>
    <w:uiPriority w:val="99"/>
    <w:unhideWhenUsed/>
    <w:rsid w:val="00A16651"/>
    <w:rPr>
      <w:color w:val="467886" w:themeColor="hyperlink"/>
      <w:u w:val="single"/>
    </w:rPr>
  </w:style>
  <w:style w:type="character" w:styleId="UnresolvedMention">
    <w:name w:val="Unresolved Mention"/>
    <w:basedOn w:val="DefaultParagraphFont"/>
    <w:uiPriority w:val="99"/>
    <w:semiHidden/>
    <w:unhideWhenUsed/>
    <w:rsid w:val="00A16651"/>
    <w:rPr>
      <w:color w:val="605E5C"/>
      <w:shd w:val="clear" w:color="auto" w:fill="E1DFDD"/>
    </w:rPr>
  </w:style>
  <w:style w:type="character" w:styleId="Strong">
    <w:name w:val="Strong"/>
    <w:basedOn w:val="DefaultParagraphFont"/>
    <w:uiPriority w:val="22"/>
    <w:qFormat/>
    <w:rsid w:val="00BB4749"/>
    <w:rPr>
      <w:b/>
      <w:bCs/>
    </w:rPr>
  </w:style>
  <w:style w:type="paragraph" w:styleId="NormalWeb">
    <w:name w:val="Normal (Web)"/>
    <w:basedOn w:val="Normal"/>
    <w:uiPriority w:val="99"/>
    <w:unhideWhenUsed/>
    <w:rsid w:val="00CC10E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7029">
      <w:bodyDiv w:val="1"/>
      <w:marLeft w:val="0"/>
      <w:marRight w:val="0"/>
      <w:marTop w:val="0"/>
      <w:marBottom w:val="0"/>
      <w:divBdr>
        <w:top w:val="none" w:sz="0" w:space="0" w:color="auto"/>
        <w:left w:val="none" w:sz="0" w:space="0" w:color="auto"/>
        <w:bottom w:val="none" w:sz="0" w:space="0" w:color="auto"/>
        <w:right w:val="none" w:sz="0" w:space="0" w:color="auto"/>
      </w:divBdr>
    </w:div>
    <w:div w:id="144510262">
      <w:bodyDiv w:val="1"/>
      <w:marLeft w:val="0"/>
      <w:marRight w:val="0"/>
      <w:marTop w:val="0"/>
      <w:marBottom w:val="0"/>
      <w:divBdr>
        <w:top w:val="none" w:sz="0" w:space="0" w:color="auto"/>
        <w:left w:val="none" w:sz="0" w:space="0" w:color="auto"/>
        <w:bottom w:val="none" w:sz="0" w:space="0" w:color="auto"/>
        <w:right w:val="none" w:sz="0" w:space="0" w:color="auto"/>
      </w:divBdr>
    </w:div>
    <w:div w:id="267667593">
      <w:bodyDiv w:val="1"/>
      <w:marLeft w:val="0"/>
      <w:marRight w:val="0"/>
      <w:marTop w:val="0"/>
      <w:marBottom w:val="0"/>
      <w:divBdr>
        <w:top w:val="none" w:sz="0" w:space="0" w:color="auto"/>
        <w:left w:val="none" w:sz="0" w:space="0" w:color="auto"/>
        <w:bottom w:val="none" w:sz="0" w:space="0" w:color="auto"/>
        <w:right w:val="none" w:sz="0" w:space="0" w:color="auto"/>
      </w:divBdr>
    </w:div>
    <w:div w:id="272128868">
      <w:bodyDiv w:val="1"/>
      <w:marLeft w:val="0"/>
      <w:marRight w:val="0"/>
      <w:marTop w:val="0"/>
      <w:marBottom w:val="0"/>
      <w:divBdr>
        <w:top w:val="none" w:sz="0" w:space="0" w:color="auto"/>
        <w:left w:val="none" w:sz="0" w:space="0" w:color="auto"/>
        <w:bottom w:val="none" w:sz="0" w:space="0" w:color="auto"/>
        <w:right w:val="none" w:sz="0" w:space="0" w:color="auto"/>
      </w:divBdr>
    </w:div>
    <w:div w:id="428082185">
      <w:bodyDiv w:val="1"/>
      <w:marLeft w:val="0"/>
      <w:marRight w:val="0"/>
      <w:marTop w:val="0"/>
      <w:marBottom w:val="0"/>
      <w:divBdr>
        <w:top w:val="none" w:sz="0" w:space="0" w:color="auto"/>
        <w:left w:val="none" w:sz="0" w:space="0" w:color="auto"/>
        <w:bottom w:val="none" w:sz="0" w:space="0" w:color="auto"/>
        <w:right w:val="none" w:sz="0" w:space="0" w:color="auto"/>
      </w:divBdr>
    </w:div>
    <w:div w:id="513881171">
      <w:bodyDiv w:val="1"/>
      <w:marLeft w:val="0"/>
      <w:marRight w:val="0"/>
      <w:marTop w:val="0"/>
      <w:marBottom w:val="0"/>
      <w:divBdr>
        <w:top w:val="none" w:sz="0" w:space="0" w:color="auto"/>
        <w:left w:val="none" w:sz="0" w:space="0" w:color="auto"/>
        <w:bottom w:val="none" w:sz="0" w:space="0" w:color="auto"/>
        <w:right w:val="none" w:sz="0" w:space="0" w:color="auto"/>
      </w:divBdr>
    </w:div>
    <w:div w:id="583882787">
      <w:bodyDiv w:val="1"/>
      <w:marLeft w:val="0"/>
      <w:marRight w:val="0"/>
      <w:marTop w:val="0"/>
      <w:marBottom w:val="0"/>
      <w:divBdr>
        <w:top w:val="none" w:sz="0" w:space="0" w:color="auto"/>
        <w:left w:val="none" w:sz="0" w:space="0" w:color="auto"/>
        <w:bottom w:val="none" w:sz="0" w:space="0" w:color="auto"/>
        <w:right w:val="none" w:sz="0" w:space="0" w:color="auto"/>
      </w:divBdr>
    </w:div>
    <w:div w:id="613903718">
      <w:bodyDiv w:val="1"/>
      <w:marLeft w:val="0"/>
      <w:marRight w:val="0"/>
      <w:marTop w:val="0"/>
      <w:marBottom w:val="0"/>
      <w:divBdr>
        <w:top w:val="none" w:sz="0" w:space="0" w:color="auto"/>
        <w:left w:val="none" w:sz="0" w:space="0" w:color="auto"/>
        <w:bottom w:val="none" w:sz="0" w:space="0" w:color="auto"/>
        <w:right w:val="none" w:sz="0" w:space="0" w:color="auto"/>
      </w:divBdr>
    </w:div>
    <w:div w:id="851187173">
      <w:bodyDiv w:val="1"/>
      <w:marLeft w:val="0"/>
      <w:marRight w:val="0"/>
      <w:marTop w:val="0"/>
      <w:marBottom w:val="0"/>
      <w:divBdr>
        <w:top w:val="none" w:sz="0" w:space="0" w:color="auto"/>
        <w:left w:val="none" w:sz="0" w:space="0" w:color="auto"/>
        <w:bottom w:val="none" w:sz="0" w:space="0" w:color="auto"/>
        <w:right w:val="none" w:sz="0" w:space="0" w:color="auto"/>
      </w:divBdr>
    </w:div>
    <w:div w:id="854807289">
      <w:bodyDiv w:val="1"/>
      <w:marLeft w:val="0"/>
      <w:marRight w:val="0"/>
      <w:marTop w:val="0"/>
      <w:marBottom w:val="0"/>
      <w:divBdr>
        <w:top w:val="none" w:sz="0" w:space="0" w:color="auto"/>
        <w:left w:val="none" w:sz="0" w:space="0" w:color="auto"/>
        <w:bottom w:val="none" w:sz="0" w:space="0" w:color="auto"/>
        <w:right w:val="none" w:sz="0" w:space="0" w:color="auto"/>
      </w:divBdr>
    </w:div>
    <w:div w:id="942154117">
      <w:bodyDiv w:val="1"/>
      <w:marLeft w:val="0"/>
      <w:marRight w:val="0"/>
      <w:marTop w:val="0"/>
      <w:marBottom w:val="0"/>
      <w:divBdr>
        <w:top w:val="none" w:sz="0" w:space="0" w:color="auto"/>
        <w:left w:val="none" w:sz="0" w:space="0" w:color="auto"/>
        <w:bottom w:val="none" w:sz="0" w:space="0" w:color="auto"/>
        <w:right w:val="none" w:sz="0" w:space="0" w:color="auto"/>
      </w:divBdr>
    </w:div>
    <w:div w:id="1002203460">
      <w:bodyDiv w:val="1"/>
      <w:marLeft w:val="0"/>
      <w:marRight w:val="0"/>
      <w:marTop w:val="0"/>
      <w:marBottom w:val="0"/>
      <w:divBdr>
        <w:top w:val="none" w:sz="0" w:space="0" w:color="auto"/>
        <w:left w:val="none" w:sz="0" w:space="0" w:color="auto"/>
        <w:bottom w:val="none" w:sz="0" w:space="0" w:color="auto"/>
        <w:right w:val="none" w:sz="0" w:space="0" w:color="auto"/>
      </w:divBdr>
    </w:div>
    <w:div w:id="1004894142">
      <w:bodyDiv w:val="1"/>
      <w:marLeft w:val="0"/>
      <w:marRight w:val="0"/>
      <w:marTop w:val="0"/>
      <w:marBottom w:val="0"/>
      <w:divBdr>
        <w:top w:val="none" w:sz="0" w:space="0" w:color="auto"/>
        <w:left w:val="none" w:sz="0" w:space="0" w:color="auto"/>
        <w:bottom w:val="none" w:sz="0" w:space="0" w:color="auto"/>
        <w:right w:val="none" w:sz="0" w:space="0" w:color="auto"/>
      </w:divBdr>
    </w:div>
    <w:div w:id="1011487975">
      <w:bodyDiv w:val="1"/>
      <w:marLeft w:val="0"/>
      <w:marRight w:val="0"/>
      <w:marTop w:val="0"/>
      <w:marBottom w:val="0"/>
      <w:divBdr>
        <w:top w:val="none" w:sz="0" w:space="0" w:color="auto"/>
        <w:left w:val="none" w:sz="0" w:space="0" w:color="auto"/>
        <w:bottom w:val="none" w:sz="0" w:space="0" w:color="auto"/>
        <w:right w:val="none" w:sz="0" w:space="0" w:color="auto"/>
      </w:divBdr>
    </w:div>
    <w:div w:id="1315832998">
      <w:bodyDiv w:val="1"/>
      <w:marLeft w:val="0"/>
      <w:marRight w:val="0"/>
      <w:marTop w:val="0"/>
      <w:marBottom w:val="0"/>
      <w:divBdr>
        <w:top w:val="none" w:sz="0" w:space="0" w:color="auto"/>
        <w:left w:val="none" w:sz="0" w:space="0" w:color="auto"/>
        <w:bottom w:val="none" w:sz="0" w:space="0" w:color="auto"/>
        <w:right w:val="none" w:sz="0" w:space="0" w:color="auto"/>
      </w:divBdr>
    </w:div>
    <w:div w:id="1377584332">
      <w:bodyDiv w:val="1"/>
      <w:marLeft w:val="0"/>
      <w:marRight w:val="0"/>
      <w:marTop w:val="0"/>
      <w:marBottom w:val="0"/>
      <w:divBdr>
        <w:top w:val="none" w:sz="0" w:space="0" w:color="auto"/>
        <w:left w:val="none" w:sz="0" w:space="0" w:color="auto"/>
        <w:bottom w:val="none" w:sz="0" w:space="0" w:color="auto"/>
        <w:right w:val="none" w:sz="0" w:space="0" w:color="auto"/>
      </w:divBdr>
    </w:div>
    <w:div w:id="1507478194">
      <w:bodyDiv w:val="1"/>
      <w:marLeft w:val="0"/>
      <w:marRight w:val="0"/>
      <w:marTop w:val="0"/>
      <w:marBottom w:val="0"/>
      <w:divBdr>
        <w:top w:val="none" w:sz="0" w:space="0" w:color="auto"/>
        <w:left w:val="none" w:sz="0" w:space="0" w:color="auto"/>
        <w:bottom w:val="none" w:sz="0" w:space="0" w:color="auto"/>
        <w:right w:val="none" w:sz="0" w:space="0" w:color="auto"/>
      </w:divBdr>
    </w:div>
    <w:div w:id="1535653885">
      <w:bodyDiv w:val="1"/>
      <w:marLeft w:val="0"/>
      <w:marRight w:val="0"/>
      <w:marTop w:val="0"/>
      <w:marBottom w:val="0"/>
      <w:divBdr>
        <w:top w:val="none" w:sz="0" w:space="0" w:color="auto"/>
        <w:left w:val="none" w:sz="0" w:space="0" w:color="auto"/>
        <w:bottom w:val="none" w:sz="0" w:space="0" w:color="auto"/>
        <w:right w:val="none" w:sz="0" w:space="0" w:color="auto"/>
      </w:divBdr>
    </w:div>
    <w:div w:id="1822042322">
      <w:bodyDiv w:val="1"/>
      <w:marLeft w:val="0"/>
      <w:marRight w:val="0"/>
      <w:marTop w:val="0"/>
      <w:marBottom w:val="0"/>
      <w:divBdr>
        <w:top w:val="none" w:sz="0" w:space="0" w:color="auto"/>
        <w:left w:val="none" w:sz="0" w:space="0" w:color="auto"/>
        <w:bottom w:val="none" w:sz="0" w:space="0" w:color="auto"/>
        <w:right w:val="none" w:sz="0" w:space="0" w:color="auto"/>
      </w:divBdr>
    </w:div>
    <w:div w:id="1931619408">
      <w:bodyDiv w:val="1"/>
      <w:marLeft w:val="0"/>
      <w:marRight w:val="0"/>
      <w:marTop w:val="0"/>
      <w:marBottom w:val="0"/>
      <w:divBdr>
        <w:top w:val="none" w:sz="0" w:space="0" w:color="auto"/>
        <w:left w:val="none" w:sz="0" w:space="0" w:color="auto"/>
        <w:bottom w:val="none" w:sz="0" w:space="0" w:color="auto"/>
        <w:right w:val="none" w:sz="0" w:space="0" w:color="auto"/>
      </w:divBdr>
    </w:div>
    <w:div w:id="1934391818">
      <w:bodyDiv w:val="1"/>
      <w:marLeft w:val="0"/>
      <w:marRight w:val="0"/>
      <w:marTop w:val="0"/>
      <w:marBottom w:val="0"/>
      <w:divBdr>
        <w:top w:val="none" w:sz="0" w:space="0" w:color="auto"/>
        <w:left w:val="none" w:sz="0" w:space="0" w:color="auto"/>
        <w:bottom w:val="none" w:sz="0" w:space="0" w:color="auto"/>
        <w:right w:val="none" w:sz="0" w:space="0" w:color="auto"/>
      </w:divBdr>
    </w:div>
    <w:div w:id="1983385261">
      <w:bodyDiv w:val="1"/>
      <w:marLeft w:val="0"/>
      <w:marRight w:val="0"/>
      <w:marTop w:val="0"/>
      <w:marBottom w:val="0"/>
      <w:divBdr>
        <w:top w:val="none" w:sz="0" w:space="0" w:color="auto"/>
        <w:left w:val="none" w:sz="0" w:space="0" w:color="auto"/>
        <w:bottom w:val="none" w:sz="0" w:space="0" w:color="auto"/>
        <w:right w:val="none" w:sz="0" w:space="0" w:color="auto"/>
      </w:divBdr>
    </w:div>
    <w:div w:id="2095590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zone.com/articles/dont-underestimate-documentation" TargetMode="External"/><Relationship Id="rId5" Type="http://schemas.openxmlformats.org/officeDocument/2006/relationships/hyperlink" Target="https://moldstud.com/articles/p-the-importance-of-documentation-in-software-develop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599</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8</cp:revision>
  <dcterms:created xsi:type="dcterms:W3CDTF">2025-02-11T17:49:00Z</dcterms:created>
  <dcterms:modified xsi:type="dcterms:W3CDTF">2025-02-11T19:05:00Z</dcterms:modified>
</cp:coreProperties>
</file>