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1B6C" w14:textId="0AEB151C" w:rsidR="002E6334" w:rsidRPr="002E6334" w:rsidRDefault="002E6334">
      <w:pPr>
        <w:rPr>
          <w:b/>
          <w:i/>
          <w:color w:val="FF0000"/>
          <w:sz w:val="32"/>
          <w:szCs w:val="32"/>
        </w:rPr>
      </w:pP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9720"/>
      </w:tblGrid>
      <w:tr w:rsidR="00860B80" w:rsidRPr="00F00DF3" w14:paraId="12CE4557" w14:textId="77777777" w:rsidTr="002E6334">
        <w:tc>
          <w:tcPr>
            <w:tcW w:w="9956" w:type="dxa"/>
            <w:gridSpan w:val="2"/>
            <w:shd w:val="clear" w:color="auto" w:fill="auto"/>
          </w:tcPr>
          <w:p w14:paraId="149427F9" w14:textId="4BCE725C" w:rsidR="00860B80" w:rsidRPr="00F00DF3" w:rsidRDefault="00860B80" w:rsidP="002E6334">
            <w:pPr>
              <w:rPr>
                <w:rFonts w:ascii="Times New Roman" w:hAnsi="Times New Roman" w:cs="Times New Roman"/>
                <w:color w:val="606060"/>
                <w:sz w:val="24"/>
                <w:szCs w:val="24"/>
              </w:rPr>
            </w:pPr>
            <w:r w:rsidRPr="00F00DF3">
              <w:rPr>
                <w:rFonts w:ascii="Times New Roman" w:hAnsi="Times New Roman" w:cs="Times New Roman"/>
                <w:b/>
                <w:color w:val="606060"/>
                <w:sz w:val="24"/>
                <w:szCs w:val="24"/>
              </w:rPr>
              <w:t>Introduction</w:t>
            </w:r>
            <w:r w:rsidR="00275392" w:rsidRPr="00F00DF3">
              <w:rPr>
                <w:rFonts w:ascii="Times New Roman" w:hAnsi="Times New Roman" w:cs="Times New Roman"/>
                <w:b/>
                <w:color w:val="606060"/>
                <w:sz w:val="24"/>
                <w:szCs w:val="24"/>
              </w:rPr>
              <w:tab/>
            </w:r>
            <w:r w:rsidR="00275392" w:rsidRPr="00F00DF3">
              <w:rPr>
                <w:rFonts w:ascii="Times New Roman" w:hAnsi="Times New Roman" w:cs="Times New Roman"/>
                <w:b/>
                <w:color w:val="606060"/>
                <w:sz w:val="24"/>
                <w:szCs w:val="24"/>
              </w:rPr>
              <w:tab/>
            </w:r>
          </w:p>
        </w:tc>
      </w:tr>
      <w:tr w:rsidR="00D770CF" w:rsidRPr="00F00DF3" w14:paraId="44A8AB68" w14:textId="77777777" w:rsidTr="002E6334">
        <w:tc>
          <w:tcPr>
            <w:tcW w:w="236" w:type="dxa"/>
            <w:shd w:val="clear" w:color="auto" w:fill="auto"/>
          </w:tcPr>
          <w:p w14:paraId="0E46D1D5" w14:textId="77777777" w:rsidR="00D770CF" w:rsidRPr="00F00DF3" w:rsidRDefault="00D770CF" w:rsidP="00D770CF">
            <w:pPr>
              <w:rPr>
                <w:rFonts w:ascii="Times New Roman" w:hAnsi="Times New Roman" w:cs="Times New Roman"/>
                <w:bCs/>
                <w:color w:val="606060"/>
                <w:sz w:val="24"/>
                <w:szCs w:val="24"/>
              </w:rPr>
            </w:pPr>
          </w:p>
        </w:tc>
        <w:tc>
          <w:tcPr>
            <w:tcW w:w="9720" w:type="dxa"/>
            <w:shd w:val="clear" w:color="auto" w:fill="FFFF99"/>
          </w:tcPr>
          <w:p w14:paraId="0F3D1330" w14:textId="77777777" w:rsidR="00F00DF3" w:rsidRPr="00E030B5" w:rsidRDefault="00F00DF3" w:rsidP="00F00DF3">
            <w:pPr>
              <w:spacing w:after="160" w:line="259" w:lineRule="auto"/>
            </w:pPr>
            <w:r w:rsidRPr="00E030B5">
              <w:t>This analysis examines the role of information technologies at Amazon, focusing on Amazon Web Services (AWS), its cloud computing platform. As one of the world’s leading technology companies, Amazon’s IT infrastructure is a critical driver behind its success in both e-commerce and cloud services. The aim of this analysis is to explore the technologies Amazon currently utilizes, identify emerging trends that could shape its future, and assess the software applications and business intelligence tools supporting its operations. Additionally, the analysis will investigate Amazon’s best practices for IT budgeting and resource planning within its Information Systems (IS) department.</w:t>
            </w:r>
          </w:p>
          <w:p w14:paraId="0C48170B" w14:textId="6FB9C9DE" w:rsidR="00D770CF" w:rsidRPr="00F00DF3" w:rsidRDefault="00F00DF3" w:rsidP="00F00DF3">
            <w:pPr>
              <w:spacing w:after="160" w:line="259" w:lineRule="auto"/>
            </w:pPr>
            <w:r w:rsidRPr="00E030B5">
              <w:t>The discussion includes a detailed look at Amazon's existing technologies, such as AWS, machine learning, and data analytics, as well as emerging technologies like AI, edge computing, and quantum computing. The analysis also covers Amazon’s IT budgeting strategies, including cost-benefit analysis and resource allocation to foster ongoing innovation and growth.</w:t>
            </w:r>
            <w:r>
              <w:t xml:space="preserve"> </w:t>
            </w:r>
            <w:r w:rsidRPr="00E030B5">
              <w:t>The insights derived from this examination offer a deeper understanding of how Amazon integrates technology into its business model and how its IT infrastructure supports its competitive advantage in a rapidly evolving industry.</w:t>
            </w:r>
          </w:p>
        </w:tc>
      </w:tr>
      <w:tr w:rsidR="0074343F" w:rsidRPr="00F00DF3" w14:paraId="6C0C127F" w14:textId="77777777" w:rsidTr="002E6334">
        <w:tc>
          <w:tcPr>
            <w:tcW w:w="9956" w:type="dxa"/>
            <w:gridSpan w:val="2"/>
            <w:shd w:val="clear" w:color="auto" w:fill="auto"/>
          </w:tcPr>
          <w:p w14:paraId="00843C5B" w14:textId="103F90F9" w:rsidR="0074343F" w:rsidRPr="00F00DF3" w:rsidRDefault="002E6334" w:rsidP="00D770CF">
            <w:pPr>
              <w:rPr>
                <w:rFonts w:ascii="Times New Roman" w:hAnsi="Times New Roman" w:cs="Times New Roman"/>
                <w:b/>
                <w:color w:val="606060"/>
                <w:sz w:val="24"/>
                <w:szCs w:val="24"/>
              </w:rPr>
            </w:pPr>
            <w:r w:rsidRPr="00F00DF3">
              <w:rPr>
                <w:rFonts w:ascii="Times New Roman" w:hAnsi="Times New Roman" w:cs="Times New Roman"/>
                <w:b/>
                <w:color w:val="606060"/>
                <w:sz w:val="24"/>
                <w:szCs w:val="24"/>
              </w:rPr>
              <w:t>Analysis and Discussion</w:t>
            </w:r>
          </w:p>
        </w:tc>
      </w:tr>
      <w:tr w:rsidR="00B8778E" w:rsidRPr="00F00DF3" w14:paraId="71B983DE" w14:textId="77777777" w:rsidTr="00435A81">
        <w:tc>
          <w:tcPr>
            <w:tcW w:w="9956" w:type="dxa"/>
            <w:gridSpan w:val="2"/>
            <w:shd w:val="clear" w:color="auto" w:fill="auto"/>
          </w:tcPr>
          <w:p w14:paraId="2065855A" w14:textId="7DF7BB4D" w:rsidR="00B8778E" w:rsidRPr="00F00DF3" w:rsidRDefault="00B8778E" w:rsidP="00B8778E">
            <w:pPr>
              <w:rPr>
                <w:rFonts w:ascii="Times New Roman" w:hAnsi="Times New Roman" w:cs="Times New Roman"/>
                <w:color w:val="606060"/>
                <w:sz w:val="24"/>
                <w:szCs w:val="24"/>
              </w:rPr>
            </w:pPr>
            <w:r w:rsidRPr="00F00DF3">
              <w:rPr>
                <w:rFonts w:ascii="Times New Roman" w:hAnsi="Times New Roman" w:cs="Times New Roman"/>
                <w:color w:val="606060"/>
                <w:sz w:val="24"/>
                <w:szCs w:val="24"/>
              </w:rPr>
              <w:t xml:space="preserve">  The Organization</w:t>
            </w:r>
          </w:p>
        </w:tc>
      </w:tr>
      <w:tr w:rsidR="00B8778E" w:rsidRPr="00F00DF3" w14:paraId="79B668D5" w14:textId="77777777" w:rsidTr="00435A81">
        <w:tc>
          <w:tcPr>
            <w:tcW w:w="236" w:type="dxa"/>
            <w:shd w:val="clear" w:color="auto" w:fill="auto"/>
          </w:tcPr>
          <w:p w14:paraId="7504C1FF" w14:textId="77777777" w:rsidR="00B8778E" w:rsidRPr="00F00DF3" w:rsidRDefault="00B8778E" w:rsidP="00435A81">
            <w:pPr>
              <w:rPr>
                <w:rFonts w:ascii="Times New Roman" w:hAnsi="Times New Roman" w:cs="Times New Roman"/>
                <w:bCs/>
                <w:color w:val="606060"/>
                <w:sz w:val="24"/>
                <w:szCs w:val="24"/>
              </w:rPr>
            </w:pPr>
          </w:p>
        </w:tc>
        <w:tc>
          <w:tcPr>
            <w:tcW w:w="9720" w:type="dxa"/>
            <w:shd w:val="clear" w:color="auto" w:fill="FFFF99"/>
          </w:tcPr>
          <w:p w14:paraId="12456BFE" w14:textId="77777777" w:rsidR="00576D99" w:rsidRPr="00E030B5" w:rsidRDefault="00576D99" w:rsidP="00576D99">
            <w:pPr>
              <w:spacing w:after="160" w:line="259" w:lineRule="auto"/>
              <w:rPr>
                <w:rFonts w:ascii="Times New Roman" w:hAnsi="Times New Roman" w:cs="Times New Roman"/>
                <w:sz w:val="24"/>
                <w:szCs w:val="24"/>
              </w:rPr>
            </w:pPr>
            <w:r w:rsidRPr="00E030B5">
              <w:rPr>
                <w:rFonts w:ascii="Times New Roman" w:hAnsi="Times New Roman" w:cs="Times New Roman"/>
                <w:sz w:val="24"/>
                <w:szCs w:val="24"/>
              </w:rPr>
              <w:t>Amazon.com, Inc. is a multinational technology company founded by Jeff Bezos in 1994. Initially an online bookstore, Amazon has since expanded into e-commerce, cloud computing, artificial intelligence, consumer electronics, and digital streaming. Amazon Web Services (AWS), launched in 2006, has grown to become the largest cloud service provider globally, offering computing power, storage, machine learning services, and more (Amazon, 2023).</w:t>
            </w:r>
          </w:p>
          <w:p w14:paraId="0C4CB99B" w14:textId="77777777" w:rsidR="00576D99" w:rsidRPr="00E030B5" w:rsidRDefault="00576D99" w:rsidP="00576D99">
            <w:pPr>
              <w:numPr>
                <w:ilvl w:val="0"/>
                <w:numId w:val="24"/>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Industry</w:t>
            </w:r>
            <w:r w:rsidRPr="00E030B5">
              <w:rPr>
                <w:rFonts w:ascii="Times New Roman" w:hAnsi="Times New Roman" w:cs="Times New Roman"/>
                <w:sz w:val="24"/>
                <w:szCs w:val="24"/>
              </w:rPr>
              <w:t>: Technology, E-commerce, Cloud Computing</w:t>
            </w:r>
          </w:p>
          <w:p w14:paraId="767929F9" w14:textId="77777777" w:rsidR="00576D99" w:rsidRPr="00E030B5" w:rsidRDefault="00576D99" w:rsidP="00576D99">
            <w:pPr>
              <w:numPr>
                <w:ilvl w:val="0"/>
                <w:numId w:val="24"/>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Revenue</w:t>
            </w:r>
            <w:r w:rsidRPr="00E030B5">
              <w:rPr>
                <w:rFonts w:ascii="Times New Roman" w:hAnsi="Times New Roman" w:cs="Times New Roman"/>
                <w:sz w:val="24"/>
                <w:szCs w:val="24"/>
              </w:rPr>
              <w:t>: As of 2023, Amazon’s revenue exceeded $500 billion, with a significant portion coming from AWS.</w:t>
            </w:r>
          </w:p>
          <w:p w14:paraId="214C3E47" w14:textId="77777777" w:rsidR="00576D99" w:rsidRPr="00E030B5" w:rsidRDefault="00576D99" w:rsidP="00576D99">
            <w:pPr>
              <w:numPr>
                <w:ilvl w:val="0"/>
                <w:numId w:val="24"/>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Geographic Reach</w:t>
            </w:r>
            <w:r w:rsidRPr="00E030B5">
              <w:rPr>
                <w:rFonts w:ascii="Times New Roman" w:hAnsi="Times New Roman" w:cs="Times New Roman"/>
                <w:sz w:val="24"/>
                <w:szCs w:val="24"/>
              </w:rPr>
              <w:t>: AWS operates in over 20 geographic regions worldwide, serving millions of customers, including startups, large enterprises, and public sector organizations.</w:t>
            </w:r>
          </w:p>
          <w:p w14:paraId="04FDF759" w14:textId="77777777" w:rsidR="00576D99" w:rsidRPr="00E030B5" w:rsidRDefault="00576D99" w:rsidP="00576D99">
            <w:pPr>
              <w:numPr>
                <w:ilvl w:val="0"/>
                <w:numId w:val="24"/>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Key Business Areas</w:t>
            </w:r>
            <w:r w:rsidRPr="00E030B5">
              <w:rPr>
                <w:rFonts w:ascii="Times New Roman" w:hAnsi="Times New Roman" w:cs="Times New Roman"/>
                <w:sz w:val="24"/>
                <w:szCs w:val="24"/>
              </w:rPr>
              <w:t>: E-commerce, Cloud Services (AWS), Digital Streaming (Prime Video), Artificial Intelligence (Alexa), Consumer Electronics (Echo), and Logistics.</w:t>
            </w:r>
          </w:p>
          <w:p w14:paraId="5293587C" w14:textId="1E06C4BC" w:rsidR="00B8778E" w:rsidRPr="00F00DF3" w:rsidRDefault="00576D99" w:rsidP="00576D99">
            <w:pPr>
              <w:rPr>
                <w:rFonts w:ascii="Times New Roman" w:hAnsi="Times New Roman" w:cs="Times New Roman"/>
                <w:bCs/>
                <w:color w:val="606060"/>
                <w:sz w:val="24"/>
                <w:szCs w:val="24"/>
              </w:rPr>
            </w:pPr>
            <w:r w:rsidRPr="00E030B5">
              <w:rPr>
                <w:rFonts w:ascii="Times New Roman" w:hAnsi="Times New Roman" w:cs="Times New Roman"/>
                <w:b/>
                <w:bCs/>
                <w:sz w:val="24"/>
                <w:szCs w:val="24"/>
              </w:rPr>
              <w:t>Technological Importance</w:t>
            </w:r>
            <w:r w:rsidRPr="00E030B5">
              <w:rPr>
                <w:rFonts w:ascii="Times New Roman" w:hAnsi="Times New Roman" w:cs="Times New Roman"/>
                <w:sz w:val="24"/>
                <w:szCs w:val="24"/>
              </w:rPr>
              <w:br/>
              <w:t>Technology is at the core of Amazon’s strategy, with AWS driving the company’s shift from a traditional retail model to a highly scalable, cloud-based infrastructure. Amazon’s use of technology supports its vast supply chain, personalized customer experiences, and growing demand for cloud solutions in businesses of all sizes (Smith, 2023).</w:t>
            </w:r>
          </w:p>
        </w:tc>
      </w:tr>
      <w:tr w:rsidR="00860B80" w:rsidRPr="00F00DF3" w14:paraId="5720616D" w14:textId="77777777" w:rsidTr="002E6334">
        <w:tc>
          <w:tcPr>
            <w:tcW w:w="9956" w:type="dxa"/>
            <w:gridSpan w:val="2"/>
            <w:shd w:val="clear" w:color="auto" w:fill="auto"/>
          </w:tcPr>
          <w:p w14:paraId="2F86881C" w14:textId="3C794279" w:rsidR="00860B80" w:rsidRPr="00F00DF3" w:rsidRDefault="002E6334" w:rsidP="00D770CF">
            <w:pPr>
              <w:rPr>
                <w:rFonts w:ascii="Times New Roman" w:hAnsi="Times New Roman" w:cs="Times New Roman"/>
                <w:color w:val="606060"/>
                <w:sz w:val="24"/>
                <w:szCs w:val="24"/>
              </w:rPr>
            </w:pPr>
            <w:r w:rsidRPr="00F00DF3">
              <w:rPr>
                <w:rFonts w:ascii="Times New Roman" w:hAnsi="Times New Roman" w:cs="Times New Roman"/>
                <w:color w:val="606060"/>
                <w:sz w:val="24"/>
                <w:szCs w:val="24"/>
              </w:rPr>
              <w:t xml:space="preserve">  </w:t>
            </w:r>
            <w:r w:rsidR="00275392" w:rsidRPr="00F00DF3">
              <w:rPr>
                <w:rFonts w:ascii="Times New Roman" w:hAnsi="Times New Roman" w:cs="Times New Roman"/>
                <w:color w:val="606060"/>
                <w:sz w:val="24"/>
                <w:szCs w:val="24"/>
              </w:rPr>
              <w:t>Current Technologies</w:t>
            </w:r>
          </w:p>
        </w:tc>
      </w:tr>
      <w:tr w:rsidR="00D770CF" w:rsidRPr="00F00DF3" w14:paraId="459406D6" w14:textId="77777777" w:rsidTr="002E6334">
        <w:tc>
          <w:tcPr>
            <w:tcW w:w="236" w:type="dxa"/>
            <w:shd w:val="clear" w:color="auto" w:fill="auto"/>
          </w:tcPr>
          <w:p w14:paraId="104688D6" w14:textId="3FDA9508" w:rsidR="00D770CF" w:rsidRPr="00F00DF3" w:rsidRDefault="00D770CF" w:rsidP="00D770CF">
            <w:pPr>
              <w:rPr>
                <w:rFonts w:ascii="Times New Roman" w:hAnsi="Times New Roman" w:cs="Times New Roman"/>
                <w:bCs/>
                <w:color w:val="606060"/>
                <w:sz w:val="24"/>
                <w:szCs w:val="24"/>
              </w:rPr>
            </w:pPr>
          </w:p>
        </w:tc>
        <w:tc>
          <w:tcPr>
            <w:tcW w:w="9720" w:type="dxa"/>
            <w:shd w:val="clear" w:color="auto" w:fill="FFFF99"/>
          </w:tcPr>
          <w:p w14:paraId="079D0F46" w14:textId="77777777" w:rsidR="00BF23A0" w:rsidRPr="00E030B5" w:rsidRDefault="00BF23A0" w:rsidP="00BF23A0">
            <w:pPr>
              <w:spacing w:after="160" w:line="259" w:lineRule="auto"/>
              <w:rPr>
                <w:rFonts w:ascii="Times New Roman" w:hAnsi="Times New Roman" w:cs="Times New Roman"/>
                <w:sz w:val="24"/>
                <w:szCs w:val="24"/>
              </w:rPr>
            </w:pPr>
            <w:r w:rsidRPr="00E030B5">
              <w:rPr>
                <w:rFonts w:ascii="Times New Roman" w:hAnsi="Times New Roman" w:cs="Times New Roman"/>
                <w:sz w:val="24"/>
                <w:szCs w:val="24"/>
              </w:rPr>
              <w:t>Amazon utilizes a wide array of advanced technologies to enable its global operations. The main technology platforms include:</w:t>
            </w:r>
          </w:p>
          <w:p w14:paraId="2F5F9752" w14:textId="77777777" w:rsidR="00BF23A0" w:rsidRPr="00E030B5" w:rsidRDefault="00BF23A0" w:rsidP="00BF23A0">
            <w:pPr>
              <w:numPr>
                <w:ilvl w:val="0"/>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Amazon Web Services (AWS)</w:t>
            </w:r>
          </w:p>
          <w:p w14:paraId="013CE2AF"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Cloud Infrastructure</w:t>
            </w:r>
            <w:r w:rsidRPr="00E030B5">
              <w:rPr>
                <w:rFonts w:ascii="Times New Roman" w:hAnsi="Times New Roman" w:cs="Times New Roman"/>
                <w:sz w:val="24"/>
                <w:szCs w:val="24"/>
              </w:rPr>
              <w:t>: AWS provides scalable, flexible, and cost-effective cloud computing solutions. Key offerings include EC2 for computing power, S3 for storage, and RDS for relational databases (Amazon, 2023).</w:t>
            </w:r>
          </w:p>
          <w:p w14:paraId="17D10867"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Machine Learning</w:t>
            </w:r>
            <w:r w:rsidRPr="00E030B5">
              <w:rPr>
                <w:rFonts w:ascii="Times New Roman" w:hAnsi="Times New Roman" w:cs="Times New Roman"/>
                <w:sz w:val="24"/>
                <w:szCs w:val="24"/>
              </w:rPr>
              <w:t xml:space="preserve">: AWS offers tools like Amazon </w:t>
            </w:r>
            <w:proofErr w:type="spellStart"/>
            <w:r w:rsidRPr="00E030B5">
              <w:rPr>
                <w:rFonts w:ascii="Times New Roman" w:hAnsi="Times New Roman" w:cs="Times New Roman"/>
                <w:sz w:val="24"/>
                <w:szCs w:val="24"/>
              </w:rPr>
              <w:t>SageMaker</w:t>
            </w:r>
            <w:proofErr w:type="spellEnd"/>
            <w:r w:rsidRPr="00E030B5">
              <w:rPr>
                <w:rFonts w:ascii="Times New Roman" w:hAnsi="Times New Roman" w:cs="Times New Roman"/>
                <w:sz w:val="24"/>
                <w:szCs w:val="24"/>
              </w:rPr>
              <w:t xml:space="preserve"> to build, train, and deploy machine learning models (Smith, 2023).</w:t>
            </w:r>
          </w:p>
          <w:p w14:paraId="493C0D11"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Serverless Computing</w:t>
            </w:r>
            <w:r w:rsidRPr="00E030B5">
              <w:rPr>
                <w:rFonts w:ascii="Times New Roman" w:hAnsi="Times New Roman" w:cs="Times New Roman"/>
                <w:sz w:val="24"/>
                <w:szCs w:val="24"/>
              </w:rPr>
              <w:t>: AWS Lambda allows developers to run code without provisioning or managing servers, increasing efficiency and reducing operational costs (Gartner, 2023).</w:t>
            </w:r>
          </w:p>
          <w:p w14:paraId="1FCE2C9E" w14:textId="77777777" w:rsidR="00BF23A0" w:rsidRPr="00E030B5" w:rsidRDefault="00BF23A0" w:rsidP="00BF23A0">
            <w:pPr>
              <w:numPr>
                <w:ilvl w:val="0"/>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Artificial Intelligence (AI) and Machine Learning (ML)</w:t>
            </w:r>
          </w:p>
          <w:p w14:paraId="439266B1"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Alexa</w:t>
            </w:r>
            <w:r w:rsidRPr="00E030B5">
              <w:rPr>
                <w:rFonts w:ascii="Times New Roman" w:hAnsi="Times New Roman" w:cs="Times New Roman"/>
                <w:sz w:val="24"/>
                <w:szCs w:val="24"/>
              </w:rPr>
              <w:t>: Amazon’s AI-driven voice assistant uses natural language processing (NLP) to interact with customers and provide smart home solutions (Amazon, 2023).</w:t>
            </w:r>
          </w:p>
          <w:p w14:paraId="627A5E1A"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Recommendation Engines</w:t>
            </w:r>
            <w:r w:rsidRPr="00E030B5">
              <w:rPr>
                <w:rFonts w:ascii="Times New Roman" w:hAnsi="Times New Roman" w:cs="Times New Roman"/>
                <w:sz w:val="24"/>
                <w:szCs w:val="24"/>
              </w:rPr>
              <w:t>: AI algorithms analyze consumer behavior and provide personalized recommendations on Amazon’s retail platform, driving sales and customer engagement (Smith, 2023).</w:t>
            </w:r>
          </w:p>
          <w:p w14:paraId="0B79086E" w14:textId="77777777" w:rsidR="00BF23A0" w:rsidRPr="00E030B5" w:rsidRDefault="00BF23A0" w:rsidP="00BF23A0">
            <w:pPr>
              <w:numPr>
                <w:ilvl w:val="0"/>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Logistics and Supply Chain Technologies</w:t>
            </w:r>
          </w:p>
          <w:p w14:paraId="3D45168A"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Robotics</w:t>
            </w:r>
            <w:r w:rsidRPr="00E030B5">
              <w:rPr>
                <w:rFonts w:ascii="Times New Roman" w:hAnsi="Times New Roman" w:cs="Times New Roman"/>
                <w:sz w:val="24"/>
                <w:szCs w:val="24"/>
              </w:rPr>
              <w:t>: Amazon uses robots in fulfillment centers for sorting, packing, and moving goods, improving efficiency and reducing human labor costs (Amazon, 2023).</w:t>
            </w:r>
          </w:p>
          <w:p w14:paraId="1E7E76EA"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Amazon Prime Air</w:t>
            </w:r>
            <w:r w:rsidRPr="00E030B5">
              <w:rPr>
                <w:rFonts w:ascii="Times New Roman" w:hAnsi="Times New Roman" w:cs="Times New Roman"/>
                <w:sz w:val="24"/>
                <w:szCs w:val="24"/>
              </w:rPr>
              <w:t>: The use of drones for delivery is a developing technology, enabling faster delivery times for smaller packages (Gartner, 2023).</w:t>
            </w:r>
          </w:p>
          <w:p w14:paraId="74A4AD1F"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Delivery Optimization Algorithms</w:t>
            </w:r>
            <w:r w:rsidRPr="00E030B5">
              <w:rPr>
                <w:rFonts w:ascii="Times New Roman" w:hAnsi="Times New Roman" w:cs="Times New Roman"/>
                <w:sz w:val="24"/>
                <w:szCs w:val="24"/>
              </w:rPr>
              <w:t>: Amazon’s route optimization and predictive analytics technologies ensure efficient last-mile delivery, reducing time and costs (Smith, 2023).</w:t>
            </w:r>
          </w:p>
          <w:p w14:paraId="6C926E5A" w14:textId="77777777" w:rsidR="00BF23A0" w:rsidRPr="00E030B5" w:rsidRDefault="00BF23A0" w:rsidP="00BF23A0">
            <w:pPr>
              <w:numPr>
                <w:ilvl w:val="0"/>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Cybersecurity</w:t>
            </w:r>
          </w:p>
          <w:p w14:paraId="48A068B5" w14:textId="77777777" w:rsidR="00BF23A0" w:rsidRPr="00E030B5" w:rsidRDefault="00BF23A0" w:rsidP="00BF23A0">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AWS Security</w:t>
            </w:r>
            <w:r w:rsidRPr="00E030B5">
              <w:rPr>
                <w:rFonts w:ascii="Times New Roman" w:hAnsi="Times New Roman" w:cs="Times New Roman"/>
                <w:sz w:val="24"/>
                <w:szCs w:val="24"/>
              </w:rPr>
              <w:t xml:space="preserve">: Amazon employs advanced security measures across its cloud infrastructure, including encryption, identity and access management (IAM), and threat detection via Amazon </w:t>
            </w:r>
            <w:proofErr w:type="spellStart"/>
            <w:r w:rsidRPr="00E030B5">
              <w:rPr>
                <w:rFonts w:ascii="Times New Roman" w:hAnsi="Times New Roman" w:cs="Times New Roman"/>
                <w:sz w:val="24"/>
                <w:szCs w:val="24"/>
              </w:rPr>
              <w:t>GuardDuty</w:t>
            </w:r>
            <w:proofErr w:type="spellEnd"/>
            <w:r w:rsidRPr="00E030B5">
              <w:rPr>
                <w:rFonts w:ascii="Times New Roman" w:hAnsi="Times New Roman" w:cs="Times New Roman"/>
                <w:sz w:val="24"/>
                <w:szCs w:val="24"/>
              </w:rPr>
              <w:t xml:space="preserve"> (Amazon, 2023).</w:t>
            </w:r>
          </w:p>
          <w:p w14:paraId="631F5F33" w14:textId="2C027714" w:rsidR="00D770CF" w:rsidRPr="00F00DF3" w:rsidRDefault="00BF23A0" w:rsidP="002A5164">
            <w:pPr>
              <w:numPr>
                <w:ilvl w:val="1"/>
                <w:numId w:val="23"/>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Data Protection</w:t>
            </w:r>
            <w:r w:rsidRPr="00E030B5">
              <w:rPr>
                <w:rFonts w:ascii="Times New Roman" w:hAnsi="Times New Roman" w:cs="Times New Roman"/>
                <w:sz w:val="24"/>
                <w:szCs w:val="24"/>
              </w:rPr>
              <w:t>: Compliance with regulations like GDPR ensures Amazon maintains strict data privacy standards (Smith, 2023).</w:t>
            </w:r>
          </w:p>
        </w:tc>
      </w:tr>
      <w:tr w:rsidR="00860B80" w:rsidRPr="00F00DF3" w14:paraId="50E23784" w14:textId="77777777" w:rsidTr="002E6334">
        <w:tc>
          <w:tcPr>
            <w:tcW w:w="9956" w:type="dxa"/>
            <w:gridSpan w:val="2"/>
            <w:shd w:val="clear" w:color="auto" w:fill="auto"/>
          </w:tcPr>
          <w:p w14:paraId="4095E0EA" w14:textId="12F7E431" w:rsidR="00860B80" w:rsidRPr="00F00DF3" w:rsidRDefault="002E6334" w:rsidP="00D770CF">
            <w:pPr>
              <w:rPr>
                <w:rFonts w:ascii="Times New Roman" w:hAnsi="Times New Roman" w:cs="Times New Roman"/>
                <w:color w:val="606060"/>
                <w:sz w:val="24"/>
                <w:szCs w:val="24"/>
              </w:rPr>
            </w:pPr>
            <w:r w:rsidRPr="00F00DF3">
              <w:rPr>
                <w:rFonts w:ascii="Times New Roman" w:hAnsi="Times New Roman" w:cs="Times New Roman"/>
                <w:color w:val="606060"/>
                <w:sz w:val="24"/>
                <w:szCs w:val="24"/>
              </w:rPr>
              <w:lastRenderedPageBreak/>
              <w:t xml:space="preserve">  </w:t>
            </w:r>
            <w:r w:rsidR="00275392" w:rsidRPr="00F00DF3">
              <w:rPr>
                <w:rFonts w:ascii="Times New Roman" w:hAnsi="Times New Roman" w:cs="Times New Roman"/>
                <w:color w:val="606060"/>
                <w:sz w:val="24"/>
                <w:szCs w:val="24"/>
              </w:rPr>
              <w:t>Emerging Technology Trends</w:t>
            </w:r>
          </w:p>
        </w:tc>
      </w:tr>
      <w:tr w:rsidR="003949A2" w:rsidRPr="00F00DF3" w14:paraId="469EB3EB" w14:textId="77777777" w:rsidTr="002E6334">
        <w:tc>
          <w:tcPr>
            <w:tcW w:w="236" w:type="dxa"/>
            <w:shd w:val="clear" w:color="auto" w:fill="auto"/>
          </w:tcPr>
          <w:p w14:paraId="714F7FB4" w14:textId="70F1282E" w:rsidR="003949A2" w:rsidRPr="00F00DF3" w:rsidRDefault="003949A2" w:rsidP="003949A2">
            <w:pPr>
              <w:rPr>
                <w:rFonts w:ascii="Times New Roman" w:hAnsi="Times New Roman" w:cs="Times New Roman"/>
                <w:b/>
                <w:color w:val="606060"/>
                <w:sz w:val="24"/>
                <w:szCs w:val="24"/>
              </w:rPr>
            </w:pPr>
          </w:p>
        </w:tc>
        <w:tc>
          <w:tcPr>
            <w:tcW w:w="9720" w:type="dxa"/>
            <w:shd w:val="clear" w:color="auto" w:fill="FFFF99"/>
          </w:tcPr>
          <w:p w14:paraId="44A65EB9" w14:textId="77777777" w:rsidR="00A936E2" w:rsidRPr="00E030B5" w:rsidRDefault="00A936E2" w:rsidP="00A936E2">
            <w:pPr>
              <w:numPr>
                <w:ilvl w:val="0"/>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Edge Computing</w:t>
            </w:r>
          </w:p>
          <w:p w14:paraId="3D8CC8A2" w14:textId="77777777" w:rsidR="00A936E2" w:rsidRPr="00E030B5" w:rsidRDefault="00A936E2" w:rsidP="00A936E2">
            <w:pPr>
              <w:numPr>
                <w:ilvl w:val="1"/>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Definition</w:t>
            </w:r>
            <w:r w:rsidRPr="00E030B5">
              <w:rPr>
                <w:rFonts w:ascii="Times New Roman" w:hAnsi="Times New Roman" w:cs="Times New Roman"/>
                <w:sz w:val="24"/>
                <w:szCs w:val="24"/>
              </w:rPr>
              <w:t>: Edge computing involves processing data closer to the source (e.g., at the “edge” of the network), reducing latency and improving real-time decision-making.</w:t>
            </w:r>
          </w:p>
          <w:p w14:paraId="5CF9B821" w14:textId="77777777" w:rsidR="00A936E2" w:rsidRPr="00E030B5" w:rsidRDefault="00A936E2" w:rsidP="00A936E2">
            <w:pPr>
              <w:numPr>
                <w:ilvl w:val="1"/>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Relevance to Amazon</w:t>
            </w:r>
            <w:r w:rsidRPr="00E030B5">
              <w:rPr>
                <w:rFonts w:ascii="Times New Roman" w:hAnsi="Times New Roman" w:cs="Times New Roman"/>
                <w:sz w:val="24"/>
                <w:szCs w:val="24"/>
              </w:rPr>
              <w:t>: As more devices become connected (e.g., IoT devices, smart homes), Amazon could leverage edge computing to deliver faster services, enhance the performance of Alexa, and improve its cloud offerings through AWS IoT (Smith, 2023).</w:t>
            </w:r>
          </w:p>
          <w:p w14:paraId="7319BC8D" w14:textId="77777777" w:rsidR="00A936E2" w:rsidRPr="00E030B5" w:rsidRDefault="00A936E2" w:rsidP="00A936E2">
            <w:pPr>
              <w:numPr>
                <w:ilvl w:val="0"/>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Quantum Computing</w:t>
            </w:r>
          </w:p>
          <w:p w14:paraId="3D636303" w14:textId="77777777" w:rsidR="00A936E2" w:rsidRPr="00E030B5" w:rsidRDefault="00A936E2" w:rsidP="00A936E2">
            <w:pPr>
              <w:numPr>
                <w:ilvl w:val="1"/>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Definition</w:t>
            </w:r>
            <w:r w:rsidRPr="00E030B5">
              <w:rPr>
                <w:rFonts w:ascii="Times New Roman" w:hAnsi="Times New Roman" w:cs="Times New Roman"/>
                <w:sz w:val="24"/>
                <w:szCs w:val="24"/>
              </w:rPr>
              <w:t>: Quantum computing harnesses quantum mechanics to process information in fundamentally new ways, potentially solving complex problems much faster than classical computers.</w:t>
            </w:r>
          </w:p>
          <w:p w14:paraId="777E62BC" w14:textId="792B8BA8" w:rsidR="00F15738" w:rsidRPr="00F00DF3" w:rsidRDefault="00A936E2" w:rsidP="00BF23A0">
            <w:pPr>
              <w:numPr>
                <w:ilvl w:val="1"/>
                <w:numId w:val="22"/>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Relevance to Amazon</w:t>
            </w:r>
            <w:r w:rsidRPr="00E030B5">
              <w:rPr>
                <w:rFonts w:ascii="Times New Roman" w:hAnsi="Times New Roman" w:cs="Times New Roman"/>
                <w:sz w:val="24"/>
                <w:szCs w:val="24"/>
              </w:rPr>
              <w:t xml:space="preserve">: Amazon’s cloud service, AWS, has already started offering quantum computing through Amazon </w:t>
            </w:r>
            <w:proofErr w:type="spellStart"/>
            <w:r w:rsidRPr="00E030B5">
              <w:rPr>
                <w:rFonts w:ascii="Times New Roman" w:hAnsi="Times New Roman" w:cs="Times New Roman"/>
                <w:sz w:val="24"/>
                <w:szCs w:val="24"/>
              </w:rPr>
              <w:t>Braket</w:t>
            </w:r>
            <w:proofErr w:type="spellEnd"/>
            <w:r w:rsidRPr="00E030B5">
              <w:rPr>
                <w:rFonts w:ascii="Times New Roman" w:hAnsi="Times New Roman" w:cs="Times New Roman"/>
                <w:sz w:val="24"/>
                <w:szCs w:val="24"/>
              </w:rPr>
              <w:t>, positioning the company at the forefront of this emerging technology (Amazon, 2023).</w:t>
            </w:r>
          </w:p>
        </w:tc>
      </w:tr>
      <w:tr w:rsidR="00860B80" w:rsidRPr="00F00DF3" w14:paraId="73AE965A" w14:textId="77777777" w:rsidTr="002E6334">
        <w:tc>
          <w:tcPr>
            <w:tcW w:w="9956" w:type="dxa"/>
            <w:gridSpan w:val="2"/>
            <w:shd w:val="clear" w:color="auto" w:fill="auto"/>
          </w:tcPr>
          <w:p w14:paraId="226E11D3" w14:textId="4AF9E32C" w:rsidR="00860B80" w:rsidRPr="00F00DF3" w:rsidRDefault="002E6334" w:rsidP="00275392">
            <w:pPr>
              <w:rPr>
                <w:rFonts w:ascii="Times New Roman" w:hAnsi="Times New Roman" w:cs="Times New Roman"/>
                <w:color w:val="606060"/>
                <w:sz w:val="24"/>
                <w:szCs w:val="24"/>
              </w:rPr>
            </w:pPr>
            <w:r w:rsidRPr="00F00DF3">
              <w:rPr>
                <w:rFonts w:ascii="Times New Roman" w:hAnsi="Times New Roman" w:cs="Times New Roman"/>
                <w:color w:val="606060"/>
                <w:sz w:val="24"/>
                <w:szCs w:val="24"/>
              </w:rPr>
              <w:t xml:space="preserve">  </w:t>
            </w:r>
            <w:r w:rsidR="00275392" w:rsidRPr="00F00DF3">
              <w:rPr>
                <w:rFonts w:ascii="Times New Roman" w:hAnsi="Times New Roman" w:cs="Times New Roman"/>
                <w:color w:val="606060"/>
                <w:sz w:val="24"/>
                <w:szCs w:val="24"/>
              </w:rPr>
              <w:t>Software Applications</w:t>
            </w:r>
          </w:p>
        </w:tc>
      </w:tr>
      <w:tr w:rsidR="00860B80" w:rsidRPr="00F00DF3" w14:paraId="3E839E1A" w14:textId="77777777" w:rsidTr="002E6334">
        <w:tc>
          <w:tcPr>
            <w:tcW w:w="236" w:type="dxa"/>
            <w:shd w:val="clear" w:color="auto" w:fill="auto"/>
          </w:tcPr>
          <w:p w14:paraId="0BCAFE93" w14:textId="77777777" w:rsidR="00860B80" w:rsidRPr="00F00DF3" w:rsidRDefault="00860B80" w:rsidP="00275392">
            <w:pPr>
              <w:rPr>
                <w:rFonts w:ascii="Times New Roman" w:hAnsi="Times New Roman" w:cs="Times New Roman"/>
                <w:b/>
                <w:color w:val="606060"/>
                <w:sz w:val="24"/>
                <w:szCs w:val="24"/>
              </w:rPr>
            </w:pPr>
          </w:p>
        </w:tc>
        <w:tc>
          <w:tcPr>
            <w:tcW w:w="9720" w:type="dxa"/>
            <w:shd w:val="clear" w:color="auto" w:fill="FFFF99"/>
          </w:tcPr>
          <w:p w14:paraId="29DCD556" w14:textId="77777777" w:rsidR="00C40ADE" w:rsidRPr="00E030B5" w:rsidRDefault="00C40ADE" w:rsidP="00C40ADE">
            <w:pPr>
              <w:numPr>
                <w:ilvl w:val="0"/>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Business Operations Software</w:t>
            </w:r>
          </w:p>
          <w:p w14:paraId="17F10489" w14:textId="77777777" w:rsidR="00C40ADE" w:rsidRPr="00E030B5" w:rsidRDefault="00C40ADE" w:rsidP="00C40ADE">
            <w:pPr>
              <w:numPr>
                <w:ilvl w:val="1"/>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Enterprise Resource Planning (ERP)</w:t>
            </w:r>
            <w:r w:rsidRPr="00E030B5">
              <w:rPr>
                <w:rFonts w:ascii="Times New Roman" w:hAnsi="Times New Roman" w:cs="Times New Roman"/>
                <w:sz w:val="24"/>
                <w:szCs w:val="24"/>
              </w:rPr>
              <w:t>: Amazon utilizes a combination of custom-built ERP systems to manage inventory, track orders, and streamline procurement processes (Smith, 2023).</w:t>
            </w:r>
          </w:p>
          <w:p w14:paraId="1447A967" w14:textId="77777777" w:rsidR="00C40ADE" w:rsidRPr="00E030B5" w:rsidRDefault="00C40ADE" w:rsidP="00C40ADE">
            <w:pPr>
              <w:numPr>
                <w:ilvl w:val="1"/>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Supply Chain Management Software</w:t>
            </w:r>
            <w:r w:rsidRPr="00E030B5">
              <w:rPr>
                <w:rFonts w:ascii="Times New Roman" w:hAnsi="Times New Roman" w:cs="Times New Roman"/>
                <w:sz w:val="24"/>
                <w:szCs w:val="24"/>
              </w:rPr>
              <w:t>: Amazon uses proprietary software to track inventory in real-time, optimize warehouse operations, and ensure timely delivery (Amazon, 2023).</w:t>
            </w:r>
          </w:p>
          <w:p w14:paraId="1C3A9FA6" w14:textId="77777777" w:rsidR="00C40ADE" w:rsidRPr="00E030B5" w:rsidRDefault="00C40ADE" w:rsidP="00C40ADE">
            <w:pPr>
              <w:numPr>
                <w:ilvl w:val="0"/>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Business Intelligence (BI)</w:t>
            </w:r>
          </w:p>
          <w:p w14:paraId="100B64DF" w14:textId="77777777" w:rsidR="00C40ADE" w:rsidRPr="00E030B5" w:rsidRDefault="00C40ADE" w:rsidP="00C40ADE">
            <w:pPr>
              <w:numPr>
                <w:ilvl w:val="1"/>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 xml:space="preserve">Amazon </w:t>
            </w:r>
            <w:proofErr w:type="spellStart"/>
            <w:r w:rsidRPr="00E030B5">
              <w:rPr>
                <w:rFonts w:ascii="Times New Roman" w:hAnsi="Times New Roman" w:cs="Times New Roman"/>
                <w:b/>
                <w:bCs/>
                <w:sz w:val="24"/>
                <w:szCs w:val="24"/>
              </w:rPr>
              <w:t>QuickSight</w:t>
            </w:r>
            <w:proofErr w:type="spellEnd"/>
            <w:r w:rsidRPr="00E030B5">
              <w:rPr>
                <w:rFonts w:ascii="Times New Roman" w:hAnsi="Times New Roman" w:cs="Times New Roman"/>
                <w:sz w:val="24"/>
                <w:szCs w:val="24"/>
              </w:rPr>
              <w:t>: A BI tool that enables users to analyze data and extract actionable insights from large datasets. It integrates seamlessly with other AWS services (Smith, 2023).</w:t>
            </w:r>
          </w:p>
          <w:p w14:paraId="0594F4E5" w14:textId="1FA1CC08" w:rsidR="00860B80" w:rsidRPr="00F00DF3" w:rsidRDefault="00C40ADE" w:rsidP="00C40ADE">
            <w:pPr>
              <w:numPr>
                <w:ilvl w:val="1"/>
                <w:numId w:val="21"/>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Data Analytics</w:t>
            </w:r>
            <w:r w:rsidRPr="00E030B5">
              <w:rPr>
                <w:rFonts w:ascii="Times New Roman" w:hAnsi="Times New Roman" w:cs="Times New Roman"/>
                <w:sz w:val="24"/>
                <w:szCs w:val="24"/>
              </w:rPr>
              <w:t>: Amazon’s BI tools help both internal and external clients (via AWS) make data-driven decisions, such as improving marketing campaigns or optimizing inventory management (Amazon, 2023).</w:t>
            </w:r>
          </w:p>
        </w:tc>
      </w:tr>
      <w:tr w:rsidR="00275392" w:rsidRPr="00F00DF3" w14:paraId="7A0ECB33" w14:textId="77777777" w:rsidTr="002E6334">
        <w:tc>
          <w:tcPr>
            <w:tcW w:w="9956" w:type="dxa"/>
            <w:gridSpan w:val="2"/>
            <w:shd w:val="clear" w:color="auto" w:fill="auto"/>
          </w:tcPr>
          <w:p w14:paraId="760A092C" w14:textId="6C03B794" w:rsidR="00275392" w:rsidRPr="00F00DF3" w:rsidRDefault="002E6334" w:rsidP="00275392">
            <w:pPr>
              <w:rPr>
                <w:rFonts w:ascii="Times New Roman" w:hAnsi="Times New Roman" w:cs="Times New Roman"/>
                <w:color w:val="606060"/>
                <w:sz w:val="24"/>
                <w:szCs w:val="24"/>
              </w:rPr>
            </w:pPr>
            <w:r w:rsidRPr="00F00DF3">
              <w:rPr>
                <w:rFonts w:ascii="Times New Roman" w:hAnsi="Times New Roman" w:cs="Times New Roman"/>
                <w:color w:val="606060"/>
                <w:sz w:val="24"/>
                <w:szCs w:val="24"/>
              </w:rPr>
              <w:t xml:space="preserve">  </w:t>
            </w:r>
            <w:r w:rsidR="00275392" w:rsidRPr="00F00DF3">
              <w:rPr>
                <w:rFonts w:ascii="Times New Roman" w:hAnsi="Times New Roman" w:cs="Times New Roman"/>
                <w:color w:val="606060"/>
                <w:sz w:val="24"/>
                <w:szCs w:val="24"/>
              </w:rPr>
              <w:t>Best Practices</w:t>
            </w:r>
            <w:r w:rsidR="00E62DDA" w:rsidRPr="00F00DF3">
              <w:rPr>
                <w:rFonts w:ascii="Times New Roman" w:hAnsi="Times New Roman" w:cs="Times New Roman"/>
                <w:color w:val="606060"/>
                <w:sz w:val="24"/>
                <w:szCs w:val="24"/>
              </w:rPr>
              <w:t xml:space="preserve"> (IT Budgeting Process)</w:t>
            </w:r>
          </w:p>
        </w:tc>
      </w:tr>
      <w:tr w:rsidR="00275392" w:rsidRPr="00F00DF3" w14:paraId="3A9326A3" w14:textId="77777777" w:rsidTr="002E6334">
        <w:tc>
          <w:tcPr>
            <w:tcW w:w="236" w:type="dxa"/>
            <w:shd w:val="clear" w:color="auto" w:fill="auto"/>
          </w:tcPr>
          <w:p w14:paraId="24966B39" w14:textId="77777777" w:rsidR="00275392" w:rsidRPr="00F00DF3" w:rsidRDefault="00275392" w:rsidP="00275392">
            <w:pPr>
              <w:rPr>
                <w:rFonts w:ascii="Times New Roman" w:hAnsi="Times New Roman" w:cs="Times New Roman"/>
                <w:b/>
                <w:color w:val="606060"/>
                <w:sz w:val="24"/>
                <w:szCs w:val="24"/>
              </w:rPr>
            </w:pPr>
          </w:p>
        </w:tc>
        <w:tc>
          <w:tcPr>
            <w:tcW w:w="9720" w:type="dxa"/>
            <w:shd w:val="clear" w:color="auto" w:fill="FFFF99"/>
          </w:tcPr>
          <w:p w14:paraId="630F2997" w14:textId="77777777" w:rsidR="009122ED" w:rsidRPr="00E030B5" w:rsidRDefault="009122ED" w:rsidP="009122ED">
            <w:pPr>
              <w:numPr>
                <w:ilvl w:val="0"/>
                <w:numId w:val="20"/>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Zero-Based Budgeting</w:t>
            </w:r>
            <w:r w:rsidRPr="00E030B5">
              <w:rPr>
                <w:rFonts w:ascii="Times New Roman" w:hAnsi="Times New Roman" w:cs="Times New Roman"/>
                <w:sz w:val="24"/>
                <w:szCs w:val="24"/>
              </w:rPr>
              <w:br/>
              <w:t>Amazon likely uses a zero-based budgeting approach in its IT department, where each expense must be justified from scratch for every fiscal year (Smith, 2023).</w:t>
            </w:r>
          </w:p>
          <w:p w14:paraId="57BB80F6" w14:textId="77777777" w:rsidR="009122ED" w:rsidRPr="00E030B5" w:rsidRDefault="009122ED" w:rsidP="009122ED">
            <w:pPr>
              <w:numPr>
                <w:ilvl w:val="0"/>
                <w:numId w:val="20"/>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Cost-Benefit Analysis</w:t>
            </w:r>
            <w:r w:rsidRPr="00E030B5">
              <w:rPr>
                <w:rFonts w:ascii="Times New Roman" w:hAnsi="Times New Roman" w:cs="Times New Roman"/>
                <w:sz w:val="24"/>
                <w:szCs w:val="24"/>
              </w:rPr>
              <w:br/>
              <w:t>When considering investments in new technologies (like AI, quantum computing, or 5G infrastructure), Amazon performs rigorous cost-benefit analyses to ensure that the potential return on investment (ROI) justifies the expenditure (Gartner, 2023).</w:t>
            </w:r>
          </w:p>
          <w:p w14:paraId="4F4F47EA" w14:textId="77777777" w:rsidR="009122ED" w:rsidRPr="00E030B5" w:rsidRDefault="009122ED" w:rsidP="009122ED">
            <w:pPr>
              <w:numPr>
                <w:ilvl w:val="0"/>
                <w:numId w:val="20"/>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Lifecycle Management</w:t>
            </w:r>
            <w:r w:rsidRPr="00E030B5">
              <w:rPr>
                <w:rFonts w:ascii="Times New Roman" w:hAnsi="Times New Roman" w:cs="Times New Roman"/>
                <w:sz w:val="24"/>
                <w:szCs w:val="24"/>
              </w:rPr>
              <w:br/>
              <w:t>Amazon invests in lifecycle management to ensure that IT systems and infrastructure are maintained and upgraded regularly, extending the longevity of systems while ensuring they stay current with emerging technologies (Smith, 2023).</w:t>
            </w:r>
          </w:p>
          <w:p w14:paraId="399C41C0" w14:textId="077B804B" w:rsidR="00275392" w:rsidRPr="00F00DF3" w:rsidRDefault="009122ED" w:rsidP="009122ED">
            <w:pPr>
              <w:numPr>
                <w:ilvl w:val="0"/>
                <w:numId w:val="20"/>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Vendor Negotiation and Strategic Partnerships</w:t>
            </w:r>
            <w:r w:rsidRPr="00E030B5">
              <w:rPr>
                <w:rFonts w:ascii="Times New Roman" w:hAnsi="Times New Roman" w:cs="Times New Roman"/>
                <w:sz w:val="24"/>
                <w:szCs w:val="24"/>
              </w:rPr>
              <w:br/>
              <w:t>AWS’s relationships with vendors (e.g., hardware suppliers, cloud service providers) are negotiated strategically to ensure competitive pricing and long-term partnerships (Amazon, 2023).</w:t>
            </w:r>
          </w:p>
        </w:tc>
      </w:tr>
      <w:tr w:rsidR="00860B80" w:rsidRPr="00F00DF3" w14:paraId="1086E78E" w14:textId="77777777" w:rsidTr="002E6334">
        <w:tc>
          <w:tcPr>
            <w:tcW w:w="9956" w:type="dxa"/>
            <w:gridSpan w:val="2"/>
            <w:shd w:val="clear" w:color="auto" w:fill="auto"/>
          </w:tcPr>
          <w:p w14:paraId="5A552C07" w14:textId="6CA53D7C" w:rsidR="00860B80" w:rsidRPr="00F00DF3" w:rsidRDefault="002E6334" w:rsidP="00275392">
            <w:pPr>
              <w:rPr>
                <w:rFonts w:ascii="Times New Roman" w:hAnsi="Times New Roman" w:cs="Times New Roman"/>
                <w:color w:val="606060"/>
                <w:sz w:val="24"/>
                <w:szCs w:val="24"/>
              </w:rPr>
            </w:pPr>
            <w:r w:rsidRPr="00F00DF3">
              <w:rPr>
                <w:rFonts w:ascii="Times New Roman" w:hAnsi="Times New Roman" w:cs="Times New Roman"/>
                <w:color w:val="606060"/>
                <w:sz w:val="24"/>
                <w:szCs w:val="24"/>
              </w:rPr>
              <w:t xml:space="preserve">  </w:t>
            </w:r>
            <w:r w:rsidR="00E62DDA" w:rsidRPr="00F00DF3">
              <w:rPr>
                <w:rFonts w:ascii="Times New Roman" w:hAnsi="Times New Roman" w:cs="Times New Roman"/>
                <w:color w:val="606060"/>
                <w:sz w:val="24"/>
                <w:szCs w:val="24"/>
              </w:rPr>
              <w:t>Planning and Budgeting</w:t>
            </w:r>
            <w:r w:rsidR="00275392" w:rsidRPr="00F00DF3">
              <w:rPr>
                <w:rFonts w:ascii="Times New Roman" w:hAnsi="Times New Roman" w:cs="Times New Roman"/>
                <w:color w:val="606060"/>
                <w:sz w:val="24"/>
                <w:szCs w:val="24"/>
              </w:rPr>
              <w:t xml:space="preserve"> IS Resources</w:t>
            </w:r>
          </w:p>
        </w:tc>
      </w:tr>
      <w:tr w:rsidR="00860B80" w:rsidRPr="00F00DF3" w14:paraId="1C03D582" w14:textId="77777777" w:rsidTr="002E6334">
        <w:tc>
          <w:tcPr>
            <w:tcW w:w="236" w:type="dxa"/>
            <w:shd w:val="clear" w:color="auto" w:fill="auto"/>
          </w:tcPr>
          <w:p w14:paraId="226DF25A" w14:textId="77777777" w:rsidR="00860B80" w:rsidRPr="00F00DF3" w:rsidRDefault="00860B80" w:rsidP="00275392">
            <w:pPr>
              <w:rPr>
                <w:rFonts w:ascii="Times New Roman" w:hAnsi="Times New Roman" w:cs="Times New Roman"/>
                <w:b/>
                <w:color w:val="606060"/>
                <w:sz w:val="24"/>
                <w:szCs w:val="24"/>
              </w:rPr>
            </w:pPr>
          </w:p>
        </w:tc>
        <w:tc>
          <w:tcPr>
            <w:tcW w:w="9720" w:type="dxa"/>
            <w:shd w:val="clear" w:color="auto" w:fill="FFFF99"/>
          </w:tcPr>
          <w:p w14:paraId="5833AAE3" w14:textId="77777777" w:rsidR="00EC1DA7" w:rsidRPr="00E030B5" w:rsidRDefault="00EC1DA7" w:rsidP="00EC1DA7">
            <w:pPr>
              <w:numPr>
                <w:ilvl w:val="0"/>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Human Resources</w:t>
            </w:r>
          </w:p>
          <w:p w14:paraId="512FA21A" w14:textId="77777777" w:rsidR="00EC1DA7" w:rsidRPr="00E030B5" w:rsidRDefault="00EC1DA7" w:rsidP="00EC1DA7">
            <w:pPr>
              <w:numPr>
                <w:ilvl w:val="1"/>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Talent Acquisition</w:t>
            </w:r>
            <w:r w:rsidRPr="00E030B5">
              <w:rPr>
                <w:rFonts w:ascii="Times New Roman" w:hAnsi="Times New Roman" w:cs="Times New Roman"/>
                <w:sz w:val="24"/>
                <w:szCs w:val="24"/>
              </w:rPr>
              <w:t>: Amazon prioritizes investing in top-tier talent, especially in fields like cloud computing, data science, AI, and cybersecurity (Gartner, 2023).</w:t>
            </w:r>
          </w:p>
          <w:p w14:paraId="2B6A9EE8" w14:textId="77777777" w:rsidR="00EC1DA7" w:rsidRPr="00E030B5" w:rsidRDefault="00EC1DA7" w:rsidP="00EC1DA7">
            <w:pPr>
              <w:numPr>
                <w:ilvl w:val="0"/>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Infrastructure Investment</w:t>
            </w:r>
          </w:p>
          <w:p w14:paraId="345EED7E" w14:textId="77777777" w:rsidR="00EC1DA7" w:rsidRPr="00E030B5" w:rsidRDefault="00EC1DA7" w:rsidP="00EC1DA7">
            <w:pPr>
              <w:numPr>
                <w:ilvl w:val="1"/>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Scalable Cloud Resources</w:t>
            </w:r>
            <w:r w:rsidRPr="00E030B5">
              <w:rPr>
                <w:rFonts w:ascii="Times New Roman" w:hAnsi="Times New Roman" w:cs="Times New Roman"/>
                <w:sz w:val="24"/>
                <w:szCs w:val="24"/>
              </w:rPr>
              <w:t>: As the demand for AWS grows, Amazon budgets for the expansion of data centers and cloud infrastructure, ensuring that it can handle a growing number of clients and the increasing complexity of workloads (Smith, 2023).</w:t>
            </w:r>
          </w:p>
          <w:p w14:paraId="38C9D1FE" w14:textId="77777777" w:rsidR="00EC1DA7" w:rsidRPr="00E030B5" w:rsidRDefault="00EC1DA7" w:rsidP="00EC1DA7">
            <w:pPr>
              <w:numPr>
                <w:ilvl w:val="0"/>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Cloud Innovation and R&amp;D</w:t>
            </w:r>
          </w:p>
          <w:p w14:paraId="3189C13C" w14:textId="77777777" w:rsidR="00EC1DA7" w:rsidRPr="00E030B5" w:rsidRDefault="00EC1DA7" w:rsidP="00EC1DA7">
            <w:pPr>
              <w:numPr>
                <w:ilvl w:val="1"/>
                <w:numId w:val="19"/>
              </w:numPr>
              <w:spacing w:after="160" w:line="259" w:lineRule="auto"/>
              <w:rPr>
                <w:rFonts w:ascii="Times New Roman" w:hAnsi="Times New Roman" w:cs="Times New Roman"/>
                <w:sz w:val="24"/>
                <w:szCs w:val="24"/>
              </w:rPr>
            </w:pPr>
            <w:r w:rsidRPr="00E030B5">
              <w:rPr>
                <w:rFonts w:ascii="Times New Roman" w:hAnsi="Times New Roman" w:cs="Times New Roman"/>
                <w:sz w:val="24"/>
                <w:szCs w:val="24"/>
              </w:rPr>
              <w:t>Amazon invests heavily in R&amp;D to stay ahead of the competition in cloud computing. This includes funding innovations in AI/ML, edge computing, and quantum computing within AWS (Gartner, 2023).</w:t>
            </w:r>
          </w:p>
          <w:p w14:paraId="0CC6EAF9" w14:textId="77777777" w:rsidR="00EC1DA7" w:rsidRPr="00E030B5" w:rsidRDefault="00EC1DA7" w:rsidP="00EC1DA7">
            <w:pPr>
              <w:numPr>
                <w:ilvl w:val="0"/>
                <w:numId w:val="19"/>
              </w:numPr>
              <w:spacing w:after="160" w:line="259" w:lineRule="auto"/>
              <w:rPr>
                <w:rFonts w:ascii="Times New Roman" w:hAnsi="Times New Roman" w:cs="Times New Roman"/>
                <w:sz w:val="24"/>
                <w:szCs w:val="24"/>
              </w:rPr>
            </w:pPr>
            <w:r w:rsidRPr="00E030B5">
              <w:rPr>
                <w:rFonts w:ascii="Times New Roman" w:hAnsi="Times New Roman" w:cs="Times New Roman"/>
                <w:b/>
                <w:bCs/>
                <w:sz w:val="24"/>
                <w:szCs w:val="24"/>
              </w:rPr>
              <w:t>Contingency Planning</w:t>
            </w:r>
          </w:p>
          <w:p w14:paraId="46311392" w14:textId="77777777" w:rsidR="00EC1DA7" w:rsidRPr="00E030B5" w:rsidRDefault="00EC1DA7" w:rsidP="00EC1DA7">
            <w:pPr>
              <w:numPr>
                <w:ilvl w:val="1"/>
                <w:numId w:val="19"/>
              </w:numPr>
              <w:spacing w:after="160" w:line="259" w:lineRule="auto"/>
              <w:rPr>
                <w:rFonts w:ascii="Times New Roman" w:hAnsi="Times New Roman" w:cs="Times New Roman"/>
                <w:sz w:val="24"/>
                <w:szCs w:val="24"/>
              </w:rPr>
            </w:pPr>
            <w:r w:rsidRPr="00E030B5">
              <w:rPr>
                <w:rFonts w:ascii="Times New Roman" w:hAnsi="Times New Roman" w:cs="Times New Roman"/>
                <w:sz w:val="24"/>
                <w:szCs w:val="24"/>
              </w:rPr>
              <w:t>Amazon budgets for disaster recovery and cybersecurity to mitigate risks such as cyber-attacks or service disruptions (Smith, 2023).</w:t>
            </w:r>
          </w:p>
          <w:p w14:paraId="6EF73046" w14:textId="77777777" w:rsidR="00860B80" w:rsidRPr="00F00DF3" w:rsidRDefault="00860B80" w:rsidP="00275392">
            <w:pPr>
              <w:rPr>
                <w:rFonts w:ascii="Times New Roman" w:hAnsi="Times New Roman" w:cs="Times New Roman"/>
                <w:b/>
                <w:color w:val="606060"/>
                <w:sz w:val="24"/>
                <w:szCs w:val="24"/>
              </w:rPr>
            </w:pPr>
          </w:p>
        </w:tc>
      </w:tr>
      <w:tr w:rsidR="00860B80" w:rsidRPr="00F00DF3" w14:paraId="7CAA6A25" w14:textId="77777777" w:rsidTr="002E6334">
        <w:tc>
          <w:tcPr>
            <w:tcW w:w="9956" w:type="dxa"/>
            <w:gridSpan w:val="2"/>
            <w:shd w:val="clear" w:color="auto" w:fill="auto"/>
          </w:tcPr>
          <w:p w14:paraId="5A229B3D" w14:textId="29C04C21" w:rsidR="00860B80" w:rsidRPr="00F00DF3" w:rsidRDefault="00860B80" w:rsidP="00275392">
            <w:pPr>
              <w:rPr>
                <w:rFonts w:ascii="Times New Roman" w:hAnsi="Times New Roman" w:cs="Times New Roman"/>
                <w:b/>
                <w:color w:val="606060"/>
                <w:sz w:val="24"/>
                <w:szCs w:val="24"/>
              </w:rPr>
            </w:pPr>
            <w:r w:rsidRPr="00F00DF3">
              <w:rPr>
                <w:rFonts w:ascii="Times New Roman" w:hAnsi="Times New Roman" w:cs="Times New Roman"/>
                <w:b/>
                <w:color w:val="606060"/>
                <w:sz w:val="24"/>
                <w:szCs w:val="24"/>
              </w:rPr>
              <w:t>Conclusion</w:t>
            </w:r>
          </w:p>
        </w:tc>
      </w:tr>
      <w:tr w:rsidR="00860B80" w:rsidRPr="00F00DF3" w14:paraId="4BA17B59" w14:textId="77777777" w:rsidTr="002E6334">
        <w:tc>
          <w:tcPr>
            <w:tcW w:w="236" w:type="dxa"/>
            <w:shd w:val="clear" w:color="auto" w:fill="auto"/>
          </w:tcPr>
          <w:p w14:paraId="30B6F85E" w14:textId="77777777" w:rsidR="00860B80" w:rsidRPr="00F00DF3" w:rsidRDefault="00860B80" w:rsidP="00275392">
            <w:pPr>
              <w:rPr>
                <w:rFonts w:ascii="Times New Roman" w:hAnsi="Times New Roman" w:cs="Times New Roman"/>
                <w:bCs/>
                <w:color w:val="606060"/>
                <w:sz w:val="24"/>
                <w:szCs w:val="24"/>
              </w:rPr>
            </w:pPr>
          </w:p>
        </w:tc>
        <w:tc>
          <w:tcPr>
            <w:tcW w:w="9720" w:type="dxa"/>
            <w:shd w:val="clear" w:color="auto" w:fill="FFFF99"/>
          </w:tcPr>
          <w:p w14:paraId="3F3B9C61" w14:textId="77777777" w:rsidR="004242B5" w:rsidRPr="00CE4898" w:rsidRDefault="004242B5" w:rsidP="004242B5">
            <w:pPr>
              <w:spacing w:before="100" w:beforeAutospacing="1" w:after="100" w:afterAutospacing="1"/>
              <w:outlineLvl w:val="2"/>
              <w:rPr>
                <w:rFonts w:ascii="Times New Roman" w:hAnsi="Times New Roman" w:cs="Times New Roman"/>
                <w:sz w:val="24"/>
                <w:szCs w:val="24"/>
              </w:rPr>
            </w:pPr>
            <w:r w:rsidRPr="00CE4898">
              <w:rPr>
                <w:rFonts w:ascii="Times New Roman" w:hAnsi="Times New Roman" w:cs="Times New Roman"/>
                <w:sz w:val="24"/>
                <w:szCs w:val="24"/>
              </w:rPr>
              <w:t>Reflecting on the analysis of Amazon’s use of information technologies, I have gained a better understanding of how the company’s strategic use of technologies like AWS, AI, machine learning, and quantum computing drives its success. Amazon’s ability to harness both existing and emerging technologies has been critical to its position as a leader in e-commerce and cloud computing. Additionally, Amazon’s commitment to best practices in IT budgeting, such as cost-benefit analysis and zero-based budgeting, enables the company to continually innovate while ensuring that its technology investments align with business goals. The company’s careful planning of IT resources ranging from talent acquisition to infrastructure development demonstrates a forward-thinking approach that allows Amazon to scale effectively and remain resilient in a rapidly changing technological landscape.</w:t>
            </w:r>
          </w:p>
          <w:p w14:paraId="7662E96A" w14:textId="418D8775" w:rsidR="00860B80" w:rsidRPr="004242B5" w:rsidRDefault="004242B5" w:rsidP="004242B5">
            <w:pPr>
              <w:spacing w:before="100" w:beforeAutospacing="1" w:after="100" w:afterAutospacing="1"/>
              <w:outlineLvl w:val="2"/>
              <w:rPr>
                <w:rFonts w:ascii="Times New Roman" w:hAnsi="Times New Roman" w:cs="Times New Roman"/>
                <w:sz w:val="24"/>
                <w:szCs w:val="24"/>
              </w:rPr>
            </w:pPr>
            <w:r w:rsidRPr="00CE4898">
              <w:rPr>
                <w:rFonts w:ascii="Times New Roman" w:hAnsi="Times New Roman" w:cs="Times New Roman"/>
                <w:sz w:val="24"/>
                <w:szCs w:val="24"/>
              </w:rPr>
              <w:t xml:space="preserve">From completing this assignment, I learned the importance of aligning IT infrastructure and investments with business strategy. I gained insights into how organizations like Amazon prioritize and implement technologies, manage resources, and make critical decisions that support long-term growth. Furthermore, I now have a clearer understanding of the challenges organizations face when budgeting for technology, and how best practices like zero-based budgeting can help ensure that funds are allocated effectively to drive innovation. These learning experiences will be important in my future career. Whether working in IT management or strategic planning, the ability to assess and integrate new technologies, evaluate investments through cost-benefit analyses, and plan IT resources effectively will be essential skills. Understanding how a global leader like Amazon leverages technology to maintain its competitive edge has provided me with a valuable perspective on how technology can be used to achieve business success. </w:t>
            </w:r>
          </w:p>
        </w:tc>
      </w:tr>
      <w:tr w:rsidR="00860B80" w:rsidRPr="00F00DF3" w14:paraId="3BDF13FE" w14:textId="77777777" w:rsidTr="002E6334">
        <w:tc>
          <w:tcPr>
            <w:tcW w:w="9956" w:type="dxa"/>
            <w:gridSpan w:val="2"/>
            <w:shd w:val="clear" w:color="auto" w:fill="auto"/>
          </w:tcPr>
          <w:p w14:paraId="60411568" w14:textId="207D8885" w:rsidR="00860B80" w:rsidRPr="00F00DF3" w:rsidRDefault="00860B80" w:rsidP="00C771AE">
            <w:pPr>
              <w:rPr>
                <w:rFonts w:ascii="Times New Roman" w:hAnsi="Times New Roman" w:cs="Times New Roman"/>
                <w:b/>
                <w:color w:val="606060"/>
                <w:sz w:val="24"/>
                <w:szCs w:val="24"/>
              </w:rPr>
            </w:pPr>
            <w:r w:rsidRPr="00F00DF3">
              <w:rPr>
                <w:rFonts w:ascii="Times New Roman" w:hAnsi="Times New Roman" w:cs="Times New Roman"/>
                <w:b/>
                <w:color w:val="606060"/>
                <w:sz w:val="24"/>
                <w:szCs w:val="24"/>
              </w:rPr>
              <w:t>Reference</w:t>
            </w:r>
            <w:r w:rsidR="004C17D3" w:rsidRPr="00F00DF3">
              <w:rPr>
                <w:rFonts w:ascii="Times New Roman" w:hAnsi="Times New Roman" w:cs="Times New Roman"/>
                <w:b/>
                <w:color w:val="606060"/>
                <w:sz w:val="24"/>
                <w:szCs w:val="24"/>
              </w:rPr>
              <w:t xml:space="preserve"> List</w:t>
            </w:r>
          </w:p>
        </w:tc>
      </w:tr>
      <w:tr w:rsidR="00A66B4B" w:rsidRPr="00F00DF3" w14:paraId="01FBDFD6" w14:textId="77777777" w:rsidTr="002E6334">
        <w:tc>
          <w:tcPr>
            <w:tcW w:w="236" w:type="dxa"/>
            <w:shd w:val="clear" w:color="auto" w:fill="auto"/>
          </w:tcPr>
          <w:p w14:paraId="780ECF9C" w14:textId="77777777" w:rsidR="00A66B4B" w:rsidRPr="00F00DF3" w:rsidRDefault="00A66B4B" w:rsidP="00C771AE">
            <w:pPr>
              <w:rPr>
                <w:rFonts w:ascii="Times New Roman" w:hAnsi="Times New Roman" w:cs="Times New Roman"/>
                <w:b/>
                <w:color w:val="606060"/>
                <w:sz w:val="24"/>
                <w:szCs w:val="24"/>
              </w:rPr>
            </w:pPr>
          </w:p>
        </w:tc>
        <w:tc>
          <w:tcPr>
            <w:tcW w:w="9720" w:type="dxa"/>
            <w:shd w:val="clear" w:color="auto" w:fill="FFFF99"/>
          </w:tcPr>
          <w:p w14:paraId="0D192D16" w14:textId="77777777" w:rsidR="00EC1DA7" w:rsidRPr="00E030B5" w:rsidRDefault="00EC1DA7" w:rsidP="00EC1DA7">
            <w:pPr>
              <w:spacing w:before="100" w:beforeAutospacing="1" w:after="100" w:afterAutospacing="1"/>
              <w:ind w:left="720" w:hanging="720"/>
              <w:rPr>
                <w:rFonts w:ascii="Times New Roman" w:eastAsia="Times New Roman" w:hAnsi="Times New Roman" w:cs="Times New Roman"/>
                <w:sz w:val="24"/>
                <w:szCs w:val="24"/>
              </w:rPr>
            </w:pPr>
            <w:r w:rsidRPr="00E030B5">
              <w:rPr>
                <w:rFonts w:ascii="Times New Roman" w:eastAsia="Times New Roman" w:hAnsi="Times New Roman" w:cs="Times New Roman"/>
                <w:sz w:val="24"/>
                <w:szCs w:val="24"/>
              </w:rPr>
              <w:t xml:space="preserve">Smith, J. (2023). </w:t>
            </w:r>
            <w:r w:rsidRPr="00E030B5">
              <w:rPr>
                <w:rFonts w:ascii="Times New Roman" w:eastAsia="Times New Roman" w:hAnsi="Times New Roman" w:cs="Times New Roman"/>
                <w:i/>
                <w:iCs/>
                <w:sz w:val="24"/>
                <w:szCs w:val="24"/>
              </w:rPr>
              <w:t>The future of cloud computing: How AWS is innovating</w:t>
            </w:r>
            <w:r w:rsidRPr="00E030B5">
              <w:rPr>
                <w:rFonts w:ascii="Times New Roman" w:eastAsia="Times New Roman" w:hAnsi="Times New Roman" w:cs="Times New Roman"/>
                <w:sz w:val="24"/>
                <w:szCs w:val="24"/>
              </w:rPr>
              <w:t xml:space="preserve">. </w:t>
            </w:r>
            <w:r w:rsidRPr="00E030B5">
              <w:rPr>
                <w:rFonts w:ascii="Times New Roman" w:eastAsia="Times New Roman" w:hAnsi="Times New Roman" w:cs="Times New Roman"/>
                <w:i/>
                <w:iCs/>
                <w:sz w:val="24"/>
                <w:szCs w:val="24"/>
              </w:rPr>
              <w:t>Journal of Cloud Computing</w:t>
            </w:r>
            <w:r w:rsidRPr="00E030B5">
              <w:rPr>
                <w:rFonts w:ascii="Times New Roman" w:eastAsia="Times New Roman" w:hAnsi="Times New Roman" w:cs="Times New Roman"/>
                <w:sz w:val="24"/>
                <w:szCs w:val="24"/>
              </w:rPr>
              <w:t>, 35(2), 45-67.</w:t>
            </w:r>
          </w:p>
          <w:p w14:paraId="19E35CBE" w14:textId="77777777" w:rsidR="00EC1DA7" w:rsidRPr="00E030B5" w:rsidRDefault="00EC1DA7" w:rsidP="00EC1DA7">
            <w:pPr>
              <w:spacing w:before="100" w:beforeAutospacing="1" w:after="100" w:afterAutospacing="1"/>
              <w:rPr>
                <w:rFonts w:ascii="Times New Roman" w:eastAsia="Times New Roman" w:hAnsi="Times New Roman" w:cs="Times New Roman"/>
                <w:sz w:val="24"/>
                <w:szCs w:val="24"/>
              </w:rPr>
            </w:pPr>
            <w:r w:rsidRPr="00E030B5">
              <w:rPr>
                <w:rFonts w:ascii="Times New Roman" w:eastAsia="Times New Roman" w:hAnsi="Times New Roman" w:cs="Times New Roman"/>
                <w:sz w:val="24"/>
                <w:szCs w:val="24"/>
              </w:rPr>
              <w:t xml:space="preserve">Amazon. (2023). </w:t>
            </w:r>
            <w:r w:rsidRPr="00E030B5">
              <w:rPr>
                <w:rFonts w:ascii="Times New Roman" w:eastAsia="Times New Roman" w:hAnsi="Times New Roman" w:cs="Times New Roman"/>
                <w:i/>
                <w:iCs/>
                <w:sz w:val="24"/>
                <w:szCs w:val="24"/>
              </w:rPr>
              <w:t>AWS overview</w:t>
            </w:r>
            <w:r w:rsidRPr="00E030B5">
              <w:rPr>
                <w:rFonts w:ascii="Times New Roman" w:eastAsia="Times New Roman" w:hAnsi="Times New Roman" w:cs="Times New Roman"/>
                <w:sz w:val="24"/>
                <w:szCs w:val="24"/>
              </w:rPr>
              <w:t xml:space="preserve">. Amazon Web Services. </w:t>
            </w:r>
            <w:hyperlink r:id="rId8" w:tgtFrame="_new" w:history="1">
              <w:r w:rsidRPr="00E030B5">
                <w:rPr>
                  <w:rFonts w:ascii="Times New Roman" w:eastAsia="Times New Roman" w:hAnsi="Times New Roman" w:cs="Times New Roman"/>
                  <w:color w:val="0000FF"/>
                  <w:sz w:val="24"/>
                  <w:szCs w:val="24"/>
                  <w:u w:val="single"/>
                </w:rPr>
                <w:t>https://aws.amazon.com/</w:t>
              </w:r>
            </w:hyperlink>
          </w:p>
          <w:p w14:paraId="42699DE5" w14:textId="77777777" w:rsidR="00EC1DA7" w:rsidRPr="00E030B5" w:rsidRDefault="00EC1DA7" w:rsidP="00EC1DA7">
            <w:pPr>
              <w:spacing w:before="100" w:beforeAutospacing="1" w:after="100" w:afterAutospacing="1"/>
              <w:ind w:left="720" w:hanging="720"/>
              <w:rPr>
                <w:rFonts w:ascii="Times New Roman" w:eastAsia="Times New Roman" w:hAnsi="Times New Roman" w:cs="Times New Roman"/>
                <w:sz w:val="24"/>
                <w:szCs w:val="24"/>
              </w:rPr>
            </w:pPr>
            <w:r w:rsidRPr="00E030B5">
              <w:rPr>
                <w:rFonts w:ascii="Times New Roman" w:eastAsia="Times New Roman" w:hAnsi="Times New Roman" w:cs="Times New Roman"/>
                <w:sz w:val="24"/>
                <w:szCs w:val="24"/>
              </w:rPr>
              <w:t xml:space="preserve">Gartner. (2023). </w:t>
            </w:r>
            <w:r w:rsidRPr="00E030B5">
              <w:rPr>
                <w:rFonts w:ascii="Times New Roman" w:eastAsia="Times New Roman" w:hAnsi="Times New Roman" w:cs="Times New Roman"/>
                <w:i/>
                <w:iCs/>
                <w:sz w:val="24"/>
                <w:szCs w:val="24"/>
              </w:rPr>
              <w:t>Cloud computing market share: AWS vs. Microsoft Azure</w:t>
            </w:r>
            <w:r w:rsidRPr="00E030B5">
              <w:rPr>
                <w:rFonts w:ascii="Times New Roman" w:eastAsia="Times New Roman" w:hAnsi="Times New Roman" w:cs="Times New Roman"/>
                <w:sz w:val="24"/>
                <w:szCs w:val="24"/>
              </w:rPr>
              <w:t xml:space="preserve">. Gartner. </w:t>
            </w:r>
            <w:hyperlink r:id="rId9" w:tgtFrame="_new" w:history="1">
              <w:r w:rsidRPr="00E030B5">
                <w:rPr>
                  <w:rFonts w:ascii="Times New Roman" w:eastAsia="Times New Roman" w:hAnsi="Times New Roman" w:cs="Times New Roman"/>
                  <w:color w:val="0000FF"/>
                  <w:sz w:val="24"/>
                  <w:szCs w:val="24"/>
                  <w:u w:val="single"/>
                </w:rPr>
                <w:t>https://www.gar</w:t>
              </w:r>
              <w:r w:rsidRPr="00E030B5">
                <w:rPr>
                  <w:rFonts w:ascii="Times New Roman" w:eastAsia="Times New Roman" w:hAnsi="Times New Roman" w:cs="Times New Roman"/>
                  <w:color w:val="0000FF"/>
                  <w:sz w:val="24"/>
                  <w:szCs w:val="24"/>
                  <w:u w:val="single"/>
                </w:rPr>
                <w:t>t</w:t>
              </w:r>
              <w:r w:rsidRPr="00E030B5">
                <w:rPr>
                  <w:rFonts w:ascii="Times New Roman" w:eastAsia="Times New Roman" w:hAnsi="Times New Roman" w:cs="Times New Roman"/>
                  <w:color w:val="0000FF"/>
                  <w:sz w:val="24"/>
                  <w:szCs w:val="24"/>
                  <w:u w:val="single"/>
                </w:rPr>
                <w:t>ner.com/</w:t>
              </w:r>
            </w:hyperlink>
          </w:p>
          <w:p w14:paraId="6B3F99CB" w14:textId="6AC9CA07" w:rsidR="00B8778E" w:rsidRPr="00F00DF3" w:rsidRDefault="00B8778E" w:rsidP="00486FDA">
            <w:pPr>
              <w:rPr>
                <w:rFonts w:ascii="Times New Roman" w:hAnsi="Times New Roman" w:cs="Times New Roman"/>
                <w:color w:val="606060"/>
                <w:sz w:val="24"/>
                <w:szCs w:val="24"/>
              </w:rPr>
            </w:pPr>
          </w:p>
        </w:tc>
      </w:tr>
    </w:tbl>
    <w:p w14:paraId="7207E71B" w14:textId="74A79BE7" w:rsidR="003205F8" w:rsidRPr="00F00DF3" w:rsidRDefault="003205F8" w:rsidP="003205F8">
      <w:pPr>
        <w:spacing w:line="240" w:lineRule="auto"/>
        <w:rPr>
          <w:rFonts w:ascii="Times New Roman" w:hAnsi="Times New Roman" w:cs="Times New Roman"/>
          <w:b/>
          <w:color w:val="606060"/>
          <w:sz w:val="24"/>
          <w:szCs w:val="24"/>
        </w:rPr>
      </w:pPr>
    </w:p>
    <w:p w14:paraId="3439E15C" w14:textId="77777777" w:rsidR="002451AC" w:rsidRPr="003E75BA" w:rsidRDefault="002451AC" w:rsidP="004B461D">
      <w:pPr>
        <w:spacing w:after="0" w:line="240" w:lineRule="auto"/>
        <w:rPr>
          <w:b/>
        </w:rPr>
      </w:pPr>
    </w:p>
    <w:sectPr w:rsidR="002451AC" w:rsidRPr="003E75B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C937E" w14:textId="77777777" w:rsidR="00974F12" w:rsidRDefault="00974F12" w:rsidP="00182CD3">
      <w:pPr>
        <w:spacing w:after="0" w:line="240" w:lineRule="auto"/>
      </w:pPr>
      <w:r>
        <w:separator/>
      </w:r>
    </w:p>
  </w:endnote>
  <w:endnote w:type="continuationSeparator" w:id="0">
    <w:p w14:paraId="343B08B2" w14:textId="77777777" w:rsidR="00974F12" w:rsidRDefault="00974F12"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7D7E" w14:textId="037D9A85" w:rsidR="0074343F" w:rsidRDefault="0074343F">
    <w:pPr>
      <w:pStyle w:val="Footer"/>
    </w:pPr>
    <w:r>
      <w:t>03-23-2015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1FEBC" w14:textId="77777777" w:rsidR="00974F12" w:rsidRDefault="00974F12" w:rsidP="00182CD3">
      <w:pPr>
        <w:spacing w:after="0" w:line="240" w:lineRule="auto"/>
      </w:pPr>
      <w:r>
        <w:separator/>
      </w:r>
    </w:p>
  </w:footnote>
  <w:footnote w:type="continuationSeparator" w:id="0">
    <w:p w14:paraId="251B7EC1" w14:textId="77777777" w:rsidR="00974F12" w:rsidRDefault="00974F12"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74343F" w14:paraId="57E4F7FA" w14:textId="77777777" w:rsidTr="00524DA8">
      <w:tc>
        <w:tcPr>
          <w:tcW w:w="1278" w:type="dxa"/>
          <w:vMerge w:val="restart"/>
          <w:shd w:val="clear" w:color="auto" w:fill="D9D9D9" w:themeFill="background1" w:themeFillShade="D9"/>
        </w:tcPr>
        <w:p w14:paraId="344C4876" w14:textId="63FF9621" w:rsidR="0074343F" w:rsidRPr="00524DA8" w:rsidRDefault="00B8778E"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Pr>
              <w:b/>
              <w:sz w:val="28"/>
              <w:szCs w:val="28"/>
            </w:rPr>
            <w:t>WA-1</w:t>
          </w:r>
        </w:p>
      </w:tc>
      <w:tc>
        <w:tcPr>
          <w:tcW w:w="1980" w:type="dxa"/>
          <w:shd w:val="clear" w:color="auto" w:fill="D9D9D9" w:themeFill="background1" w:themeFillShade="D9"/>
        </w:tcPr>
        <w:p w14:paraId="15456F65" w14:textId="32249EBA" w:rsidR="0074343F" w:rsidRDefault="0074343F"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E62DDA">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E62DDA">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077CDDF9" w:rsidR="0074343F" w:rsidRDefault="0074343F"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r>
            <w:rPr>
              <w:sz w:val="16"/>
              <w:szCs w:val="16"/>
            </w:rPr>
            <w:t>Due:</w:t>
          </w:r>
        </w:p>
      </w:tc>
      <w:tc>
        <w:tcPr>
          <w:tcW w:w="1080" w:type="dxa"/>
          <w:shd w:val="clear" w:color="auto" w:fill="D9D9D9" w:themeFill="background1" w:themeFillShade="D9"/>
        </w:tcPr>
        <w:p w14:paraId="60D500FA" w14:textId="438A38A4" w:rsidR="0074343F" w:rsidRDefault="006D549C"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2/2/2025</w:t>
          </w:r>
        </w:p>
      </w:tc>
      <w:tc>
        <w:tcPr>
          <w:tcW w:w="1170" w:type="dxa"/>
          <w:shd w:val="clear" w:color="auto" w:fill="D9D9D9" w:themeFill="background1" w:themeFillShade="D9"/>
        </w:tcPr>
        <w:p w14:paraId="66935D65"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557F0F2F" w:rsidR="0074343F" w:rsidRDefault="006D549C"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74343F"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128A81BB" w:rsidR="0074343F" w:rsidRDefault="00B8778E" w:rsidP="00B8778E">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BBA-355</w:t>
          </w:r>
          <w:r w:rsidR="0074343F">
            <w:rPr>
              <w:b/>
              <w:sz w:val="16"/>
              <w:szCs w:val="16"/>
            </w:rPr>
            <w:t xml:space="preserve"> </w:t>
          </w:r>
        </w:p>
      </w:tc>
      <w:tc>
        <w:tcPr>
          <w:tcW w:w="810" w:type="dxa"/>
          <w:tcBorders>
            <w:bottom w:val="single" w:sz="4" w:space="0" w:color="auto"/>
          </w:tcBorders>
          <w:shd w:val="clear" w:color="auto" w:fill="D9D9D9" w:themeFill="background1" w:themeFillShade="D9"/>
        </w:tcPr>
        <w:p w14:paraId="3153D302" w14:textId="2CA0CEC0" w:rsidR="0074343F" w:rsidRDefault="0074343F"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Submitted:</w:t>
          </w:r>
        </w:p>
      </w:tc>
      <w:tc>
        <w:tcPr>
          <w:tcW w:w="1080" w:type="dxa"/>
          <w:tcBorders>
            <w:bottom w:val="single" w:sz="4" w:space="0" w:color="auto"/>
          </w:tcBorders>
          <w:shd w:val="clear" w:color="auto" w:fill="FFFF99"/>
        </w:tcPr>
        <w:p w14:paraId="77D2C732" w14:textId="63FAEAD5" w:rsidR="0074343F" w:rsidRDefault="006D549C"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2/1/2025</w:t>
          </w:r>
        </w:p>
      </w:tc>
      <w:tc>
        <w:tcPr>
          <w:tcW w:w="1170" w:type="dxa"/>
          <w:tcBorders>
            <w:bottom w:val="single" w:sz="4" w:space="0" w:color="auto"/>
          </w:tcBorders>
          <w:shd w:val="clear" w:color="auto" w:fill="D9D9D9" w:themeFill="background1" w:themeFillShade="D9"/>
        </w:tcPr>
        <w:p w14:paraId="6C30B057"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3539BF33" w:rsidR="0074343F" w:rsidRDefault="006D549C"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Tjv55@nau.edu</w:t>
          </w:r>
        </w:p>
      </w:tc>
    </w:tr>
    <w:tr w:rsidR="0074343F" w14:paraId="3A1BD1FE" w14:textId="77777777" w:rsidTr="006C4A95">
      <w:trPr>
        <w:trHeight w:val="43"/>
      </w:trPr>
      <w:tc>
        <w:tcPr>
          <w:tcW w:w="9728" w:type="dxa"/>
          <w:gridSpan w:val="6"/>
          <w:tcBorders>
            <w:left w:val="nil"/>
            <w:right w:val="nil"/>
          </w:tcBorders>
          <w:shd w:val="clear" w:color="auto" w:fill="auto"/>
        </w:tcPr>
        <w:p w14:paraId="18CE36DF"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74343F" w14:paraId="17741398" w14:textId="77777777" w:rsidTr="00524DA8">
      <w:tc>
        <w:tcPr>
          <w:tcW w:w="9728" w:type="dxa"/>
          <w:gridSpan w:val="6"/>
          <w:shd w:val="clear" w:color="auto" w:fill="FFFF99"/>
        </w:tcPr>
        <w:p w14:paraId="66E26CC8" w14:textId="192B6793" w:rsidR="0074343F" w:rsidRDefault="0074343F" w:rsidP="001B45C0">
          <w:pPr>
            <w:pStyle w:val="Header"/>
            <w:tabs>
              <w:tab w:val="clear" w:pos="4680"/>
              <w:tab w:val="left" w:pos="4320"/>
              <w:tab w:val="left" w:pos="5040"/>
              <w:tab w:val="left" w:pos="5760"/>
              <w:tab w:val="left" w:pos="6480"/>
              <w:tab w:val="left" w:pos="7200"/>
              <w:tab w:val="left" w:pos="7920"/>
              <w:tab w:val="left" w:pos="8640"/>
            </w:tabs>
            <w:ind w:right="10"/>
            <w:jc w:val="center"/>
            <w:rPr>
              <w:sz w:val="16"/>
              <w:szCs w:val="16"/>
            </w:rPr>
          </w:pPr>
          <w:r w:rsidRPr="00275392">
            <w:rPr>
              <w:b/>
              <w:bCs/>
              <w:color w:val="632423"/>
              <w:sz w:val="28"/>
              <w:szCs w:val="28"/>
            </w:rPr>
            <w:t>Invest in and Utilize New and Existing Information Technologies at</w:t>
          </w:r>
          <w:r w:rsidR="00693620">
            <w:rPr>
              <w:b/>
              <w:bCs/>
              <w:color w:val="632423"/>
              <w:sz w:val="28"/>
              <w:szCs w:val="28"/>
            </w:rPr>
            <w:t xml:space="preserve"> Amazon (AWS)</w:t>
          </w:r>
        </w:p>
      </w:tc>
    </w:tr>
  </w:tbl>
  <w:p w14:paraId="5BBCFD6A" w14:textId="77777777" w:rsidR="0074343F" w:rsidRDefault="0074343F"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037C4"/>
    <w:multiLevelType w:val="multilevel"/>
    <w:tmpl w:val="45903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24241"/>
    <w:multiLevelType w:val="hybridMultilevel"/>
    <w:tmpl w:val="0554D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11" w15:restartNumberingAfterBreak="0">
    <w:nsid w:val="3AB97F35"/>
    <w:multiLevelType w:val="multilevel"/>
    <w:tmpl w:val="C4A0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7D236E"/>
    <w:multiLevelType w:val="multilevel"/>
    <w:tmpl w:val="E396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A67503"/>
    <w:multiLevelType w:val="hybridMultilevel"/>
    <w:tmpl w:val="81982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1B7425"/>
    <w:multiLevelType w:val="multilevel"/>
    <w:tmpl w:val="DDB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52910"/>
    <w:multiLevelType w:val="multilevel"/>
    <w:tmpl w:val="14A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1773CE"/>
    <w:multiLevelType w:val="hybridMultilevel"/>
    <w:tmpl w:val="E6527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81168"/>
    <w:multiLevelType w:val="multilevel"/>
    <w:tmpl w:val="E1F8A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7F7096"/>
    <w:multiLevelType w:val="multilevel"/>
    <w:tmpl w:val="0704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453C82"/>
    <w:multiLevelType w:val="multilevel"/>
    <w:tmpl w:val="1E82B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521533">
    <w:abstractNumId w:val="10"/>
  </w:num>
  <w:num w:numId="2" w16cid:durableId="1155878183">
    <w:abstractNumId w:val="4"/>
  </w:num>
  <w:num w:numId="3" w16cid:durableId="1516578761">
    <w:abstractNumId w:val="1"/>
  </w:num>
  <w:num w:numId="4" w16cid:durableId="2112433347">
    <w:abstractNumId w:val="8"/>
  </w:num>
  <w:num w:numId="5" w16cid:durableId="1017197873">
    <w:abstractNumId w:val="19"/>
  </w:num>
  <w:num w:numId="6" w16cid:durableId="2077164869">
    <w:abstractNumId w:val="17"/>
  </w:num>
  <w:num w:numId="7" w16cid:durableId="1639607794">
    <w:abstractNumId w:val="18"/>
  </w:num>
  <w:num w:numId="8" w16cid:durableId="1367759537">
    <w:abstractNumId w:val="0"/>
  </w:num>
  <w:num w:numId="9" w16cid:durableId="1020205691">
    <w:abstractNumId w:val="9"/>
  </w:num>
  <w:num w:numId="10" w16cid:durableId="135614834">
    <w:abstractNumId w:val="13"/>
  </w:num>
  <w:num w:numId="11" w16cid:durableId="629939999">
    <w:abstractNumId w:val="2"/>
  </w:num>
  <w:num w:numId="12" w16cid:durableId="728848029">
    <w:abstractNumId w:val="7"/>
  </w:num>
  <w:num w:numId="13" w16cid:durableId="1800109317">
    <w:abstractNumId w:val="3"/>
  </w:num>
  <w:num w:numId="14" w16cid:durableId="1905213541">
    <w:abstractNumId w:val="20"/>
  </w:num>
  <w:num w:numId="15" w16cid:durableId="353507960">
    <w:abstractNumId w:val="6"/>
  </w:num>
  <w:num w:numId="16" w16cid:durableId="1921255316">
    <w:abstractNumId w:val="14"/>
  </w:num>
  <w:num w:numId="17" w16cid:durableId="1763718032">
    <w:abstractNumId w:val="15"/>
  </w:num>
  <w:num w:numId="18" w16cid:durableId="1799178695">
    <w:abstractNumId w:val="11"/>
  </w:num>
  <w:num w:numId="19" w16cid:durableId="1029839914">
    <w:abstractNumId w:val="21"/>
  </w:num>
  <w:num w:numId="20" w16cid:durableId="1567688967">
    <w:abstractNumId w:val="12"/>
  </w:num>
  <w:num w:numId="21" w16cid:durableId="1252078636">
    <w:abstractNumId w:val="5"/>
  </w:num>
  <w:num w:numId="22" w16cid:durableId="230239358">
    <w:abstractNumId w:val="22"/>
  </w:num>
  <w:num w:numId="23" w16cid:durableId="743719689">
    <w:abstractNumId w:val="23"/>
  </w:num>
  <w:num w:numId="24" w16cid:durableId="7711691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3160F"/>
    <w:rsid w:val="000814E8"/>
    <w:rsid w:val="00082203"/>
    <w:rsid w:val="000B79C9"/>
    <w:rsid w:val="000C2ED2"/>
    <w:rsid w:val="000D0304"/>
    <w:rsid w:val="00134176"/>
    <w:rsid w:val="00151E35"/>
    <w:rsid w:val="00160EA1"/>
    <w:rsid w:val="00182CD3"/>
    <w:rsid w:val="001B45C0"/>
    <w:rsid w:val="001F515F"/>
    <w:rsid w:val="001F7AE3"/>
    <w:rsid w:val="00206E6A"/>
    <w:rsid w:val="00217286"/>
    <w:rsid w:val="002451AC"/>
    <w:rsid w:val="00262F51"/>
    <w:rsid w:val="00275392"/>
    <w:rsid w:val="00295C78"/>
    <w:rsid w:val="00296E43"/>
    <w:rsid w:val="002A5164"/>
    <w:rsid w:val="002D2BB4"/>
    <w:rsid w:val="002E6334"/>
    <w:rsid w:val="00303D07"/>
    <w:rsid w:val="003205F8"/>
    <w:rsid w:val="00351A99"/>
    <w:rsid w:val="00365017"/>
    <w:rsid w:val="00373539"/>
    <w:rsid w:val="003949A2"/>
    <w:rsid w:val="003C3200"/>
    <w:rsid w:val="003C7070"/>
    <w:rsid w:val="003E75BA"/>
    <w:rsid w:val="00402D1B"/>
    <w:rsid w:val="004242B5"/>
    <w:rsid w:val="00453464"/>
    <w:rsid w:val="00486757"/>
    <w:rsid w:val="00486FDA"/>
    <w:rsid w:val="004B461D"/>
    <w:rsid w:val="004B7BD9"/>
    <w:rsid w:val="004C17D3"/>
    <w:rsid w:val="004C57F0"/>
    <w:rsid w:val="004C7A36"/>
    <w:rsid w:val="004D6F9C"/>
    <w:rsid w:val="00524DA8"/>
    <w:rsid w:val="00533991"/>
    <w:rsid w:val="00576D99"/>
    <w:rsid w:val="005B32D1"/>
    <w:rsid w:val="005D69BF"/>
    <w:rsid w:val="005F2025"/>
    <w:rsid w:val="00622F1C"/>
    <w:rsid w:val="00640D41"/>
    <w:rsid w:val="00693620"/>
    <w:rsid w:val="00694DD7"/>
    <w:rsid w:val="006C4A95"/>
    <w:rsid w:val="006C4B60"/>
    <w:rsid w:val="006D549C"/>
    <w:rsid w:val="006F213B"/>
    <w:rsid w:val="006F763E"/>
    <w:rsid w:val="0074343F"/>
    <w:rsid w:val="007641FE"/>
    <w:rsid w:val="0079281F"/>
    <w:rsid w:val="007B76F7"/>
    <w:rsid w:val="007C2365"/>
    <w:rsid w:val="00805C17"/>
    <w:rsid w:val="00811B1C"/>
    <w:rsid w:val="00860B80"/>
    <w:rsid w:val="008B1B59"/>
    <w:rsid w:val="008D5405"/>
    <w:rsid w:val="009122ED"/>
    <w:rsid w:val="0093483E"/>
    <w:rsid w:val="009511CD"/>
    <w:rsid w:val="00974F12"/>
    <w:rsid w:val="00995B2E"/>
    <w:rsid w:val="009D5132"/>
    <w:rsid w:val="00A13682"/>
    <w:rsid w:val="00A556B8"/>
    <w:rsid w:val="00A65185"/>
    <w:rsid w:val="00A66B4B"/>
    <w:rsid w:val="00A936E2"/>
    <w:rsid w:val="00AB1A76"/>
    <w:rsid w:val="00AD6D0A"/>
    <w:rsid w:val="00B15A26"/>
    <w:rsid w:val="00B16178"/>
    <w:rsid w:val="00B8778E"/>
    <w:rsid w:val="00BA6A7E"/>
    <w:rsid w:val="00BE7F07"/>
    <w:rsid w:val="00BF23A0"/>
    <w:rsid w:val="00C40ADE"/>
    <w:rsid w:val="00C6296E"/>
    <w:rsid w:val="00C771AE"/>
    <w:rsid w:val="00C84274"/>
    <w:rsid w:val="00D42236"/>
    <w:rsid w:val="00D63B14"/>
    <w:rsid w:val="00D770CF"/>
    <w:rsid w:val="00D94CA7"/>
    <w:rsid w:val="00DA293D"/>
    <w:rsid w:val="00DA6579"/>
    <w:rsid w:val="00E01B92"/>
    <w:rsid w:val="00E224B5"/>
    <w:rsid w:val="00E57D9B"/>
    <w:rsid w:val="00E62DDA"/>
    <w:rsid w:val="00E7597D"/>
    <w:rsid w:val="00E8566A"/>
    <w:rsid w:val="00E90DA1"/>
    <w:rsid w:val="00E9485D"/>
    <w:rsid w:val="00EC1DA7"/>
    <w:rsid w:val="00ED0941"/>
    <w:rsid w:val="00ED418E"/>
    <w:rsid w:val="00F00DF3"/>
    <w:rsid w:val="00F00F68"/>
    <w:rsid w:val="00F15738"/>
    <w:rsid w:val="00F27C43"/>
    <w:rsid w:val="00F6772C"/>
    <w:rsid w:val="00FA005E"/>
    <w:rsid w:val="00FA1344"/>
    <w:rsid w:val="00FC5B17"/>
    <w:rsid w:val="00FC6463"/>
    <w:rsid w:val="00FD3B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 w:type="character" w:styleId="UnresolvedMention">
    <w:name w:val="Unresolved Mention"/>
    <w:basedOn w:val="DefaultParagraphFont"/>
    <w:uiPriority w:val="99"/>
    <w:semiHidden/>
    <w:unhideWhenUsed/>
    <w:rsid w:val="00486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55875">
      <w:bodyDiv w:val="1"/>
      <w:marLeft w:val="0"/>
      <w:marRight w:val="0"/>
      <w:marTop w:val="0"/>
      <w:marBottom w:val="0"/>
      <w:divBdr>
        <w:top w:val="none" w:sz="0" w:space="0" w:color="auto"/>
        <w:left w:val="none" w:sz="0" w:space="0" w:color="auto"/>
        <w:bottom w:val="none" w:sz="0" w:space="0" w:color="auto"/>
        <w:right w:val="none" w:sz="0" w:space="0" w:color="auto"/>
      </w:divBdr>
    </w:div>
    <w:div w:id="504441701">
      <w:bodyDiv w:val="1"/>
      <w:marLeft w:val="0"/>
      <w:marRight w:val="0"/>
      <w:marTop w:val="0"/>
      <w:marBottom w:val="0"/>
      <w:divBdr>
        <w:top w:val="none" w:sz="0" w:space="0" w:color="auto"/>
        <w:left w:val="none" w:sz="0" w:space="0" w:color="auto"/>
        <w:bottom w:val="none" w:sz="0" w:space="0" w:color="auto"/>
        <w:right w:val="none" w:sz="0" w:space="0" w:color="auto"/>
      </w:divBdr>
    </w:div>
    <w:div w:id="663356040">
      <w:bodyDiv w:val="1"/>
      <w:marLeft w:val="0"/>
      <w:marRight w:val="0"/>
      <w:marTop w:val="0"/>
      <w:marBottom w:val="0"/>
      <w:divBdr>
        <w:top w:val="none" w:sz="0" w:space="0" w:color="auto"/>
        <w:left w:val="none" w:sz="0" w:space="0" w:color="auto"/>
        <w:bottom w:val="none" w:sz="0" w:space="0" w:color="auto"/>
        <w:right w:val="none" w:sz="0" w:space="0" w:color="auto"/>
      </w:divBdr>
    </w:div>
    <w:div w:id="822358951">
      <w:bodyDiv w:val="1"/>
      <w:marLeft w:val="0"/>
      <w:marRight w:val="0"/>
      <w:marTop w:val="0"/>
      <w:marBottom w:val="0"/>
      <w:divBdr>
        <w:top w:val="none" w:sz="0" w:space="0" w:color="auto"/>
        <w:left w:val="none" w:sz="0" w:space="0" w:color="auto"/>
        <w:bottom w:val="none" w:sz="0" w:space="0" w:color="auto"/>
        <w:right w:val="none" w:sz="0" w:space="0" w:color="auto"/>
      </w:divBdr>
    </w:div>
    <w:div w:id="1283537793">
      <w:bodyDiv w:val="1"/>
      <w:marLeft w:val="0"/>
      <w:marRight w:val="0"/>
      <w:marTop w:val="0"/>
      <w:marBottom w:val="0"/>
      <w:divBdr>
        <w:top w:val="none" w:sz="0" w:space="0" w:color="auto"/>
        <w:left w:val="none" w:sz="0" w:space="0" w:color="auto"/>
        <w:bottom w:val="none" w:sz="0" w:space="0" w:color="auto"/>
        <w:right w:val="none" w:sz="0" w:space="0" w:color="auto"/>
      </w:divBdr>
    </w:div>
    <w:div w:id="1297688176">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 w:id="1958100247">
      <w:bodyDiv w:val="1"/>
      <w:marLeft w:val="0"/>
      <w:marRight w:val="0"/>
      <w:marTop w:val="0"/>
      <w:marBottom w:val="0"/>
      <w:divBdr>
        <w:top w:val="none" w:sz="0" w:space="0" w:color="auto"/>
        <w:left w:val="none" w:sz="0" w:space="0" w:color="auto"/>
        <w:bottom w:val="none" w:sz="0" w:space="0" w:color="auto"/>
        <w:right w:val="none" w:sz="0" w:space="0" w:color="auto"/>
      </w:divBdr>
    </w:div>
    <w:div w:id="2010478861">
      <w:bodyDiv w:val="1"/>
      <w:marLeft w:val="0"/>
      <w:marRight w:val="0"/>
      <w:marTop w:val="0"/>
      <w:marBottom w:val="0"/>
      <w:divBdr>
        <w:top w:val="none" w:sz="0" w:space="0" w:color="auto"/>
        <w:left w:val="none" w:sz="0" w:space="0" w:color="auto"/>
        <w:bottom w:val="none" w:sz="0" w:space="0" w:color="auto"/>
        <w:right w:val="none" w:sz="0" w:space="0" w:color="auto"/>
      </w:divBdr>
    </w:div>
    <w:div w:id="2028557683">
      <w:bodyDiv w:val="1"/>
      <w:marLeft w:val="0"/>
      <w:marRight w:val="0"/>
      <w:marTop w:val="0"/>
      <w:marBottom w:val="0"/>
      <w:divBdr>
        <w:top w:val="none" w:sz="0" w:space="0" w:color="auto"/>
        <w:left w:val="none" w:sz="0" w:space="0" w:color="auto"/>
        <w:bottom w:val="none" w:sz="0" w:space="0" w:color="auto"/>
        <w:right w:val="none" w:sz="0" w:space="0" w:color="auto"/>
      </w:divBdr>
    </w:div>
    <w:div w:id="208256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artn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59ACD-8FD6-0140-AADB-55E1CD827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 A. Fulton School of Engineering</dc:creator>
  <cp:lastModifiedBy>Tyler James Vander Mooren</cp:lastModifiedBy>
  <cp:revision>15</cp:revision>
  <cp:lastPrinted>2014-08-20T00:46:00Z</cp:lastPrinted>
  <dcterms:created xsi:type="dcterms:W3CDTF">2025-02-01T21:32:00Z</dcterms:created>
  <dcterms:modified xsi:type="dcterms:W3CDTF">2025-02-01T22:21:00Z</dcterms:modified>
</cp:coreProperties>
</file>