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43EE5" w:rsidRPr="00F14661" w:rsidRDefault="00000000" w:rsidP="00F14661">
      <w:pPr>
        <w:spacing w:line="480" w:lineRule="auto"/>
        <w:rPr>
          <w:rFonts w:ascii="Times New Roman" w:hAnsi="Times New Roman" w:cs="Times New Roman"/>
          <w:sz w:val="24"/>
          <w:szCs w:val="24"/>
        </w:rPr>
      </w:pPr>
      <w:r w:rsidRPr="00F14661">
        <w:rPr>
          <w:rFonts w:ascii="Times New Roman" w:hAnsi="Times New Roman" w:cs="Times New Roman"/>
          <w:sz w:val="24"/>
          <w:szCs w:val="24"/>
        </w:rPr>
        <w:t xml:space="preserve">What are the rights of </w:t>
      </w:r>
      <w:proofErr w:type="gramStart"/>
      <w:r w:rsidRPr="00F14661">
        <w:rPr>
          <w:rFonts w:ascii="Times New Roman" w:hAnsi="Times New Roman" w:cs="Times New Roman"/>
          <w:sz w:val="24"/>
          <w:szCs w:val="24"/>
        </w:rPr>
        <w:t>the people</w:t>
      </w:r>
      <w:proofErr w:type="gramEnd"/>
      <w:r w:rsidRPr="00F14661">
        <w:rPr>
          <w:rFonts w:ascii="Times New Roman" w:hAnsi="Times New Roman" w:cs="Times New Roman"/>
          <w:sz w:val="24"/>
          <w:szCs w:val="24"/>
        </w:rPr>
        <w:t xml:space="preserve">? </w:t>
      </w:r>
    </w:p>
    <w:p w14:paraId="00000002" w14:textId="558AE01A" w:rsidR="00D43EE5" w:rsidRPr="00F14661" w:rsidRDefault="00000000" w:rsidP="00F14661">
      <w:pPr>
        <w:spacing w:line="480" w:lineRule="auto"/>
        <w:ind w:firstLine="720"/>
        <w:rPr>
          <w:rFonts w:ascii="Times New Roman" w:hAnsi="Times New Roman" w:cs="Times New Roman"/>
          <w:sz w:val="24"/>
          <w:szCs w:val="24"/>
        </w:rPr>
      </w:pPr>
      <w:r w:rsidRPr="00F14661">
        <w:rPr>
          <w:rFonts w:ascii="Times New Roman" w:hAnsi="Times New Roman" w:cs="Times New Roman"/>
          <w:sz w:val="24"/>
          <w:szCs w:val="24"/>
        </w:rPr>
        <w:t xml:space="preserve">The rights of the people are fundamental protections that limit how the </w:t>
      </w:r>
      <w:r w:rsidR="00F14661" w:rsidRPr="00F14661">
        <w:rPr>
          <w:rFonts w:ascii="Times New Roman" w:hAnsi="Times New Roman" w:cs="Times New Roman"/>
          <w:sz w:val="24"/>
          <w:szCs w:val="24"/>
        </w:rPr>
        <w:t>government can</w:t>
      </w:r>
      <w:r w:rsidRPr="00F14661">
        <w:rPr>
          <w:rFonts w:ascii="Times New Roman" w:hAnsi="Times New Roman" w:cs="Times New Roman"/>
          <w:sz w:val="24"/>
          <w:szCs w:val="24"/>
        </w:rPr>
        <w:t xml:space="preserve"> act towards individuals. These rights are the freedoms granted to individuals such as freedom of speech, religion and association, </w:t>
      </w:r>
      <w:r w:rsidR="00F14661">
        <w:rPr>
          <w:rFonts w:ascii="Times New Roman" w:hAnsi="Times New Roman" w:cs="Times New Roman"/>
          <w:sz w:val="24"/>
          <w:szCs w:val="24"/>
        </w:rPr>
        <w:t xml:space="preserve">also </w:t>
      </w:r>
      <w:r w:rsidRPr="00F14661">
        <w:rPr>
          <w:rFonts w:ascii="Times New Roman" w:hAnsi="Times New Roman" w:cs="Times New Roman"/>
          <w:sz w:val="24"/>
          <w:szCs w:val="24"/>
        </w:rPr>
        <w:t xml:space="preserve">guarantees of due process and protection from unjustified government action. In the context of intelligence and national security these rights exist to ensure government power is exercised through lawful procedures rather than solely by secrecy or perceived necessity. These rights establish expectations of fairness, accountability and restraint. It requires the government to justify intrusive actions and operate within defined legal boundaries. Constitutional rights should not be treated as obstacles to security but </w:t>
      </w:r>
      <w:r w:rsidR="00F14661" w:rsidRPr="00F14661">
        <w:rPr>
          <w:rFonts w:ascii="Times New Roman" w:hAnsi="Times New Roman" w:cs="Times New Roman"/>
          <w:sz w:val="24"/>
          <w:szCs w:val="24"/>
        </w:rPr>
        <w:t>rather safeguards</w:t>
      </w:r>
      <w:r w:rsidRPr="00F14661">
        <w:rPr>
          <w:rFonts w:ascii="Times New Roman" w:hAnsi="Times New Roman" w:cs="Times New Roman"/>
          <w:sz w:val="24"/>
          <w:szCs w:val="24"/>
        </w:rPr>
        <w:t xml:space="preserve"> that preserve democratic legitimacy during periods of fear or crisis (Herman, 2011). </w:t>
      </w:r>
    </w:p>
    <w:p w14:paraId="00000003" w14:textId="77777777" w:rsidR="00D43EE5" w:rsidRPr="00F14661" w:rsidRDefault="00000000" w:rsidP="00F14661">
      <w:pPr>
        <w:spacing w:line="480" w:lineRule="auto"/>
        <w:rPr>
          <w:rFonts w:ascii="Times New Roman" w:hAnsi="Times New Roman" w:cs="Times New Roman"/>
          <w:sz w:val="24"/>
          <w:szCs w:val="24"/>
        </w:rPr>
      </w:pPr>
      <w:r w:rsidRPr="00F14661">
        <w:rPr>
          <w:rFonts w:ascii="Times New Roman" w:hAnsi="Times New Roman" w:cs="Times New Roman"/>
          <w:sz w:val="24"/>
          <w:szCs w:val="24"/>
        </w:rPr>
        <w:t>Are there limits to the rights of people?</w:t>
      </w:r>
    </w:p>
    <w:p w14:paraId="00000004" w14:textId="4FD31900" w:rsidR="00D43EE5" w:rsidRPr="00F14661" w:rsidRDefault="00000000" w:rsidP="00F14661">
      <w:pPr>
        <w:spacing w:line="480" w:lineRule="auto"/>
        <w:ind w:firstLine="720"/>
        <w:rPr>
          <w:rFonts w:ascii="Times New Roman" w:hAnsi="Times New Roman" w:cs="Times New Roman"/>
          <w:sz w:val="24"/>
          <w:szCs w:val="24"/>
        </w:rPr>
      </w:pPr>
      <w:r w:rsidRPr="00F14661">
        <w:rPr>
          <w:rFonts w:ascii="Times New Roman" w:hAnsi="Times New Roman" w:cs="Times New Roman"/>
          <w:sz w:val="24"/>
          <w:szCs w:val="24"/>
        </w:rPr>
        <w:t xml:space="preserve">The rights of the people have never truly been </w:t>
      </w:r>
      <w:r w:rsidR="00F14661" w:rsidRPr="00F14661">
        <w:rPr>
          <w:rFonts w:ascii="Times New Roman" w:hAnsi="Times New Roman" w:cs="Times New Roman"/>
          <w:sz w:val="24"/>
          <w:szCs w:val="24"/>
        </w:rPr>
        <w:t>absolute, historically</w:t>
      </w:r>
      <w:r w:rsidRPr="00F14661">
        <w:rPr>
          <w:rFonts w:ascii="Times New Roman" w:hAnsi="Times New Roman" w:cs="Times New Roman"/>
          <w:sz w:val="24"/>
          <w:szCs w:val="24"/>
        </w:rPr>
        <w:t xml:space="preserve"> courts and policymakers have allowed limits on certain rights when the government deems it for national security or public safety. This is seen following the September 11 attacks, authorities were greatly expanded and deemed necessary for the new threats, emphasizing prevention and speed over traditional constraints (U.S. Department of Justice, 2001). In this framework, limits on rights are treated as conditional adjustments rather than permanent removals. The ethical concern arises however when these adjustments persist beyond their original justification. Quite often emergency measures introduced during crises become normalized over time, gradually shifting the balance between liberty and security (Herman, 2011). When limits rely on speed instead of meaningful oversight, that's when accountability starts to weaken and rights begin losing their meaning. This issue is not whether rights can be limited, but whether these limits are clearly defined, appropriately scaled and reversible. However, these restrictions can remain legitimate if </w:t>
      </w:r>
      <w:r w:rsidRPr="00F14661">
        <w:rPr>
          <w:rFonts w:ascii="Times New Roman" w:hAnsi="Times New Roman" w:cs="Times New Roman"/>
          <w:sz w:val="24"/>
          <w:szCs w:val="24"/>
        </w:rPr>
        <w:lastRenderedPageBreak/>
        <w:t>they are subject to oversight and continuous reassessment to ensure that temporary security measures do not quietly become permanent constraints on constitutional freedoms.</w:t>
      </w:r>
    </w:p>
    <w:p w14:paraId="00000005" w14:textId="77777777" w:rsidR="00D43EE5" w:rsidRPr="00F14661" w:rsidRDefault="00000000" w:rsidP="00F14661">
      <w:pPr>
        <w:spacing w:line="480" w:lineRule="auto"/>
        <w:rPr>
          <w:rFonts w:ascii="Times New Roman" w:hAnsi="Times New Roman" w:cs="Times New Roman"/>
          <w:sz w:val="24"/>
          <w:szCs w:val="24"/>
        </w:rPr>
      </w:pPr>
      <w:r w:rsidRPr="00F14661">
        <w:rPr>
          <w:rFonts w:ascii="Times New Roman" w:hAnsi="Times New Roman" w:cs="Times New Roman"/>
          <w:sz w:val="24"/>
          <w:szCs w:val="24"/>
        </w:rPr>
        <w:t>References</w:t>
      </w:r>
    </w:p>
    <w:p w14:paraId="00000006" w14:textId="77777777" w:rsidR="00D43EE5" w:rsidRPr="00F14661" w:rsidRDefault="00000000" w:rsidP="00F14661">
      <w:pPr>
        <w:spacing w:line="480" w:lineRule="auto"/>
        <w:ind w:left="720" w:hanging="720"/>
        <w:rPr>
          <w:rFonts w:ascii="Times New Roman" w:hAnsi="Times New Roman" w:cs="Times New Roman"/>
          <w:sz w:val="24"/>
          <w:szCs w:val="24"/>
        </w:rPr>
      </w:pPr>
      <w:r w:rsidRPr="00F14661">
        <w:rPr>
          <w:rFonts w:ascii="Times New Roman" w:hAnsi="Times New Roman" w:cs="Times New Roman"/>
          <w:sz w:val="24"/>
          <w:szCs w:val="24"/>
        </w:rPr>
        <w:t>Herman, S. (2011). Taking liberties: The war on terror and the erosion</w:t>
      </w:r>
    </w:p>
    <w:p w14:paraId="00000007" w14:textId="77777777" w:rsidR="00D43EE5" w:rsidRPr="00F14661" w:rsidRDefault="00000000" w:rsidP="00F14661">
      <w:pPr>
        <w:spacing w:line="480" w:lineRule="auto"/>
        <w:ind w:left="720" w:hanging="720"/>
        <w:rPr>
          <w:rFonts w:ascii="Times New Roman" w:hAnsi="Times New Roman" w:cs="Times New Roman"/>
          <w:sz w:val="24"/>
          <w:szCs w:val="24"/>
        </w:rPr>
      </w:pPr>
      <w:r w:rsidRPr="00F14661">
        <w:rPr>
          <w:rFonts w:ascii="Times New Roman" w:hAnsi="Times New Roman" w:cs="Times New Roman"/>
          <w:sz w:val="24"/>
          <w:szCs w:val="24"/>
        </w:rPr>
        <w:t>of American democracy. New York, NY: Oxford University Press.</w:t>
      </w:r>
    </w:p>
    <w:p w14:paraId="00000008" w14:textId="77777777" w:rsidR="00D43EE5" w:rsidRPr="00F14661" w:rsidRDefault="00000000" w:rsidP="00F14661">
      <w:pPr>
        <w:spacing w:line="480" w:lineRule="auto"/>
        <w:ind w:left="720" w:hanging="720"/>
        <w:rPr>
          <w:rFonts w:ascii="Times New Roman" w:hAnsi="Times New Roman" w:cs="Times New Roman"/>
          <w:sz w:val="24"/>
          <w:szCs w:val="24"/>
        </w:rPr>
      </w:pPr>
      <w:r w:rsidRPr="00F14661">
        <w:rPr>
          <w:rFonts w:ascii="Times New Roman" w:hAnsi="Times New Roman" w:cs="Times New Roman"/>
          <w:sz w:val="24"/>
          <w:szCs w:val="24"/>
        </w:rPr>
        <w:t xml:space="preserve">U.S. Department of Justice. (2001). </w:t>
      </w:r>
      <w:r w:rsidRPr="00F14661">
        <w:rPr>
          <w:rFonts w:ascii="Times New Roman" w:hAnsi="Times New Roman" w:cs="Times New Roman"/>
          <w:i/>
          <w:iCs/>
          <w:sz w:val="24"/>
          <w:szCs w:val="24"/>
        </w:rPr>
        <w:t>Preserving Life and liberty: The record of the USA PATRIOT Act.</w:t>
      </w:r>
      <w:r w:rsidRPr="00F14661">
        <w:rPr>
          <w:rFonts w:ascii="Times New Roman" w:hAnsi="Times New Roman" w:cs="Times New Roman"/>
          <w:sz w:val="24"/>
          <w:szCs w:val="24"/>
        </w:rPr>
        <w:t xml:space="preserve"> https://www.justice.gov/archive/ll/highlights.htm</w:t>
      </w:r>
    </w:p>
    <w:sectPr w:rsidR="00D43EE5" w:rsidRPr="00F1466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5D7EF02-A6B6-429D-B61E-B7CD107BF867}"/>
  </w:font>
  <w:font w:name="Cambria">
    <w:panose1 w:val="02040503050406030204"/>
    <w:charset w:val="00"/>
    <w:family w:val="roman"/>
    <w:pitch w:val="variable"/>
    <w:sig w:usb0="E00006FF" w:usb1="420024FF" w:usb2="02000000" w:usb3="00000000" w:csb0="0000019F" w:csb1="00000000"/>
    <w:embedRegular r:id="rId2" w:fontKey="{041510BB-4CBB-449A-AE77-1178315BDD7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3EE5"/>
    <w:rsid w:val="00AE658D"/>
    <w:rsid w:val="00D43EE5"/>
    <w:rsid w:val="00F146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2EA31"/>
  <w15:docId w15:val="{E3A7E4CF-E6C7-44A1-9E34-BFFEEB055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375</Words>
  <Characters>2141</Characters>
  <Application>Microsoft Office Word</Application>
  <DocSecurity>0</DocSecurity>
  <Lines>17</Lines>
  <Paragraphs>5</Paragraphs>
  <ScaleCrop>false</ScaleCrop>
  <Company/>
  <LinksUpToDate>false</LinksUpToDate>
  <CharactersWithSpaces>2511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Tyler James Vander Mooren</cp:lastModifiedBy>
  <cp:revision>2</cp:revision>
  <dcterms:created xsi:type="dcterms:W3CDTF">2026-01-27T16:10:00Z</dcterms:created>
  <dcterms:modified xsi:type="dcterms:W3CDTF">2026-01-27T16:12:00Z</dcterms:modified>
</cp:coreProperties>
</file>