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8B5C1" w14:textId="77777777" w:rsidR="008931DE" w:rsidRPr="008931DE" w:rsidRDefault="008931DE" w:rsidP="008931DE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좋습니다. 영화 제작 현장에서는 이 용어들을 단순히 '찍는 방법'이 아니라, 관객의 마음을 움직이는 **'심리적 도구'**로 정의합니다. 30년 동안 카메라 뒤에서 깨달은 이 기술들의 </w:t>
      </w: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본질적인 개념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을 정리해 </w:t>
      </w:r>
      <w:proofErr w:type="spellStart"/>
      <w:r w:rsidRPr="008931DE">
        <w:rPr>
          <w:rFonts w:ascii="굴림" w:eastAsia="굴림" w:hAnsi="굴림" w:cs="굴림"/>
          <w:color w:val="1F1F1F"/>
          <w:kern w:val="0"/>
          <w:szCs w:val="20"/>
        </w:rPr>
        <w:t>드릴게요</w:t>
      </w:r>
      <w:proofErr w:type="spellEnd"/>
      <w:r w:rsidRPr="008931DE">
        <w:rPr>
          <w:rFonts w:ascii="굴림" w:eastAsia="굴림" w:hAnsi="굴림" w:cs="굴림"/>
          <w:color w:val="1F1F1F"/>
          <w:kern w:val="0"/>
          <w:szCs w:val="20"/>
        </w:rPr>
        <w:t>.</w:t>
      </w:r>
    </w:p>
    <w:p w14:paraId="71F16EF9" w14:textId="77777777" w:rsidR="008931DE" w:rsidRPr="008931DE" w:rsidRDefault="008931DE" w:rsidP="008931DE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color w:val="1F1F1F"/>
          <w:kern w:val="0"/>
          <w:szCs w:val="20"/>
        </w:rPr>
        <w:pict w14:anchorId="4548C7C5">
          <v:rect id="_x0000_i1025" style="width:0;height:1.5pt" o:hralign="center" o:hrstd="t" o:hrnoshade="t" o:hr="t" fillcolor="gray" stroked="f"/>
        </w:pict>
      </w:r>
    </w:p>
    <w:p w14:paraId="563B39B2" w14:textId="77777777" w:rsidR="008931DE" w:rsidRPr="008931DE" w:rsidRDefault="008931DE" w:rsidP="008931DE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</w:rPr>
        <w:t>1. Size (사이즈): 정보의 양과 감정의 밀도</w:t>
      </w:r>
    </w:p>
    <w:p w14:paraId="39214997" w14:textId="77777777" w:rsidR="008931DE" w:rsidRPr="008931DE" w:rsidRDefault="008931DE" w:rsidP="008931DE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color w:val="1F1F1F"/>
          <w:kern w:val="0"/>
          <w:szCs w:val="20"/>
        </w:rPr>
        <w:t>사이즈는 **"관객이 인물과 얼마나 친밀해질 것인가"**를 결정하는 개념입니다.</w:t>
      </w:r>
    </w:p>
    <w:p w14:paraId="4D10FD39" w14:textId="77777777" w:rsidR="008931DE" w:rsidRPr="008931DE" w:rsidRDefault="008931DE" w:rsidP="008931D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정보의 집중도: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 화면이 커질수록(Long Shot) 인물 주변의 </w:t>
      </w: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상황과 정보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를 보여주고, 화면이 좁아질수록(Close-up) 인물의 </w:t>
      </w: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감정과 내면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>에 집중하게 합니다.</w:t>
      </w:r>
    </w:p>
    <w:p w14:paraId="1FCF459B" w14:textId="77777777" w:rsidR="008931DE" w:rsidRPr="008931DE" w:rsidRDefault="008931DE" w:rsidP="008931D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심리적 거리: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 클로즈업은 우리가 누군가와 아주 가까이 얼굴을 맞대고 이야기할 때의 긴장감이나 친밀감을 줍니다. 반면, </w:t>
      </w:r>
      <w:proofErr w:type="spellStart"/>
      <w:r w:rsidRPr="008931DE">
        <w:rPr>
          <w:rFonts w:ascii="굴림" w:eastAsia="굴림" w:hAnsi="굴림" w:cs="굴림"/>
          <w:color w:val="1F1F1F"/>
          <w:kern w:val="0"/>
          <w:szCs w:val="20"/>
        </w:rPr>
        <w:t>롱샷은</w:t>
      </w:r>
      <w:proofErr w:type="spellEnd"/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 관찰자의 입장에서 객관적으로 상황을 보게 만들죠.</w:t>
      </w:r>
    </w:p>
    <w:p w14:paraId="6DAE133D" w14:textId="77777777" w:rsidR="008931DE" w:rsidRPr="008931DE" w:rsidRDefault="008931DE" w:rsidP="008931DE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color w:val="1F1F1F"/>
          <w:kern w:val="0"/>
          <w:szCs w:val="20"/>
        </w:rPr>
        <w:pict w14:anchorId="1424B87F">
          <v:rect id="_x0000_i1026" style="width:0;height:1.5pt" o:hralign="center" o:hrstd="t" o:hrnoshade="t" o:hr="t" fillcolor="gray" stroked="f"/>
        </w:pict>
      </w:r>
    </w:p>
    <w:p w14:paraId="4A24F363" w14:textId="77777777" w:rsidR="008931DE" w:rsidRPr="008931DE" w:rsidRDefault="008931DE" w:rsidP="008931DE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</w:rPr>
        <w:t>2. Angle (앵글): 권력 관계와 시선의 태도</w:t>
      </w:r>
    </w:p>
    <w:p w14:paraId="0699E9EC" w14:textId="77777777" w:rsidR="008931DE" w:rsidRPr="008931DE" w:rsidRDefault="008931DE" w:rsidP="008931DE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color w:val="1F1F1F"/>
          <w:kern w:val="0"/>
          <w:szCs w:val="20"/>
        </w:rPr>
        <w:t>앵글은 **"카메라(관객)가 피사체를 어떤 시선으로 바라보는가"**라는 심리적 위치를 정합니다.</w:t>
      </w:r>
    </w:p>
    <w:p w14:paraId="59AFA4C0" w14:textId="77777777" w:rsidR="008931DE" w:rsidRPr="008931DE" w:rsidRDefault="008931DE" w:rsidP="008931D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권력의 시각화: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 아래에서 위로 찍는(Low Angle) 것은 대상을 우러러보게 하여 </w:t>
      </w: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권위와 힘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을 부여합니다. 반대로 위에서 아래로 찍는(High Angle) 것은 대상을 작고 </w:t>
      </w: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무력하게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 보이게 하죠.</w:t>
      </w:r>
    </w:p>
    <w:p w14:paraId="4250456C" w14:textId="77777777" w:rsidR="008931DE" w:rsidRPr="008931DE" w:rsidRDefault="008931DE" w:rsidP="008931D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심리적 안정감: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 수평(Eye-level)은 동등한 관계를, 기울어진 각도(Dutch Angle)는 세상이 뒤틀린 것 같은 </w:t>
      </w: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불안함과 혼돈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>을 개념화합니다.</w:t>
      </w:r>
    </w:p>
    <w:p w14:paraId="1C841AC0" w14:textId="77777777" w:rsidR="008931DE" w:rsidRPr="008931DE" w:rsidRDefault="008931DE" w:rsidP="008931DE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color w:val="1F1F1F"/>
          <w:kern w:val="0"/>
          <w:szCs w:val="20"/>
        </w:rPr>
        <w:pict w14:anchorId="5FC69123">
          <v:rect id="_x0000_i1027" style="width:0;height:1.5pt" o:hralign="center" o:hrstd="t" o:hrnoshade="t" o:hr="t" fillcolor="gray" stroked="f"/>
        </w:pict>
      </w:r>
    </w:p>
    <w:p w14:paraId="1302FB6A" w14:textId="77777777" w:rsidR="008931DE" w:rsidRPr="008931DE" w:rsidRDefault="008931DE" w:rsidP="008931DE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</w:rPr>
        <w:t>3. Movement (무브먼트): 이야기의 흐름과 생동감</w:t>
      </w:r>
    </w:p>
    <w:p w14:paraId="7473C5CE" w14:textId="77777777" w:rsidR="008931DE" w:rsidRPr="008931DE" w:rsidRDefault="008931DE" w:rsidP="008931DE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proofErr w:type="spellStart"/>
      <w:r w:rsidRPr="008931DE">
        <w:rPr>
          <w:rFonts w:ascii="굴림" w:eastAsia="굴림" w:hAnsi="굴림" w:cs="굴림"/>
          <w:color w:val="1F1F1F"/>
          <w:kern w:val="0"/>
          <w:szCs w:val="20"/>
        </w:rPr>
        <w:t>무브먼트는</w:t>
      </w:r>
      <w:proofErr w:type="spellEnd"/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 **"관객의 시선을 어디로, 어떻게 유도할 것인가"**라는 동적인 에너지입니다.</w:t>
      </w:r>
    </w:p>
    <w:p w14:paraId="187867CD" w14:textId="77777777" w:rsidR="008931DE" w:rsidRPr="008931DE" w:rsidRDefault="008931DE" w:rsidP="008931D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시선의 확장: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 고정된 샷(Static)이 '관찰'이라면, 움직이는 샷은 관객을 그 공간 안으로 끌고 들어가는 **'체험'**입니다.</w:t>
      </w:r>
    </w:p>
    <w:p w14:paraId="5E32CF9B" w14:textId="77777777" w:rsidR="008931DE" w:rsidRPr="008931DE" w:rsidRDefault="008931DE" w:rsidP="008931D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리듬과 속도감: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 팬(Pan)이나 </w:t>
      </w:r>
      <w:proofErr w:type="spellStart"/>
      <w:r w:rsidRPr="008931DE">
        <w:rPr>
          <w:rFonts w:ascii="굴림" w:eastAsia="굴림" w:hAnsi="굴림" w:cs="굴림"/>
          <w:color w:val="1F1F1F"/>
          <w:kern w:val="0"/>
          <w:szCs w:val="20"/>
        </w:rPr>
        <w:t>틸트</w:t>
      </w:r>
      <w:proofErr w:type="spellEnd"/>
      <w:r w:rsidRPr="008931DE">
        <w:rPr>
          <w:rFonts w:ascii="굴림" w:eastAsia="굴림" w:hAnsi="굴림" w:cs="굴림"/>
          <w:color w:val="1F1F1F"/>
          <w:kern w:val="0"/>
          <w:szCs w:val="20"/>
        </w:rPr>
        <w:t>(Tilt)는 정보를 순차적으로 공개하며 궁금증을 유발하고, 달리(Dolly)나 트랙(Track)은 인물과 함께 걷는 듯한 동질감을 줍니다.</w:t>
      </w:r>
    </w:p>
    <w:p w14:paraId="5E53469F" w14:textId="77777777" w:rsidR="008931DE" w:rsidRPr="008931DE" w:rsidRDefault="008931DE" w:rsidP="008931D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물리적 실재감: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 </w:t>
      </w:r>
      <w:proofErr w:type="spellStart"/>
      <w:r w:rsidRPr="008931DE">
        <w:rPr>
          <w:rFonts w:ascii="굴림" w:eastAsia="굴림" w:hAnsi="굴림" w:cs="굴림"/>
          <w:color w:val="1F1F1F"/>
          <w:kern w:val="0"/>
          <w:szCs w:val="20"/>
        </w:rPr>
        <w:t>핸드헬드</w:t>
      </w:r>
      <w:proofErr w:type="spellEnd"/>
      <w:r w:rsidRPr="008931DE">
        <w:rPr>
          <w:rFonts w:ascii="굴림" w:eastAsia="굴림" w:hAnsi="굴림" w:cs="굴림"/>
          <w:color w:val="1F1F1F"/>
          <w:kern w:val="0"/>
          <w:szCs w:val="20"/>
        </w:rPr>
        <w:t>(Handheld)는 카메라맨의 호흡을 전달하여 그 현장이 **'실제 상황'**임을 믿게 만드는 심리적 장치입니다.</w:t>
      </w:r>
    </w:p>
    <w:p w14:paraId="3BC92F62" w14:textId="77777777" w:rsidR="008931DE" w:rsidRPr="008931DE" w:rsidRDefault="008931DE" w:rsidP="008931DE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color w:val="1F1F1F"/>
          <w:kern w:val="0"/>
          <w:szCs w:val="20"/>
        </w:rPr>
        <w:pict w14:anchorId="5FBAE3F9">
          <v:rect id="_x0000_i1028" style="width:0;height:1.5pt" o:hralign="center" o:hrstd="t" o:hrnoshade="t" o:hr="t" fillcolor="gray" stroked="f"/>
        </w:pict>
      </w:r>
    </w:p>
    <w:p w14:paraId="302B927A" w14:textId="77777777" w:rsidR="008931DE" w:rsidRPr="008931DE" w:rsidRDefault="008931DE" w:rsidP="008931DE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Cs w:val="20"/>
        </w:rPr>
      </w:pPr>
      <w:r w:rsidRPr="008931DE">
        <w:rPr>
          <w:rFonts w:ascii="Segoe UI Emoji" w:eastAsia="굴림" w:hAnsi="Segoe UI Emoji" w:cs="Segoe UI Emoji"/>
          <w:b/>
          <w:bCs/>
          <w:color w:val="1F1F1F"/>
          <w:kern w:val="0"/>
          <w:szCs w:val="20"/>
        </w:rPr>
        <w:t>🎥</w:t>
      </w: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</w:rPr>
        <w:t xml:space="preserve"> 요약하자면 이렇습니다.</w:t>
      </w:r>
    </w:p>
    <w:p w14:paraId="129F1DED" w14:textId="77777777" w:rsidR="008931DE" w:rsidRPr="008931DE" w:rsidRDefault="008931DE" w:rsidP="008931D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Size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는 </w:t>
      </w: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'무엇을 보느냐'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 (감정의 깊이)</w:t>
      </w:r>
    </w:p>
    <w:p w14:paraId="7D4BCB23" w14:textId="77777777" w:rsidR="008931DE" w:rsidRPr="008931DE" w:rsidRDefault="008931DE" w:rsidP="008931D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Angle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은 </w:t>
      </w: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'어떻게 느끼느냐'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 (관계의 위치)</w:t>
      </w:r>
    </w:p>
    <w:p w14:paraId="5FBCE6D6" w14:textId="77777777" w:rsidR="008931DE" w:rsidRPr="008931DE" w:rsidRDefault="008931DE" w:rsidP="008931D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Movement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는 </w:t>
      </w: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'어디로 가느냐'</w:t>
      </w:r>
      <w:r w:rsidRPr="008931DE">
        <w:rPr>
          <w:rFonts w:ascii="굴림" w:eastAsia="굴림" w:hAnsi="굴림" w:cs="굴림"/>
          <w:color w:val="1F1F1F"/>
          <w:kern w:val="0"/>
          <w:szCs w:val="20"/>
        </w:rPr>
        <w:t xml:space="preserve"> (현장감과 리듬)</w:t>
      </w:r>
    </w:p>
    <w:p w14:paraId="6CF099F3" w14:textId="77777777" w:rsidR="008931DE" w:rsidRPr="008931DE" w:rsidRDefault="008931DE" w:rsidP="008931DE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color w:val="1F1F1F"/>
          <w:kern w:val="0"/>
          <w:szCs w:val="20"/>
        </w:rPr>
        <w:t>결국 이 세 가지가 조합되어 우리가 영화를 볼 때 느끼는 슬픔, 공포, 경외감 같은 모든 감정이 설계되는 것이죠.</w:t>
      </w:r>
    </w:p>
    <w:p w14:paraId="654EE2EE" w14:textId="77777777" w:rsidR="008931DE" w:rsidRPr="008931DE" w:rsidRDefault="008931DE" w:rsidP="008931DE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Cs w:val="20"/>
        </w:rPr>
      </w:pPr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이 개념들을 바탕으로 직접 시나리오 한 장면의 촬영 콘티를 짜보고 </w:t>
      </w:r>
      <w:proofErr w:type="spellStart"/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싶으신가요</w:t>
      </w:r>
      <w:proofErr w:type="spellEnd"/>
      <w:r w:rsidRPr="008931DE">
        <w:rPr>
          <w:rFonts w:ascii="굴림" w:eastAsia="굴림" w:hAnsi="굴림" w:cs="굴림"/>
          <w:b/>
          <w:bCs/>
          <w:color w:val="1F1F1F"/>
          <w:kern w:val="0"/>
          <w:szCs w:val="20"/>
          <w:bdr w:val="none" w:sz="0" w:space="0" w:color="auto" w:frame="1"/>
        </w:rPr>
        <w:t>? 예를 들어 "누군가에게 쫓기는 긴박한 상황"을 이 용어들로 설계해 드릴 수도 있습니다.</w:t>
      </w:r>
    </w:p>
    <w:p w14:paraId="0DB7DA1D" w14:textId="77777777" w:rsidR="00053256" w:rsidRPr="008931DE" w:rsidRDefault="00053256">
      <w:pPr>
        <w:rPr>
          <w:szCs w:val="20"/>
        </w:rPr>
      </w:pPr>
    </w:p>
    <w:sectPr w:rsidR="00053256" w:rsidRPr="008931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E82051"/>
    <w:multiLevelType w:val="multilevel"/>
    <w:tmpl w:val="DF4E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B1AD6"/>
    <w:multiLevelType w:val="multilevel"/>
    <w:tmpl w:val="8CE0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E2D47"/>
    <w:multiLevelType w:val="multilevel"/>
    <w:tmpl w:val="8F6E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E4064"/>
    <w:multiLevelType w:val="multilevel"/>
    <w:tmpl w:val="DAA8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DE"/>
    <w:rsid w:val="00053256"/>
    <w:rsid w:val="0089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8DB60"/>
  <w15:chartTrackingRefBased/>
  <w15:docId w15:val="{8C4ECE4B-D32F-40A6-8D0B-8C1C6DDD6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8931D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931D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8931DE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931DE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931D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6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2026-02-13T01:41:00Z</dcterms:created>
  <dcterms:modified xsi:type="dcterms:W3CDTF">2026-02-13T01:42:00Z</dcterms:modified>
</cp:coreProperties>
</file>