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D30F" w14:textId="43B47B91" w:rsidR="00F73079" w:rsidRDefault="00F73079" w:rsidP="00F73079">
      <w:pPr>
        <w:pStyle w:val="Heading1"/>
      </w:pPr>
      <w:r>
        <w:t>FIT 3179 Homework Week 9</w:t>
      </w:r>
    </w:p>
    <w:p w14:paraId="58931DBF" w14:textId="7DF53700" w:rsidR="00F73079" w:rsidRDefault="00F73079"/>
    <w:p w14:paraId="6BD24603" w14:textId="474FA364" w:rsidR="00991032" w:rsidRDefault="00F73079">
      <w:pPr>
        <w:rPr>
          <w:sz w:val="24"/>
          <w:szCs w:val="24"/>
        </w:rPr>
      </w:pPr>
      <w:r w:rsidRPr="00F73079">
        <w:rPr>
          <w:sz w:val="24"/>
          <w:szCs w:val="24"/>
        </w:rPr>
        <w:t>Ti Jia Yao 29276160</w:t>
      </w:r>
      <w:r w:rsidR="00803C19">
        <w:rPr>
          <w:sz w:val="24"/>
          <w:szCs w:val="24"/>
        </w:rPr>
        <w:t xml:space="preserve"> Friday 9 am class, Miss Ting Chai Wen</w:t>
      </w:r>
    </w:p>
    <w:p w14:paraId="3768277E" w14:textId="77777777" w:rsidR="00991032" w:rsidRDefault="00991032" w:rsidP="00991032">
      <w:r>
        <w:rPr>
          <w:sz w:val="24"/>
          <w:szCs w:val="24"/>
        </w:rPr>
        <w:t xml:space="preserve">URL for visualisation: </w:t>
      </w:r>
      <w:r w:rsidRPr="00F73079">
        <w:rPr>
          <w:sz w:val="24"/>
          <w:szCs w:val="24"/>
        </w:rPr>
        <w:t>https://tjyaooo.github.io/homework</w:t>
      </w:r>
      <w:r w:rsidRPr="00335ECC">
        <w:t>_week_9/</w:t>
      </w:r>
    </w:p>
    <w:p w14:paraId="6A4AFEF5" w14:textId="4D6AF694" w:rsidR="00991032" w:rsidRPr="00F73079" w:rsidRDefault="00991032">
      <w:pPr>
        <w:rPr>
          <w:sz w:val="24"/>
          <w:szCs w:val="24"/>
        </w:rPr>
      </w:pPr>
      <w:r w:rsidRPr="00991032">
        <w:rPr>
          <w:sz w:val="24"/>
          <w:szCs w:val="24"/>
        </w:rPr>
        <w:drawing>
          <wp:inline distT="0" distB="0" distL="0" distR="0" wp14:anchorId="1B825785" wp14:editId="376F55BE">
            <wp:extent cx="5731510" cy="3945890"/>
            <wp:effectExtent l="0" t="0" r="254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7C7" w14:textId="3D00B9EF" w:rsidR="00EF1EB4" w:rsidRDefault="00EF1EB4">
      <w:pPr>
        <w:rPr>
          <w:sz w:val="24"/>
          <w:szCs w:val="24"/>
        </w:rPr>
      </w:pPr>
    </w:p>
    <w:p w14:paraId="0A3982F5" w14:textId="77777777" w:rsidR="00403DEE" w:rsidRDefault="00403DEE">
      <w:pPr>
        <w:rPr>
          <w:b/>
          <w:bCs/>
          <w:sz w:val="24"/>
          <w:szCs w:val="24"/>
        </w:rPr>
      </w:pPr>
    </w:p>
    <w:p w14:paraId="4CE4295D" w14:textId="77777777" w:rsidR="00403DEE" w:rsidRDefault="00403DEE">
      <w:pPr>
        <w:rPr>
          <w:b/>
          <w:bCs/>
          <w:sz w:val="24"/>
          <w:szCs w:val="24"/>
        </w:rPr>
      </w:pPr>
    </w:p>
    <w:p w14:paraId="5FE9DD6A" w14:textId="5B61AAD9" w:rsidR="00EF1EB4" w:rsidRDefault="00EF1E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Domain</w:t>
      </w:r>
    </w:p>
    <w:p w14:paraId="50882CAE" w14:textId="335B24CF" w:rsidR="00EF1EB4" w:rsidRDefault="00EF1EB4" w:rsidP="00EF1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Google’s global mobile operating system market share </w:t>
      </w:r>
      <w:r w:rsidR="00243E66">
        <w:rPr>
          <w:sz w:val="24"/>
          <w:szCs w:val="24"/>
        </w:rPr>
        <w:t xml:space="preserve">in percentage (%), </w:t>
      </w:r>
      <w:r>
        <w:rPr>
          <w:sz w:val="24"/>
          <w:szCs w:val="24"/>
        </w:rPr>
        <w:t>categorised by countries.</w:t>
      </w:r>
    </w:p>
    <w:p w14:paraId="7024A01D" w14:textId="77777777" w:rsidR="00EF1EB4" w:rsidRDefault="00EF1EB4" w:rsidP="00EF1EB4">
      <w:pPr>
        <w:rPr>
          <w:b/>
          <w:bCs/>
          <w:sz w:val="24"/>
          <w:szCs w:val="24"/>
        </w:rPr>
      </w:pPr>
    </w:p>
    <w:p w14:paraId="385AD06A" w14:textId="1C53C4EA" w:rsidR="00EF1EB4" w:rsidRDefault="00EF1EB4" w:rsidP="00EF1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Visualised Dataset</w:t>
      </w:r>
    </w:p>
    <w:p w14:paraId="54B6037F" w14:textId="5F711AC0" w:rsidR="00EF1EB4" w:rsidRDefault="00EF1EB4" w:rsidP="00EF1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Author and Source: Statcounter, retrieved from </w:t>
      </w:r>
      <w:hyperlink r:id="rId6" w:history="1">
        <w:r w:rsidRPr="00715283">
          <w:rPr>
            <w:rStyle w:val="Hyperlink"/>
            <w:sz w:val="24"/>
            <w:szCs w:val="24"/>
          </w:rPr>
          <w:t>https://gs.statcounter.com/os-market-share/mobile/worldwide/#monthly-202106-202108-map</w:t>
        </w:r>
      </w:hyperlink>
    </w:p>
    <w:p w14:paraId="11411937" w14:textId="139CD627" w:rsidR="00EF1EB4" w:rsidRDefault="00EF1EB4" w:rsidP="00EF1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02D060F3" w14:textId="6CD939D3" w:rsidR="00EF1EB4" w:rsidRDefault="00EF1EB4" w:rsidP="00EF1E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 (categorical attribute)</w:t>
      </w:r>
    </w:p>
    <w:p w14:paraId="75AF4101" w14:textId="33C0F694" w:rsidR="00EF1EB4" w:rsidRDefault="00FF06A9" w:rsidP="00EF1E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r w:rsidR="00BB5B21">
        <w:rPr>
          <w:sz w:val="24"/>
          <w:szCs w:val="24"/>
        </w:rPr>
        <w:t>m</w:t>
      </w:r>
      <w:r w:rsidR="00EF1EB4">
        <w:rPr>
          <w:sz w:val="24"/>
          <w:szCs w:val="24"/>
        </w:rPr>
        <w:t>arket share in percentages (quantitative attribute)</w:t>
      </w:r>
    </w:p>
    <w:p w14:paraId="59F01C1F" w14:textId="21E06CB0" w:rsidR="00EF1EB4" w:rsidRDefault="00EF1EB4" w:rsidP="00EF1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Transformation</w:t>
      </w:r>
    </w:p>
    <w:p w14:paraId="39B65482" w14:textId="0F8E9D59" w:rsidR="00EF1EB4" w:rsidRDefault="00EF1EB4" w:rsidP="00EF1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data is already available in percentages, and not total number of users, the data is already normalised </w:t>
      </w:r>
      <w:r w:rsidR="00A30306">
        <w:rPr>
          <w:sz w:val="24"/>
          <w:szCs w:val="24"/>
        </w:rPr>
        <w:t>in terms of</w:t>
      </w:r>
      <w:r>
        <w:rPr>
          <w:sz w:val="24"/>
          <w:szCs w:val="24"/>
        </w:rPr>
        <w:t xml:space="preserve"> population.</w:t>
      </w:r>
    </w:p>
    <w:p w14:paraId="365A5423" w14:textId="5206D6DB" w:rsidR="00EF1EB4" w:rsidRDefault="00EF1EB4" w:rsidP="00EF1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Justification on Map Idiom Used</w:t>
      </w:r>
    </w:p>
    <w:p w14:paraId="6B6D6A4B" w14:textId="1A96A887" w:rsidR="00EF1EB4" w:rsidRDefault="00E51FC4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choropleth map is chosen.</w:t>
      </w:r>
    </w:p>
    <w:p w14:paraId="20CBFADE" w14:textId="03793B59" w:rsidR="00E51FC4" w:rsidRDefault="00E51FC4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Choropleth maps normally needs normalised data, </w:t>
      </w:r>
      <w:r w:rsidR="00FC0983">
        <w:rPr>
          <w:sz w:val="24"/>
          <w:szCs w:val="24"/>
        </w:rPr>
        <w:t xml:space="preserve">and the original data set is already normalised, being </w:t>
      </w:r>
      <w:r>
        <w:rPr>
          <w:sz w:val="24"/>
          <w:szCs w:val="24"/>
        </w:rPr>
        <w:t>percentage</w:t>
      </w:r>
      <w:r w:rsidR="00FC0983">
        <w:rPr>
          <w:sz w:val="24"/>
          <w:szCs w:val="24"/>
        </w:rPr>
        <w:t xml:space="preserve"> of users using android in a country</w:t>
      </w:r>
      <w:r>
        <w:rPr>
          <w:sz w:val="24"/>
          <w:szCs w:val="24"/>
        </w:rPr>
        <w:t>. Hence, the visualisation is suitable.</w:t>
      </w:r>
    </w:p>
    <w:p w14:paraId="24C30F24" w14:textId="30A31C0C" w:rsidR="00E51FC4" w:rsidRDefault="00E51FC4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Choropleth maps are good at using data to conveniently represent variability of a data, </w:t>
      </w:r>
      <w:r w:rsidR="00D26B5C">
        <w:rPr>
          <w:sz w:val="24"/>
          <w:szCs w:val="24"/>
        </w:rPr>
        <w:t>(</w:t>
      </w:r>
      <w:r>
        <w:rPr>
          <w:sz w:val="24"/>
          <w:szCs w:val="24"/>
        </w:rPr>
        <w:t>the market share percentage</w:t>
      </w:r>
      <w:r w:rsidR="00D26B5C">
        <w:rPr>
          <w:sz w:val="24"/>
          <w:szCs w:val="24"/>
        </w:rPr>
        <w:t>)</w:t>
      </w:r>
      <w:r>
        <w:rPr>
          <w:sz w:val="24"/>
          <w:szCs w:val="24"/>
        </w:rPr>
        <w:t>, across specific regions, in our case different countries.</w:t>
      </w:r>
    </w:p>
    <w:p w14:paraId="1445F623" w14:textId="369CAE84" w:rsidR="003F1156" w:rsidRDefault="003F1156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Choropleth maps are easy to perceive; users are able to know that android is very dominant in some regions, reaching to over 90% of user market share just by looking at the visualisation.</w:t>
      </w:r>
    </w:p>
    <w:p w14:paraId="33DFBC72" w14:textId="3A6E5572" w:rsidR="003F1156" w:rsidRDefault="003F1156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Varying colour luminance and hue is chosen as the visual channel, where greater values are darker in colour and lower values are light in colour.</w:t>
      </w:r>
      <w:r w:rsidR="00D26B5C">
        <w:rPr>
          <w:sz w:val="24"/>
          <w:szCs w:val="24"/>
        </w:rPr>
        <w:t xml:space="preserve"> This is intuitive as greater values should be more eye-catching.</w:t>
      </w:r>
    </w:p>
    <w:p w14:paraId="087596DF" w14:textId="3511F910" w:rsidR="003F1156" w:rsidRPr="00E51FC4" w:rsidRDefault="003F1156" w:rsidP="00E51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colour chosen is generated from Colorbrewer as they provide suitable colour schemes.</w:t>
      </w:r>
    </w:p>
    <w:p w14:paraId="70119D23" w14:textId="765EAA4B" w:rsidR="00335ECC" w:rsidRPr="00991032" w:rsidRDefault="00335ECC">
      <w:pPr>
        <w:rPr>
          <w:sz w:val="24"/>
          <w:szCs w:val="24"/>
        </w:rPr>
      </w:pPr>
    </w:p>
    <w:sectPr w:rsidR="00335ECC" w:rsidRPr="0099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EDC"/>
    <w:multiLevelType w:val="hybridMultilevel"/>
    <w:tmpl w:val="1C42760E"/>
    <w:lvl w:ilvl="0" w:tplc="C6D8E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C"/>
    <w:rsid w:val="00243E66"/>
    <w:rsid w:val="00335ECC"/>
    <w:rsid w:val="003F1156"/>
    <w:rsid w:val="00403DEE"/>
    <w:rsid w:val="00803C19"/>
    <w:rsid w:val="00991032"/>
    <w:rsid w:val="00A30306"/>
    <w:rsid w:val="00A411A6"/>
    <w:rsid w:val="00BB5B21"/>
    <w:rsid w:val="00D26B5C"/>
    <w:rsid w:val="00E51FC4"/>
    <w:rsid w:val="00EF1EB4"/>
    <w:rsid w:val="00F73079"/>
    <w:rsid w:val="00FC0983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5557"/>
  <w15:chartTrackingRefBased/>
  <w15:docId w15:val="{0D574FB7-B270-45E1-923D-94254E4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B4"/>
  </w:style>
  <w:style w:type="paragraph" w:styleId="Heading1">
    <w:name w:val="heading 1"/>
    <w:basedOn w:val="Normal"/>
    <w:next w:val="Normal"/>
    <w:link w:val="Heading1Char"/>
    <w:uiPriority w:val="9"/>
    <w:qFormat/>
    <w:rsid w:val="00F73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.statcounter.com/os-market-share/mobile/worldwide/#monthly-202106-202108-m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Ti</dc:creator>
  <cp:keywords/>
  <dc:description/>
  <cp:lastModifiedBy>Jia Ti</cp:lastModifiedBy>
  <cp:revision>14</cp:revision>
  <dcterms:created xsi:type="dcterms:W3CDTF">2021-09-22T08:21:00Z</dcterms:created>
  <dcterms:modified xsi:type="dcterms:W3CDTF">2021-09-22T10:29:00Z</dcterms:modified>
</cp:coreProperties>
</file>