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E6FA" w14:textId="77777777" w:rsidR="002B4DB9" w:rsidRDefault="00000000">
      <w:pPr>
        <w:jc w:val="center"/>
        <w:rPr>
          <w:b/>
          <w:sz w:val="42"/>
          <w:szCs w:val="42"/>
        </w:rPr>
      </w:pPr>
      <w:r>
        <w:rPr>
          <w:b/>
          <w:sz w:val="42"/>
          <w:szCs w:val="42"/>
        </w:rPr>
        <w:t>15-213: Introduction to Computer Systems</w:t>
      </w:r>
    </w:p>
    <w:p w14:paraId="3829DBAA" w14:textId="77777777" w:rsidR="002B4DB9" w:rsidRDefault="002B4DB9"/>
    <w:p w14:paraId="38DCD03D" w14:textId="77777777" w:rsidR="002B4DB9" w:rsidRDefault="00000000">
      <w:pPr>
        <w:jc w:val="center"/>
        <w:rPr>
          <w:b/>
        </w:rPr>
      </w:pPr>
      <w:r>
        <w:rPr>
          <w:b/>
        </w:rPr>
        <w:t>Written Assignment #7</w:t>
      </w:r>
    </w:p>
    <w:p w14:paraId="0A2D98F1" w14:textId="77777777" w:rsidR="002B4DB9" w:rsidRDefault="002B4DB9"/>
    <w:p w14:paraId="125114CB" w14:textId="77777777" w:rsidR="002B4DB9" w:rsidRDefault="00000000">
      <w:pPr>
        <w:rPr>
          <w:sz w:val="20"/>
          <w:szCs w:val="20"/>
        </w:rPr>
      </w:pPr>
      <w:r>
        <w:rPr>
          <w:sz w:val="20"/>
          <w:szCs w:val="20"/>
        </w:rPr>
        <w:t>This written homework covers Dynamic Memory Allocation and Exceptional Control Flow.</w:t>
      </w:r>
    </w:p>
    <w:p w14:paraId="4B976EE9" w14:textId="77777777" w:rsidR="002B4DB9" w:rsidRDefault="00000000">
      <w:pPr>
        <w:rPr>
          <w:sz w:val="32"/>
          <w:szCs w:val="32"/>
        </w:rPr>
      </w:pPr>
      <w:r>
        <w:rPr>
          <w:sz w:val="32"/>
          <w:szCs w:val="32"/>
        </w:rPr>
        <w:t>Directions</w:t>
      </w:r>
    </w:p>
    <w:p w14:paraId="0B86BF35" w14:textId="77777777" w:rsidR="002B4DB9" w:rsidRDefault="00000000">
      <w:pPr>
        <w:rPr>
          <w:sz w:val="20"/>
          <w:szCs w:val="20"/>
        </w:rPr>
      </w:pPr>
      <w:r>
        <w:rPr>
          <w:sz w:val="20"/>
          <w:szCs w:val="20"/>
        </w:rPr>
        <w:t>Complete the question(s) on the following pages with single paragraph answers. These questions</w:t>
      </w:r>
    </w:p>
    <w:p w14:paraId="4B621092" w14:textId="77777777" w:rsidR="002B4DB9" w:rsidRDefault="00000000">
      <w:pPr>
        <w:rPr>
          <w:sz w:val="20"/>
          <w:szCs w:val="20"/>
        </w:rPr>
      </w:pPr>
      <w:r>
        <w:rPr>
          <w:sz w:val="20"/>
          <w:szCs w:val="20"/>
        </w:rPr>
        <w:t>are not meant to be particularly long! Once you are done, submit this assignment on Canvas.</w:t>
      </w:r>
    </w:p>
    <w:p w14:paraId="0C229359" w14:textId="77777777" w:rsidR="002B4DB9" w:rsidRDefault="00000000">
      <w:pPr>
        <w:rPr>
          <w:sz w:val="20"/>
          <w:szCs w:val="20"/>
        </w:rPr>
      </w:pPr>
      <w:r>
        <w:rPr>
          <w:sz w:val="20"/>
          <w:szCs w:val="20"/>
        </w:rPr>
        <w:t>Below is an example question and answer.</w:t>
      </w:r>
    </w:p>
    <w:p w14:paraId="257B7CCC" w14:textId="77777777" w:rsidR="002B4DB9" w:rsidRDefault="002B4DB9">
      <w:pPr>
        <w:rPr>
          <w:sz w:val="20"/>
          <w:szCs w:val="20"/>
        </w:rPr>
      </w:pPr>
    </w:p>
    <w:p w14:paraId="0D6F722F" w14:textId="77777777" w:rsidR="002B4DB9" w:rsidRDefault="00000000">
      <w:pPr>
        <w:rPr>
          <w:sz w:val="20"/>
          <w:szCs w:val="20"/>
        </w:rPr>
      </w:pPr>
      <w:r>
        <w:rPr>
          <w:sz w:val="20"/>
          <w:szCs w:val="20"/>
        </w:rPr>
        <w:t>Q: In a few sentences, give two practical reasons why two's complement signed integers are</w:t>
      </w:r>
    </w:p>
    <w:p w14:paraId="077C20E9" w14:textId="77777777" w:rsidR="002B4DB9" w:rsidRDefault="00000000">
      <w:pPr>
        <w:rPr>
          <w:sz w:val="20"/>
          <w:szCs w:val="20"/>
        </w:rPr>
      </w:pPr>
      <w:r>
        <w:rPr>
          <w:sz w:val="20"/>
          <w:szCs w:val="20"/>
        </w:rPr>
        <w:t xml:space="preserve">more convenient to work with than one's complement or sign-and-magnitude. </w:t>
      </w:r>
    </w:p>
    <w:p w14:paraId="40074816" w14:textId="77777777" w:rsidR="002B4DB9" w:rsidRDefault="002B4DB9">
      <w:pPr>
        <w:rPr>
          <w:sz w:val="20"/>
          <w:szCs w:val="20"/>
        </w:rPr>
      </w:pPr>
    </w:p>
    <w:p w14:paraId="72654BBB" w14:textId="77777777" w:rsidR="002B4DB9" w:rsidRDefault="00000000">
      <w:pPr>
        <w:rPr>
          <w:sz w:val="20"/>
          <w:szCs w:val="20"/>
        </w:rPr>
      </w:pPr>
      <w:r>
        <w:rPr>
          <w:sz w:val="20"/>
          <w:szCs w:val="20"/>
        </w:rPr>
        <w:t>A: Other representations of signed integers (ones-complement and sign-and-magnitude) have</w:t>
      </w:r>
    </w:p>
    <w:p w14:paraId="331739AC" w14:textId="77777777" w:rsidR="002B4DB9" w:rsidRDefault="00000000">
      <w:pPr>
        <w:rPr>
          <w:sz w:val="20"/>
          <w:szCs w:val="20"/>
        </w:rPr>
      </w:pPr>
      <w:r>
        <w:rPr>
          <w:rFonts w:ascii="Arial Unicode MS" w:eastAsia="Arial Unicode MS" w:hAnsi="Arial Unicode MS" w:cs="Arial Unicode MS"/>
          <w:sz w:val="20"/>
          <w:szCs w:val="20"/>
        </w:rPr>
        <w:t>two representations of zero (+0 and −0), which makes testing for a zero result more difficult.</w:t>
      </w:r>
    </w:p>
    <w:p w14:paraId="1D0C5553" w14:textId="77777777" w:rsidR="002B4DB9" w:rsidRDefault="00000000">
      <w:pPr>
        <w:rPr>
          <w:sz w:val="20"/>
          <w:szCs w:val="20"/>
        </w:rPr>
      </w:pPr>
      <w:r>
        <w:rPr>
          <w:sz w:val="20"/>
          <w:szCs w:val="20"/>
        </w:rPr>
        <w:t>Also, addition and subtraction of two’s complement signed numbers are done exactly the same</w:t>
      </w:r>
    </w:p>
    <w:p w14:paraId="7D3222D2" w14:textId="77777777" w:rsidR="002B4DB9" w:rsidRDefault="00000000">
      <w:pPr>
        <w:rPr>
          <w:sz w:val="20"/>
          <w:szCs w:val="20"/>
        </w:rPr>
      </w:pPr>
      <w:r>
        <w:rPr>
          <w:sz w:val="20"/>
          <w:szCs w:val="20"/>
        </w:rPr>
        <w:t>as addition and subtraction of unsigned numbers (with wraparound on overflow), which means</w:t>
      </w:r>
    </w:p>
    <w:p w14:paraId="076ED20C" w14:textId="77777777" w:rsidR="002B4DB9" w:rsidRDefault="00000000">
      <w:pPr>
        <w:rPr>
          <w:sz w:val="20"/>
          <w:szCs w:val="20"/>
        </w:rPr>
      </w:pPr>
      <w:r>
        <w:rPr>
          <w:sz w:val="20"/>
          <w:szCs w:val="20"/>
        </w:rPr>
        <w:t>a CPU can use the same hardware and machine instructions for both.</w:t>
      </w:r>
    </w:p>
    <w:p w14:paraId="417CBE4C" w14:textId="77777777" w:rsidR="002B4DB9" w:rsidRDefault="002B4DB9">
      <w:pPr>
        <w:rPr>
          <w:sz w:val="20"/>
          <w:szCs w:val="20"/>
        </w:rPr>
      </w:pPr>
    </w:p>
    <w:p w14:paraId="699D3C54" w14:textId="77777777" w:rsidR="002B4DB9" w:rsidRDefault="00000000">
      <w:pPr>
        <w:rPr>
          <w:sz w:val="20"/>
          <w:szCs w:val="20"/>
        </w:rPr>
      </w:pPr>
      <w:r>
        <w:rPr>
          <w:sz w:val="20"/>
          <w:szCs w:val="20"/>
        </w:rPr>
        <w:t>Grading</w:t>
      </w:r>
    </w:p>
    <w:p w14:paraId="502050BC" w14:textId="77777777" w:rsidR="002B4DB9" w:rsidRDefault="00000000">
      <w:pPr>
        <w:rPr>
          <w:sz w:val="20"/>
          <w:szCs w:val="20"/>
        </w:rPr>
      </w:pPr>
      <w:r>
        <w:rPr>
          <w:sz w:val="20"/>
          <w:szCs w:val="20"/>
        </w:rPr>
        <w:t>Each assignment will be graded in two parts:</w:t>
      </w:r>
    </w:p>
    <w:p w14:paraId="02C61D8F" w14:textId="77777777" w:rsidR="002B4DB9" w:rsidRDefault="00000000">
      <w:pPr>
        <w:numPr>
          <w:ilvl w:val="0"/>
          <w:numId w:val="3"/>
        </w:numPr>
        <w:rPr>
          <w:sz w:val="20"/>
          <w:szCs w:val="20"/>
        </w:rPr>
      </w:pPr>
      <w:r>
        <w:rPr>
          <w:sz w:val="20"/>
          <w:szCs w:val="20"/>
        </w:rPr>
        <w:t>Does this work indicate any effort? (e.g. it’s not copied from a homework for another class or from the book)</w:t>
      </w:r>
    </w:p>
    <w:p w14:paraId="0568A196" w14:textId="77777777" w:rsidR="002B4DB9" w:rsidRDefault="00000000">
      <w:pPr>
        <w:numPr>
          <w:ilvl w:val="0"/>
          <w:numId w:val="3"/>
        </w:numPr>
        <w:rPr>
          <w:sz w:val="20"/>
          <w:szCs w:val="20"/>
        </w:rPr>
      </w:pPr>
      <w:r>
        <w:rPr>
          <w:sz w:val="20"/>
          <w:szCs w:val="20"/>
        </w:rPr>
        <w:t>Three peers will provide short, constructive feedback.</w:t>
      </w:r>
    </w:p>
    <w:p w14:paraId="1A0BB889" w14:textId="77777777" w:rsidR="002B4DB9" w:rsidRDefault="002B4DB9">
      <w:pPr>
        <w:rPr>
          <w:sz w:val="20"/>
          <w:szCs w:val="20"/>
        </w:rPr>
      </w:pPr>
    </w:p>
    <w:p w14:paraId="4EB31D5A" w14:textId="77777777" w:rsidR="002B4DB9" w:rsidRDefault="00000000">
      <w:pPr>
        <w:rPr>
          <w:sz w:val="20"/>
          <w:szCs w:val="20"/>
        </w:rPr>
      </w:pPr>
      <w:r>
        <w:rPr>
          <w:rFonts w:ascii="Arial Unicode MS" w:eastAsia="Arial Unicode MS" w:hAnsi="Arial Unicode MS" w:cs="Arial Unicode MS"/>
          <w:sz w:val="20"/>
          <w:szCs w:val="20"/>
        </w:rPr>
        <w:t>This assignment is due on July 28, 2022 by 11:59pm Pittsburgh time (currently UTC−4). Remember to convert this time to the timezone you currently reside in.</w:t>
      </w:r>
    </w:p>
    <w:p w14:paraId="4879DC20" w14:textId="77777777" w:rsidR="002B4DB9" w:rsidRDefault="002B4DB9"/>
    <w:p w14:paraId="05FE924B" w14:textId="77777777" w:rsidR="002B4DB9" w:rsidRDefault="002B4DB9"/>
    <w:p w14:paraId="123EF27C" w14:textId="77777777" w:rsidR="002B4DB9" w:rsidRDefault="002B4DB9"/>
    <w:p w14:paraId="13E92B1C" w14:textId="77777777" w:rsidR="002B4DB9" w:rsidRDefault="002B4DB9"/>
    <w:p w14:paraId="73277D27" w14:textId="77777777" w:rsidR="002B4DB9" w:rsidRDefault="002B4DB9"/>
    <w:p w14:paraId="4CF932E9" w14:textId="77777777" w:rsidR="002B4DB9" w:rsidRDefault="002B4DB9"/>
    <w:p w14:paraId="0F22E44C" w14:textId="77777777" w:rsidR="002B4DB9" w:rsidRDefault="002B4DB9"/>
    <w:p w14:paraId="489CEE4F" w14:textId="77777777" w:rsidR="002B4DB9" w:rsidRDefault="002B4DB9"/>
    <w:p w14:paraId="476F171A" w14:textId="77777777" w:rsidR="002B4DB9" w:rsidRDefault="002B4DB9"/>
    <w:p w14:paraId="0BD62873" w14:textId="77777777" w:rsidR="002B4DB9" w:rsidRDefault="002B4DB9"/>
    <w:p w14:paraId="31DA7BC0" w14:textId="77777777" w:rsidR="002B4DB9" w:rsidRDefault="002B4DB9"/>
    <w:p w14:paraId="25CA4287" w14:textId="77777777" w:rsidR="002B4DB9" w:rsidRDefault="002B4DB9"/>
    <w:p w14:paraId="5B66FD59" w14:textId="77777777" w:rsidR="002B4DB9" w:rsidRDefault="002B4DB9"/>
    <w:p w14:paraId="1912240A" w14:textId="77777777" w:rsidR="002B4DB9" w:rsidRDefault="002B4DB9"/>
    <w:p w14:paraId="67FD4BE7" w14:textId="77777777" w:rsidR="002B4DB9" w:rsidRDefault="002B4DB9"/>
    <w:p w14:paraId="7B55C690" w14:textId="77777777" w:rsidR="002B4DB9" w:rsidRDefault="002B4DB9"/>
    <w:p w14:paraId="24AF86DD" w14:textId="77777777" w:rsidR="002B4DB9" w:rsidRDefault="002B4DB9"/>
    <w:p w14:paraId="7CD58C32" w14:textId="77777777" w:rsidR="002B4DB9" w:rsidRDefault="002B4DB9"/>
    <w:p w14:paraId="2770580C" w14:textId="77777777" w:rsidR="002B4DB9" w:rsidRDefault="00000000">
      <w:pPr>
        <w:rPr>
          <w:b/>
          <w:sz w:val="32"/>
          <w:szCs w:val="32"/>
        </w:rPr>
      </w:pPr>
      <w:r>
        <w:rPr>
          <w:b/>
          <w:sz w:val="32"/>
          <w:szCs w:val="32"/>
        </w:rPr>
        <w:lastRenderedPageBreak/>
        <w:t>Question #1</w:t>
      </w:r>
    </w:p>
    <w:p w14:paraId="1BEE7DD5" w14:textId="77777777" w:rsidR="002B4DB9" w:rsidRDefault="002B4DB9">
      <w:pPr>
        <w:rPr>
          <w:b/>
          <w:sz w:val="32"/>
          <w:szCs w:val="32"/>
        </w:rPr>
      </w:pPr>
    </w:p>
    <w:p w14:paraId="275E1412" w14:textId="77777777" w:rsidR="002B4DB9" w:rsidRDefault="00000000">
      <w:r>
        <w:t>A. Identify the kind of fragmentation in the below scenarios</w:t>
      </w:r>
    </w:p>
    <w:p w14:paraId="5F34B926" w14:textId="77777777" w:rsidR="002B4DB9" w:rsidRDefault="00000000">
      <w:r>
        <w:br/>
      </w:r>
      <w:r>
        <w:rPr>
          <w:u w:val="single"/>
        </w:rPr>
        <w:t>Scenario 1</w:t>
      </w:r>
      <w:r>
        <w:t>: Requested Payload is 8 bytes but the block size is 32 bytes</w:t>
      </w:r>
    </w:p>
    <w:p w14:paraId="04AFD301" w14:textId="77777777" w:rsidR="002B4DB9" w:rsidRDefault="00000000">
      <w:r>
        <w:rPr>
          <w:u w:val="single"/>
        </w:rPr>
        <w:t>Scenario 2</w:t>
      </w:r>
      <w:r>
        <w:t>: Requested Payload is 64 bytes Total Free memory available is 64 bytes but it is not available in one contiguous chunk.</w:t>
      </w:r>
      <w:r>
        <w:br/>
      </w:r>
      <w:r>
        <w:br/>
      </w:r>
    </w:p>
    <w:tbl>
      <w:tblPr>
        <w:tblStyle w:val="a"/>
        <w:tblW w:w="949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95"/>
      </w:tblGrid>
      <w:tr w:rsidR="002B4DB9" w14:paraId="616115CF" w14:textId="77777777">
        <w:tc>
          <w:tcPr>
            <w:tcW w:w="9495" w:type="dxa"/>
            <w:shd w:val="clear" w:color="auto" w:fill="auto"/>
            <w:tcMar>
              <w:top w:w="100" w:type="dxa"/>
              <w:left w:w="100" w:type="dxa"/>
              <w:bottom w:w="100" w:type="dxa"/>
              <w:right w:w="100" w:type="dxa"/>
            </w:tcMar>
          </w:tcPr>
          <w:p w14:paraId="683E8BED" w14:textId="67AFF43F" w:rsidR="002B4DB9" w:rsidRDefault="00E13E12">
            <w:pPr>
              <w:widowControl w:val="0"/>
              <w:spacing w:line="240" w:lineRule="auto"/>
              <w:rPr>
                <w:b/>
                <w:color w:val="FF0000"/>
              </w:rPr>
            </w:pPr>
            <w:r>
              <w:rPr>
                <w:b/>
                <w:color w:val="FF0000"/>
              </w:rPr>
              <w:t xml:space="preserve">1. Internal fragmentation </w:t>
            </w:r>
          </w:p>
          <w:p w14:paraId="643A04DD" w14:textId="796BAD8C" w:rsidR="00E13E12" w:rsidRDefault="00E13E12">
            <w:pPr>
              <w:widowControl w:val="0"/>
              <w:spacing w:line="240" w:lineRule="auto"/>
              <w:rPr>
                <w:b/>
                <w:color w:val="FF0000"/>
              </w:rPr>
            </w:pPr>
            <w:r>
              <w:rPr>
                <w:b/>
                <w:color w:val="FF0000"/>
              </w:rPr>
              <w:t xml:space="preserve">2. </w:t>
            </w:r>
            <w:r w:rsidR="00613647">
              <w:rPr>
                <w:b/>
                <w:color w:val="FF0000"/>
              </w:rPr>
              <w:t xml:space="preserve">External fragmentation </w:t>
            </w:r>
          </w:p>
          <w:p w14:paraId="428AF6A3" w14:textId="77777777" w:rsidR="002B4DB9" w:rsidRDefault="002B4DB9">
            <w:pPr>
              <w:widowControl w:val="0"/>
              <w:spacing w:line="240" w:lineRule="auto"/>
              <w:rPr>
                <w:b/>
                <w:color w:val="FF0000"/>
              </w:rPr>
            </w:pPr>
          </w:p>
          <w:p w14:paraId="6824A880" w14:textId="77777777" w:rsidR="002B4DB9" w:rsidRDefault="002B4DB9">
            <w:pPr>
              <w:widowControl w:val="0"/>
              <w:spacing w:line="240" w:lineRule="auto"/>
              <w:rPr>
                <w:b/>
                <w:color w:val="FF0000"/>
              </w:rPr>
            </w:pPr>
          </w:p>
        </w:tc>
      </w:tr>
    </w:tbl>
    <w:p w14:paraId="648E81D6" w14:textId="77777777" w:rsidR="002B4DB9" w:rsidRDefault="002B4DB9"/>
    <w:p w14:paraId="4A17CE33" w14:textId="77777777" w:rsidR="002B4DB9" w:rsidRDefault="002B4DB9"/>
    <w:p w14:paraId="0E4E641B" w14:textId="77777777" w:rsidR="002B4DB9" w:rsidRDefault="002B4DB9"/>
    <w:p w14:paraId="706310A9" w14:textId="77777777" w:rsidR="002B4DB9" w:rsidRDefault="00000000">
      <w:r>
        <w:t>B. What is the difference between internal fragmentation and external fragmentation? Is there a</w:t>
      </w:r>
    </w:p>
    <w:p w14:paraId="23830DB8" w14:textId="77777777" w:rsidR="002B4DB9" w:rsidRDefault="00000000">
      <w:r>
        <w:t>way to decrease the amount of internal fragmentation? What about external fragmentation?</w:t>
      </w:r>
    </w:p>
    <w:p w14:paraId="75B21C17" w14:textId="77777777" w:rsidR="002B4DB9" w:rsidRDefault="00000000">
      <w:r>
        <w:t>Answer why or why not for each.</w:t>
      </w:r>
    </w:p>
    <w:p w14:paraId="4CEC8CCD" w14:textId="77777777" w:rsidR="002B4DB9" w:rsidRDefault="002B4DB9"/>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2B4DB9" w14:paraId="58BA09F2" w14:textId="77777777" w:rsidTr="002B7B65">
        <w:trPr>
          <w:trHeight w:val="3723"/>
        </w:trPr>
        <w:tc>
          <w:tcPr>
            <w:tcW w:w="9420" w:type="dxa"/>
            <w:shd w:val="clear" w:color="auto" w:fill="auto"/>
            <w:tcMar>
              <w:top w:w="100" w:type="dxa"/>
              <w:left w:w="100" w:type="dxa"/>
              <w:bottom w:w="100" w:type="dxa"/>
              <w:right w:w="100" w:type="dxa"/>
            </w:tcMar>
          </w:tcPr>
          <w:p w14:paraId="29E2646C" w14:textId="603391E4" w:rsidR="002B4DB9" w:rsidRDefault="000B4B69">
            <w:pPr>
              <w:widowControl w:val="0"/>
              <w:spacing w:line="240" w:lineRule="auto"/>
              <w:rPr>
                <w:b/>
                <w:color w:val="FF0000"/>
              </w:rPr>
            </w:pPr>
            <w:r>
              <w:rPr>
                <w:b/>
                <w:color w:val="FF0000"/>
              </w:rPr>
              <w:t xml:space="preserve">Internal fragmentation is caused by </w:t>
            </w:r>
            <w:r w:rsidR="00F71F81">
              <w:rPr>
                <w:b/>
                <w:color w:val="FF0000"/>
              </w:rPr>
              <w:t>the design of memory blocks, padding/alignment, and explicit policy decisions. It only depends on the pattern of previous requests.</w:t>
            </w:r>
          </w:p>
          <w:p w14:paraId="6D3355CE" w14:textId="7D0A9CEE" w:rsidR="002B4DB9" w:rsidRDefault="002B4DB9">
            <w:pPr>
              <w:widowControl w:val="0"/>
              <w:spacing w:line="240" w:lineRule="auto"/>
              <w:rPr>
                <w:b/>
                <w:color w:val="FF0000"/>
              </w:rPr>
            </w:pPr>
          </w:p>
          <w:p w14:paraId="1B33450F" w14:textId="4BD1A1A1" w:rsidR="00784ABA" w:rsidRDefault="00784ABA">
            <w:pPr>
              <w:widowControl w:val="0"/>
              <w:spacing w:line="240" w:lineRule="auto"/>
              <w:rPr>
                <w:b/>
                <w:color w:val="FF0000"/>
              </w:rPr>
            </w:pPr>
            <w:r>
              <w:rPr>
                <w:b/>
                <w:color w:val="FF0000"/>
              </w:rPr>
              <w:t xml:space="preserve">External fragmentation </w:t>
            </w:r>
            <w:r w:rsidR="00A45290">
              <w:rPr>
                <w:b/>
                <w:color w:val="FF0000"/>
              </w:rPr>
              <w:t>is caused by not having enough contiguous memory for new requests. It depends on the pattern of future requests</w:t>
            </w:r>
            <w:r w:rsidR="00A360D9">
              <w:rPr>
                <w:b/>
                <w:color w:val="FF0000"/>
              </w:rPr>
              <w:t>.</w:t>
            </w:r>
          </w:p>
          <w:p w14:paraId="443284AA" w14:textId="61184C2A" w:rsidR="00756C30" w:rsidRDefault="00756C30">
            <w:pPr>
              <w:widowControl w:val="0"/>
              <w:spacing w:line="240" w:lineRule="auto"/>
              <w:rPr>
                <w:b/>
                <w:color w:val="FF0000"/>
              </w:rPr>
            </w:pPr>
          </w:p>
          <w:p w14:paraId="6FD9F584" w14:textId="3A176BC3" w:rsidR="00DA5AA9" w:rsidRDefault="004B5174">
            <w:pPr>
              <w:widowControl w:val="0"/>
              <w:spacing w:line="240" w:lineRule="auto"/>
              <w:rPr>
                <w:b/>
                <w:color w:val="FF0000"/>
              </w:rPr>
            </w:pPr>
            <w:r>
              <w:rPr>
                <w:b/>
                <w:color w:val="FF0000"/>
              </w:rPr>
              <w:t>One way t</w:t>
            </w:r>
            <w:r w:rsidR="00756C30">
              <w:rPr>
                <w:b/>
                <w:color w:val="FF0000"/>
              </w:rPr>
              <w:t>o decrease the amount of internal fragmentation</w:t>
            </w:r>
            <w:r>
              <w:rPr>
                <w:b/>
                <w:color w:val="FF0000"/>
              </w:rPr>
              <w:t xml:space="preserve"> is to reduce data structure overhead of memory blocks.</w:t>
            </w:r>
            <w:r w:rsidR="00074531">
              <w:rPr>
                <w:b/>
                <w:color w:val="FF0000"/>
              </w:rPr>
              <w:t xml:space="preserve"> </w:t>
            </w:r>
            <w:r w:rsidR="008675B0">
              <w:rPr>
                <w:b/>
                <w:color w:val="FF0000"/>
              </w:rPr>
              <w:t xml:space="preserve">Because lower overhead means less </w:t>
            </w:r>
            <w:r w:rsidR="008954C0">
              <w:rPr>
                <w:b/>
                <w:color w:val="FF0000"/>
              </w:rPr>
              <w:t xml:space="preserve">extra </w:t>
            </w:r>
            <w:r w:rsidR="008675B0">
              <w:rPr>
                <w:b/>
                <w:color w:val="FF0000"/>
              </w:rPr>
              <w:t xml:space="preserve">space </w:t>
            </w:r>
            <w:r w:rsidR="008954C0">
              <w:rPr>
                <w:b/>
                <w:color w:val="FF0000"/>
              </w:rPr>
              <w:t>used by each memory block, thus less internal fragmentation.</w:t>
            </w:r>
          </w:p>
          <w:p w14:paraId="55F68B98" w14:textId="77777777" w:rsidR="00DA5AA9" w:rsidRDefault="00DA5AA9">
            <w:pPr>
              <w:widowControl w:val="0"/>
              <w:spacing w:line="240" w:lineRule="auto"/>
              <w:rPr>
                <w:b/>
                <w:color w:val="FF0000"/>
              </w:rPr>
            </w:pPr>
          </w:p>
          <w:p w14:paraId="7C2EE25D" w14:textId="2B7207CF" w:rsidR="00756C30" w:rsidRDefault="00DF4F72">
            <w:pPr>
              <w:widowControl w:val="0"/>
              <w:spacing w:line="240" w:lineRule="auto"/>
              <w:rPr>
                <w:b/>
                <w:color w:val="FF0000"/>
              </w:rPr>
            </w:pPr>
            <w:r>
              <w:rPr>
                <w:b/>
                <w:color w:val="FF0000"/>
              </w:rPr>
              <w:t xml:space="preserve">One way to decrease the amount of </w:t>
            </w:r>
            <w:r w:rsidR="005C58C3">
              <w:rPr>
                <w:b/>
                <w:color w:val="FF0000"/>
              </w:rPr>
              <w:t>external fragmentation</w:t>
            </w:r>
            <w:r>
              <w:rPr>
                <w:b/>
                <w:color w:val="FF0000"/>
              </w:rPr>
              <w:t xml:space="preserve"> is to </w:t>
            </w:r>
            <w:r w:rsidR="0093799C">
              <w:rPr>
                <w:b/>
                <w:color w:val="FF0000"/>
              </w:rPr>
              <w:t>use better policy, such as best-fit.</w:t>
            </w:r>
            <w:r w:rsidR="00AE4DBF">
              <w:rPr>
                <w:b/>
                <w:color w:val="FF0000"/>
              </w:rPr>
              <w:t xml:space="preserve"> Because </w:t>
            </w:r>
            <w:r w:rsidR="00787A4A">
              <w:rPr>
                <w:b/>
                <w:color w:val="FF0000"/>
              </w:rPr>
              <w:t>it</w:t>
            </w:r>
            <w:r w:rsidR="006E5B0E">
              <w:rPr>
                <w:b/>
                <w:color w:val="FF0000"/>
              </w:rPr>
              <w:t xml:space="preserve"> can </w:t>
            </w:r>
            <w:r w:rsidR="00186668">
              <w:rPr>
                <w:b/>
                <w:color w:val="FF0000"/>
              </w:rPr>
              <w:t>place</w:t>
            </w:r>
            <w:r w:rsidR="00E60AF2">
              <w:rPr>
                <w:b/>
                <w:color w:val="FF0000"/>
              </w:rPr>
              <w:t xml:space="preserve"> each block </w:t>
            </w:r>
            <w:r w:rsidR="00186668">
              <w:rPr>
                <w:b/>
                <w:color w:val="FF0000"/>
              </w:rPr>
              <w:t>into</w:t>
            </w:r>
            <w:r w:rsidR="007A2738">
              <w:rPr>
                <w:b/>
                <w:color w:val="FF0000"/>
              </w:rPr>
              <w:t xml:space="preserve"> better</w:t>
            </w:r>
            <w:r w:rsidR="00BA531C">
              <w:rPr>
                <w:b/>
                <w:color w:val="FF0000"/>
              </w:rPr>
              <w:t xml:space="preserve"> </w:t>
            </w:r>
            <w:r w:rsidR="006A711E">
              <w:rPr>
                <w:b/>
                <w:color w:val="FF0000"/>
              </w:rPr>
              <w:t xml:space="preserve">memory </w:t>
            </w:r>
            <w:r w:rsidR="00BA531C">
              <w:rPr>
                <w:b/>
                <w:color w:val="FF0000"/>
              </w:rPr>
              <w:t>position</w:t>
            </w:r>
            <w:r w:rsidR="00137510">
              <w:rPr>
                <w:b/>
                <w:color w:val="FF0000"/>
              </w:rPr>
              <w:t xml:space="preserve"> to reduce the chance of external fragmentation.</w:t>
            </w:r>
          </w:p>
          <w:p w14:paraId="656FA01E" w14:textId="77777777" w:rsidR="002B4DB9" w:rsidRDefault="002B4DB9">
            <w:pPr>
              <w:widowControl w:val="0"/>
              <w:spacing w:line="240" w:lineRule="auto"/>
              <w:rPr>
                <w:b/>
                <w:color w:val="FF0000"/>
              </w:rPr>
            </w:pPr>
          </w:p>
          <w:p w14:paraId="05671CB8" w14:textId="77777777" w:rsidR="002B4DB9" w:rsidRDefault="002B4DB9">
            <w:pPr>
              <w:widowControl w:val="0"/>
              <w:spacing w:line="240" w:lineRule="auto"/>
              <w:rPr>
                <w:b/>
                <w:color w:val="FF0000"/>
              </w:rPr>
            </w:pPr>
          </w:p>
          <w:p w14:paraId="336694FB" w14:textId="77777777" w:rsidR="002B7B65" w:rsidRDefault="002B7B65">
            <w:pPr>
              <w:widowControl w:val="0"/>
              <w:spacing w:line="240" w:lineRule="auto"/>
              <w:rPr>
                <w:b/>
                <w:color w:val="FF0000"/>
              </w:rPr>
            </w:pPr>
          </w:p>
          <w:p w14:paraId="7C28EEDE" w14:textId="77777777" w:rsidR="002B7B65" w:rsidRDefault="002B7B65">
            <w:pPr>
              <w:widowControl w:val="0"/>
              <w:spacing w:line="240" w:lineRule="auto"/>
              <w:rPr>
                <w:b/>
                <w:color w:val="FF0000"/>
              </w:rPr>
            </w:pPr>
          </w:p>
          <w:p w14:paraId="1CE7B1C3" w14:textId="77777777" w:rsidR="002B7B65" w:rsidRDefault="002B7B65">
            <w:pPr>
              <w:widowControl w:val="0"/>
              <w:spacing w:line="240" w:lineRule="auto"/>
              <w:rPr>
                <w:b/>
                <w:color w:val="FF0000"/>
              </w:rPr>
            </w:pPr>
          </w:p>
          <w:p w14:paraId="03B2EA6B" w14:textId="77777777" w:rsidR="002B7B65" w:rsidRDefault="002B7B65">
            <w:pPr>
              <w:widowControl w:val="0"/>
              <w:spacing w:line="240" w:lineRule="auto"/>
              <w:rPr>
                <w:b/>
                <w:color w:val="FF0000"/>
              </w:rPr>
            </w:pPr>
          </w:p>
          <w:p w14:paraId="4ACB43BB" w14:textId="77777777" w:rsidR="002B7B65" w:rsidRDefault="002B7B65">
            <w:pPr>
              <w:widowControl w:val="0"/>
              <w:spacing w:line="240" w:lineRule="auto"/>
              <w:rPr>
                <w:b/>
                <w:color w:val="FF0000"/>
              </w:rPr>
            </w:pPr>
          </w:p>
          <w:p w14:paraId="515FF047" w14:textId="77777777" w:rsidR="002B7B65" w:rsidRDefault="002B7B65">
            <w:pPr>
              <w:widowControl w:val="0"/>
              <w:spacing w:line="240" w:lineRule="auto"/>
              <w:rPr>
                <w:b/>
                <w:color w:val="FF0000"/>
              </w:rPr>
            </w:pPr>
          </w:p>
          <w:p w14:paraId="36B67D6C" w14:textId="77777777" w:rsidR="002B7B65" w:rsidRDefault="002B7B65">
            <w:pPr>
              <w:widowControl w:val="0"/>
              <w:spacing w:line="240" w:lineRule="auto"/>
              <w:rPr>
                <w:b/>
                <w:color w:val="FF0000"/>
              </w:rPr>
            </w:pPr>
          </w:p>
          <w:p w14:paraId="35C55D1C" w14:textId="77777777" w:rsidR="002B7B65" w:rsidRDefault="002B7B65">
            <w:pPr>
              <w:widowControl w:val="0"/>
              <w:spacing w:line="240" w:lineRule="auto"/>
              <w:rPr>
                <w:b/>
                <w:color w:val="FF0000"/>
              </w:rPr>
            </w:pPr>
          </w:p>
          <w:p w14:paraId="50EABF4F" w14:textId="11F66D22" w:rsidR="002B7B65" w:rsidRDefault="002B7B65">
            <w:pPr>
              <w:widowControl w:val="0"/>
              <w:spacing w:line="240" w:lineRule="auto"/>
            </w:pPr>
          </w:p>
        </w:tc>
      </w:tr>
    </w:tbl>
    <w:p w14:paraId="5DA9536A" w14:textId="77777777" w:rsidR="002B4DB9" w:rsidRDefault="002B4DB9"/>
    <w:p w14:paraId="45539876" w14:textId="77777777" w:rsidR="002B4DB9" w:rsidRDefault="00000000">
      <w:pPr>
        <w:rPr>
          <w:b/>
          <w:sz w:val="32"/>
          <w:szCs w:val="32"/>
        </w:rPr>
      </w:pPr>
      <w:r>
        <w:rPr>
          <w:b/>
          <w:sz w:val="32"/>
          <w:szCs w:val="32"/>
        </w:rPr>
        <w:lastRenderedPageBreak/>
        <w:t>Question #2</w:t>
      </w:r>
    </w:p>
    <w:p w14:paraId="330CB611" w14:textId="77777777" w:rsidR="002B4DB9" w:rsidRDefault="002B4DB9">
      <w:pPr>
        <w:rPr>
          <w:b/>
          <w:sz w:val="32"/>
          <w:szCs w:val="32"/>
        </w:rPr>
      </w:pPr>
    </w:p>
    <w:p w14:paraId="09B183CB" w14:textId="77777777" w:rsidR="002B4DB9" w:rsidRDefault="00000000">
      <w:r>
        <w:t>A memory allocator (malloc) has the following properties.</w:t>
      </w:r>
      <w:r>
        <w:br/>
      </w:r>
    </w:p>
    <w:p w14:paraId="7A19BF82" w14:textId="77777777" w:rsidR="002B4DB9" w:rsidRDefault="00000000">
      <w:pPr>
        <w:numPr>
          <w:ilvl w:val="0"/>
          <w:numId w:val="1"/>
        </w:numPr>
      </w:pPr>
      <w:r>
        <w:t xml:space="preserve">At the start, there is a prologue and an epilogue (each 8 bytes). </w:t>
      </w:r>
    </w:p>
    <w:p w14:paraId="48D4EA58" w14:textId="77777777" w:rsidR="002B4DB9" w:rsidRDefault="00000000">
      <w:pPr>
        <w:numPr>
          <w:ilvl w:val="0"/>
          <w:numId w:val="1"/>
        </w:numPr>
      </w:pPr>
      <w:r>
        <w:t xml:space="preserve">Each block has 8 byte headers and 8 byte footers. </w:t>
      </w:r>
    </w:p>
    <w:p w14:paraId="2B2EFF39" w14:textId="77777777" w:rsidR="002B4DB9" w:rsidRDefault="00000000">
      <w:pPr>
        <w:numPr>
          <w:ilvl w:val="0"/>
          <w:numId w:val="1"/>
        </w:numPr>
      </w:pPr>
      <w:r>
        <w:t xml:space="preserve">The blocks of memory are 16-byte aligned. </w:t>
      </w:r>
    </w:p>
    <w:p w14:paraId="4501EB99" w14:textId="77777777" w:rsidR="002B4DB9" w:rsidRDefault="00000000">
      <w:pPr>
        <w:numPr>
          <w:ilvl w:val="0"/>
          <w:numId w:val="1"/>
        </w:numPr>
      </w:pPr>
      <w:r>
        <w:t xml:space="preserve">Blocks are coalesced if possible </w:t>
      </w:r>
    </w:p>
    <w:p w14:paraId="75B827C4" w14:textId="77777777" w:rsidR="002B4DB9" w:rsidRDefault="002B4DB9"/>
    <w:p w14:paraId="34DA8C94" w14:textId="77777777" w:rsidR="002B4DB9" w:rsidRDefault="002B4DB9"/>
    <w:p w14:paraId="3F4FE5B4" w14:textId="77777777" w:rsidR="002B4DB9" w:rsidRDefault="00000000">
      <w:r>
        <w:rPr>
          <w:sz w:val="24"/>
          <w:szCs w:val="24"/>
        </w:rPr>
        <w:t>A</w:t>
      </w:r>
      <w:r>
        <w:t>. Some statistics for a set of trace files indicate that the best balance between throughput and utilization is achieved when the chunk size is 2048 bytes. How much should the heap expand by when there is no space available for a new request? Try to think about different cases!</w:t>
      </w:r>
    </w:p>
    <w:p w14:paraId="772BFF5B" w14:textId="77777777" w:rsidR="002B4DB9" w:rsidRDefault="002B4DB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4DB9" w14:paraId="6EECF0CC" w14:textId="77777777">
        <w:tc>
          <w:tcPr>
            <w:tcW w:w="9360" w:type="dxa"/>
            <w:shd w:val="clear" w:color="auto" w:fill="auto"/>
            <w:tcMar>
              <w:top w:w="100" w:type="dxa"/>
              <w:left w:w="100" w:type="dxa"/>
              <w:bottom w:w="100" w:type="dxa"/>
              <w:right w:w="100" w:type="dxa"/>
            </w:tcMar>
          </w:tcPr>
          <w:p w14:paraId="6DF04582" w14:textId="77777777" w:rsidR="002B4DB9" w:rsidRDefault="002B4DB9">
            <w:pPr>
              <w:rPr>
                <w:color w:val="FF0000"/>
              </w:rPr>
            </w:pPr>
          </w:p>
          <w:p w14:paraId="35A78B61" w14:textId="77777777" w:rsidR="002B4DB9" w:rsidRDefault="002B4DB9">
            <w:pPr>
              <w:rPr>
                <w:color w:val="FF0000"/>
              </w:rPr>
            </w:pPr>
          </w:p>
          <w:p w14:paraId="779AEB84" w14:textId="77777777" w:rsidR="002B4DB9" w:rsidRDefault="002B4DB9">
            <w:pPr>
              <w:rPr>
                <w:color w:val="FF0000"/>
              </w:rPr>
            </w:pPr>
          </w:p>
          <w:p w14:paraId="0D4A1AA5" w14:textId="77777777" w:rsidR="002B4DB9" w:rsidRDefault="002B4DB9">
            <w:pPr>
              <w:rPr>
                <w:color w:val="FF0000"/>
              </w:rPr>
            </w:pPr>
          </w:p>
        </w:tc>
      </w:tr>
    </w:tbl>
    <w:p w14:paraId="12DEBF8B" w14:textId="77777777" w:rsidR="002B4DB9" w:rsidRDefault="002B4DB9">
      <w:pPr>
        <w:rPr>
          <w:color w:val="FF0000"/>
        </w:rPr>
      </w:pPr>
    </w:p>
    <w:p w14:paraId="0666EDAC" w14:textId="77777777" w:rsidR="002B4DB9" w:rsidRDefault="00000000">
      <w:r>
        <w:rPr>
          <w:sz w:val="24"/>
          <w:szCs w:val="24"/>
        </w:rPr>
        <w:t>B</w:t>
      </w:r>
      <w:r>
        <w:t>. The below code is executed, draw out how the heap looks after executing every free request.</w:t>
      </w:r>
    </w:p>
    <w:p w14:paraId="35B89F79" w14:textId="77777777" w:rsidR="002B4DB9" w:rsidRDefault="002B4DB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4DB9" w14:paraId="27851344" w14:textId="77777777">
        <w:tc>
          <w:tcPr>
            <w:tcW w:w="9360" w:type="dxa"/>
            <w:shd w:val="clear" w:color="auto" w:fill="auto"/>
            <w:tcMar>
              <w:top w:w="100" w:type="dxa"/>
              <w:left w:w="100" w:type="dxa"/>
              <w:bottom w:w="100" w:type="dxa"/>
              <w:right w:w="100" w:type="dxa"/>
            </w:tcMar>
          </w:tcPr>
          <w:p w14:paraId="06CAC372" w14:textId="77777777" w:rsidR="002B4DB9" w:rsidRDefault="00000000">
            <w:r>
              <w:t>void *block1 = malloc(43);</w:t>
            </w:r>
          </w:p>
          <w:p w14:paraId="2BB8A1C4" w14:textId="77777777" w:rsidR="002B4DB9" w:rsidRDefault="00000000">
            <w:r>
              <w:t>void *block2 = malloc(5);</w:t>
            </w:r>
          </w:p>
          <w:p w14:paraId="65229C44" w14:textId="77777777" w:rsidR="002B4DB9" w:rsidRDefault="00000000">
            <w:r>
              <w:t>free(block1);</w:t>
            </w:r>
          </w:p>
          <w:p w14:paraId="7BD1C227" w14:textId="77777777" w:rsidR="002B4DB9" w:rsidRDefault="00000000">
            <w:r>
              <w:t>void *block3 = malloc(1198);</w:t>
            </w:r>
          </w:p>
          <w:p w14:paraId="39125020" w14:textId="77777777" w:rsidR="002B4DB9" w:rsidRDefault="00000000">
            <w:r>
              <w:t>void *block4 = malloc(515);</w:t>
            </w:r>
          </w:p>
          <w:p w14:paraId="0E989C24" w14:textId="77777777" w:rsidR="002B4DB9" w:rsidRDefault="00000000">
            <w:r>
              <w:t>void *block5 = malloc(7010);</w:t>
            </w:r>
          </w:p>
          <w:p w14:paraId="0FAAD39E" w14:textId="77777777" w:rsidR="002B4DB9" w:rsidRDefault="00000000">
            <w:r>
              <w:t>free(block4);</w:t>
            </w:r>
          </w:p>
        </w:tc>
      </w:tr>
    </w:tbl>
    <w:p w14:paraId="3740DA64" w14:textId="77777777" w:rsidR="002B4DB9" w:rsidRDefault="002B4DB9"/>
    <w:p w14:paraId="4E06FB21" w14:textId="77777777" w:rsidR="002B4DB9" w:rsidRDefault="002B4DB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4DB9" w14:paraId="6A1C4C69" w14:textId="77777777">
        <w:tc>
          <w:tcPr>
            <w:tcW w:w="9360" w:type="dxa"/>
            <w:shd w:val="clear" w:color="auto" w:fill="auto"/>
            <w:tcMar>
              <w:top w:w="100" w:type="dxa"/>
              <w:left w:w="100" w:type="dxa"/>
              <w:bottom w:w="100" w:type="dxa"/>
              <w:right w:w="100" w:type="dxa"/>
            </w:tcMar>
          </w:tcPr>
          <w:p w14:paraId="7CDD01CB"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59ABCA9"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5C44793B"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9EBC478"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4DD08FB"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5EAE79C5"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66826CAE"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3490418D"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1D2F9F1B"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6F7A354"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541A329"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621D26F9"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136CF873"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56840D06"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2F47054"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1686157E"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30F3477C"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000A292E"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0DA87FB"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A9F597C"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E38E574"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7C77345"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399E1FFE"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023E2BEB"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6278547"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5530C365"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AC4D8ED"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CC2D0C3"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58CFD2C8"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37D62BEE"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E602B2B"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3A64E511"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BB48BDA"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6865F964"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B1D714F"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390A078"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E68DAFB"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17A5C2A7"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D2930B2"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03E0710"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6A1C7F5"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780BEFF"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112C10EF"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6292618F"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4B5A8C1"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6817CCFA"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41F7CFE"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70B04DF"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CC6CEBA"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1F5AF2D"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94E4A0E"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B7BECE7"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6C3C3075"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5C1BF0D6"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36F33728"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2B97C536"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78756D9F"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BFB7821"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093C5E23"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6BF41784"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0E3702A4"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6F6CFF67"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438F0A9A" w14:textId="77777777" w:rsidR="002B4DB9" w:rsidRDefault="002B4DB9">
            <w:pPr>
              <w:widowControl w:val="0"/>
              <w:spacing w:before="37" w:line="240" w:lineRule="auto"/>
              <w:ind w:left="122"/>
              <w:rPr>
                <w:rFonts w:ascii="Times New Roman" w:eastAsia="Times New Roman" w:hAnsi="Times New Roman" w:cs="Times New Roman"/>
                <w:sz w:val="24"/>
                <w:szCs w:val="24"/>
              </w:rPr>
            </w:pPr>
          </w:p>
          <w:p w14:paraId="61969D45" w14:textId="77777777" w:rsidR="002B4DB9" w:rsidRDefault="002B4DB9">
            <w:pPr>
              <w:widowControl w:val="0"/>
              <w:spacing w:before="37" w:line="240" w:lineRule="auto"/>
              <w:ind w:left="122"/>
              <w:rPr>
                <w:rFonts w:ascii="Times New Roman" w:eastAsia="Times New Roman" w:hAnsi="Times New Roman" w:cs="Times New Roman"/>
                <w:sz w:val="24"/>
                <w:szCs w:val="24"/>
              </w:rPr>
            </w:pPr>
          </w:p>
        </w:tc>
      </w:tr>
    </w:tbl>
    <w:p w14:paraId="5AAC4B02" w14:textId="77777777" w:rsidR="002B4DB9" w:rsidRDefault="002B4DB9"/>
    <w:p w14:paraId="1EC67707" w14:textId="77777777" w:rsidR="002B4DB9" w:rsidRDefault="002B4DB9"/>
    <w:p w14:paraId="3ED0FF37" w14:textId="77777777" w:rsidR="002B4DB9" w:rsidRDefault="002B4DB9"/>
    <w:p w14:paraId="72DBB93E" w14:textId="77777777" w:rsidR="002B4DB9" w:rsidRDefault="002B4DB9"/>
    <w:p w14:paraId="725E7EAD" w14:textId="77777777" w:rsidR="002B4DB9" w:rsidRDefault="00000000">
      <w:r>
        <w:rPr>
          <w:b/>
          <w:sz w:val="32"/>
          <w:szCs w:val="32"/>
        </w:rPr>
        <w:t>Question #3</w:t>
      </w:r>
    </w:p>
    <w:p w14:paraId="2E2E9621" w14:textId="77777777" w:rsidR="002B4DB9" w:rsidRDefault="00000000">
      <w:pPr>
        <w:rPr>
          <w:rFonts w:ascii="Georgia" w:eastAsia="Georgia" w:hAnsi="Georgia" w:cs="Georgia"/>
        </w:rPr>
      </w:pPr>
      <w:r>
        <w:rPr>
          <w:rFonts w:ascii="Georgia" w:eastAsia="Georgia" w:hAnsi="Georgia" w:cs="Georgia"/>
        </w:rPr>
        <w:t>Given the following code snippet:</w:t>
      </w:r>
    </w:p>
    <w:p w14:paraId="4C423D64" w14:textId="77777777" w:rsidR="002B4DB9" w:rsidRDefault="00000000">
      <w:pPr>
        <w:rPr>
          <w:rFonts w:ascii="Georgia" w:eastAsia="Georgia" w:hAnsi="Georgia" w:cs="Georgia"/>
        </w:rPr>
      </w:pPr>
      <w:r>
        <w:rPr>
          <w:rFonts w:ascii="Georgia" w:eastAsia="Georgia" w:hAnsi="Georgia" w:cs="Georgia"/>
        </w:rPr>
        <w:t xml:space="preserve"> </w:t>
      </w:r>
    </w:p>
    <w:tbl>
      <w:tblPr>
        <w:tblStyle w:val="a4"/>
        <w:tblW w:w="9330" w:type="dxa"/>
        <w:tblBorders>
          <w:top w:val="nil"/>
          <w:left w:val="nil"/>
          <w:bottom w:val="nil"/>
          <w:right w:val="nil"/>
          <w:insideH w:val="nil"/>
          <w:insideV w:val="nil"/>
        </w:tblBorders>
        <w:tblLayout w:type="fixed"/>
        <w:tblLook w:val="0600" w:firstRow="0" w:lastRow="0" w:firstColumn="0" w:lastColumn="0" w:noHBand="1" w:noVBand="1"/>
      </w:tblPr>
      <w:tblGrid>
        <w:gridCol w:w="750"/>
        <w:gridCol w:w="8580"/>
      </w:tblGrid>
      <w:tr w:rsidR="002B4DB9" w14:paraId="00E0BBE3" w14:textId="77777777">
        <w:trPr>
          <w:trHeight w:val="3600"/>
        </w:trPr>
        <w:tc>
          <w:tcPr>
            <w:tcW w:w="75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439F128"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w:t>
            </w:r>
          </w:p>
          <w:p w14:paraId="5DE55E7A"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2</w:t>
            </w:r>
          </w:p>
          <w:p w14:paraId="43664B15"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3</w:t>
            </w:r>
          </w:p>
          <w:p w14:paraId="465B3986"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4</w:t>
            </w:r>
          </w:p>
          <w:p w14:paraId="34BA9BCD"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5</w:t>
            </w:r>
          </w:p>
          <w:p w14:paraId="75F7E44E"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6</w:t>
            </w:r>
          </w:p>
          <w:p w14:paraId="41FE8690"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7</w:t>
            </w:r>
          </w:p>
          <w:p w14:paraId="5C7D1076"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8</w:t>
            </w:r>
          </w:p>
          <w:p w14:paraId="44ED6A04"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9</w:t>
            </w:r>
          </w:p>
          <w:p w14:paraId="6308EB8D"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10</w:t>
            </w:r>
          </w:p>
          <w:p w14:paraId="684160BA"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11</w:t>
            </w:r>
          </w:p>
          <w:p w14:paraId="2F28BDFA"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12</w:t>
            </w:r>
          </w:p>
          <w:p w14:paraId="490CE3B5"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13</w:t>
            </w:r>
          </w:p>
          <w:p w14:paraId="0E885FF6"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14</w:t>
            </w:r>
          </w:p>
          <w:p w14:paraId="20D6259A" w14:textId="77777777" w:rsidR="002B4DB9" w:rsidRDefault="00000000">
            <w:pPr>
              <w:rPr>
                <w:rFonts w:ascii="Courier New" w:eastAsia="Courier New" w:hAnsi="Courier New" w:cs="Courier New"/>
                <w:sz w:val="20"/>
                <w:szCs w:val="20"/>
              </w:rPr>
            </w:pPr>
            <w:r>
              <w:rPr>
                <w:rFonts w:ascii="Courier New" w:eastAsia="Courier New" w:hAnsi="Courier New" w:cs="Courier New"/>
                <w:sz w:val="20"/>
                <w:szCs w:val="20"/>
              </w:rPr>
              <w:t>15</w:t>
            </w:r>
          </w:p>
        </w:tc>
        <w:tc>
          <w:tcPr>
            <w:tcW w:w="8580"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526D587D"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color w:val="0000FF"/>
                <w:sz w:val="20"/>
                <w:szCs w:val="20"/>
              </w:rPr>
              <w:t>int</w:t>
            </w:r>
            <w:r>
              <w:rPr>
                <w:rFonts w:ascii="Courier New" w:eastAsia="Courier New" w:hAnsi="Courier New" w:cs="Courier New"/>
                <w:sz w:val="20"/>
                <w:szCs w:val="20"/>
              </w:rPr>
              <w:t xml:space="preserve"> main()</w:t>
            </w:r>
          </w:p>
          <w:p w14:paraId="47E8A18E"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w:t>
            </w:r>
          </w:p>
          <w:p w14:paraId="428A9EE0"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(fork())</w:t>
            </w:r>
          </w:p>
          <w:p w14:paraId="5AFDCC7E"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
          <w:p w14:paraId="559AE4CD"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printf(</w:t>
            </w:r>
            <w:r>
              <w:rPr>
                <w:rFonts w:ascii="Courier New" w:eastAsia="Courier New" w:hAnsi="Courier New" w:cs="Courier New"/>
                <w:color w:val="A31515"/>
                <w:sz w:val="20"/>
                <w:szCs w:val="20"/>
              </w:rPr>
              <w:t>"ka"</w:t>
            </w:r>
            <w:r>
              <w:rPr>
                <w:rFonts w:ascii="Courier New" w:eastAsia="Courier New" w:hAnsi="Courier New" w:cs="Courier New"/>
                <w:sz w:val="20"/>
                <w:szCs w:val="20"/>
              </w:rPr>
              <w:t>);</w:t>
            </w:r>
          </w:p>
          <w:p w14:paraId="32485CF2"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waitpid(-</w:t>
            </w:r>
            <w:r>
              <w:rPr>
                <w:rFonts w:ascii="Courier New" w:eastAsia="Courier New" w:hAnsi="Courier New" w:cs="Courier New"/>
                <w:color w:val="09885A"/>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NULL</w:t>
            </w:r>
            <w:r>
              <w:rPr>
                <w:rFonts w:ascii="Courier New" w:eastAsia="Courier New" w:hAnsi="Courier New" w:cs="Courier New"/>
                <w:sz w:val="20"/>
                <w:szCs w:val="20"/>
              </w:rPr>
              <w:t xml:space="preserve">, </w:t>
            </w:r>
            <w:r>
              <w:rPr>
                <w:rFonts w:ascii="Courier New" w:eastAsia="Courier New" w:hAnsi="Courier New" w:cs="Courier New"/>
                <w:color w:val="09885A"/>
                <w:sz w:val="20"/>
                <w:szCs w:val="20"/>
              </w:rPr>
              <w:t>0</w:t>
            </w:r>
            <w:r>
              <w:rPr>
                <w:rFonts w:ascii="Courier New" w:eastAsia="Courier New" w:hAnsi="Courier New" w:cs="Courier New"/>
                <w:sz w:val="20"/>
                <w:szCs w:val="20"/>
              </w:rPr>
              <w:t>);</w:t>
            </w:r>
          </w:p>
          <w:p w14:paraId="1D228CE7"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
          <w:p w14:paraId="51843D5A" w14:textId="77777777" w:rsidR="002B4DB9" w:rsidRDefault="00000000">
            <w:pPr>
              <w:shd w:val="clear" w:color="auto" w:fill="FFFFFF"/>
              <w:rPr>
                <w:rFonts w:ascii="Courier New" w:eastAsia="Courier New" w:hAnsi="Courier New" w:cs="Courier New"/>
                <w:color w:val="00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else</w:t>
            </w:r>
          </w:p>
          <w:p w14:paraId="593291D1"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
          <w:p w14:paraId="0410DCE4"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printf(</w:t>
            </w:r>
            <w:r>
              <w:rPr>
                <w:rFonts w:ascii="Courier New" w:eastAsia="Courier New" w:hAnsi="Courier New" w:cs="Courier New"/>
                <w:color w:val="A31515"/>
                <w:sz w:val="20"/>
                <w:szCs w:val="20"/>
              </w:rPr>
              <w:t>"pi"</w:t>
            </w:r>
            <w:r>
              <w:rPr>
                <w:rFonts w:ascii="Courier New" w:eastAsia="Courier New" w:hAnsi="Courier New" w:cs="Courier New"/>
                <w:sz w:val="20"/>
                <w:szCs w:val="20"/>
              </w:rPr>
              <w:t>);</w:t>
            </w:r>
          </w:p>
          <w:p w14:paraId="15F6C1C4"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exit(</w:t>
            </w:r>
            <w:r>
              <w:rPr>
                <w:rFonts w:ascii="Courier New" w:eastAsia="Courier New" w:hAnsi="Courier New" w:cs="Courier New"/>
                <w:color w:val="09885A"/>
                <w:sz w:val="20"/>
                <w:szCs w:val="20"/>
              </w:rPr>
              <w:t>0</w:t>
            </w:r>
            <w:r>
              <w:rPr>
                <w:rFonts w:ascii="Courier New" w:eastAsia="Courier New" w:hAnsi="Courier New" w:cs="Courier New"/>
                <w:sz w:val="20"/>
                <w:szCs w:val="20"/>
              </w:rPr>
              <w:t>);</w:t>
            </w:r>
          </w:p>
          <w:p w14:paraId="367432C0"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
          <w:p w14:paraId="22CBD295"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printf(</w:t>
            </w:r>
            <w:r>
              <w:rPr>
                <w:rFonts w:ascii="Courier New" w:eastAsia="Courier New" w:hAnsi="Courier New" w:cs="Courier New"/>
                <w:color w:val="A31515"/>
                <w:sz w:val="20"/>
                <w:szCs w:val="20"/>
              </w:rPr>
              <w:t>"chu"</w:t>
            </w:r>
            <w:r>
              <w:rPr>
                <w:rFonts w:ascii="Courier New" w:eastAsia="Courier New" w:hAnsi="Courier New" w:cs="Courier New"/>
                <w:sz w:val="20"/>
                <w:szCs w:val="20"/>
              </w:rPr>
              <w:t>);</w:t>
            </w:r>
          </w:p>
          <w:p w14:paraId="005A6803"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exit(</w:t>
            </w:r>
            <w:r>
              <w:rPr>
                <w:rFonts w:ascii="Courier New" w:eastAsia="Courier New" w:hAnsi="Courier New" w:cs="Courier New"/>
                <w:color w:val="09885A"/>
                <w:sz w:val="20"/>
                <w:szCs w:val="20"/>
              </w:rPr>
              <w:t>0</w:t>
            </w:r>
            <w:r>
              <w:rPr>
                <w:rFonts w:ascii="Courier New" w:eastAsia="Courier New" w:hAnsi="Courier New" w:cs="Courier New"/>
                <w:sz w:val="20"/>
                <w:szCs w:val="20"/>
              </w:rPr>
              <w:t>);</w:t>
            </w:r>
          </w:p>
          <w:p w14:paraId="2754F250" w14:textId="77777777" w:rsidR="002B4DB9" w:rsidRDefault="00000000">
            <w:pPr>
              <w:shd w:val="clear" w:color="auto" w:fill="FFFFFF"/>
              <w:rPr>
                <w:rFonts w:ascii="Courier New" w:eastAsia="Courier New" w:hAnsi="Courier New" w:cs="Courier New"/>
                <w:sz w:val="20"/>
                <w:szCs w:val="20"/>
              </w:rPr>
            </w:pPr>
            <w:r>
              <w:rPr>
                <w:rFonts w:ascii="Courier New" w:eastAsia="Courier New" w:hAnsi="Courier New" w:cs="Courier New"/>
                <w:sz w:val="20"/>
                <w:szCs w:val="20"/>
              </w:rPr>
              <w:t>}</w:t>
            </w:r>
          </w:p>
        </w:tc>
      </w:tr>
    </w:tbl>
    <w:p w14:paraId="4894A6A4" w14:textId="77777777" w:rsidR="002B4DB9" w:rsidRDefault="00000000">
      <w:pPr>
        <w:rPr>
          <w:rFonts w:ascii="Georgia" w:eastAsia="Georgia" w:hAnsi="Georgia" w:cs="Georgia"/>
        </w:rPr>
      </w:pPr>
      <w:r>
        <w:rPr>
          <w:rFonts w:ascii="Georgia" w:eastAsia="Georgia" w:hAnsi="Georgia" w:cs="Georgia"/>
        </w:rPr>
        <w:t xml:space="preserve"> </w:t>
      </w:r>
    </w:p>
    <w:p w14:paraId="09C9BDBF" w14:textId="77777777" w:rsidR="002B4DB9" w:rsidRDefault="00000000">
      <w:pPr>
        <w:rPr>
          <w:rFonts w:ascii="Georgia" w:eastAsia="Georgia" w:hAnsi="Georgia" w:cs="Georgia"/>
        </w:rPr>
      </w:pPr>
      <w:r>
        <w:rPr>
          <w:rFonts w:ascii="Georgia" w:eastAsia="Georgia" w:hAnsi="Georgia" w:cs="Georgia"/>
        </w:rPr>
        <w:t>Assume that all system calls succeed and error checking has been omitted.</w:t>
      </w:r>
    </w:p>
    <w:p w14:paraId="1B80F100" w14:textId="77777777" w:rsidR="002B4DB9" w:rsidRDefault="00000000">
      <w:pPr>
        <w:rPr>
          <w:rFonts w:ascii="Georgia" w:eastAsia="Georgia" w:hAnsi="Georgia" w:cs="Georgia"/>
        </w:rPr>
      </w:pPr>
      <w:r>
        <w:rPr>
          <w:rFonts w:ascii="Georgia" w:eastAsia="Georgia" w:hAnsi="Georgia" w:cs="Georgia"/>
        </w:rPr>
        <w:t xml:space="preserve"> </w:t>
      </w:r>
    </w:p>
    <w:p w14:paraId="3CAA51B6" w14:textId="77777777" w:rsidR="002B4DB9" w:rsidRDefault="00000000">
      <w:pPr>
        <w:numPr>
          <w:ilvl w:val="0"/>
          <w:numId w:val="2"/>
        </w:numPr>
      </w:pPr>
      <w:r>
        <w:rPr>
          <w:rFonts w:ascii="Georgia" w:eastAsia="Georgia" w:hAnsi="Georgia" w:cs="Georgia"/>
        </w:rPr>
        <w:t>Draw the process graph for this program. What are all the possible output sequences?</w:t>
      </w:r>
    </w:p>
    <w:p w14:paraId="6D0D7C3F" w14:textId="77777777" w:rsidR="002B4DB9" w:rsidRDefault="00000000">
      <w:pPr>
        <w:numPr>
          <w:ilvl w:val="0"/>
          <w:numId w:val="2"/>
        </w:numPr>
      </w:pPr>
      <w:r>
        <w:rPr>
          <w:rFonts w:ascii="Georgia" w:eastAsia="Georgia" w:hAnsi="Georgia" w:cs="Georgia"/>
        </w:rPr>
        <w:t>If we remove exit(</w:t>
      </w:r>
      <w:r>
        <w:rPr>
          <w:rFonts w:ascii="Georgia" w:eastAsia="Georgia" w:hAnsi="Georgia" w:cs="Georgia"/>
          <w:color w:val="09885A"/>
        </w:rPr>
        <w:t>0</w:t>
      </w:r>
      <w:r>
        <w:rPr>
          <w:rFonts w:ascii="Georgia" w:eastAsia="Georgia" w:hAnsi="Georgia" w:cs="Georgia"/>
        </w:rPr>
        <w:t>); in line 11, now what are all the possible output sequences? Draw the new process graph for this program.</w:t>
      </w:r>
    </w:p>
    <w:p w14:paraId="39646184" w14:textId="77777777" w:rsidR="002B4DB9" w:rsidRDefault="002B4DB9"/>
    <w:p w14:paraId="5AFDDCB1" w14:textId="77777777" w:rsidR="002B4DB9" w:rsidRDefault="002B4DB9"/>
    <w:p w14:paraId="5808670A" w14:textId="77777777" w:rsidR="002B4DB9" w:rsidRDefault="002B4DB9"/>
    <w:p w14:paraId="5565C452" w14:textId="77777777" w:rsidR="002B4DB9" w:rsidRDefault="002B4DB9"/>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4DB9" w14:paraId="02AC4A52" w14:textId="77777777">
        <w:tc>
          <w:tcPr>
            <w:tcW w:w="9360" w:type="dxa"/>
            <w:shd w:val="clear" w:color="auto" w:fill="auto"/>
            <w:tcMar>
              <w:top w:w="100" w:type="dxa"/>
              <w:left w:w="100" w:type="dxa"/>
              <w:bottom w:w="100" w:type="dxa"/>
              <w:right w:w="100" w:type="dxa"/>
            </w:tcMar>
          </w:tcPr>
          <w:p w14:paraId="3C2967E3" w14:textId="77777777" w:rsidR="002B4DB9" w:rsidRDefault="002B4DB9">
            <w:pPr>
              <w:rPr>
                <w:color w:val="FF0000"/>
              </w:rPr>
            </w:pPr>
          </w:p>
          <w:p w14:paraId="1B835119" w14:textId="77777777" w:rsidR="002B4DB9" w:rsidRDefault="002B4DB9">
            <w:pPr>
              <w:rPr>
                <w:color w:val="FF0000"/>
              </w:rPr>
            </w:pPr>
          </w:p>
          <w:p w14:paraId="17CAF990" w14:textId="77777777" w:rsidR="002B4DB9" w:rsidRDefault="002B4DB9">
            <w:pPr>
              <w:rPr>
                <w:color w:val="FF0000"/>
              </w:rPr>
            </w:pPr>
          </w:p>
          <w:p w14:paraId="60D4B5BE" w14:textId="77777777" w:rsidR="002B4DB9" w:rsidRDefault="002B4DB9">
            <w:pPr>
              <w:rPr>
                <w:color w:val="FF0000"/>
              </w:rPr>
            </w:pPr>
          </w:p>
          <w:p w14:paraId="5B4D2F36" w14:textId="77777777" w:rsidR="002B4DB9" w:rsidRDefault="002B4DB9">
            <w:pPr>
              <w:rPr>
                <w:color w:val="FF0000"/>
              </w:rPr>
            </w:pPr>
          </w:p>
          <w:p w14:paraId="3B1907C1" w14:textId="77777777" w:rsidR="002B4DB9" w:rsidRDefault="002B4DB9">
            <w:pPr>
              <w:rPr>
                <w:color w:val="FF0000"/>
              </w:rPr>
            </w:pPr>
          </w:p>
          <w:p w14:paraId="4A4B487C" w14:textId="77777777" w:rsidR="002B4DB9" w:rsidRDefault="002B4DB9">
            <w:pPr>
              <w:rPr>
                <w:color w:val="FF0000"/>
              </w:rPr>
            </w:pPr>
          </w:p>
          <w:p w14:paraId="4528A0ED" w14:textId="77777777" w:rsidR="002B4DB9" w:rsidRDefault="002B4DB9">
            <w:pPr>
              <w:rPr>
                <w:color w:val="FF0000"/>
              </w:rPr>
            </w:pPr>
          </w:p>
          <w:p w14:paraId="42B282CF" w14:textId="77777777" w:rsidR="002B4DB9" w:rsidRDefault="002B4DB9">
            <w:pPr>
              <w:rPr>
                <w:color w:val="FF0000"/>
              </w:rPr>
            </w:pPr>
          </w:p>
          <w:p w14:paraId="55510974" w14:textId="77777777" w:rsidR="002B4DB9" w:rsidRDefault="002B4DB9">
            <w:pPr>
              <w:rPr>
                <w:color w:val="FF0000"/>
              </w:rPr>
            </w:pPr>
          </w:p>
          <w:p w14:paraId="20E48135" w14:textId="77777777" w:rsidR="002B4DB9" w:rsidRDefault="002B4DB9">
            <w:pPr>
              <w:rPr>
                <w:color w:val="FF0000"/>
              </w:rPr>
            </w:pPr>
          </w:p>
          <w:p w14:paraId="793D8E77" w14:textId="77777777" w:rsidR="002B4DB9" w:rsidRDefault="002B4DB9">
            <w:pPr>
              <w:rPr>
                <w:color w:val="FF0000"/>
              </w:rPr>
            </w:pPr>
          </w:p>
          <w:p w14:paraId="498F5E9F" w14:textId="77777777" w:rsidR="002B4DB9" w:rsidRDefault="002B4DB9">
            <w:pPr>
              <w:rPr>
                <w:color w:val="FF0000"/>
              </w:rPr>
            </w:pPr>
          </w:p>
          <w:p w14:paraId="1C2DC91D" w14:textId="77777777" w:rsidR="002B4DB9" w:rsidRDefault="002B4DB9">
            <w:pPr>
              <w:rPr>
                <w:color w:val="FF0000"/>
              </w:rPr>
            </w:pPr>
          </w:p>
          <w:p w14:paraId="23891EBA" w14:textId="77777777" w:rsidR="002B4DB9" w:rsidRDefault="002B4DB9">
            <w:pPr>
              <w:rPr>
                <w:color w:val="FF0000"/>
              </w:rPr>
            </w:pPr>
          </w:p>
          <w:p w14:paraId="5E6C7A18" w14:textId="77777777" w:rsidR="002B4DB9" w:rsidRDefault="002B4DB9">
            <w:pPr>
              <w:rPr>
                <w:color w:val="FF0000"/>
              </w:rPr>
            </w:pPr>
          </w:p>
          <w:p w14:paraId="0294D13A" w14:textId="77777777" w:rsidR="002B4DB9" w:rsidRDefault="002B4DB9">
            <w:pPr>
              <w:rPr>
                <w:color w:val="FF0000"/>
              </w:rPr>
            </w:pPr>
          </w:p>
          <w:p w14:paraId="222B3DC4" w14:textId="77777777" w:rsidR="002B4DB9" w:rsidRDefault="002B4DB9">
            <w:pPr>
              <w:rPr>
                <w:color w:val="FF0000"/>
              </w:rPr>
            </w:pPr>
          </w:p>
          <w:p w14:paraId="6FED5BAC" w14:textId="77777777" w:rsidR="002B4DB9" w:rsidRDefault="002B4DB9">
            <w:pPr>
              <w:rPr>
                <w:color w:val="FF0000"/>
              </w:rPr>
            </w:pPr>
          </w:p>
          <w:p w14:paraId="7FE2D3A9" w14:textId="77777777" w:rsidR="002B4DB9" w:rsidRDefault="002B4DB9">
            <w:pPr>
              <w:rPr>
                <w:color w:val="FF0000"/>
              </w:rPr>
            </w:pPr>
          </w:p>
          <w:p w14:paraId="3BDEF61A" w14:textId="77777777" w:rsidR="002B4DB9" w:rsidRDefault="002B4DB9">
            <w:pPr>
              <w:rPr>
                <w:color w:val="FF0000"/>
              </w:rPr>
            </w:pPr>
          </w:p>
          <w:p w14:paraId="73941916" w14:textId="77777777" w:rsidR="002B4DB9" w:rsidRDefault="002B4DB9">
            <w:pPr>
              <w:rPr>
                <w:color w:val="FF0000"/>
              </w:rPr>
            </w:pPr>
          </w:p>
          <w:p w14:paraId="13935270" w14:textId="77777777" w:rsidR="002B4DB9" w:rsidRDefault="002B4DB9">
            <w:pPr>
              <w:rPr>
                <w:color w:val="FF0000"/>
              </w:rPr>
            </w:pPr>
          </w:p>
          <w:p w14:paraId="15CE4677" w14:textId="77777777" w:rsidR="002B4DB9" w:rsidRDefault="002B4DB9">
            <w:pPr>
              <w:rPr>
                <w:color w:val="FF0000"/>
              </w:rPr>
            </w:pPr>
          </w:p>
          <w:p w14:paraId="25720A6A" w14:textId="77777777" w:rsidR="002B4DB9" w:rsidRDefault="002B4DB9">
            <w:pPr>
              <w:rPr>
                <w:color w:val="FF0000"/>
              </w:rPr>
            </w:pPr>
          </w:p>
          <w:p w14:paraId="23064D6A" w14:textId="77777777" w:rsidR="002B4DB9" w:rsidRDefault="002B4DB9">
            <w:pPr>
              <w:rPr>
                <w:color w:val="FF0000"/>
              </w:rPr>
            </w:pPr>
          </w:p>
          <w:p w14:paraId="43D4AB3B" w14:textId="77777777" w:rsidR="002B4DB9" w:rsidRDefault="002B4DB9">
            <w:pPr>
              <w:rPr>
                <w:color w:val="FF0000"/>
              </w:rPr>
            </w:pPr>
          </w:p>
          <w:p w14:paraId="50B9DA76" w14:textId="77777777" w:rsidR="002B4DB9" w:rsidRDefault="002B4DB9">
            <w:pPr>
              <w:rPr>
                <w:color w:val="FF0000"/>
              </w:rPr>
            </w:pPr>
          </w:p>
          <w:p w14:paraId="04FECD84" w14:textId="77777777" w:rsidR="002B4DB9" w:rsidRDefault="002B4DB9">
            <w:pPr>
              <w:rPr>
                <w:color w:val="FF0000"/>
              </w:rPr>
            </w:pPr>
          </w:p>
          <w:p w14:paraId="3E1F02F7" w14:textId="77777777" w:rsidR="002B4DB9" w:rsidRDefault="002B4DB9">
            <w:pPr>
              <w:rPr>
                <w:color w:val="FF0000"/>
              </w:rPr>
            </w:pPr>
          </w:p>
          <w:p w14:paraId="46C1988B" w14:textId="77777777" w:rsidR="002B4DB9" w:rsidRDefault="002B4DB9">
            <w:pPr>
              <w:rPr>
                <w:color w:val="FF0000"/>
              </w:rPr>
            </w:pPr>
          </w:p>
          <w:p w14:paraId="0C05EC08" w14:textId="77777777" w:rsidR="002B4DB9" w:rsidRDefault="002B4DB9">
            <w:pPr>
              <w:rPr>
                <w:color w:val="FF0000"/>
              </w:rPr>
            </w:pPr>
          </w:p>
          <w:p w14:paraId="5A3CB916" w14:textId="77777777" w:rsidR="002B4DB9" w:rsidRDefault="002B4DB9">
            <w:pPr>
              <w:rPr>
                <w:color w:val="FF0000"/>
              </w:rPr>
            </w:pPr>
          </w:p>
          <w:p w14:paraId="66955416" w14:textId="77777777" w:rsidR="002B4DB9" w:rsidRDefault="002B4DB9">
            <w:pPr>
              <w:rPr>
                <w:color w:val="FF0000"/>
              </w:rPr>
            </w:pPr>
          </w:p>
          <w:p w14:paraId="09C7BAB2" w14:textId="77777777" w:rsidR="002B4DB9" w:rsidRDefault="002B4DB9">
            <w:pPr>
              <w:rPr>
                <w:color w:val="FF0000"/>
              </w:rPr>
            </w:pPr>
          </w:p>
          <w:p w14:paraId="4E51E4F4" w14:textId="77777777" w:rsidR="002B4DB9" w:rsidRDefault="002B4DB9">
            <w:pPr>
              <w:rPr>
                <w:color w:val="FF0000"/>
              </w:rPr>
            </w:pPr>
          </w:p>
          <w:p w14:paraId="36C93783" w14:textId="77777777" w:rsidR="002B4DB9" w:rsidRDefault="002B4DB9">
            <w:pPr>
              <w:rPr>
                <w:color w:val="FF0000"/>
              </w:rPr>
            </w:pPr>
          </w:p>
          <w:p w14:paraId="60637262" w14:textId="77777777" w:rsidR="002B4DB9" w:rsidRDefault="002B4DB9">
            <w:pPr>
              <w:rPr>
                <w:color w:val="FF0000"/>
              </w:rPr>
            </w:pPr>
          </w:p>
          <w:p w14:paraId="6227F29D" w14:textId="77777777" w:rsidR="002B4DB9" w:rsidRDefault="002B4DB9">
            <w:pPr>
              <w:rPr>
                <w:color w:val="FF0000"/>
              </w:rPr>
            </w:pPr>
          </w:p>
          <w:p w14:paraId="31936925" w14:textId="77777777" w:rsidR="002B4DB9" w:rsidRDefault="002B4DB9">
            <w:pPr>
              <w:rPr>
                <w:color w:val="FF0000"/>
              </w:rPr>
            </w:pPr>
          </w:p>
          <w:p w14:paraId="7F3590CC" w14:textId="77777777" w:rsidR="002B4DB9" w:rsidRDefault="002B4DB9">
            <w:pPr>
              <w:rPr>
                <w:color w:val="FF0000"/>
              </w:rPr>
            </w:pPr>
          </w:p>
          <w:p w14:paraId="4500D294" w14:textId="77777777" w:rsidR="002B4DB9" w:rsidRDefault="002B4DB9">
            <w:pPr>
              <w:rPr>
                <w:color w:val="FF0000"/>
              </w:rPr>
            </w:pPr>
          </w:p>
          <w:p w14:paraId="4B9B43F8" w14:textId="77777777" w:rsidR="002B4DB9" w:rsidRDefault="002B4DB9">
            <w:pPr>
              <w:rPr>
                <w:color w:val="FF0000"/>
              </w:rPr>
            </w:pPr>
          </w:p>
          <w:p w14:paraId="1E8B5085" w14:textId="77777777" w:rsidR="002B4DB9" w:rsidRDefault="002B4DB9">
            <w:pPr>
              <w:rPr>
                <w:color w:val="FF0000"/>
              </w:rPr>
            </w:pPr>
          </w:p>
          <w:p w14:paraId="619CC678" w14:textId="77777777" w:rsidR="002B4DB9" w:rsidRDefault="002B4DB9">
            <w:pPr>
              <w:rPr>
                <w:color w:val="FF0000"/>
              </w:rPr>
            </w:pPr>
          </w:p>
          <w:p w14:paraId="5676E6B9" w14:textId="77777777" w:rsidR="002B4DB9" w:rsidRDefault="002B4DB9">
            <w:pPr>
              <w:rPr>
                <w:color w:val="FF0000"/>
              </w:rPr>
            </w:pPr>
          </w:p>
          <w:p w14:paraId="2A7E2E16" w14:textId="77777777" w:rsidR="002B4DB9" w:rsidRDefault="002B4DB9">
            <w:pPr>
              <w:rPr>
                <w:color w:val="FF0000"/>
              </w:rPr>
            </w:pPr>
          </w:p>
          <w:p w14:paraId="45BAC487" w14:textId="77777777" w:rsidR="002B4DB9" w:rsidRDefault="002B4DB9">
            <w:pPr>
              <w:rPr>
                <w:color w:val="FF0000"/>
              </w:rPr>
            </w:pPr>
          </w:p>
          <w:p w14:paraId="29125446" w14:textId="77777777" w:rsidR="002B4DB9" w:rsidRDefault="002B4DB9">
            <w:pPr>
              <w:rPr>
                <w:color w:val="FF0000"/>
              </w:rPr>
            </w:pPr>
          </w:p>
          <w:p w14:paraId="3F37C41E" w14:textId="77777777" w:rsidR="002B4DB9" w:rsidRDefault="002B4DB9">
            <w:pPr>
              <w:rPr>
                <w:color w:val="FF0000"/>
              </w:rPr>
            </w:pPr>
          </w:p>
          <w:p w14:paraId="596B7FB3" w14:textId="77777777" w:rsidR="002B4DB9" w:rsidRDefault="002B4DB9">
            <w:pPr>
              <w:rPr>
                <w:color w:val="FF0000"/>
              </w:rPr>
            </w:pPr>
          </w:p>
          <w:p w14:paraId="0C0ED6D7" w14:textId="77777777" w:rsidR="002B4DB9" w:rsidRDefault="002B4DB9">
            <w:pPr>
              <w:rPr>
                <w:color w:val="FF0000"/>
              </w:rPr>
            </w:pPr>
          </w:p>
          <w:p w14:paraId="30549D4B" w14:textId="77777777" w:rsidR="002B4DB9" w:rsidRDefault="002B4DB9">
            <w:pPr>
              <w:rPr>
                <w:color w:val="FF0000"/>
              </w:rPr>
            </w:pPr>
          </w:p>
          <w:p w14:paraId="39232003" w14:textId="77777777" w:rsidR="002B4DB9" w:rsidRDefault="002B4DB9">
            <w:pPr>
              <w:rPr>
                <w:color w:val="FF0000"/>
              </w:rPr>
            </w:pPr>
          </w:p>
          <w:p w14:paraId="138FDDCC" w14:textId="77777777" w:rsidR="002B4DB9" w:rsidRDefault="002B4DB9">
            <w:pPr>
              <w:rPr>
                <w:color w:val="FF0000"/>
              </w:rPr>
            </w:pPr>
          </w:p>
          <w:p w14:paraId="113C9243" w14:textId="77777777" w:rsidR="002B4DB9" w:rsidRDefault="002B4DB9">
            <w:pPr>
              <w:rPr>
                <w:color w:val="FF0000"/>
              </w:rPr>
            </w:pPr>
          </w:p>
          <w:p w14:paraId="5BC3BBD3" w14:textId="77777777" w:rsidR="002B4DB9" w:rsidRDefault="002B4DB9">
            <w:pPr>
              <w:rPr>
                <w:color w:val="FF0000"/>
              </w:rPr>
            </w:pPr>
          </w:p>
          <w:p w14:paraId="7F098349" w14:textId="77777777" w:rsidR="002B4DB9" w:rsidRDefault="002B4DB9"/>
          <w:p w14:paraId="2AFE8E78" w14:textId="77777777" w:rsidR="002B4DB9" w:rsidRDefault="002B4DB9">
            <w:pPr>
              <w:widowControl w:val="0"/>
              <w:spacing w:line="240" w:lineRule="auto"/>
            </w:pPr>
          </w:p>
        </w:tc>
      </w:tr>
    </w:tbl>
    <w:p w14:paraId="26ABCC29" w14:textId="77777777" w:rsidR="002B4DB9" w:rsidRDefault="002B4DB9"/>
    <w:p w14:paraId="27C4065B" w14:textId="77777777" w:rsidR="002B4DB9" w:rsidRDefault="002B4DB9"/>
    <w:p w14:paraId="2634AA26" w14:textId="77777777" w:rsidR="002B4DB9" w:rsidRDefault="002B4DB9"/>
    <w:sectPr w:rsidR="002B4D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599"/>
    <w:multiLevelType w:val="multilevel"/>
    <w:tmpl w:val="80B64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DC34D5"/>
    <w:multiLevelType w:val="multilevel"/>
    <w:tmpl w:val="FF1EE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A338EA"/>
    <w:multiLevelType w:val="multilevel"/>
    <w:tmpl w:val="5E684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72268766">
    <w:abstractNumId w:val="1"/>
  </w:num>
  <w:num w:numId="2" w16cid:durableId="131600716">
    <w:abstractNumId w:val="2"/>
  </w:num>
  <w:num w:numId="3" w16cid:durableId="185067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DB9"/>
    <w:rsid w:val="000728C0"/>
    <w:rsid w:val="00074531"/>
    <w:rsid w:val="000B4B69"/>
    <w:rsid w:val="00137510"/>
    <w:rsid w:val="00186668"/>
    <w:rsid w:val="002B4DB9"/>
    <w:rsid w:val="002B7B65"/>
    <w:rsid w:val="004B46A9"/>
    <w:rsid w:val="004B5174"/>
    <w:rsid w:val="005373E6"/>
    <w:rsid w:val="005C58C3"/>
    <w:rsid w:val="00613647"/>
    <w:rsid w:val="00665B66"/>
    <w:rsid w:val="006A711E"/>
    <w:rsid w:val="006E5B0E"/>
    <w:rsid w:val="00756C30"/>
    <w:rsid w:val="00784ABA"/>
    <w:rsid w:val="00787A4A"/>
    <w:rsid w:val="007A2738"/>
    <w:rsid w:val="008675B0"/>
    <w:rsid w:val="008954C0"/>
    <w:rsid w:val="00917A70"/>
    <w:rsid w:val="0093799C"/>
    <w:rsid w:val="00A360D9"/>
    <w:rsid w:val="00A45290"/>
    <w:rsid w:val="00AE4DBF"/>
    <w:rsid w:val="00BA531C"/>
    <w:rsid w:val="00C47EBB"/>
    <w:rsid w:val="00CA7DE2"/>
    <w:rsid w:val="00D346FD"/>
    <w:rsid w:val="00DA5AA9"/>
    <w:rsid w:val="00DB460E"/>
    <w:rsid w:val="00DF4F72"/>
    <w:rsid w:val="00E13E12"/>
    <w:rsid w:val="00E2136C"/>
    <w:rsid w:val="00E60AF2"/>
    <w:rsid w:val="00F71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668D"/>
  <w15:docId w15:val="{306B8B00-CC3D-4052-B76C-7A9558D4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39</cp:revision>
  <dcterms:created xsi:type="dcterms:W3CDTF">2022-07-25T02:35:00Z</dcterms:created>
  <dcterms:modified xsi:type="dcterms:W3CDTF">2022-07-25T02:48:00Z</dcterms:modified>
</cp:coreProperties>
</file>