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4B7CA" w14:textId="77777777" w:rsidR="00F055CA" w:rsidRDefault="00000000">
      <w:pPr>
        <w:jc w:val="center"/>
        <w:rPr>
          <w:rFonts w:ascii="Georgia" w:eastAsia="Georgia" w:hAnsi="Georgia" w:cs="Georgia"/>
          <w:color w:val="FF0000"/>
          <w:sz w:val="43"/>
          <w:szCs w:val="43"/>
          <w:highlight w:val="yellow"/>
        </w:rPr>
      </w:pPr>
      <w:r>
        <w:rPr>
          <w:rFonts w:ascii="Georgia" w:eastAsia="Georgia" w:hAnsi="Georgia" w:cs="Georgia"/>
          <w:sz w:val="43"/>
          <w:szCs w:val="43"/>
        </w:rPr>
        <w:t>15-213: Introduction to Computer Systems Written Assignment #8</w:t>
      </w:r>
    </w:p>
    <w:p w14:paraId="00FB6FD1" w14:textId="77777777" w:rsidR="00F055CA" w:rsidRDefault="00F055CA">
      <w:pPr>
        <w:rPr>
          <w:rFonts w:ascii="Georgia" w:eastAsia="Georgia" w:hAnsi="Georgia" w:cs="Georgia"/>
          <w:sz w:val="24"/>
          <w:szCs w:val="24"/>
        </w:rPr>
      </w:pPr>
    </w:p>
    <w:p w14:paraId="48FD5794" w14:textId="77777777" w:rsidR="00F055CA" w:rsidRDefault="00000000">
      <w:pPr>
        <w:spacing w:after="200"/>
        <w:rPr>
          <w:rFonts w:ascii="Georgia" w:eastAsia="Georgia" w:hAnsi="Georgia" w:cs="Georgia"/>
        </w:rPr>
      </w:pPr>
      <w:r>
        <w:rPr>
          <w:rFonts w:ascii="Georgia" w:eastAsia="Georgia" w:hAnsi="Georgia" w:cs="Georgia"/>
        </w:rPr>
        <w:t>This written homework covers Networking and Concurrency</w:t>
      </w:r>
    </w:p>
    <w:p w14:paraId="3A159A84" w14:textId="77777777" w:rsidR="00F055CA" w:rsidRDefault="00000000">
      <w:pPr>
        <w:spacing w:after="200"/>
        <w:rPr>
          <w:rFonts w:ascii="Georgia" w:eastAsia="Georgia" w:hAnsi="Georgia" w:cs="Georgia"/>
          <w:sz w:val="40"/>
          <w:szCs w:val="40"/>
        </w:rPr>
      </w:pPr>
      <w:r>
        <w:rPr>
          <w:rFonts w:ascii="Georgia" w:eastAsia="Georgia" w:hAnsi="Georgia" w:cs="Georgia"/>
          <w:sz w:val="40"/>
          <w:szCs w:val="40"/>
        </w:rPr>
        <w:t>Directions</w:t>
      </w:r>
    </w:p>
    <w:p w14:paraId="69D57F69" w14:textId="77777777" w:rsidR="00F055CA" w:rsidRDefault="00000000">
      <w:pPr>
        <w:spacing w:after="200"/>
        <w:rPr>
          <w:rFonts w:ascii="Georgia" w:eastAsia="Georgia" w:hAnsi="Georgia" w:cs="Georgia"/>
        </w:rPr>
      </w:pPr>
      <w:r>
        <w:rPr>
          <w:rFonts w:ascii="Georgia" w:eastAsia="Georgia" w:hAnsi="Georgia" w:cs="Georgia"/>
        </w:rPr>
        <w:t>Complete the question(s) on the following pages with single paragraph answers. These questions are not meant to be particularly long! Once you are done, submit this assignment on Canvas.</w:t>
      </w:r>
    </w:p>
    <w:p w14:paraId="3E85C798" w14:textId="77777777" w:rsidR="00F055CA" w:rsidRDefault="00000000">
      <w:pPr>
        <w:spacing w:after="200"/>
        <w:rPr>
          <w:rFonts w:ascii="Georgia" w:eastAsia="Georgia" w:hAnsi="Georgia" w:cs="Georgia"/>
        </w:rPr>
      </w:pPr>
      <w:r>
        <w:rPr>
          <w:rFonts w:ascii="Georgia" w:eastAsia="Georgia" w:hAnsi="Georgia" w:cs="Georgia"/>
        </w:rPr>
        <w:t>Below is an example question and answer.</w:t>
      </w:r>
    </w:p>
    <w:p w14:paraId="2D46F400" w14:textId="77777777" w:rsidR="00F055CA" w:rsidRDefault="00000000">
      <w:pPr>
        <w:spacing w:after="200"/>
        <w:rPr>
          <w:rFonts w:ascii="Georgia" w:eastAsia="Georgia" w:hAnsi="Georgia" w:cs="Georgia"/>
        </w:rPr>
      </w:pPr>
      <w:r>
        <w:rPr>
          <w:rFonts w:ascii="Georgia" w:eastAsia="Georgia" w:hAnsi="Georgia" w:cs="Georgia"/>
        </w:rPr>
        <w:t>Q: Please describe benefits of two's-complement signed integers versus other approaches.</w:t>
      </w:r>
    </w:p>
    <w:p w14:paraId="160B7F6A" w14:textId="77777777" w:rsidR="00F055CA" w:rsidRDefault="00000000">
      <w:pPr>
        <w:spacing w:after="200"/>
        <w:rPr>
          <w:rFonts w:ascii="Georgia" w:eastAsia="Georgia" w:hAnsi="Georgia" w:cs="Georgia"/>
        </w:rPr>
      </w:pPr>
      <w:r>
        <w:rPr>
          <w:rFonts w:ascii="Gungsuh" w:eastAsia="Gungsuh" w:hAnsi="Gungsuh" w:cs="Gungsuh"/>
        </w:rPr>
        <w:t>A: Other representations of signed integers (ones-complement and sign-and-magnitude) have two representations of zero (+0 and −0), which makes testing for a zero result more difficult.  Also, addition and subtraction of two’s complement signed numbers are done exactly the same as addition and subtraction of unsigned numbers (with wraparound on overflow), which means a CPU can use the same hardware and machine instructions for both.</w:t>
      </w:r>
    </w:p>
    <w:p w14:paraId="5223D010" w14:textId="77777777" w:rsidR="00F055CA" w:rsidRDefault="00000000">
      <w:pPr>
        <w:spacing w:after="200"/>
        <w:rPr>
          <w:rFonts w:ascii="Georgia" w:eastAsia="Georgia" w:hAnsi="Georgia" w:cs="Georgia"/>
          <w:sz w:val="40"/>
          <w:szCs w:val="40"/>
        </w:rPr>
      </w:pPr>
      <w:r>
        <w:rPr>
          <w:rFonts w:ascii="Georgia" w:eastAsia="Georgia" w:hAnsi="Georgia" w:cs="Georgia"/>
          <w:sz w:val="40"/>
          <w:szCs w:val="40"/>
        </w:rPr>
        <w:t>Grading</w:t>
      </w:r>
    </w:p>
    <w:p w14:paraId="42F1C563" w14:textId="77777777" w:rsidR="00F055CA" w:rsidRDefault="00000000">
      <w:pPr>
        <w:spacing w:after="200"/>
        <w:rPr>
          <w:rFonts w:ascii="Georgia" w:eastAsia="Georgia" w:hAnsi="Georgia" w:cs="Georgia"/>
          <w:i/>
        </w:rPr>
      </w:pPr>
      <w:r>
        <w:rPr>
          <w:rFonts w:ascii="Georgia" w:eastAsia="Georgia" w:hAnsi="Georgia" w:cs="Georgia"/>
        </w:rPr>
        <w:t xml:space="preserve">Assignments are graded via </w:t>
      </w:r>
      <w:r>
        <w:rPr>
          <w:rFonts w:ascii="Georgia" w:eastAsia="Georgia" w:hAnsi="Georgia" w:cs="Georgia"/>
          <w:i/>
        </w:rPr>
        <w:t>peer review:</w:t>
      </w:r>
    </w:p>
    <w:p w14:paraId="502E3D0F" w14:textId="77777777" w:rsidR="00F055CA" w:rsidRDefault="00000000">
      <w:pPr>
        <w:numPr>
          <w:ilvl w:val="0"/>
          <w:numId w:val="1"/>
        </w:numPr>
        <w:rPr>
          <w:rFonts w:ascii="Georgia" w:eastAsia="Georgia" w:hAnsi="Georgia" w:cs="Georgia"/>
        </w:rPr>
      </w:pPr>
      <w:r>
        <w:rPr>
          <w:rFonts w:ascii="Georgia" w:eastAsia="Georgia" w:hAnsi="Georgia" w:cs="Georgia"/>
        </w:rPr>
        <w:t>Three other students will each provide short, constructive feedback on your assignment, and a score on a scale of 1 to 20.  You will receive the maximum of the three scores.</w:t>
      </w:r>
    </w:p>
    <w:p w14:paraId="18E936FA" w14:textId="77777777" w:rsidR="00F055CA" w:rsidRDefault="00000000">
      <w:pPr>
        <w:numPr>
          <w:ilvl w:val="0"/>
          <w:numId w:val="2"/>
        </w:numPr>
        <w:spacing w:after="200"/>
        <w:rPr>
          <w:rFonts w:ascii="Georgia" w:eastAsia="Georgia" w:hAnsi="Georgia" w:cs="Georgia"/>
        </w:rPr>
      </w:pPr>
      <w:r>
        <w:rPr>
          <w:rFonts w:ascii="Georgia" w:eastAsia="Georgia" w:hAnsi="Georgia" w:cs="Georgia"/>
        </w:rPr>
        <w:t xml:space="preserve">You, in turn, will provide feedback and a score for three other students (not the same ones as in part 1). We will provide a </w:t>
      </w:r>
      <w:r>
        <w:rPr>
          <w:rFonts w:ascii="Georgia" w:eastAsia="Georgia" w:hAnsi="Georgia" w:cs="Georgia"/>
          <w:i/>
        </w:rPr>
        <w:t>rubric</w:t>
      </w:r>
      <w:r>
        <w:rPr>
          <w:rFonts w:ascii="Georgia" w:eastAsia="Georgia" w:hAnsi="Georgia" w:cs="Georgia"/>
        </w:rPr>
        <w:t>, a document describing what good answers to each question look like, to assist you. You receive five additional points for completing all of your peer reviews.</w:t>
      </w:r>
    </w:p>
    <w:p w14:paraId="45EED615" w14:textId="77777777" w:rsidR="00F055CA" w:rsidRDefault="00000000">
      <w:pPr>
        <w:spacing w:after="200"/>
        <w:rPr>
          <w:rFonts w:ascii="Georgia" w:eastAsia="Georgia" w:hAnsi="Georgia" w:cs="Georgia"/>
          <w:sz w:val="40"/>
          <w:szCs w:val="40"/>
        </w:rPr>
      </w:pPr>
      <w:r>
        <w:rPr>
          <w:rFonts w:ascii="Georgia" w:eastAsia="Georgia" w:hAnsi="Georgia" w:cs="Georgia"/>
          <w:sz w:val="40"/>
          <w:szCs w:val="40"/>
        </w:rPr>
        <w:t>Due Date</w:t>
      </w:r>
    </w:p>
    <w:p w14:paraId="7697C57B" w14:textId="77777777" w:rsidR="00F055CA" w:rsidRDefault="00000000">
      <w:pPr>
        <w:spacing w:after="200"/>
        <w:rPr>
          <w:rFonts w:ascii="Georgia" w:eastAsia="Georgia" w:hAnsi="Georgia" w:cs="Georgia"/>
        </w:rPr>
      </w:pPr>
      <w:r>
        <w:rPr>
          <w:rFonts w:ascii="Georgia" w:eastAsia="Georgia" w:hAnsi="Georgia" w:cs="Georgia"/>
        </w:rPr>
        <w:t>This assignment is due on</w:t>
      </w:r>
      <w:r>
        <w:rPr>
          <w:rFonts w:ascii="Georgia" w:eastAsia="Georgia" w:hAnsi="Georgia" w:cs="Georgia"/>
          <w:color w:val="FF0000"/>
        </w:rPr>
        <w:t xml:space="preserve"> </w:t>
      </w:r>
      <w:r>
        <w:rPr>
          <w:rFonts w:ascii="Georgia" w:eastAsia="Georgia" w:hAnsi="Georgia" w:cs="Georgia"/>
        </w:rPr>
        <w:t>Wednesday, August 3, 2022 by 11:59pm P</w:t>
      </w:r>
      <w:r>
        <w:rPr>
          <w:rFonts w:ascii="Gungsuh" w:eastAsia="Gungsuh" w:hAnsi="Gungsuh" w:cs="Gungsuh"/>
        </w:rPr>
        <w:t>ittsburgh time (currently UTC−4). Remember to convert this time to the timezone you currently reside in.</w:t>
      </w:r>
    </w:p>
    <w:p w14:paraId="3780086E" w14:textId="77777777" w:rsidR="00F055CA" w:rsidRDefault="00000000">
      <w:pPr>
        <w:spacing w:after="200"/>
        <w:rPr>
          <w:rFonts w:ascii="Georgia" w:eastAsia="Georgia" w:hAnsi="Georgia" w:cs="Georgia"/>
        </w:rPr>
      </w:pPr>
      <w:r>
        <w:rPr>
          <w:rFonts w:ascii="Georgia" w:eastAsia="Georgia" w:hAnsi="Georgia" w:cs="Georgia"/>
        </w:rPr>
        <w:t>Peer reviews will be assigned roughly 12 hours later, and are due a week after that.</w:t>
      </w:r>
    </w:p>
    <w:p w14:paraId="45D02A78" w14:textId="77777777" w:rsidR="00F055CA" w:rsidRDefault="00000000">
      <w:pPr>
        <w:pStyle w:val="Title"/>
        <w:spacing w:after="200"/>
      </w:pPr>
      <w:bookmarkStart w:id="0" w:name="_5sh2dfkrnj9m" w:colFirst="0" w:colLast="0"/>
      <w:bookmarkEnd w:id="0"/>
      <w:r>
        <w:br w:type="page"/>
      </w:r>
    </w:p>
    <w:p w14:paraId="5DFA1482" w14:textId="77777777" w:rsidR="00F055CA" w:rsidRDefault="00000000">
      <w:pPr>
        <w:pStyle w:val="Title"/>
        <w:spacing w:after="200"/>
        <w:rPr>
          <w:rFonts w:ascii="Georgia" w:eastAsia="Georgia" w:hAnsi="Georgia" w:cs="Georgia"/>
        </w:rPr>
      </w:pPr>
      <w:bookmarkStart w:id="1" w:name="_z0f1dik2gina" w:colFirst="0" w:colLast="0"/>
      <w:bookmarkEnd w:id="1"/>
      <w:r>
        <w:rPr>
          <w:rFonts w:ascii="Georgia" w:eastAsia="Georgia" w:hAnsi="Georgia" w:cs="Georgia"/>
        </w:rPr>
        <w:lastRenderedPageBreak/>
        <w:t>Question 1 (3 points)</w:t>
      </w:r>
    </w:p>
    <w:p w14:paraId="1C94C44B" w14:textId="092B3568" w:rsidR="00F055CA" w:rsidRPr="00CB1F72" w:rsidRDefault="00000000">
      <w:pPr>
        <w:spacing w:after="200"/>
        <w:rPr>
          <w:rFonts w:ascii="Georgia" w:eastAsia="Georgia" w:hAnsi="Georgia" w:cs="Georgia"/>
          <w:sz w:val="24"/>
          <w:szCs w:val="24"/>
        </w:rPr>
      </w:pPr>
      <w:r>
        <w:rPr>
          <w:rFonts w:ascii="Georgia" w:eastAsia="Georgia" w:hAnsi="Georgia" w:cs="Georgia"/>
          <w:sz w:val="24"/>
          <w:szCs w:val="24"/>
        </w:rPr>
        <w:t>Explain the stacked (layered) architecture of the internet protocols. List an advantage and a disadvantage of this architecture.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055CA" w14:paraId="03CE49EF" w14:textId="77777777">
        <w:trPr>
          <w:trHeight w:val="10500"/>
        </w:trPr>
        <w:tc>
          <w:tcPr>
            <w:tcW w:w="9360" w:type="dxa"/>
            <w:shd w:val="clear" w:color="auto" w:fill="auto"/>
            <w:tcMar>
              <w:top w:w="100" w:type="dxa"/>
              <w:left w:w="100" w:type="dxa"/>
              <w:bottom w:w="100" w:type="dxa"/>
              <w:right w:w="100" w:type="dxa"/>
            </w:tcMar>
          </w:tcPr>
          <w:p w14:paraId="3C5EE302" w14:textId="77777777" w:rsidR="00F055CA" w:rsidRDefault="00011D89">
            <w:pPr>
              <w:widowControl w:val="0"/>
              <w:spacing w:line="240" w:lineRule="auto"/>
              <w:rPr>
                <w:color w:val="FF0000"/>
              </w:rPr>
            </w:pPr>
            <w:r w:rsidRPr="00011D89">
              <w:rPr>
                <w:color w:val="FF0000"/>
              </w:rPr>
              <w:t xml:space="preserve">The </w:t>
            </w:r>
            <w:r>
              <w:rPr>
                <w:color w:val="FF0000"/>
              </w:rPr>
              <w:t xml:space="preserve">architecture </w:t>
            </w:r>
            <w:r w:rsidR="00AC7175">
              <w:rPr>
                <w:color w:val="FF0000"/>
              </w:rPr>
              <w:t>contains 7 layers, they are, from bottom to top, physical, data link, network, transport, session, presentation, and application.</w:t>
            </w:r>
          </w:p>
          <w:p w14:paraId="27B8967C" w14:textId="77777777" w:rsidR="00865013" w:rsidRDefault="00865013">
            <w:pPr>
              <w:widowControl w:val="0"/>
              <w:spacing w:line="240" w:lineRule="auto"/>
              <w:rPr>
                <w:color w:val="FF0000"/>
                <w:highlight w:val="yellow"/>
              </w:rPr>
            </w:pPr>
            <w:r w:rsidRPr="00865013">
              <w:rPr>
                <w:color w:val="FF0000"/>
              </w:rPr>
              <w:drawing>
                <wp:inline distT="0" distB="0" distL="0" distR="0" wp14:anchorId="6FE14692" wp14:editId="0C2CDADA">
                  <wp:extent cx="3777133"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2094" cy="2594203"/>
                          </a:xfrm>
                          <a:prstGeom prst="rect">
                            <a:avLst/>
                          </a:prstGeom>
                        </pic:spPr>
                      </pic:pic>
                    </a:graphicData>
                  </a:graphic>
                </wp:inline>
              </w:drawing>
            </w:r>
          </w:p>
          <w:p w14:paraId="31CC1C30" w14:textId="77777777" w:rsidR="00EB4509" w:rsidRDefault="00EB4509">
            <w:pPr>
              <w:widowControl w:val="0"/>
              <w:spacing w:line="240" w:lineRule="auto"/>
              <w:rPr>
                <w:color w:val="FF0000"/>
                <w:highlight w:val="yellow"/>
              </w:rPr>
            </w:pPr>
          </w:p>
          <w:p w14:paraId="438F0F42" w14:textId="77777777" w:rsidR="001C5D14" w:rsidRDefault="001C5D14">
            <w:pPr>
              <w:widowControl w:val="0"/>
              <w:spacing w:line="240" w:lineRule="auto"/>
              <w:rPr>
                <w:color w:val="FF0000"/>
              </w:rPr>
            </w:pPr>
            <w:r>
              <w:rPr>
                <w:color w:val="FF0000"/>
              </w:rPr>
              <w:t>One a</w:t>
            </w:r>
            <w:r w:rsidRPr="001C5D14">
              <w:rPr>
                <w:color w:val="FF0000"/>
              </w:rPr>
              <w:t xml:space="preserve">dvantage </w:t>
            </w:r>
            <w:r>
              <w:rPr>
                <w:color w:val="FF0000"/>
              </w:rPr>
              <w:t xml:space="preserve">is that </w:t>
            </w:r>
            <w:r w:rsidR="00C01DFF">
              <w:rPr>
                <w:color w:val="FF0000"/>
              </w:rPr>
              <w:t>all</w:t>
            </w:r>
            <w:r>
              <w:rPr>
                <w:color w:val="FF0000"/>
              </w:rPr>
              <w:t xml:space="preserve"> layers are </w:t>
            </w:r>
            <w:r w:rsidR="00C01DFF">
              <w:rPr>
                <w:color w:val="FF0000"/>
              </w:rPr>
              <w:t xml:space="preserve">separated from each other so </w:t>
            </w:r>
            <w:r w:rsidR="00AB139D">
              <w:rPr>
                <w:color w:val="FF0000"/>
              </w:rPr>
              <w:t xml:space="preserve">changes in one layer does not affect the other layers. This also </w:t>
            </w:r>
            <w:r w:rsidR="00440675">
              <w:rPr>
                <w:color w:val="FF0000"/>
              </w:rPr>
              <w:t>makes scaling the network model easier.</w:t>
            </w:r>
          </w:p>
          <w:p w14:paraId="2AC90BC8" w14:textId="77777777" w:rsidR="00F92CDB" w:rsidRDefault="00F92CDB">
            <w:pPr>
              <w:widowControl w:val="0"/>
              <w:spacing w:line="240" w:lineRule="auto"/>
              <w:rPr>
                <w:color w:val="FF0000"/>
              </w:rPr>
            </w:pPr>
          </w:p>
          <w:p w14:paraId="123B30DD" w14:textId="19E511AA" w:rsidR="00F92CDB" w:rsidRDefault="00F92CDB">
            <w:pPr>
              <w:widowControl w:val="0"/>
              <w:spacing w:line="240" w:lineRule="auto"/>
              <w:rPr>
                <w:color w:val="FF0000"/>
                <w:highlight w:val="yellow"/>
              </w:rPr>
            </w:pPr>
            <w:r>
              <w:rPr>
                <w:color w:val="FF0000"/>
              </w:rPr>
              <w:t xml:space="preserve">One disadvantage is that </w:t>
            </w:r>
            <w:r w:rsidR="00A063BD">
              <w:rPr>
                <w:color w:val="FF0000"/>
              </w:rPr>
              <w:t xml:space="preserve">there is </w:t>
            </w:r>
            <w:r w:rsidR="000147CF">
              <w:rPr>
                <w:color w:val="FF0000"/>
              </w:rPr>
              <w:t>additional</w:t>
            </w:r>
            <w:r w:rsidR="00A063BD">
              <w:rPr>
                <w:color w:val="FF0000"/>
              </w:rPr>
              <w:t xml:space="preserve"> overhead </w:t>
            </w:r>
            <w:r w:rsidR="006E556F">
              <w:rPr>
                <w:color w:val="FF0000"/>
              </w:rPr>
              <w:t xml:space="preserve">from </w:t>
            </w:r>
            <w:r w:rsidR="00713CCA">
              <w:rPr>
                <w:color w:val="FF0000"/>
              </w:rPr>
              <w:t>encapsulat</w:t>
            </w:r>
            <w:r w:rsidR="006E556F">
              <w:rPr>
                <w:color w:val="FF0000"/>
              </w:rPr>
              <w:t>ing layers.</w:t>
            </w:r>
          </w:p>
        </w:tc>
      </w:tr>
    </w:tbl>
    <w:p w14:paraId="1BF6F96B" w14:textId="77777777" w:rsidR="00F055CA" w:rsidRDefault="00000000">
      <w:pPr>
        <w:pStyle w:val="Title"/>
        <w:spacing w:after="200"/>
        <w:rPr>
          <w:rFonts w:ascii="Georgia" w:eastAsia="Georgia" w:hAnsi="Georgia" w:cs="Georgia"/>
        </w:rPr>
      </w:pPr>
      <w:bookmarkStart w:id="2" w:name="_7x39ddupyr9c" w:colFirst="0" w:colLast="0"/>
      <w:bookmarkEnd w:id="2"/>
      <w:r>
        <w:br w:type="page"/>
      </w:r>
      <w:r>
        <w:rPr>
          <w:rFonts w:ascii="Georgia" w:eastAsia="Georgia" w:hAnsi="Georgia" w:cs="Georgia"/>
        </w:rPr>
        <w:lastRenderedPageBreak/>
        <w:t>Question 2 (3 points)</w:t>
      </w:r>
    </w:p>
    <w:p w14:paraId="4BCC0283" w14:textId="181B0927" w:rsidR="00F055CA" w:rsidRDefault="00000000" w:rsidP="00DF11D4">
      <w:pPr>
        <w:rPr>
          <w:rFonts w:ascii="Georgia" w:eastAsia="Georgia" w:hAnsi="Georgia" w:cs="Georgia"/>
          <w:color w:val="FF0000"/>
          <w:sz w:val="24"/>
          <w:szCs w:val="24"/>
        </w:rPr>
      </w:pPr>
      <w:r>
        <w:rPr>
          <w:rFonts w:ascii="Georgia" w:eastAsia="Georgia" w:hAnsi="Georgia" w:cs="Georgia"/>
        </w:rPr>
        <w:t xml:space="preserve">Linux provides the functions </w:t>
      </w:r>
      <w:r>
        <w:rPr>
          <w:rFonts w:ascii="Georgia" w:eastAsia="Georgia" w:hAnsi="Georgia" w:cs="Georgia"/>
          <w:i/>
        </w:rPr>
        <w:t>getaddrinfo</w:t>
      </w:r>
      <w:r>
        <w:rPr>
          <w:rFonts w:ascii="Georgia" w:eastAsia="Georgia" w:hAnsi="Georgia" w:cs="Georgia"/>
        </w:rPr>
        <w:t xml:space="preserve"> and </w:t>
      </w:r>
      <w:r>
        <w:rPr>
          <w:rFonts w:ascii="Georgia" w:eastAsia="Georgia" w:hAnsi="Georgia" w:cs="Georgia"/>
          <w:i/>
        </w:rPr>
        <w:t>getnameinfo</w:t>
      </w:r>
      <w:r>
        <w:rPr>
          <w:rFonts w:ascii="Georgia" w:eastAsia="Georgia" w:hAnsi="Georgia" w:cs="Georgia"/>
        </w:rPr>
        <w:t xml:space="preserve"> to convert between </w:t>
      </w:r>
      <w:r>
        <w:rPr>
          <w:rFonts w:ascii="Consolas" w:eastAsia="Consolas" w:hAnsi="Consolas" w:cs="Consolas"/>
        </w:rPr>
        <w:t>struct sockaddr</w:t>
      </w:r>
      <w:r>
        <w:rPr>
          <w:rFonts w:ascii="Georgia" w:eastAsia="Georgia" w:hAnsi="Georgia" w:cs="Georgia"/>
        </w:rPr>
        <w:t xml:space="preserve"> objects and string representations of addresses. Since every network-layer protocol has its own </w:t>
      </w:r>
      <w:r>
        <w:rPr>
          <w:rFonts w:ascii="Consolas" w:eastAsia="Consolas" w:hAnsi="Consolas" w:cs="Consolas"/>
        </w:rPr>
        <w:t>struct sockaddr_PROTO</w:t>
      </w:r>
      <w:r>
        <w:rPr>
          <w:rFonts w:ascii="Georgia" w:eastAsia="Georgia" w:hAnsi="Georgia" w:cs="Georgia"/>
        </w:rPr>
        <w:t xml:space="preserve">, different from all the others, how does </w:t>
      </w:r>
      <w:r>
        <w:rPr>
          <w:rFonts w:ascii="Georgia" w:eastAsia="Georgia" w:hAnsi="Georgia" w:cs="Georgia"/>
          <w:i/>
        </w:rPr>
        <w:t>getaddrinfo</w:t>
      </w:r>
      <w:r>
        <w:rPr>
          <w:rFonts w:ascii="Georgia" w:eastAsia="Georgia" w:hAnsi="Georgia" w:cs="Georgia"/>
        </w:rPr>
        <w:t xml:space="preserve"> arrange things so its caller doesn’t need to know which structs to use?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055CA" w14:paraId="64B16734" w14:textId="77777777">
        <w:trPr>
          <w:trHeight w:val="9780"/>
        </w:trPr>
        <w:tc>
          <w:tcPr>
            <w:tcW w:w="9360" w:type="dxa"/>
            <w:shd w:val="clear" w:color="auto" w:fill="auto"/>
            <w:tcMar>
              <w:top w:w="100" w:type="dxa"/>
              <w:left w:w="100" w:type="dxa"/>
              <w:bottom w:w="100" w:type="dxa"/>
              <w:right w:w="100" w:type="dxa"/>
            </w:tcMar>
          </w:tcPr>
          <w:p w14:paraId="69468478" w14:textId="1F2CD70A" w:rsidR="0018274B" w:rsidRDefault="00B96CC4">
            <w:pPr>
              <w:widowControl w:val="0"/>
              <w:spacing w:line="240" w:lineRule="auto"/>
              <w:rPr>
                <w:color w:val="FF0000"/>
              </w:rPr>
            </w:pPr>
            <w:r>
              <w:rPr>
                <w:color w:val="FF0000"/>
              </w:rPr>
              <w:t xml:space="preserve">The </w:t>
            </w:r>
            <w:r w:rsidR="00144EAF">
              <w:rPr>
                <w:color w:val="FF0000"/>
              </w:rPr>
              <w:t>addrinfo struct</w:t>
            </w:r>
            <w:r>
              <w:rPr>
                <w:color w:val="FF0000"/>
              </w:rPr>
              <w:t xml:space="preserve"> written by </w:t>
            </w:r>
            <w:r w:rsidRPr="001E7666">
              <w:rPr>
                <w:color w:val="FF0000"/>
              </w:rPr>
              <w:t>getaddrinfo</w:t>
            </w:r>
            <w:r w:rsidR="009556A1">
              <w:rPr>
                <w:color w:val="FF0000"/>
              </w:rPr>
              <w:t>()</w:t>
            </w:r>
            <w:r>
              <w:rPr>
                <w:color w:val="FF0000"/>
              </w:rPr>
              <w:t xml:space="preserve"> contains </w:t>
            </w:r>
            <w:r w:rsidR="00521C9B">
              <w:rPr>
                <w:color w:val="FF0000"/>
              </w:rPr>
              <w:t xml:space="preserve">a sockaddr struct. </w:t>
            </w:r>
            <w:r w:rsidR="00CE36BB">
              <w:rPr>
                <w:color w:val="FF0000"/>
              </w:rPr>
              <w:t>This struct</w:t>
            </w:r>
            <w:r w:rsidR="003D046D">
              <w:rPr>
                <w:color w:val="FF0000"/>
              </w:rPr>
              <w:t xml:space="preserve"> </w:t>
            </w:r>
            <w:r w:rsidR="00A16844">
              <w:rPr>
                <w:color w:val="FF0000"/>
              </w:rPr>
              <w:t xml:space="preserve">is defined as </w:t>
            </w:r>
            <w:r w:rsidR="003D046D">
              <w:rPr>
                <w:color w:val="FF0000"/>
              </w:rPr>
              <w:t xml:space="preserve">an array of </w:t>
            </w:r>
            <w:r w:rsidR="00A16844">
              <w:rPr>
                <w:color w:val="FF0000"/>
              </w:rPr>
              <w:t>bytes</w:t>
            </w:r>
            <w:r w:rsidR="00C377D2">
              <w:rPr>
                <w:color w:val="FF0000"/>
              </w:rPr>
              <w:t xml:space="preserve"> that can hold either ipv4 o</w:t>
            </w:r>
            <w:r w:rsidR="006254C1">
              <w:rPr>
                <w:color w:val="FF0000"/>
              </w:rPr>
              <w:t>r</w:t>
            </w:r>
            <w:r w:rsidR="00C377D2">
              <w:rPr>
                <w:color w:val="FF0000"/>
              </w:rPr>
              <w:t xml:space="preserve"> ipv6’s version of sockaddr.</w:t>
            </w:r>
          </w:p>
          <w:p w14:paraId="6C892731" w14:textId="678818E8" w:rsidR="00F055CA" w:rsidRDefault="0018274B">
            <w:pPr>
              <w:widowControl w:val="0"/>
              <w:spacing w:line="240" w:lineRule="auto"/>
              <w:rPr>
                <w:color w:val="FF0000"/>
                <w:highlight w:val="yellow"/>
              </w:rPr>
            </w:pPr>
            <w:r>
              <w:rPr>
                <w:color w:val="FF0000"/>
              </w:rPr>
              <w:t>Therefore it</w:t>
            </w:r>
            <w:r w:rsidR="0091307D">
              <w:rPr>
                <w:color w:val="FF0000"/>
              </w:rPr>
              <w:t xml:space="preserve"> </w:t>
            </w:r>
            <w:r w:rsidR="00CE36BB">
              <w:rPr>
                <w:color w:val="FF0000"/>
              </w:rPr>
              <w:t xml:space="preserve">can be directly used </w:t>
            </w:r>
            <w:r w:rsidR="00B3366D">
              <w:rPr>
                <w:color w:val="FF0000"/>
              </w:rPr>
              <w:t xml:space="preserve">to </w:t>
            </w:r>
            <w:r w:rsidR="00CE36BB">
              <w:rPr>
                <w:color w:val="FF0000"/>
              </w:rPr>
              <w:t>call</w:t>
            </w:r>
            <w:r w:rsidR="00B57F06">
              <w:rPr>
                <w:color w:val="FF0000"/>
              </w:rPr>
              <w:t xml:space="preserve"> connect(</w:t>
            </w:r>
            <w:r w:rsidR="006F4DCB">
              <w:rPr>
                <w:color w:val="FF0000"/>
              </w:rPr>
              <w:t xml:space="preserve">), </w:t>
            </w:r>
            <w:r w:rsidR="00B57F06">
              <w:rPr>
                <w:color w:val="FF0000"/>
              </w:rPr>
              <w:t>bind()</w:t>
            </w:r>
            <w:r w:rsidR="006F4DCB">
              <w:rPr>
                <w:color w:val="FF0000"/>
              </w:rPr>
              <w:t>, getnameinfo(), and other</w:t>
            </w:r>
            <w:r w:rsidR="00AF35AB">
              <w:rPr>
                <w:color w:val="FF0000"/>
              </w:rPr>
              <w:t xml:space="preserve"> APIs</w:t>
            </w:r>
            <w:r w:rsidR="00C21303">
              <w:rPr>
                <w:color w:val="FF0000"/>
              </w:rPr>
              <w:t>,</w:t>
            </w:r>
            <w:r w:rsidR="005812EC">
              <w:rPr>
                <w:color w:val="FF0000"/>
              </w:rPr>
              <w:t xml:space="preserve"> </w:t>
            </w:r>
            <w:r w:rsidR="003D0E72">
              <w:rPr>
                <w:color w:val="FF0000"/>
              </w:rPr>
              <w:t xml:space="preserve">regardless of internet </w:t>
            </w:r>
            <w:r w:rsidR="005812EC">
              <w:rPr>
                <w:color w:val="FF0000"/>
              </w:rPr>
              <w:t>protocols</w:t>
            </w:r>
            <w:r w:rsidR="00AF6998">
              <w:rPr>
                <w:color w:val="FF0000"/>
              </w:rPr>
              <w:t>. Thus</w:t>
            </w:r>
            <w:r w:rsidR="006E3BF2">
              <w:rPr>
                <w:color w:val="FF0000"/>
              </w:rPr>
              <w:t>,</w:t>
            </w:r>
            <w:r w:rsidR="00AF6998">
              <w:rPr>
                <w:color w:val="FF0000"/>
              </w:rPr>
              <w:t xml:space="preserve"> </w:t>
            </w:r>
            <w:r w:rsidR="005219CC">
              <w:rPr>
                <w:color w:val="FF0000"/>
              </w:rPr>
              <w:t xml:space="preserve">the caller doesn’t need to </w:t>
            </w:r>
            <w:r w:rsidR="002A4E25">
              <w:rPr>
                <w:color w:val="FF0000"/>
              </w:rPr>
              <w:t>choose from</w:t>
            </w:r>
            <w:r w:rsidR="00CE0AEE">
              <w:rPr>
                <w:color w:val="FF0000"/>
              </w:rPr>
              <w:t xml:space="preserve"> protocol-specific sockaddr structs.</w:t>
            </w:r>
          </w:p>
        </w:tc>
      </w:tr>
    </w:tbl>
    <w:p w14:paraId="3A385765" w14:textId="3452EDC6" w:rsidR="00F055CA" w:rsidRPr="005C3B00" w:rsidRDefault="00000000" w:rsidP="005C3B00">
      <w:pPr>
        <w:pStyle w:val="Title"/>
        <w:spacing w:after="200"/>
        <w:rPr>
          <w:b/>
          <w:sz w:val="36"/>
          <w:szCs w:val="36"/>
        </w:rPr>
      </w:pPr>
      <w:bookmarkStart w:id="3" w:name="_vrjt9vce45z" w:colFirst="0" w:colLast="0"/>
      <w:bookmarkStart w:id="4" w:name="_j5rcbuwim77k" w:colFirst="0" w:colLast="0"/>
      <w:bookmarkEnd w:id="3"/>
      <w:bookmarkEnd w:id="4"/>
      <w:r>
        <w:lastRenderedPageBreak/>
        <w:t xml:space="preserve">Question 3: </w:t>
      </w:r>
      <w:r>
        <w:rPr>
          <w:b/>
          <w:sz w:val="36"/>
          <w:szCs w:val="36"/>
        </w:rPr>
        <w:t>Get RICH! :) or poor? :( (4 points)</w:t>
      </w:r>
    </w:p>
    <w:p w14:paraId="1E7D8B9F" w14:textId="77777777" w:rsidR="00F055CA" w:rsidRDefault="00000000">
      <w:r>
        <w:t xml:space="preserve">The year is 1969. ATMs have just been invented. Thanks to ATMs, people don't have to go to banks anymore to deposit and withdraw money. But wait! Some people start complaining about their bank account not showing the correct balance. The bank hires a professional debugger. That's where you come in with your hat, pipe, magnifying glasses and a teddy bear (for debugging purposes only). </w:t>
      </w:r>
    </w:p>
    <w:p w14:paraId="516202A4" w14:textId="77777777" w:rsidR="00F055CA" w:rsidRDefault="00F055CA"/>
    <w:p w14:paraId="380C2A0A" w14:textId="77777777" w:rsidR="00F055CA" w:rsidRDefault="00000000">
      <w:r>
        <w:t>The bank tells you that the issue has mostly been seen in situations where a person was trying to withdraw money from the ATM and someone else was paying this person by depositing money to the same account from another ATM.</w:t>
      </w:r>
    </w:p>
    <w:p w14:paraId="45B5A104" w14:textId="77777777" w:rsidR="00F055CA" w:rsidRDefault="00F055CA"/>
    <w:p w14:paraId="63EEF90F" w14:textId="77777777" w:rsidR="00F055CA" w:rsidRDefault="00000000">
      <w:r>
        <w:t>The ATM has 2 functions: Deposit and Withdraw.</w:t>
      </w:r>
    </w:p>
    <w:p w14:paraId="61D58FC9" w14:textId="77777777" w:rsidR="00F055CA" w:rsidRDefault="00000000">
      <w:r>
        <w:t>Deposit has 5 steps:</w:t>
      </w:r>
    </w:p>
    <w:p w14:paraId="58F9FBF8" w14:textId="77777777" w:rsidR="00F055CA" w:rsidRDefault="00000000">
      <w:r>
        <w:t>D1 Count money to be deposited.</w:t>
      </w:r>
    </w:p>
    <w:p w14:paraId="09442CCB" w14:textId="77777777" w:rsidR="00F055CA" w:rsidRDefault="00000000">
      <w:r>
        <w:t>D2 Read the amount currently in the bank account.</w:t>
      </w:r>
    </w:p>
    <w:p w14:paraId="1777171B" w14:textId="77777777" w:rsidR="00F055CA" w:rsidRDefault="00000000">
      <w:r>
        <w:t>D3 Add current balance and money to be deposited.</w:t>
      </w:r>
    </w:p>
    <w:p w14:paraId="4EBE127E" w14:textId="77777777" w:rsidR="00F055CA" w:rsidRDefault="00000000">
      <w:r>
        <w:t>D4 Set amount to the amount calculated in step D3.</w:t>
      </w:r>
    </w:p>
    <w:p w14:paraId="6CD841A4" w14:textId="77777777" w:rsidR="00F055CA" w:rsidRDefault="00000000">
      <w:r>
        <w:t>D5 Display success message.</w:t>
      </w:r>
    </w:p>
    <w:p w14:paraId="3F5B1090" w14:textId="77777777" w:rsidR="00F055CA" w:rsidRDefault="00F055CA"/>
    <w:p w14:paraId="23973204" w14:textId="77777777" w:rsidR="00F055CA" w:rsidRDefault="00000000">
      <w:r>
        <w:t>Withdraw has 6 steps:</w:t>
      </w:r>
    </w:p>
    <w:p w14:paraId="7A6684CA" w14:textId="77777777" w:rsidR="00F055CA" w:rsidRDefault="00000000">
      <w:r>
        <w:t>W1 Get amount to be withdrawn.</w:t>
      </w:r>
    </w:p>
    <w:p w14:paraId="4A012235" w14:textId="77777777" w:rsidR="00F055CA" w:rsidRDefault="00000000">
      <w:r>
        <w:t>W2 Read amount currently in the bank account.</w:t>
      </w:r>
    </w:p>
    <w:p w14:paraId="288A2997" w14:textId="77777777" w:rsidR="00F055CA" w:rsidRDefault="00000000">
      <w:r>
        <w:t>W3 If amount to be withdrawn &gt; current balance. Exit with a failure message.</w:t>
      </w:r>
    </w:p>
    <w:p w14:paraId="576A53A1" w14:textId="77777777" w:rsidR="00F055CA" w:rsidRDefault="00000000">
      <w:r>
        <w:t>W4 Subtract amount to be withdrawn from the current amount.</w:t>
      </w:r>
    </w:p>
    <w:p w14:paraId="25173629" w14:textId="77777777" w:rsidR="00F055CA" w:rsidRDefault="00000000">
      <w:r>
        <w:t>W5 Set amount to the amount calculated in step W4.</w:t>
      </w:r>
    </w:p>
    <w:p w14:paraId="0685813D" w14:textId="77777777" w:rsidR="00F055CA" w:rsidRDefault="00000000">
      <w:r>
        <w:t>W6 Display success message.</w:t>
      </w:r>
    </w:p>
    <w:p w14:paraId="4ABBB96E" w14:textId="77777777" w:rsidR="00F055CA" w:rsidRDefault="00F055CA"/>
    <w:p w14:paraId="1EC59A9D" w14:textId="77777777" w:rsidR="00F055CA" w:rsidRDefault="00000000">
      <w:r>
        <w:t>Answer the following questions:</w:t>
      </w:r>
    </w:p>
    <w:p w14:paraId="1DC930DC" w14:textId="77777777" w:rsidR="00F055CA" w:rsidRDefault="00000000">
      <w:pPr>
        <w:numPr>
          <w:ilvl w:val="0"/>
          <w:numId w:val="3"/>
        </w:numPr>
      </w:pPr>
      <w:r>
        <w:t>What could be causing the issue?</w:t>
      </w:r>
    </w:p>
    <w:p w14:paraId="4A6427C3" w14:textId="77777777" w:rsidR="00F055CA" w:rsidRDefault="00000000">
      <w:pPr>
        <w:numPr>
          <w:ilvl w:val="0"/>
          <w:numId w:val="3"/>
        </w:numPr>
      </w:pPr>
      <w:r>
        <w:t>Give a sequence of operations that would make someone richer than they should be.</w:t>
      </w:r>
    </w:p>
    <w:p w14:paraId="7F563462" w14:textId="77777777" w:rsidR="00F055CA" w:rsidRDefault="00000000">
      <w:pPr>
        <w:numPr>
          <w:ilvl w:val="0"/>
          <w:numId w:val="3"/>
        </w:numPr>
      </w:pPr>
      <w:r>
        <w:t>Draw a progress graph of events when one person is withdrawing money from an account, and another depositing money to the same account, simultaneously. Indicate the critical region that must not be entered.</w:t>
      </w:r>
    </w:p>
    <w:p w14:paraId="29249DEC" w14:textId="77777777" w:rsidR="00F055CA" w:rsidRDefault="00000000">
      <w:pPr>
        <w:numPr>
          <w:ilvl w:val="0"/>
          <w:numId w:val="3"/>
        </w:numPr>
      </w:pPr>
      <w:r>
        <w:t>What synchronization primitive should be used to fix the bug?</w:t>
      </w:r>
    </w:p>
    <w:tbl>
      <w:tblPr>
        <w:tblStyle w:val="a1"/>
        <w:tblW w:w="9225" w:type="dxa"/>
        <w:tblBorders>
          <w:top w:val="nil"/>
          <w:left w:val="nil"/>
          <w:bottom w:val="nil"/>
          <w:right w:val="nil"/>
          <w:insideH w:val="nil"/>
          <w:insideV w:val="nil"/>
        </w:tblBorders>
        <w:tblLayout w:type="fixed"/>
        <w:tblLook w:val="0600" w:firstRow="0" w:lastRow="0" w:firstColumn="0" w:lastColumn="0" w:noHBand="1" w:noVBand="1"/>
      </w:tblPr>
      <w:tblGrid>
        <w:gridCol w:w="9225"/>
      </w:tblGrid>
      <w:tr w:rsidR="00F055CA" w14:paraId="1885469A" w14:textId="77777777">
        <w:trPr>
          <w:trHeight w:val="11610"/>
        </w:trPr>
        <w:tc>
          <w:tcPr>
            <w:tcW w:w="9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3A120" w14:textId="77777777" w:rsidR="00F055CA" w:rsidRDefault="006D2FCF" w:rsidP="006D2FCF">
            <w:pPr>
              <w:pStyle w:val="ListParagraph"/>
              <w:numPr>
                <w:ilvl w:val="0"/>
                <w:numId w:val="4"/>
              </w:numPr>
              <w:rPr>
                <w:rFonts w:ascii="Georgia" w:eastAsia="Georgia" w:hAnsi="Georgia" w:cs="Georgia"/>
                <w:color w:val="FF0000"/>
              </w:rPr>
            </w:pPr>
            <w:r>
              <w:rPr>
                <w:rFonts w:ascii="Georgia" w:eastAsia="Georgia" w:hAnsi="Georgia" w:cs="Georgia"/>
                <w:color w:val="FF0000"/>
              </w:rPr>
              <w:lastRenderedPageBreak/>
              <w:t>Data race</w:t>
            </w:r>
          </w:p>
          <w:p w14:paraId="03CBE700" w14:textId="77777777" w:rsidR="00AE7DAD" w:rsidRDefault="00A94529" w:rsidP="006D2FCF">
            <w:pPr>
              <w:pStyle w:val="ListParagraph"/>
              <w:numPr>
                <w:ilvl w:val="0"/>
                <w:numId w:val="4"/>
              </w:numPr>
              <w:rPr>
                <w:rFonts w:ascii="Georgia" w:eastAsia="Georgia" w:hAnsi="Georgia" w:cs="Georgia"/>
                <w:color w:val="FF0000"/>
              </w:rPr>
            </w:pPr>
            <w:r>
              <w:rPr>
                <w:rFonts w:ascii="Georgia" w:eastAsia="Georgia" w:hAnsi="Georgia" w:cs="Georgia"/>
                <w:color w:val="FF0000"/>
              </w:rPr>
              <w:t>D1</w:t>
            </w:r>
            <w:r w:rsidR="00CF561C">
              <w:rPr>
                <w:rFonts w:ascii="Georgia" w:eastAsia="Georgia" w:hAnsi="Georgia" w:cs="Georgia"/>
                <w:color w:val="FF0000"/>
              </w:rPr>
              <w:t xml:space="preserve"> W1</w:t>
            </w:r>
            <w:r>
              <w:rPr>
                <w:rFonts w:ascii="Georgia" w:eastAsia="Georgia" w:hAnsi="Georgia" w:cs="Georgia"/>
                <w:color w:val="FF0000"/>
              </w:rPr>
              <w:t xml:space="preserve"> </w:t>
            </w:r>
            <w:r w:rsidR="002A6663">
              <w:rPr>
                <w:rFonts w:ascii="Georgia" w:eastAsia="Georgia" w:hAnsi="Georgia" w:cs="Georgia"/>
                <w:color w:val="FF0000"/>
              </w:rPr>
              <w:t>W</w:t>
            </w:r>
            <w:r w:rsidR="00245905">
              <w:rPr>
                <w:rFonts w:ascii="Georgia" w:eastAsia="Georgia" w:hAnsi="Georgia" w:cs="Georgia"/>
                <w:color w:val="FF0000"/>
              </w:rPr>
              <w:t>2 W3</w:t>
            </w:r>
            <w:r w:rsidR="002A6663">
              <w:rPr>
                <w:rFonts w:ascii="Georgia" w:eastAsia="Georgia" w:hAnsi="Georgia" w:cs="Georgia"/>
                <w:color w:val="FF0000"/>
              </w:rPr>
              <w:t xml:space="preserve"> D2</w:t>
            </w:r>
            <w:r w:rsidR="00245905">
              <w:rPr>
                <w:rFonts w:ascii="Georgia" w:eastAsia="Georgia" w:hAnsi="Georgia" w:cs="Georgia"/>
                <w:color w:val="FF0000"/>
              </w:rPr>
              <w:t xml:space="preserve"> W4</w:t>
            </w:r>
            <w:r w:rsidR="00CD11FA">
              <w:rPr>
                <w:rFonts w:ascii="Georgia" w:eastAsia="Georgia" w:hAnsi="Georgia" w:cs="Georgia"/>
                <w:color w:val="FF0000"/>
              </w:rPr>
              <w:t xml:space="preserve"> W5 W6 D3 D4 D5</w:t>
            </w:r>
          </w:p>
          <w:p w14:paraId="099E500C" w14:textId="070398E9" w:rsidR="00935640" w:rsidRDefault="000A4514" w:rsidP="006D2FCF">
            <w:pPr>
              <w:pStyle w:val="ListParagraph"/>
              <w:numPr>
                <w:ilvl w:val="0"/>
                <w:numId w:val="4"/>
              </w:numPr>
              <w:rPr>
                <w:rFonts w:ascii="Georgia" w:eastAsia="Georgia" w:hAnsi="Georgia" w:cs="Georgia"/>
                <w:color w:val="FF0000"/>
              </w:rPr>
            </w:pPr>
            <w:r>
              <w:rPr>
                <w:rFonts w:ascii="Georgia" w:eastAsia="Georgia" w:hAnsi="Georgia" w:cs="Georgia"/>
                <w:color w:val="FF0000"/>
              </w:rPr>
              <w:t xml:space="preserve"> </w:t>
            </w:r>
            <w:r w:rsidR="005C4702">
              <w:rPr>
                <w:rFonts w:ascii="Georgia" w:eastAsia="Georgia" w:hAnsi="Georgia" w:cs="Georgia"/>
                <w:color w:val="FF0000"/>
              </w:rPr>
              <w:t>The red lines mark the critical region</w:t>
            </w:r>
            <w:r w:rsidR="00FE7D8C">
              <w:rPr>
                <w:noProof/>
              </w:rPr>
              <w:drawing>
                <wp:inline distT="0" distB="0" distL="0" distR="0" wp14:anchorId="2E1E0583" wp14:editId="69B9FE70">
                  <wp:extent cx="5730875" cy="259143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591435"/>
                          </a:xfrm>
                          <a:prstGeom prst="rect">
                            <a:avLst/>
                          </a:prstGeom>
                          <a:noFill/>
                          <a:ln>
                            <a:noFill/>
                          </a:ln>
                        </pic:spPr>
                      </pic:pic>
                    </a:graphicData>
                  </a:graphic>
                </wp:inline>
              </w:drawing>
            </w:r>
          </w:p>
          <w:p w14:paraId="7CCB2632" w14:textId="147F16C5" w:rsidR="000A4514" w:rsidRPr="006D2FCF" w:rsidRDefault="000A4514" w:rsidP="006D2FCF">
            <w:pPr>
              <w:pStyle w:val="ListParagraph"/>
              <w:numPr>
                <w:ilvl w:val="0"/>
                <w:numId w:val="4"/>
              </w:numPr>
              <w:rPr>
                <w:rFonts w:ascii="Georgia" w:eastAsia="Georgia" w:hAnsi="Georgia" w:cs="Georgia"/>
                <w:color w:val="FF0000"/>
              </w:rPr>
            </w:pPr>
            <w:r>
              <w:rPr>
                <w:rFonts w:ascii="Georgia" w:eastAsia="Georgia" w:hAnsi="Georgia" w:cs="Georgia"/>
                <w:color w:val="FF0000"/>
              </w:rPr>
              <w:t xml:space="preserve">Binary semaphore </w:t>
            </w:r>
          </w:p>
        </w:tc>
      </w:tr>
    </w:tbl>
    <w:p w14:paraId="59D9526E" w14:textId="77777777" w:rsidR="00F055CA" w:rsidRDefault="00F055CA">
      <w:pPr>
        <w:jc w:val="both"/>
      </w:pPr>
    </w:p>
    <w:sectPr w:rsidR="00F055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F1163"/>
    <w:multiLevelType w:val="hybridMultilevel"/>
    <w:tmpl w:val="D8FCBFD6"/>
    <w:lvl w:ilvl="0" w:tplc="155E1B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13737"/>
    <w:multiLevelType w:val="multilevel"/>
    <w:tmpl w:val="DBA04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C351A2"/>
    <w:multiLevelType w:val="multilevel"/>
    <w:tmpl w:val="DE0042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F3264C1"/>
    <w:multiLevelType w:val="multilevel"/>
    <w:tmpl w:val="1786CFC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6261706">
    <w:abstractNumId w:val="1"/>
  </w:num>
  <w:num w:numId="2" w16cid:durableId="441993025">
    <w:abstractNumId w:val="2"/>
  </w:num>
  <w:num w:numId="3" w16cid:durableId="240331620">
    <w:abstractNumId w:val="3"/>
  </w:num>
  <w:num w:numId="4" w16cid:durableId="2093501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5CA"/>
    <w:rsid w:val="00011D89"/>
    <w:rsid w:val="000147CF"/>
    <w:rsid w:val="000A0CE1"/>
    <w:rsid w:val="000A4514"/>
    <w:rsid w:val="00144EAF"/>
    <w:rsid w:val="00162344"/>
    <w:rsid w:val="0018274B"/>
    <w:rsid w:val="001C5D14"/>
    <w:rsid w:val="001E7666"/>
    <w:rsid w:val="002004EC"/>
    <w:rsid w:val="00200B23"/>
    <w:rsid w:val="00224659"/>
    <w:rsid w:val="00245905"/>
    <w:rsid w:val="002A4E25"/>
    <w:rsid w:val="002A6663"/>
    <w:rsid w:val="002C2B14"/>
    <w:rsid w:val="0030708C"/>
    <w:rsid w:val="00382185"/>
    <w:rsid w:val="003C27EC"/>
    <w:rsid w:val="003D046D"/>
    <w:rsid w:val="003D0E72"/>
    <w:rsid w:val="003D50B2"/>
    <w:rsid w:val="00440675"/>
    <w:rsid w:val="005219CC"/>
    <w:rsid w:val="00521C9B"/>
    <w:rsid w:val="005812EC"/>
    <w:rsid w:val="005B4D0D"/>
    <w:rsid w:val="005C3B00"/>
    <w:rsid w:val="005C4702"/>
    <w:rsid w:val="00603FAB"/>
    <w:rsid w:val="006254C1"/>
    <w:rsid w:val="006A1387"/>
    <w:rsid w:val="006D2FCF"/>
    <w:rsid w:val="006E3BF2"/>
    <w:rsid w:val="006E556F"/>
    <w:rsid w:val="006F4DCB"/>
    <w:rsid w:val="00713CCA"/>
    <w:rsid w:val="007F4874"/>
    <w:rsid w:val="00846F0F"/>
    <w:rsid w:val="00865013"/>
    <w:rsid w:val="00872550"/>
    <w:rsid w:val="0088122F"/>
    <w:rsid w:val="009113BB"/>
    <w:rsid w:val="0091307D"/>
    <w:rsid w:val="00935640"/>
    <w:rsid w:val="0095414C"/>
    <w:rsid w:val="009556A1"/>
    <w:rsid w:val="00972690"/>
    <w:rsid w:val="009865D2"/>
    <w:rsid w:val="009931CB"/>
    <w:rsid w:val="009F6138"/>
    <w:rsid w:val="00A063BD"/>
    <w:rsid w:val="00A16844"/>
    <w:rsid w:val="00A16DF7"/>
    <w:rsid w:val="00A94529"/>
    <w:rsid w:val="00AB139D"/>
    <w:rsid w:val="00AC7175"/>
    <w:rsid w:val="00AE7DAD"/>
    <w:rsid w:val="00AF35AB"/>
    <w:rsid w:val="00AF44A9"/>
    <w:rsid w:val="00AF6998"/>
    <w:rsid w:val="00AF6F83"/>
    <w:rsid w:val="00B3366D"/>
    <w:rsid w:val="00B34041"/>
    <w:rsid w:val="00B57F06"/>
    <w:rsid w:val="00B73047"/>
    <w:rsid w:val="00B96CC4"/>
    <w:rsid w:val="00C01DFF"/>
    <w:rsid w:val="00C21303"/>
    <w:rsid w:val="00C377D2"/>
    <w:rsid w:val="00CA3D73"/>
    <w:rsid w:val="00CB1F72"/>
    <w:rsid w:val="00CD11FA"/>
    <w:rsid w:val="00CE0AEE"/>
    <w:rsid w:val="00CE36BB"/>
    <w:rsid w:val="00CF561C"/>
    <w:rsid w:val="00D35A3A"/>
    <w:rsid w:val="00D36507"/>
    <w:rsid w:val="00D47DE8"/>
    <w:rsid w:val="00D76A7A"/>
    <w:rsid w:val="00DA1354"/>
    <w:rsid w:val="00DF11D4"/>
    <w:rsid w:val="00E14C15"/>
    <w:rsid w:val="00EB4509"/>
    <w:rsid w:val="00F055CA"/>
    <w:rsid w:val="00F4236F"/>
    <w:rsid w:val="00F53A10"/>
    <w:rsid w:val="00F92CDB"/>
    <w:rsid w:val="00FE7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9757"/>
  <w15:docId w15:val="{371E5EAB-91F2-40A4-A510-80C75FE0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D2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Jiyang Tang</cp:lastModifiedBy>
  <cp:revision>89</cp:revision>
  <dcterms:created xsi:type="dcterms:W3CDTF">2022-08-03T03:44:00Z</dcterms:created>
  <dcterms:modified xsi:type="dcterms:W3CDTF">2022-08-03T05:41:00Z</dcterms:modified>
</cp:coreProperties>
</file>