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A9" w:rsidRDefault="00FF0C5F">
      <w:pPr>
        <w:pStyle w:val="1"/>
      </w:pPr>
      <w:bookmarkStart w:id="0" w:name="regression-model"/>
      <w:r>
        <w:t>Regression Model</w:t>
      </w:r>
    </w:p>
    <w:p w:rsidR="00501CA9" w:rsidRDefault="00FF0C5F">
      <w:pPr>
        <w:pStyle w:val="1"/>
      </w:pPr>
      <w:bookmarkStart w:id="1" w:name="c7-week1-"/>
      <w:bookmarkEnd w:id="0"/>
      <w:r>
        <w:t xml:space="preserve">C7 Week1 </w:t>
      </w:r>
      <w:r>
        <w:t>学习笔记</w:t>
      </w:r>
    </w:p>
    <w:bookmarkEnd w:id="1"/>
    <w:p w:rsidR="00501CA9" w:rsidRDefault="00FF0C5F" w:rsidP="001A3D0E">
      <w:pPr>
        <w:rPr>
          <w:lang w:eastAsia="zh-CN"/>
        </w:rPr>
      </w:pPr>
      <w:r>
        <w:rPr>
          <w:lang w:eastAsia="zh-CN"/>
        </w:rPr>
        <w:t>这一章的笔记没有按照讲课的知识点来，只是记录了个人没太遇到过的东西。</w:t>
      </w:r>
      <w:r>
        <w:rPr>
          <w:lang w:eastAsia="zh-CN"/>
        </w:rPr>
        <w:br/>
      </w:r>
      <w:r>
        <w:rPr>
          <w:lang w:eastAsia="zh-CN"/>
        </w:rPr>
        <w:t>关于回归分析如果听了课还是不太明白，就找些基本的书来看看就行。</w:t>
      </w:r>
    </w:p>
    <w:p w:rsidR="001A3D0E" w:rsidRDefault="00FF0C5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(UsingR)</w:t>
      </w:r>
    </w:p>
    <w:p w:rsidR="00501CA9" w:rsidRDefault="00FF0C5F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(galton)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(galton)</w:t>
      </w:r>
    </w:p>
    <w:p w:rsidR="00501CA9" w:rsidRDefault="00FF0C5F">
      <w:pPr>
        <w:pStyle w:val="SourceCode"/>
      </w:pPr>
      <w:r>
        <w:rPr>
          <w:rStyle w:val="VerbatimChar"/>
        </w:rPr>
        <w:t>## 'data.frame':    928 obs. of  2 variables:</w:t>
      </w:r>
      <w:r>
        <w:br/>
      </w:r>
      <w:r>
        <w:rPr>
          <w:rStyle w:val="VerbatimChar"/>
        </w:rPr>
        <w:t>##  $ child : num  61.7 61.7 61.7 61.7 61.7 62.2 62.2 62.2 62.2 62.2 ...</w:t>
      </w:r>
      <w:r>
        <w:br/>
      </w:r>
      <w:r>
        <w:rPr>
          <w:rStyle w:val="VerbatimChar"/>
        </w:rPr>
        <w:t>##  $ parent: num  70.5 68.5 65.5 64.5 64 67.5 67.5 67.5 66.5 66.5 ...</w:t>
      </w:r>
    </w:p>
    <w:p w:rsidR="00501CA9" w:rsidRDefault="00FF0C5F">
      <w:r>
        <w:t>Get1</w:t>
      </w:r>
      <w:r>
        <w:t>：设置散点图中圆圈的大小，用</w:t>
      </w:r>
      <w:r>
        <w:t>cex</w:t>
      </w:r>
      <w:r>
        <w:t>参数</w:t>
      </w:r>
    </w:p>
    <w:p w:rsidR="00501CA9" w:rsidRDefault="00FF0C5F">
      <w:pPr>
        <w:pStyle w:val="SourceCode"/>
      </w:pPr>
      <w:r>
        <w:rPr>
          <w:rStyle w:val="NormalTok"/>
        </w:rPr>
        <w:t>y&lt;-galton$child-</w:t>
      </w:r>
      <w:r>
        <w:rPr>
          <w:rStyle w:val="KeywordTok"/>
        </w:rPr>
        <w:t>mean</w:t>
      </w:r>
      <w:r>
        <w:rPr>
          <w:rStyle w:val="NormalTok"/>
        </w:rPr>
        <w:t>(galton$child)</w:t>
      </w:r>
      <w:r>
        <w:br/>
      </w:r>
      <w:r>
        <w:rPr>
          <w:rStyle w:val="NormalTok"/>
        </w:rPr>
        <w:t>x&lt;-galton$parent-</w:t>
      </w:r>
      <w:r>
        <w:rPr>
          <w:rStyle w:val="KeywordTok"/>
        </w:rPr>
        <w:t>mean</w:t>
      </w:r>
      <w:r>
        <w:rPr>
          <w:rStyle w:val="NormalTok"/>
        </w:rPr>
        <w:t>(galton$parent)</w:t>
      </w:r>
      <w:r>
        <w:br/>
      </w:r>
      <w:r>
        <w:rPr>
          <w:rStyle w:val="NormalTok"/>
        </w:rPr>
        <w:t>freqdata&lt;-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(x,y))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(freqdata)&lt;-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"child"</w:t>
      </w:r>
      <w:r>
        <w:rPr>
          <w:rStyle w:val="NormalTok"/>
        </w:rPr>
        <w:t>,</w:t>
      </w:r>
      <w:r>
        <w:rPr>
          <w:rStyle w:val="StringTok"/>
        </w:rPr>
        <w:t>"parent"</w:t>
      </w:r>
      <w:r>
        <w:rPr>
          <w:rStyle w:val="NormalTok"/>
        </w:rPr>
        <w:t>,</w:t>
      </w:r>
      <w:r>
        <w:rPr>
          <w:rStyle w:val="StringTok"/>
        </w:rPr>
        <w:t>"freq"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(freqdata$parent)),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>(freqdata$child)),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bg=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cex=</w:t>
      </w:r>
      <w:r>
        <w:rPr>
          <w:rStyle w:val="FloatTok"/>
        </w:rPr>
        <w:t>0.1</w:t>
      </w:r>
      <w:r>
        <w:rPr>
          <w:rStyle w:val="NormalTok"/>
        </w:rPr>
        <w:t xml:space="preserve">*freqdata$freq,   </w:t>
      </w:r>
      <w:r>
        <w:rPr>
          <w:rStyle w:val="CommentTok"/>
        </w:rPr>
        <w:t>#this command sets the size of the point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xlab=</w:t>
      </w:r>
      <w:r>
        <w:rPr>
          <w:rStyle w:val="StringTok"/>
        </w:rPr>
        <w:t>"parent"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"child"</w:t>
      </w:r>
      <w:r>
        <w:br/>
      </w:r>
      <w:r>
        <w:rPr>
          <w:rStyle w:val="NormalTok"/>
        </w:rPr>
        <w:t xml:space="preserve">    )</w:t>
      </w:r>
    </w:p>
    <w:p w:rsidR="00501CA9" w:rsidRDefault="00FF0C5F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C7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A9" w:rsidRDefault="00FF0C5F">
      <w:pPr>
        <w:pStyle w:val="2"/>
        <w:rPr>
          <w:lang w:eastAsia="zh-CN"/>
        </w:rPr>
      </w:pPr>
      <w:bookmarkStart w:id="2" w:name="最小二乘估计"/>
      <w:r>
        <w:rPr>
          <w:lang w:eastAsia="zh-CN"/>
        </w:rPr>
        <w:t>最小二乘估计</w:t>
      </w:r>
    </w:p>
    <w:bookmarkEnd w:id="2"/>
    <w:p w:rsidR="001F79A3" w:rsidRDefault="003771D4">
      <w:pPr>
        <w:rPr>
          <w:lang w:eastAsia="zh-CN"/>
        </w:rPr>
      </w:pPr>
      <w:r>
        <w:rPr>
          <w:rFonts w:hint="eastAsia"/>
          <w:lang w:eastAsia="zh-CN"/>
        </w:rPr>
        <w:t>一元回归</w:t>
      </w:r>
      <w:r>
        <w:rPr>
          <w:lang w:eastAsia="zh-CN"/>
        </w:rPr>
        <w:t>分析</w:t>
      </w:r>
      <w:r>
        <w:rPr>
          <w:rFonts w:hint="eastAsia"/>
          <w:lang w:eastAsia="zh-CN"/>
        </w:rPr>
        <w:t>的</w:t>
      </w:r>
      <w:r>
        <w:rPr>
          <w:lang w:eastAsia="zh-CN"/>
        </w:rPr>
        <w:t>基本假定：</w:t>
      </w:r>
    </w:p>
    <w:p w:rsidR="003771D4" w:rsidRPr="003771D4" w:rsidRDefault="00FF0C5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DE004E2" wp14:editId="01AE666D">
            <wp:extent cx="5274310" cy="3039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A3" w:rsidRDefault="001F79A3">
      <w:pPr>
        <w:rPr>
          <w:lang w:eastAsia="zh-CN"/>
        </w:rPr>
      </w:pPr>
    </w:p>
    <w:p w:rsidR="001F79A3" w:rsidRDefault="001F79A3">
      <w:pPr>
        <w:rPr>
          <w:lang w:eastAsia="zh-CN"/>
        </w:rPr>
      </w:pPr>
    </w:p>
    <w:p w:rsidR="00501CA9" w:rsidRDefault="00FF0C5F">
      <w:pPr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语言中做回归的是</w:t>
      </w:r>
      <w:r>
        <w:rPr>
          <w:rStyle w:val="VerbatimChar"/>
          <w:lang w:eastAsia="zh-CN"/>
        </w:rPr>
        <w:t>lm</w:t>
      </w:r>
      <w:r>
        <w:rPr>
          <w:lang w:eastAsia="zh-CN"/>
        </w:rPr>
        <w:t>函数</w:t>
      </w:r>
    </w:p>
    <w:p w:rsidR="001A3D0E" w:rsidRDefault="001A3D0E" w:rsidP="00A746C9">
      <w:pPr>
        <w:pStyle w:val="1"/>
      </w:pPr>
      <w:r>
        <w:lastRenderedPageBreak/>
        <w:t xml:space="preserve">Week2 </w:t>
      </w:r>
      <w:r>
        <w:t>学习笔记</w:t>
      </w:r>
    </w:p>
    <w:p w:rsidR="00501CA9" w:rsidRDefault="00FF0C5F" w:rsidP="005539BF">
      <w:pPr>
        <w:pStyle w:val="2"/>
        <w:numPr>
          <w:ilvl w:val="0"/>
          <w:numId w:val="2"/>
        </w:numPr>
      </w:pPr>
      <w:bookmarkStart w:id="3" w:name="residuals"/>
      <w:r>
        <w:t>残差</w:t>
      </w:r>
      <w:r>
        <w:t>residuals</w:t>
      </w:r>
    </w:p>
    <w:bookmarkEnd w:id="3"/>
    <w:p w:rsidR="00501CA9" w:rsidRDefault="00A776FA">
      <w:pPr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通过</w:t>
      </w:r>
      <w:r>
        <w:rPr>
          <w:lang w:eastAsia="zh-CN"/>
        </w:rPr>
        <w:t>lm()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fit</w:t>
      </w:r>
      <w:r>
        <w:rPr>
          <w:lang w:eastAsia="zh-CN"/>
        </w:rPr>
        <w:t>的模型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fit&lt;-lm(y~x)</w:t>
      </w:r>
    </w:p>
    <w:p w:rsidR="00A776FA" w:rsidRDefault="008003AA">
      <w:pPr>
        <w:rPr>
          <w:lang w:eastAsia="zh-CN"/>
        </w:rPr>
      </w:pPr>
      <w:r>
        <w:rPr>
          <w:rFonts w:hint="eastAsia"/>
          <w:lang w:eastAsia="zh-CN"/>
        </w:rPr>
        <w:t>其</w:t>
      </w:r>
      <w:r>
        <w:rPr>
          <w:lang w:eastAsia="zh-CN"/>
        </w:rPr>
        <w:t>有以下</w:t>
      </w:r>
      <w:r>
        <w:rPr>
          <w:rFonts w:hint="eastAsia"/>
          <w:lang w:eastAsia="zh-CN"/>
        </w:rPr>
        <w:t>的常用</w:t>
      </w:r>
      <w:r>
        <w:rPr>
          <w:lang w:eastAsia="zh-CN"/>
        </w:rPr>
        <w:t>的属性：</w:t>
      </w:r>
    </w:p>
    <w:p w:rsidR="008003AA" w:rsidRDefault="008003AA">
      <w:pPr>
        <w:rPr>
          <w:lang w:eastAsia="zh-CN"/>
        </w:rPr>
      </w:pPr>
      <w:r>
        <w:rPr>
          <w:lang w:eastAsia="zh-CN"/>
        </w:rPr>
        <w:t>Predict(),summary(),coef(),resid()</w:t>
      </w:r>
    </w:p>
    <w:p w:rsidR="00392D14" w:rsidRDefault="00392D14">
      <w:pPr>
        <w:rPr>
          <w:lang w:eastAsia="zh-CN"/>
        </w:rPr>
      </w:pPr>
    </w:p>
    <w:p w:rsidR="00800DE9" w:rsidRDefault="00800DE9" w:rsidP="00800DE9">
      <w:pPr>
        <w:pStyle w:val="2"/>
        <w:numPr>
          <w:ilvl w:val="0"/>
          <w:numId w:val="2"/>
        </w:numPr>
      </w:pPr>
      <w:r>
        <w:t>残差</w:t>
      </w:r>
      <w:r>
        <w:t>residuals</w:t>
      </w:r>
    </w:p>
    <w:p w:rsidR="00392D14" w:rsidRDefault="00C07446">
      <w:pPr>
        <w:rPr>
          <w:lang w:eastAsia="zh-CN"/>
        </w:rPr>
      </w:pPr>
      <w:r>
        <w:rPr>
          <w:rFonts w:hint="eastAsia"/>
          <w:lang w:eastAsia="zh-CN"/>
        </w:rPr>
        <w:t>异方差</w:t>
      </w:r>
      <w:r>
        <w:rPr>
          <w:lang w:eastAsia="zh-CN"/>
        </w:rPr>
        <w:t>：</w:t>
      </w:r>
      <w:r w:rsidR="00211CD4">
        <w:rPr>
          <w:rFonts w:hint="eastAsia"/>
          <w:lang w:eastAsia="zh-CN"/>
        </w:rPr>
        <w:t>残差</w:t>
      </w:r>
      <w:r w:rsidR="00211CD4">
        <w:rPr>
          <w:lang w:eastAsia="zh-CN"/>
        </w:rPr>
        <w:t>是与</w:t>
      </w:r>
      <w:r w:rsidR="00211CD4">
        <w:rPr>
          <w:lang w:eastAsia="zh-CN"/>
        </w:rPr>
        <w:t>x</w:t>
      </w:r>
      <w:r w:rsidR="00211CD4">
        <w:rPr>
          <w:lang w:eastAsia="zh-CN"/>
        </w:rPr>
        <w:t>有关的，如下的残差是随着</w:t>
      </w:r>
      <w:r w:rsidR="00211CD4">
        <w:rPr>
          <w:lang w:eastAsia="zh-CN"/>
        </w:rPr>
        <w:t>x</w:t>
      </w:r>
      <w:r w:rsidR="00211CD4">
        <w:rPr>
          <w:lang w:eastAsia="zh-CN"/>
        </w:rPr>
        <w:t>的变大而变大的，而不是随机分布在</w:t>
      </w:r>
      <w:r w:rsidR="00211CD4">
        <w:rPr>
          <w:rFonts w:hint="eastAsia"/>
          <w:lang w:eastAsia="zh-CN"/>
        </w:rPr>
        <w:t>0</w:t>
      </w:r>
      <w:r w:rsidR="00211CD4">
        <w:rPr>
          <w:rFonts w:hint="eastAsia"/>
          <w:lang w:eastAsia="zh-CN"/>
        </w:rPr>
        <w:t>附近</w:t>
      </w:r>
      <w:r w:rsidR="00211CD4">
        <w:rPr>
          <w:lang w:eastAsia="zh-CN"/>
        </w:rPr>
        <w:t>的</w:t>
      </w:r>
      <w:r w:rsidR="003E399C">
        <w:rPr>
          <w:rFonts w:hint="eastAsia"/>
          <w:lang w:eastAsia="zh-CN"/>
        </w:rPr>
        <w:t>。</w:t>
      </w:r>
    </w:p>
    <w:p w:rsidR="00AF681E" w:rsidRDefault="00AF681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83B07DD" wp14:editId="364B7054">
            <wp:extent cx="4486275" cy="3543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B" w:rsidRDefault="003B0BBB">
      <w:pPr>
        <w:rPr>
          <w:lang w:eastAsia="zh-CN"/>
        </w:rPr>
      </w:pPr>
    </w:p>
    <w:p w:rsidR="003B0BBB" w:rsidRDefault="003B0BBB">
      <w:pPr>
        <w:rPr>
          <w:lang w:eastAsia="zh-CN"/>
        </w:rPr>
      </w:pPr>
    </w:p>
    <w:p w:rsidR="003B0BBB" w:rsidRDefault="003B0BBB" w:rsidP="003B0BBB">
      <w:pPr>
        <w:pStyle w:val="1"/>
        <w:rPr>
          <w:lang w:eastAsia="zh-CN"/>
        </w:rPr>
      </w:pPr>
      <w:r>
        <w:rPr>
          <w:lang w:eastAsia="zh-CN"/>
        </w:rPr>
        <w:t xml:space="preserve">Week4 </w:t>
      </w:r>
      <w:r>
        <w:rPr>
          <w:lang w:eastAsia="zh-CN"/>
        </w:rPr>
        <w:t>学习笔记</w:t>
      </w:r>
    </w:p>
    <w:p w:rsidR="006A7FD9" w:rsidRDefault="006A7FD9" w:rsidP="006A7FD9">
      <w:pP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广义线性模型包含了以下主要部份：</w:t>
      </w:r>
    </w:p>
    <w:p w:rsidR="006A7FD9" w:rsidRDefault="006A7FD9" w:rsidP="006A7FD9">
      <w:pP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 xml:space="preserve">1. </w:t>
      </w:r>
      <w:r w:rsidR="00F8680E">
        <w:rPr>
          <w:rStyle w:val="apple-style-span"/>
          <w:rFonts w:ascii="Helvetica" w:hAnsi="Helvetica" w:cs="Helvetica" w:hint="eastAsia"/>
          <w:color w:val="333333"/>
          <w:sz w:val="21"/>
          <w:szCs w:val="21"/>
          <w:shd w:val="clear" w:color="auto" w:fill="FFFFFF"/>
          <w:lang w:eastAsia="zh-CN"/>
        </w:rPr>
        <w:t>响应变量</w:t>
      </w:r>
      <w:r w:rsidR="00F8680E"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y</w:t>
      </w:r>
      <w:r w:rsidR="00F8680E">
        <w:rPr>
          <w:rStyle w:val="apple-style-span"/>
          <w:rFonts w:ascii="Helvetica" w:hAnsi="Helvetica" w:cs="Helvetica" w:hint="eastAsia"/>
          <w:color w:val="333333"/>
          <w:sz w:val="21"/>
          <w:szCs w:val="21"/>
          <w:shd w:val="clear" w:color="auto" w:fill="FFFFFF"/>
          <w:lang w:eastAsia="zh-CN"/>
        </w:rPr>
        <w:t>来自</w:t>
      </w:r>
      <w:r w:rsidR="00F8680E"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指数分布族</w:t>
      </w:r>
    </w:p>
    <w:p w:rsidR="00835475" w:rsidRDefault="006A7FD9" w:rsidP="006A7FD9">
      <w:pP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lastRenderedPageBreak/>
        <w:t xml:space="preserve">2. </w:t>
      </w: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线性预测算子</w:t>
      </w:r>
      <w:r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η</w:t>
      </w:r>
      <w:r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=</w:t>
      </w:r>
      <w:r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X</w:t>
      </w:r>
      <w:r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 </w:t>
      </w:r>
    </w:p>
    <w:p w:rsidR="006A7FD9" w:rsidRPr="006A7FD9" w:rsidRDefault="006A7FD9" w:rsidP="006A7FD9">
      <w:pPr>
        <w:rPr>
          <w:lang w:eastAsia="zh-CN"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 xml:space="preserve">3. </w:t>
      </w: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链接函数</w:t>
      </w: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g</w:t>
      </w: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使得</w:t>
      </w:r>
      <w:r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E</w:t>
      </w:r>
      <w:r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y</w:t>
      </w:r>
      <w:r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)=</w:t>
      </w:r>
      <w:r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=</w:t>
      </w:r>
      <w:r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g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eastAsia="zh-CN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eastAsia="zh-CN"/>
        </w:rPr>
        <w:t>1</w:t>
      </w:r>
      <w:r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X</w:t>
      </w:r>
      <w:r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β</w:t>
      </w:r>
      <w:r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)</w:t>
      </w:r>
    </w:p>
    <w:p w:rsidR="003B0BBB" w:rsidRDefault="00F820B8">
      <w:pPr>
        <w:rPr>
          <w:lang w:eastAsia="zh-CN"/>
        </w:rPr>
      </w:pPr>
      <w:r>
        <w:rPr>
          <w:rFonts w:hint="eastAsia"/>
          <w:lang w:eastAsia="zh-CN"/>
        </w:rPr>
        <w:t>比如</w:t>
      </w:r>
      <w:r>
        <w:rPr>
          <w:lang w:eastAsia="zh-CN"/>
        </w:rPr>
        <w:t>logistic model</w:t>
      </w:r>
    </w:p>
    <w:p w:rsidR="00F820B8" w:rsidRDefault="0048087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A851CC" wp14:editId="64EC3C06">
            <wp:extent cx="5274310" cy="2742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4C" w:rsidRDefault="002D064C" w:rsidP="002D064C">
      <w:pPr>
        <w:pStyle w:val="2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binary data</w:t>
      </w:r>
    </w:p>
    <w:p w:rsidR="00153419" w:rsidRPr="00153419" w:rsidRDefault="00153419" w:rsidP="0015341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  <w:lang w:eastAsia="zh-CN"/>
        </w:rPr>
      </w:pPr>
      <w:r w:rsidRPr="00153419"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  <w:lang w:eastAsia="zh-CN"/>
        </w:rPr>
        <w:t>概率：结果为</w:t>
      </w:r>
      <w:r w:rsidRPr="00153419"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  <w:lang w:eastAsia="zh-CN"/>
        </w:rPr>
        <w:t>1</w:t>
      </w:r>
      <w:r w:rsidRPr="00153419"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  <w:lang w:eastAsia="zh-CN"/>
        </w:rPr>
        <w:t>的概率</w:t>
      </w:r>
      <w:r w:rsidRPr="00153419"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  <w:lang w:eastAsia="zh-CN"/>
        </w:rPr>
        <w:t>p</w:t>
      </w:r>
    </w:p>
    <w:p w:rsidR="00153419" w:rsidRPr="00153419" w:rsidRDefault="00153419" w:rsidP="00153419">
      <w:pPr>
        <w:numPr>
          <w:ilvl w:val="0"/>
          <w:numId w:val="4"/>
        </w:numPr>
        <w:spacing w:before="0" w:beforeAutospacing="1" w:after="0" w:afterAutospacing="1" w:line="300" w:lineRule="atLeast"/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  <w:lang w:eastAsia="zh-CN"/>
        </w:rPr>
      </w:pPr>
      <w:r w:rsidRPr="00153419"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  <w:lang w:eastAsia="zh-CN"/>
        </w:rPr>
        <w:t>odds: </w:t>
      </w:r>
      <w:r w:rsidRPr="00153419">
        <w:rPr>
          <w:rFonts w:ascii="MathJax_Math" w:eastAsia="宋体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  <w:lang w:eastAsia="zh-CN"/>
        </w:rPr>
        <w:t>p</w:t>
      </w:r>
      <w:r w:rsidRPr="00153419">
        <w:rPr>
          <w:rFonts w:ascii="MathJax_Main" w:eastAsia="宋体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eastAsia="zh-CN"/>
        </w:rPr>
        <w:t>1−</w:t>
      </w:r>
      <w:r w:rsidRPr="00153419">
        <w:rPr>
          <w:rFonts w:ascii="MathJax_Math" w:eastAsia="宋体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  <w:lang w:eastAsia="zh-CN"/>
        </w:rPr>
        <w:t>p</w:t>
      </w:r>
      <w:r>
        <w:rPr>
          <w:rFonts w:ascii="MathJax_Math" w:eastAsia="宋体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  <w:lang w:eastAsia="zh-CN"/>
        </w:rPr>
        <w:t xml:space="preserve"> </w:t>
      </w:r>
    </w:p>
    <w:p w:rsidR="00A23F0B" w:rsidRPr="0056605A" w:rsidRDefault="00153419" w:rsidP="0056605A">
      <w:pPr>
        <w:numPr>
          <w:ilvl w:val="0"/>
          <w:numId w:val="4"/>
        </w:numPr>
        <w:spacing w:before="0" w:beforeAutospacing="1" w:after="0" w:afterAutospacing="1" w:line="300" w:lineRule="atLeast"/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  <w:lang w:eastAsia="zh-CN"/>
        </w:rPr>
      </w:pPr>
      <w:r w:rsidRPr="00153419">
        <w:rPr>
          <w:rFonts w:ascii="Helvetica" w:eastAsia="宋体" w:hAnsi="Helvetica" w:cs="Helvetica"/>
          <w:color w:val="333333"/>
          <w:sz w:val="21"/>
          <w:szCs w:val="21"/>
          <w:shd w:val="clear" w:color="auto" w:fill="FFFFFF"/>
          <w:lang w:eastAsia="zh-CN"/>
        </w:rPr>
        <w:t>log odds: </w:t>
      </w:r>
      <w:r w:rsidRPr="00153419">
        <w:rPr>
          <w:rFonts w:ascii="MathJax_Main" w:eastAsia="宋体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log(</w:t>
      </w:r>
      <w:r w:rsidRPr="00153419">
        <w:rPr>
          <w:rFonts w:ascii="MathJax_Math" w:eastAsia="宋体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  <w:lang w:eastAsia="zh-CN"/>
        </w:rPr>
        <w:t>p</w:t>
      </w:r>
      <w:r w:rsidRPr="00153419">
        <w:rPr>
          <w:rFonts w:ascii="MathJax_Main" w:eastAsia="宋体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eastAsia="zh-CN"/>
        </w:rPr>
        <w:t>1−</w:t>
      </w:r>
      <w:r w:rsidRPr="00153419">
        <w:rPr>
          <w:rFonts w:ascii="MathJax_Math" w:eastAsia="宋体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  <w:lang w:eastAsia="zh-CN"/>
        </w:rPr>
        <w:t>p</w:t>
      </w:r>
      <w:r w:rsidRPr="00153419">
        <w:rPr>
          <w:rFonts w:ascii="MathJax_Main" w:eastAsia="宋体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  <w:lang w:eastAsia="zh-CN"/>
        </w:rPr>
        <w:t>)</w:t>
      </w:r>
    </w:p>
    <w:p w:rsidR="005C43EA" w:rsidRDefault="005C43EA" w:rsidP="005C43EA">
      <w:pPr>
        <w:pStyle w:val="3"/>
      </w:pPr>
      <w:bookmarkStart w:id="4" w:name="示例"/>
      <w:r>
        <w:t>示例</w:t>
      </w:r>
    </w:p>
    <w:bookmarkEnd w:id="4"/>
    <w:p w:rsidR="005C43EA" w:rsidRDefault="005C43EA" w:rsidP="005C43EA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数据下载不了</w:t>
      </w:r>
      <w:r>
        <w:br/>
      </w:r>
      <w:r>
        <w:rPr>
          <w:rStyle w:val="VerbatimChar"/>
        </w:rPr>
        <w:t>setwd("F:/05Course/Data science/7.Regreesion Model")</w:t>
      </w:r>
      <w:r>
        <w:br/>
      </w:r>
      <w:r>
        <w:rPr>
          <w:rStyle w:val="VerbatimChar"/>
        </w:rPr>
        <w:t>download.file("https://dl.dropboxusercontent.com/u/7710864/data/ravensData.rda",destfile="ravensData.rda")</w:t>
      </w:r>
      <w:r>
        <w:br/>
      </w:r>
      <w:r>
        <w:rPr>
          <w:rStyle w:val="VerbatimChar"/>
        </w:rPr>
        <w:t>load("ravensData.rda")</w:t>
      </w:r>
      <w:r>
        <w:br/>
      </w:r>
      <w:r>
        <w:rPr>
          <w:rStyle w:val="VerbatimChar"/>
        </w:rPr>
        <w:t>head(ravensData)</w:t>
      </w:r>
    </w:p>
    <w:p w:rsidR="005C43EA" w:rsidRDefault="005C43EA" w:rsidP="005C43EA">
      <w:r>
        <w:t>logit</w:t>
      </w:r>
      <w:r>
        <w:t>回归</w:t>
      </w:r>
    </w:p>
    <w:p w:rsidR="005C43EA" w:rsidRDefault="005C43EA" w:rsidP="005C43EA">
      <w:pPr>
        <w:pStyle w:val="SourceCode"/>
      </w:pPr>
      <w:r>
        <w:rPr>
          <w:rStyle w:val="VerbatimChar"/>
        </w:rPr>
        <w:t>logRegRavens&lt;-glm(ravenWinNum~ravenScore,data=ravensData,family="binomial")</w:t>
      </w:r>
      <w:r>
        <w:br/>
      </w:r>
      <w:r>
        <w:rPr>
          <w:rStyle w:val="VerbatimChar"/>
        </w:rPr>
        <w:t>summary(logRegRavens)</w:t>
      </w:r>
    </w:p>
    <w:p w:rsidR="005C43EA" w:rsidRDefault="005C43EA" w:rsidP="005C43EA">
      <w:r>
        <w:t>更多资料：</w:t>
      </w:r>
      <w:r>
        <w:t xml:space="preserve"> </w:t>
      </w:r>
      <w:hyperlink r:id="rId9">
        <w:r>
          <w:rPr>
            <w:rStyle w:val="Link"/>
          </w:rPr>
          <w:t>http://data.princeton.edu/R/glms.html</w:t>
        </w:r>
      </w:hyperlink>
    </w:p>
    <w:p w:rsidR="005C43EA" w:rsidRDefault="005C43EA" w:rsidP="005C43EA">
      <w:pPr>
        <w:pStyle w:val="2"/>
      </w:pPr>
      <w:bookmarkStart w:id="5" w:name="count-variablepossion-regression"/>
      <w:r>
        <w:lastRenderedPageBreak/>
        <w:t>2.count variable——possion regression</w:t>
      </w:r>
    </w:p>
    <w:p w:rsidR="005C43EA" w:rsidRDefault="00F85B15" w:rsidP="005C43EA">
      <w:pPr>
        <w:pStyle w:val="2"/>
      </w:pPr>
      <w:bookmarkStart w:id="6" w:name="fit-functions"/>
      <w:bookmarkEnd w:id="5"/>
      <w:r>
        <w:t xml:space="preserve">3. </w:t>
      </w:r>
      <w:r w:rsidR="005C43EA">
        <w:t>fit functions</w:t>
      </w:r>
    </w:p>
    <w:bookmarkEnd w:id="6"/>
    <w:p w:rsidR="00C90CBD" w:rsidRDefault="005C43EA" w:rsidP="005C43EA">
      <w:r>
        <w:t xml:space="preserve">splines </w:t>
      </w:r>
    </w:p>
    <w:p w:rsidR="005C43EA" w:rsidRDefault="005C43EA" w:rsidP="005C43EA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>length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>(x) 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ataTypeTok"/>
        </w:rPr>
        <w:t>sd =</w:t>
      </w:r>
      <w:r>
        <w:rPr>
          <w:rStyle w:val="NormalTok"/>
        </w:rPr>
        <w:t xml:space="preserve"> 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knots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splineTerms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(knots, function(knot) (x &gt;</w:t>
      </w:r>
      <w:r>
        <w:rPr>
          <w:rStyle w:val="StringTok"/>
        </w:rPr>
        <w:t xml:space="preserve"> </w:t>
      </w:r>
      <w:r>
        <w:rPr>
          <w:rStyle w:val="NormalTok"/>
        </w:rPr>
        <w:t>knot) *</w:t>
      </w:r>
      <w:r>
        <w:rPr>
          <w:rStyle w:val="StringTok"/>
        </w:rPr>
        <w:t xml:space="preserve"> </w:t>
      </w:r>
      <w:r>
        <w:rPr>
          <w:rStyle w:val="NormalTok"/>
        </w:rPr>
        <w:t>(x -</w:t>
      </w:r>
      <w:r>
        <w:rPr>
          <w:rStyle w:val="StringTok"/>
        </w:rPr>
        <w:t xml:space="preserve"> </w:t>
      </w:r>
      <w:r>
        <w:rPr>
          <w:rStyle w:val="NormalTok"/>
        </w:rPr>
        <w:t>knot))</w:t>
      </w:r>
      <w:r>
        <w:br/>
      </w:r>
      <w:r>
        <w:rPr>
          <w:rStyle w:val="NormalTok"/>
        </w:rPr>
        <w:t>xMat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x, splineTerms)</w:t>
      </w:r>
      <w:r>
        <w:br/>
      </w:r>
      <w:r>
        <w:rPr>
          <w:rStyle w:val="NormalTok"/>
        </w:rPr>
        <w:t>yhat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xMat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frame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(x, yhat,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D064C" w:rsidRDefault="002D064C" w:rsidP="00153419">
      <w:pPr>
        <w:rPr>
          <w:lang w:eastAsia="zh-CN"/>
        </w:rPr>
      </w:pPr>
    </w:p>
    <w:p w:rsidR="00D223B7" w:rsidRDefault="00D223B7" w:rsidP="00D223B7">
      <w:pPr>
        <w:pStyle w:val="1"/>
        <w:rPr>
          <w:lang w:eastAsia="zh-CN"/>
        </w:rPr>
      </w:pPr>
      <w:r>
        <w:rPr>
          <w:lang w:eastAsia="zh-CN"/>
        </w:rPr>
        <w:t>Swirl</w:t>
      </w:r>
    </w:p>
    <w:p w:rsidR="00CA6D33" w:rsidRPr="00CA6D33" w:rsidRDefault="00CA6D33" w:rsidP="00CA6D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在绘制</w:t>
      </w:r>
      <w:r>
        <w:rPr>
          <w:lang w:eastAsia="zh-CN"/>
        </w:rPr>
        <w:t>散点图的时候，有时候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点比较密，</w:t>
      </w:r>
      <w:r>
        <w:rPr>
          <w:rFonts w:hint="eastAsia"/>
          <w:lang w:eastAsia="zh-CN"/>
        </w:rPr>
        <w:t>一些</w:t>
      </w:r>
      <w:r>
        <w:rPr>
          <w:lang w:eastAsia="zh-CN"/>
        </w:rPr>
        <w:t>点就覆盖在了一起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但是不会显示出来。利用</w:t>
      </w:r>
      <w:r>
        <w:rPr>
          <w:rFonts w:hint="eastAsia"/>
          <w:lang w:eastAsia="zh-CN"/>
        </w:rPr>
        <w:t>jit</w:t>
      </w:r>
      <w:r>
        <w:rPr>
          <w:lang w:eastAsia="zh-CN"/>
        </w:rPr>
        <w:t>t</w:t>
      </w:r>
      <w:r>
        <w:rPr>
          <w:rFonts w:hint="eastAsia"/>
          <w:lang w:eastAsia="zh-CN"/>
        </w:rPr>
        <w:t>er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，可以将紧密程度显示出来</w:t>
      </w:r>
      <w:bookmarkStart w:id="7" w:name="_GoBack"/>
      <w:bookmarkEnd w:id="7"/>
    </w:p>
    <w:p w:rsidR="00D223B7" w:rsidRPr="00D223B7" w:rsidRDefault="00D223B7" w:rsidP="00D2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宋体" w:hAnsi="Lucida Console" w:cs="宋体"/>
          <w:color w:val="FFFFFF"/>
          <w:shd w:val="clear" w:color="auto" w:fill="002451"/>
          <w:lang w:eastAsia="zh-CN"/>
        </w:rPr>
      </w:pPr>
      <w:r w:rsidRPr="00D223B7">
        <w:rPr>
          <w:rFonts w:ascii="Lucida Console" w:eastAsia="宋体" w:hAnsi="Lucida Console" w:cs="宋体"/>
          <w:color w:val="EBBBFF"/>
          <w:shd w:val="clear" w:color="auto" w:fill="002451"/>
          <w:lang w:eastAsia="zh-CN"/>
        </w:rPr>
        <w:t>plot(jitter(child,4) ~ parent, galton)</w:t>
      </w:r>
    </w:p>
    <w:p w:rsidR="00D223B7" w:rsidRPr="00D223B7" w:rsidRDefault="00D223B7" w:rsidP="00153419">
      <w:pPr>
        <w:rPr>
          <w:rFonts w:hint="eastAsia"/>
          <w:lang w:eastAsia="zh-CN"/>
        </w:rPr>
      </w:pPr>
    </w:p>
    <w:sectPr w:rsidR="00D223B7" w:rsidRPr="00D22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A64"/>
    <w:multiLevelType w:val="hybridMultilevel"/>
    <w:tmpl w:val="508EDD70"/>
    <w:lvl w:ilvl="0" w:tplc="4F54D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91E16"/>
    <w:multiLevelType w:val="hybridMultilevel"/>
    <w:tmpl w:val="9726223E"/>
    <w:lvl w:ilvl="0" w:tplc="ED3EE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9E4770"/>
    <w:multiLevelType w:val="hybridMultilevel"/>
    <w:tmpl w:val="3820A6D8"/>
    <w:lvl w:ilvl="0" w:tplc="7F6488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C2ABC"/>
    <w:multiLevelType w:val="multilevel"/>
    <w:tmpl w:val="5EB8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06B491"/>
    <w:multiLevelType w:val="multilevel"/>
    <w:tmpl w:val="0EEE4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00D7E"/>
    <w:rsid w:val="00011C8B"/>
    <w:rsid w:val="00117E3A"/>
    <w:rsid w:val="00153419"/>
    <w:rsid w:val="001A3D0E"/>
    <w:rsid w:val="001F79A3"/>
    <w:rsid w:val="00211CD4"/>
    <w:rsid w:val="002D064C"/>
    <w:rsid w:val="003771D4"/>
    <w:rsid w:val="00392D14"/>
    <w:rsid w:val="003B0BBB"/>
    <w:rsid w:val="003E399C"/>
    <w:rsid w:val="00480870"/>
    <w:rsid w:val="004E29B3"/>
    <w:rsid w:val="00501CA9"/>
    <w:rsid w:val="005539BF"/>
    <w:rsid w:val="0056605A"/>
    <w:rsid w:val="00590D07"/>
    <w:rsid w:val="005C43EA"/>
    <w:rsid w:val="006A7FD9"/>
    <w:rsid w:val="00784D58"/>
    <w:rsid w:val="008003AA"/>
    <w:rsid w:val="00800DE9"/>
    <w:rsid w:val="00835475"/>
    <w:rsid w:val="008D6863"/>
    <w:rsid w:val="00A23F0B"/>
    <w:rsid w:val="00A746C9"/>
    <w:rsid w:val="00A776FA"/>
    <w:rsid w:val="00AF681E"/>
    <w:rsid w:val="00B86B75"/>
    <w:rsid w:val="00BC48D5"/>
    <w:rsid w:val="00C07446"/>
    <w:rsid w:val="00C36279"/>
    <w:rsid w:val="00C90CBD"/>
    <w:rsid w:val="00CA6D33"/>
    <w:rsid w:val="00D223B7"/>
    <w:rsid w:val="00E315A3"/>
    <w:rsid w:val="00F820B8"/>
    <w:rsid w:val="00F85B15"/>
    <w:rsid w:val="00F8680E"/>
    <w:rsid w:val="00FF0C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62D75-7A4B-444D-8239-67FE48A7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pple-style-span">
    <w:name w:val="apple-style-span"/>
    <w:basedOn w:val="a0"/>
    <w:rsid w:val="006A7FD9"/>
  </w:style>
  <w:style w:type="character" w:customStyle="1" w:styleId="mi">
    <w:name w:val="mi"/>
    <w:basedOn w:val="a0"/>
    <w:rsid w:val="006A7FD9"/>
  </w:style>
  <w:style w:type="character" w:customStyle="1" w:styleId="mo">
    <w:name w:val="mo"/>
    <w:basedOn w:val="a0"/>
    <w:rsid w:val="006A7FD9"/>
  </w:style>
  <w:style w:type="character" w:customStyle="1" w:styleId="apple-converted-space">
    <w:name w:val="apple-converted-space"/>
    <w:basedOn w:val="a0"/>
    <w:rsid w:val="006A7FD9"/>
  </w:style>
  <w:style w:type="character" w:customStyle="1" w:styleId="mn">
    <w:name w:val="mn"/>
    <w:basedOn w:val="a0"/>
    <w:rsid w:val="006A7FD9"/>
  </w:style>
  <w:style w:type="paragraph" w:styleId="a7">
    <w:name w:val="List Paragraph"/>
    <w:basedOn w:val="a"/>
    <w:rsid w:val="002D064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2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D223B7"/>
    <w:rPr>
      <w:rFonts w:ascii="宋体" w:eastAsia="宋体" w:hAnsi="宋体" w:cs="宋体"/>
      <w:lang w:eastAsia="zh-CN"/>
    </w:rPr>
  </w:style>
  <w:style w:type="character" w:customStyle="1" w:styleId="gaks5ojbibb">
    <w:name w:val="gaks5ojbibb"/>
    <w:basedOn w:val="a0"/>
    <w:rsid w:val="00D2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.princeton.edu/R/gl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304</Words>
  <Characters>1737</Characters>
  <Application>Microsoft Office Word</Application>
  <DocSecurity>0</DocSecurity>
  <Lines>14</Lines>
  <Paragraphs>4</Paragraphs>
  <ScaleCrop>false</ScaleCrop>
  <Company>Microsoft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 z</cp:lastModifiedBy>
  <cp:revision>32</cp:revision>
  <dcterms:created xsi:type="dcterms:W3CDTF">2014-08-02T07:18:00Z</dcterms:created>
  <dcterms:modified xsi:type="dcterms:W3CDTF">2014-08-31T09:41:00Z</dcterms:modified>
</cp:coreProperties>
</file>