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4E0EB" w14:textId="334F52F3" w:rsidR="00015616" w:rsidRDefault="000407BC" w:rsidP="000407BC">
      <w:pPr>
        <w:pStyle w:val="Heading1"/>
      </w:pPr>
      <w:r>
        <w:t>Engine Stake Holder needs</w:t>
      </w:r>
    </w:p>
    <w:p w14:paraId="5FCB0E7B" w14:textId="0F1B6A7A" w:rsidR="000407BC" w:rsidRDefault="000407BC" w:rsidP="000407BC">
      <w:pPr>
        <w:pStyle w:val="Heading2"/>
      </w:pPr>
      <w:r>
        <w:t>Engine Thrust</w:t>
      </w:r>
    </w:p>
    <w:p w14:paraId="6DDC37D3" w14:textId="2577A250" w:rsidR="000407BC" w:rsidRDefault="000407BC">
      <w:pPr>
        <w:rPr>
          <w:rFonts w:ascii="Helvetica" w:hAnsi="Helvetica"/>
          <w:color w:val="000000"/>
          <w:sz w:val="21"/>
          <w:szCs w:val="21"/>
          <w:shd w:val="clear" w:color="auto" w:fill="E2EFF8"/>
        </w:rPr>
      </w:pPr>
      <w:r>
        <w:rPr>
          <w:rFonts w:ascii="Helvetica" w:hAnsi="Helvetica"/>
          <w:color w:val="000000"/>
          <w:sz w:val="21"/>
          <w:szCs w:val="21"/>
          <w:shd w:val="clear" w:color="auto" w:fill="E2EFF8"/>
        </w:rPr>
        <w:t>The engine shall produce 14 lbf of thrust.</w:t>
      </w:r>
    </w:p>
    <w:p w14:paraId="799A933A" w14:textId="6BC7AE83" w:rsidR="000407BC" w:rsidRDefault="000407BC" w:rsidP="000407BC">
      <w:pPr>
        <w:pStyle w:val="Heading2"/>
        <w:rPr>
          <w:shd w:val="clear" w:color="auto" w:fill="E2EFF8"/>
        </w:rPr>
      </w:pPr>
      <w:r>
        <w:rPr>
          <w:shd w:val="clear" w:color="auto" w:fill="E2EFF8"/>
        </w:rPr>
        <w:t>Engine Operational Hours</w:t>
      </w:r>
    </w:p>
    <w:p w14:paraId="1189DBA3" w14:textId="62749934" w:rsidR="000407BC" w:rsidRPr="000407BC" w:rsidRDefault="000407BC" w:rsidP="000407BC">
      <w:r>
        <w:rPr>
          <w:rFonts w:ascii="Helvetica" w:hAnsi="Helvetica"/>
          <w:color w:val="000000"/>
          <w:sz w:val="21"/>
          <w:szCs w:val="21"/>
          <w:shd w:val="clear" w:color="auto" w:fill="C1DDF1"/>
        </w:rPr>
        <w:t>The engine shall operate for 25 hours without maintenance.</w:t>
      </w:r>
    </w:p>
    <w:p w14:paraId="7CD40506" w14:textId="4C940EBF" w:rsidR="000407BC" w:rsidRDefault="000407BC" w:rsidP="000407BC">
      <w:pPr>
        <w:pStyle w:val="Heading2"/>
      </w:pPr>
      <w:r>
        <w:t>Engine Envelope</w:t>
      </w:r>
    </w:p>
    <w:p w14:paraId="11AB8AB2" w14:textId="3B32C9ED" w:rsidR="000407BC" w:rsidRDefault="000407BC" w:rsidP="000407BC">
      <w:pPr>
        <w:rPr>
          <w:rFonts w:ascii="Helvetica" w:hAnsi="Helvetica"/>
          <w:color w:val="000000"/>
          <w:sz w:val="21"/>
          <w:szCs w:val="21"/>
          <w:shd w:val="clear" w:color="auto" w:fill="C1DDF1"/>
        </w:rPr>
      </w:pPr>
      <w:r>
        <w:rPr>
          <w:rFonts w:ascii="Helvetica" w:hAnsi="Helvetica"/>
          <w:color w:val="000000"/>
          <w:sz w:val="21"/>
          <w:szCs w:val="21"/>
          <w:shd w:val="clear" w:color="auto" w:fill="C1DDF1"/>
        </w:rPr>
        <w:t>The engine shall fit within x" envelope.</w:t>
      </w:r>
    </w:p>
    <w:p w14:paraId="26796C4E" w14:textId="7C4780F9" w:rsidR="000407BC" w:rsidRDefault="000407BC" w:rsidP="000407BC">
      <w:pPr>
        <w:pStyle w:val="Heading2"/>
        <w:rPr>
          <w:shd w:val="clear" w:color="auto" w:fill="C1DDF1"/>
        </w:rPr>
      </w:pPr>
      <w:r>
        <w:rPr>
          <w:shd w:val="clear" w:color="auto" w:fill="C1DDF1"/>
        </w:rPr>
        <w:t>Engine Weight</w:t>
      </w:r>
    </w:p>
    <w:p w14:paraId="43E78D1C" w14:textId="78E8D39C" w:rsidR="000407BC" w:rsidRDefault="000407BC" w:rsidP="000407BC">
      <w:pPr>
        <w:rPr>
          <w:rFonts w:ascii="Helvetica" w:hAnsi="Helvetica"/>
          <w:color w:val="000000"/>
          <w:sz w:val="21"/>
          <w:szCs w:val="21"/>
          <w:shd w:val="clear" w:color="auto" w:fill="C1DDF1"/>
        </w:rPr>
      </w:pPr>
      <w:r>
        <w:rPr>
          <w:rFonts w:ascii="Helvetica" w:hAnsi="Helvetica"/>
          <w:color w:val="000000"/>
          <w:sz w:val="21"/>
          <w:szCs w:val="21"/>
          <w:shd w:val="clear" w:color="auto" w:fill="C1DDF1"/>
        </w:rPr>
        <w:t>The engine shall weight less than 20 lbs.’</w:t>
      </w:r>
    </w:p>
    <w:p w14:paraId="170B100B" w14:textId="3853B606" w:rsidR="000407BC" w:rsidRDefault="000407BC" w:rsidP="000407BC">
      <w:pPr>
        <w:pStyle w:val="Heading2"/>
        <w:rPr>
          <w:shd w:val="clear" w:color="auto" w:fill="C1DDF1"/>
        </w:rPr>
      </w:pPr>
      <w:r>
        <w:rPr>
          <w:shd w:val="clear" w:color="auto" w:fill="C1DDF1"/>
        </w:rPr>
        <w:t>Engine Fuel Consumption</w:t>
      </w:r>
    </w:p>
    <w:p w14:paraId="7E7AD566" w14:textId="5E25A7FF" w:rsidR="000407BC" w:rsidRDefault="000407BC" w:rsidP="000407BC">
      <w:pPr>
        <w:rPr>
          <w:rFonts w:ascii="Helvetica" w:hAnsi="Helvetica"/>
          <w:color w:val="000000"/>
          <w:sz w:val="21"/>
          <w:szCs w:val="21"/>
          <w:shd w:val="clear" w:color="auto" w:fill="E2EFF8"/>
        </w:rPr>
      </w:pPr>
      <w:r>
        <w:rPr>
          <w:rFonts w:ascii="Helvetica" w:hAnsi="Helvetica"/>
          <w:color w:val="000000"/>
          <w:sz w:val="21"/>
          <w:szCs w:val="21"/>
          <w:shd w:val="clear" w:color="auto" w:fill="E2EFF8"/>
        </w:rPr>
        <w:t xml:space="preserve">The engine shall have a fuel consumption of less than 8 </w:t>
      </w:r>
      <w:proofErr w:type="spellStart"/>
      <w:r>
        <w:rPr>
          <w:rFonts w:ascii="Helvetica" w:hAnsi="Helvetica"/>
          <w:color w:val="000000"/>
          <w:sz w:val="21"/>
          <w:szCs w:val="21"/>
          <w:shd w:val="clear" w:color="auto" w:fill="E2EFF8"/>
        </w:rPr>
        <w:t>lbs</w:t>
      </w:r>
      <w:proofErr w:type="spellEnd"/>
      <w:r>
        <w:rPr>
          <w:rFonts w:ascii="Helvetica" w:hAnsi="Helvetica"/>
          <w:color w:val="000000"/>
          <w:sz w:val="21"/>
          <w:szCs w:val="21"/>
          <w:shd w:val="clear" w:color="auto" w:fill="E2EFF8"/>
        </w:rPr>
        <w:t>/min.</w:t>
      </w:r>
    </w:p>
    <w:p w14:paraId="65AABA93" w14:textId="4AF4728D" w:rsidR="00186A0B" w:rsidRPr="000407BC" w:rsidRDefault="00186A0B" w:rsidP="00186A0B">
      <w:pPr>
        <w:pStyle w:val="Heading2"/>
      </w:pPr>
      <w:r>
        <w:rPr>
          <w:shd w:val="clear" w:color="auto" w:fill="E2EFF8"/>
        </w:rPr>
        <w:t>CFR</w:t>
      </w:r>
    </w:p>
    <w:p w14:paraId="1957B2B2" w14:textId="68877072" w:rsidR="000407BC" w:rsidRDefault="000407BC" w:rsidP="00186A0B">
      <w:pPr>
        <w:pStyle w:val="Heading3"/>
      </w:pPr>
      <w:r>
        <w:t>SN-8 CFR 33.5</w:t>
      </w:r>
    </w:p>
    <w:p w14:paraId="2871D37D" w14:textId="7B0DEAC6" w:rsidR="000407BC" w:rsidRDefault="000407BC" w:rsidP="000407BC">
      <w:pPr>
        <w:rPr>
          <w:rFonts w:ascii="Helvetica" w:hAnsi="Helvetica"/>
          <w:color w:val="000000"/>
          <w:sz w:val="21"/>
          <w:szCs w:val="21"/>
          <w:shd w:val="clear" w:color="auto" w:fill="C1DDF1"/>
        </w:rPr>
      </w:pPr>
      <w:r>
        <w:rPr>
          <w:rFonts w:ascii="Helvetica" w:hAnsi="Helvetica"/>
          <w:color w:val="000000"/>
          <w:sz w:val="21"/>
          <w:szCs w:val="21"/>
          <w:shd w:val="clear" w:color="auto" w:fill="C1DDF1"/>
        </w:rPr>
        <w:t>The engine shall have Instruction manual for installing and operating the engine</w:t>
      </w:r>
    </w:p>
    <w:p w14:paraId="260A2867" w14:textId="776819BB" w:rsidR="000407BC" w:rsidRDefault="000407BC" w:rsidP="00186A0B">
      <w:pPr>
        <w:pStyle w:val="Heading3"/>
      </w:pPr>
      <w:r>
        <w:t>SN09 CFR 33.62</w:t>
      </w:r>
    </w:p>
    <w:p w14:paraId="10F8CDC9" w14:textId="33FB60ED" w:rsidR="000407BC" w:rsidRPr="000407BC" w:rsidRDefault="000407BC" w:rsidP="000407BC">
      <w:pPr>
        <w:spacing w:after="0" w:line="225" w:lineRule="atLeast"/>
        <w:rPr>
          <w:rFonts w:ascii="Helvetica" w:eastAsia="Times New Roman" w:hAnsi="Helvetica" w:cs="Times New Roman"/>
          <w:color w:val="000000"/>
          <w:sz w:val="20"/>
          <w:szCs w:val="20"/>
        </w:rPr>
      </w:pPr>
      <w:r w:rsidRPr="000407BC">
        <w:rPr>
          <w:rFonts w:ascii="Helvetica" w:eastAsia="Times New Roman" w:hAnsi="Helvetica" w:cs="Times New Roman"/>
          <w:color w:val="000000"/>
          <w:sz w:val="20"/>
          <w:szCs w:val="20"/>
        </w:rPr>
        <w:t>A stress analysis must be performed on each turbine engine showing the design safety margin of each turbine engine rotor, spacer, and rotor shaft.</w:t>
      </w:r>
    </w:p>
    <w:p w14:paraId="061FC82C" w14:textId="6FB02506" w:rsidR="000407BC" w:rsidRDefault="000407BC" w:rsidP="000407BC"/>
    <w:p w14:paraId="53894E64" w14:textId="50979015" w:rsidR="000407BC" w:rsidRDefault="000407BC" w:rsidP="00186A0B">
      <w:pPr>
        <w:pStyle w:val="Heading3"/>
      </w:pPr>
      <w:r>
        <w:t>SN-10 CFR 33.89</w:t>
      </w:r>
    </w:p>
    <w:p w14:paraId="617F5CA7" w14:textId="2CBBB66E" w:rsidR="000407BC" w:rsidRPr="000407BC" w:rsidRDefault="000407BC" w:rsidP="000407BC">
      <w:r>
        <w:rPr>
          <w:rFonts w:ascii="Helvetica" w:hAnsi="Helvetica"/>
          <w:color w:val="000000"/>
          <w:sz w:val="21"/>
          <w:szCs w:val="21"/>
          <w:shd w:val="clear" w:color="auto" w:fill="C1DDF1"/>
        </w:rPr>
        <w:t>The operation test must include testing found necessary by the Administrator to demonstrate -</w:t>
      </w:r>
      <w:r>
        <w:rPr>
          <w:rFonts w:ascii="Helvetica" w:hAnsi="Helvetica"/>
          <w:color w:val="000000"/>
          <w:sz w:val="21"/>
          <w:szCs w:val="21"/>
        </w:rPr>
        <w:br/>
      </w:r>
      <w:r>
        <w:rPr>
          <w:rFonts w:ascii="Helvetica" w:hAnsi="Helvetica"/>
          <w:color w:val="000000"/>
          <w:sz w:val="21"/>
          <w:szCs w:val="21"/>
        </w:rPr>
        <w:br/>
      </w:r>
      <w:r>
        <w:rPr>
          <w:rFonts w:ascii="Helvetica" w:hAnsi="Helvetica"/>
          <w:color w:val="000000"/>
          <w:sz w:val="21"/>
          <w:szCs w:val="21"/>
          <w:shd w:val="clear" w:color="auto" w:fill="C1DDF1"/>
        </w:rPr>
        <w:t xml:space="preserve">(1) Starting, idling, acceleration, </w:t>
      </w:r>
      <w:proofErr w:type="spellStart"/>
      <w:r>
        <w:rPr>
          <w:rFonts w:ascii="Helvetica" w:hAnsi="Helvetica"/>
          <w:color w:val="000000"/>
          <w:sz w:val="21"/>
          <w:szCs w:val="21"/>
          <w:shd w:val="clear" w:color="auto" w:fill="C1DDF1"/>
        </w:rPr>
        <w:t>overspeeding</w:t>
      </w:r>
      <w:proofErr w:type="spellEnd"/>
      <w:r>
        <w:rPr>
          <w:rFonts w:ascii="Helvetica" w:hAnsi="Helvetica"/>
          <w:color w:val="000000"/>
          <w:sz w:val="21"/>
          <w:szCs w:val="21"/>
          <w:shd w:val="clear" w:color="auto" w:fill="C1DDF1"/>
        </w:rPr>
        <w:t>, ignition, functioning of the propeller (if the engine is designated to operate with a propeller);</w:t>
      </w:r>
      <w:r>
        <w:rPr>
          <w:rFonts w:ascii="Helvetica" w:hAnsi="Helvetica"/>
          <w:color w:val="000000"/>
          <w:sz w:val="21"/>
          <w:szCs w:val="21"/>
        </w:rPr>
        <w:br/>
      </w:r>
      <w:r>
        <w:rPr>
          <w:rFonts w:ascii="Helvetica" w:hAnsi="Helvetica"/>
          <w:color w:val="000000"/>
          <w:sz w:val="21"/>
          <w:szCs w:val="21"/>
        </w:rPr>
        <w:br/>
      </w:r>
      <w:r>
        <w:rPr>
          <w:rFonts w:ascii="Helvetica" w:hAnsi="Helvetica"/>
          <w:color w:val="000000"/>
          <w:sz w:val="21"/>
          <w:szCs w:val="21"/>
          <w:shd w:val="clear" w:color="auto" w:fill="C1DDF1"/>
        </w:rPr>
        <w:t>(2) Compliance with the engine response requirements of § 33.73; and</w:t>
      </w:r>
      <w:r>
        <w:rPr>
          <w:rFonts w:ascii="Helvetica" w:hAnsi="Helvetica"/>
          <w:color w:val="000000"/>
          <w:sz w:val="21"/>
          <w:szCs w:val="21"/>
        </w:rPr>
        <w:br/>
      </w:r>
      <w:r>
        <w:rPr>
          <w:rFonts w:ascii="Helvetica" w:hAnsi="Helvetica"/>
          <w:color w:val="000000"/>
          <w:sz w:val="21"/>
          <w:szCs w:val="21"/>
        </w:rPr>
        <w:br/>
      </w:r>
      <w:r>
        <w:rPr>
          <w:rFonts w:ascii="Helvetica" w:hAnsi="Helvetica"/>
          <w:color w:val="000000"/>
          <w:sz w:val="21"/>
          <w:szCs w:val="21"/>
          <w:shd w:val="clear" w:color="auto" w:fill="C1DDF1"/>
        </w:rPr>
        <w:t>(3) The minimum power or thrust response time to 95 percent rated takeoff power or thrust, from power lever positions representative of minimum idle and of minimum flight idle, starting from stabilized idle operation, under the following engine load conditions:</w:t>
      </w:r>
      <w:r>
        <w:rPr>
          <w:rFonts w:ascii="Helvetica" w:hAnsi="Helvetica"/>
          <w:color w:val="000000"/>
          <w:sz w:val="21"/>
          <w:szCs w:val="21"/>
        </w:rPr>
        <w:br/>
      </w:r>
      <w:r>
        <w:rPr>
          <w:rFonts w:ascii="Helvetica" w:hAnsi="Helvetica"/>
          <w:color w:val="000000"/>
          <w:sz w:val="21"/>
          <w:szCs w:val="21"/>
        </w:rPr>
        <w:br/>
      </w:r>
      <w:r>
        <w:rPr>
          <w:rFonts w:ascii="Helvetica" w:hAnsi="Helvetica"/>
          <w:color w:val="000000"/>
          <w:sz w:val="21"/>
          <w:szCs w:val="21"/>
          <w:shd w:val="clear" w:color="auto" w:fill="C1DDF1"/>
        </w:rPr>
        <w:t>(</w:t>
      </w:r>
      <w:proofErr w:type="spellStart"/>
      <w:r>
        <w:rPr>
          <w:rFonts w:ascii="Helvetica" w:hAnsi="Helvetica"/>
          <w:color w:val="000000"/>
          <w:sz w:val="21"/>
          <w:szCs w:val="21"/>
          <w:shd w:val="clear" w:color="auto" w:fill="C1DDF1"/>
        </w:rPr>
        <w:t>i</w:t>
      </w:r>
      <w:proofErr w:type="spellEnd"/>
      <w:r>
        <w:rPr>
          <w:rFonts w:ascii="Helvetica" w:hAnsi="Helvetica"/>
          <w:color w:val="000000"/>
          <w:sz w:val="21"/>
          <w:szCs w:val="21"/>
          <w:shd w:val="clear" w:color="auto" w:fill="C1DDF1"/>
        </w:rPr>
        <w:t>) No bleed air and power extraction for aircraft use.</w:t>
      </w:r>
      <w:r>
        <w:rPr>
          <w:rFonts w:ascii="Helvetica" w:hAnsi="Helvetica"/>
          <w:color w:val="000000"/>
          <w:sz w:val="21"/>
          <w:szCs w:val="21"/>
        </w:rPr>
        <w:br/>
      </w:r>
      <w:r>
        <w:rPr>
          <w:rFonts w:ascii="Helvetica" w:hAnsi="Helvetica"/>
          <w:color w:val="000000"/>
          <w:sz w:val="21"/>
          <w:szCs w:val="21"/>
        </w:rPr>
        <w:br/>
      </w:r>
      <w:r>
        <w:rPr>
          <w:rFonts w:ascii="Helvetica" w:hAnsi="Helvetica"/>
          <w:color w:val="000000"/>
          <w:sz w:val="21"/>
          <w:szCs w:val="21"/>
          <w:shd w:val="clear" w:color="auto" w:fill="C1DDF1"/>
        </w:rPr>
        <w:t>(ii) Maximum allowable bleed air and power extraction for aircraft use.</w:t>
      </w:r>
      <w:r>
        <w:rPr>
          <w:rFonts w:ascii="Helvetica" w:hAnsi="Helvetica"/>
          <w:color w:val="000000"/>
          <w:sz w:val="21"/>
          <w:szCs w:val="21"/>
        </w:rPr>
        <w:br/>
      </w:r>
      <w:r>
        <w:rPr>
          <w:rFonts w:ascii="Helvetica" w:hAnsi="Helvetica"/>
          <w:color w:val="000000"/>
          <w:sz w:val="21"/>
          <w:szCs w:val="21"/>
        </w:rPr>
        <w:br/>
      </w:r>
      <w:r>
        <w:rPr>
          <w:rFonts w:ascii="Helvetica" w:hAnsi="Helvetica"/>
          <w:color w:val="000000"/>
          <w:sz w:val="21"/>
          <w:szCs w:val="21"/>
          <w:shd w:val="clear" w:color="auto" w:fill="C1DDF1"/>
        </w:rPr>
        <w:t>(iii) An intermediate value for bleed air and power extraction representative of that which might be used as a maximum for aircraft during approach to a landing.</w:t>
      </w:r>
      <w:r>
        <w:rPr>
          <w:rFonts w:ascii="Helvetica" w:hAnsi="Helvetica"/>
          <w:color w:val="000000"/>
          <w:sz w:val="21"/>
          <w:szCs w:val="21"/>
        </w:rPr>
        <w:br/>
      </w:r>
      <w:r>
        <w:rPr>
          <w:rFonts w:ascii="Helvetica" w:hAnsi="Helvetica"/>
          <w:color w:val="000000"/>
          <w:sz w:val="21"/>
          <w:szCs w:val="21"/>
        </w:rPr>
        <w:br/>
      </w:r>
      <w:r>
        <w:rPr>
          <w:rFonts w:ascii="Helvetica" w:hAnsi="Helvetica"/>
          <w:color w:val="000000"/>
          <w:sz w:val="21"/>
          <w:szCs w:val="21"/>
          <w:shd w:val="clear" w:color="auto" w:fill="C1DDF1"/>
        </w:rPr>
        <w:t>(4) If testing facilities are not available, the determination of power extraction required in paragraph (a)(3)(ii) and (iii) of this section may be accomplished through appropriate analytical means.</w:t>
      </w:r>
      <w:r>
        <w:rPr>
          <w:rFonts w:ascii="Helvetica" w:hAnsi="Helvetica"/>
          <w:color w:val="000000"/>
          <w:sz w:val="21"/>
          <w:szCs w:val="21"/>
        </w:rPr>
        <w:br/>
      </w:r>
      <w:r>
        <w:rPr>
          <w:rFonts w:ascii="Helvetica" w:hAnsi="Helvetica"/>
          <w:color w:val="000000"/>
          <w:sz w:val="21"/>
          <w:szCs w:val="21"/>
        </w:rPr>
        <w:br/>
      </w:r>
      <w:r>
        <w:rPr>
          <w:rFonts w:ascii="Helvetica" w:hAnsi="Helvetica"/>
          <w:color w:val="000000"/>
          <w:sz w:val="21"/>
          <w:szCs w:val="21"/>
          <w:shd w:val="clear" w:color="auto" w:fill="C1DDF1"/>
        </w:rPr>
        <w:lastRenderedPageBreak/>
        <w:t>(b) The operation test must include all testing found necessary by the Administrator to demonstrate that the engine has safe operating characteristics throughout its specified operating envelope.</w:t>
      </w:r>
    </w:p>
    <w:p w14:paraId="2E4AE352" w14:textId="77777777" w:rsidR="000407BC" w:rsidRPr="000407BC" w:rsidRDefault="000407BC" w:rsidP="000407BC"/>
    <w:sectPr w:rsidR="000407BC" w:rsidRPr="000407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7BC"/>
    <w:rsid w:val="00015616"/>
    <w:rsid w:val="000407BC"/>
    <w:rsid w:val="00186A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8CAAA"/>
  <w15:chartTrackingRefBased/>
  <w15:docId w15:val="{DBF55892-9427-4207-B9AC-4E4323A06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07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86A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7B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07B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86A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3155624">
      <w:bodyDiv w:val="1"/>
      <w:marLeft w:val="0"/>
      <w:marRight w:val="0"/>
      <w:marTop w:val="0"/>
      <w:marBottom w:val="0"/>
      <w:divBdr>
        <w:top w:val="none" w:sz="0" w:space="0" w:color="auto"/>
        <w:left w:val="none" w:sz="0" w:space="0" w:color="auto"/>
        <w:bottom w:val="none" w:sz="0" w:space="0" w:color="auto"/>
        <w:right w:val="none" w:sz="0" w:space="0" w:color="auto"/>
      </w:divBdr>
      <w:divsChild>
        <w:div w:id="763649106">
          <w:marLeft w:val="0"/>
          <w:marRight w:val="0"/>
          <w:marTop w:val="0"/>
          <w:marBottom w:val="0"/>
          <w:divBdr>
            <w:top w:val="none" w:sz="0" w:space="0" w:color="auto"/>
            <w:left w:val="none" w:sz="0" w:space="0" w:color="auto"/>
            <w:bottom w:val="none" w:sz="0" w:space="0" w:color="auto"/>
            <w:right w:val="none" w:sz="0" w:space="0" w:color="auto"/>
          </w:divBdr>
        </w:div>
      </w:divsChild>
    </w:div>
    <w:div w:id="1730611735">
      <w:bodyDiv w:val="1"/>
      <w:marLeft w:val="0"/>
      <w:marRight w:val="0"/>
      <w:marTop w:val="0"/>
      <w:marBottom w:val="0"/>
      <w:divBdr>
        <w:top w:val="none" w:sz="0" w:space="0" w:color="auto"/>
        <w:left w:val="none" w:sz="0" w:space="0" w:color="auto"/>
        <w:bottom w:val="none" w:sz="0" w:space="0" w:color="auto"/>
        <w:right w:val="none" w:sz="0" w:space="0" w:color="auto"/>
      </w:divBdr>
    </w:div>
    <w:div w:id="2136212243">
      <w:bodyDiv w:val="1"/>
      <w:marLeft w:val="0"/>
      <w:marRight w:val="0"/>
      <w:marTop w:val="0"/>
      <w:marBottom w:val="0"/>
      <w:divBdr>
        <w:top w:val="none" w:sz="0" w:space="0" w:color="auto"/>
        <w:left w:val="none" w:sz="0" w:space="0" w:color="auto"/>
        <w:bottom w:val="none" w:sz="0" w:space="0" w:color="auto"/>
        <w:right w:val="none" w:sz="0" w:space="0" w:color="auto"/>
      </w:divBdr>
      <w:divsChild>
        <w:div w:id="1087270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285</Words>
  <Characters>1631</Characters>
  <Application>Microsoft Office Word</Application>
  <DocSecurity>0</DocSecurity>
  <Lines>13</Lines>
  <Paragraphs>3</Paragraphs>
  <ScaleCrop>false</ScaleCrop>
  <Company/>
  <LinksUpToDate>false</LinksUpToDate>
  <CharactersWithSpaces>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 Tony (DI SW GS&amp;CS AM US S&amp;PC)</dc:creator>
  <cp:keywords/>
  <dc:description/>
  <cp:lastModifiedBy>Komar, Tony (DI SW GS&amp;CS AM US S&amp;PC)</cp:lastModifiedBy>
  <cp:revision>2</cp:revision>
  <dcterms:created xsi:type="dcterms:W3CDTF">2022-10-31T18:41:00Z</dcterms:created>
  <dcterms:modified xsi:type="dcterms:W3CDTF">2022-11-01T13:15:00Z</dcterms:modified>
</cp:coreProperties>
</file>